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47B1D5" w14:textId="274A2132" w:rsidR="0016252C" w:rsidRDefault="0016252C">
      <w:pPr>
        <w:rPr>
          <w:b/>
        </w:rPr>
      </w:pPr>
      <w:r>
        <w:rPr>
          <w:b/>
        </w:rPr>
        <w:br w:type="page"/>
      </w:r>
      <w:bookmarkStart w:id="0" w:name="_GoBack"/>
      <w:bookmarkEnd w:id="0"/>
    </w:p>
    <w:p w14:paraId="02F82C88" w14:textId="77777777" w:rsidR="003345FA" w:rsidRDefault="003345FA" w:rsidP="003345FA">
      <w:pPr>
        <w:rPr>
          <w:b/>
        </w:rPr>
      </w:pPr>
      <w:r w:rsidRPr="00050543">
        <w:rPr>
          <w:b/>
        </w:rPr>
        <w:lastRenderedPageBreak/>
        <w:t xml:space="preserve">Chapter II: Student/Community Profile – </w:t>
      </w:r>
    </w:p>
    <w:p w14:paraId="05D0FE4E" w14:textId="77777777" w:rsidR="003345FA" w:rsidRDefault="003345FA" w:rsidP="003345FA">
      <w:pPr>
        <w:rPr>
          <w:b/>
        </w:rPr>
      </w:pPr>
      <w:r w:rsidRPr="00050543">
        <w:rPr>
          <w:b/>
        </w:rPr>
        <w:t xml:space="preserve">Overall Summary from Analysis of Profile Data </w:t>
      </w:r>
    </w:p>
    <w:p w14:paraId="3DB89FD9" w14:textId="77777777" w:rsidR="003345FA" w:rsidRPr="00050543" w:rsidRDefault="003345FA" w:rsidP="003345FA">
      <w:pPr>
        <w:rPr>
          <w:b/>
        </w:rPr>
      </w:pPr>
      <w:r>
        <w:rPr>
          <w:noProof/>
        </w:rPr>
        <mc:AlternateContent>
          <mc:Choice Requires="wps">
            <w:drawing>
              <wp:anchor distT="0" distB="0" distL="114300" distR="114300" simplePos="0" relativeHeight="251712512" behindDoc="0" locked="0" layoutInCell="1" allowOverlap="1" wp14:anchorId="63813E80" wp14:editId="7047A0C5">
                <wp:simplePos x="0" y="0"/>
                <wp:positionH relativeFrom="column">
                  <wp:posOffset>-456565</wp:posOffset>
                </wp:positionH>
                <wp:positionV relativeFrom="paragraph">
                  <wp:posOffset>99695</wp:posOffset>
                </wp:positionV>
                <wp:extent cx="6858000" cy="0"/>
                <wp:effectExtent l="26035" t="25400" r="37465" b="3810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54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pt,7.85pt" to="504.1pt,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" strokecolor="black [3213]" strokeweight="2pt">
                <v:shadow opacity="24903f" mv:blur="40000f" origin=",.5" offset="0,20000emu"/>
              </v:line>
            </w:pict>
          </mc:Fallback>
        </mc:AlternateContent>
      </w:r>
    </w:p>
    <w:p w14:paraId="6ED92A6D" w14:textId="77777777" w:rsidR="003345FA" w:rsidRDefault="003345FA" w:rsidP="003345FA"/>
    <w:p w14:paraId="1C3D8A04" w14:textId="77777777" w:rsidR="003345FA" w:rsidRDefault="003345FA" w:rsidP="003345FA">
      <w:r>
        <w:t>After analyzing the school/community profile data from Chapter I, BHS staff collaborated during a professional development session on February 12, 2012 to identify critical academic needs and questions raised by the data. Focus on Learning</w:t>
      </w:r>
      <w:r w:rsidR="001B1E85">
        <w:t xml:space="preserve"> (FOL)</w:t>
      </w:r>
      <w:r>
        <w:t xml:space="preserve"> leaders from each of the five focus groups collaborated to categori</w:t>
      </w:r>
      <w:r w:rsidRPr="001075AF">
        <w:t>ze</w:t>
      </w:r>
      <w:r w:rsidRPr="00837A71">
        <w:rPr>
          <w:color w:val="FF6600"/>
        </w:rPr>
        <w:t xml:space="preserve"> </w:t>
      </w:r>
      <w:r>
        <w:t xml:space="preserve">and label staff input and create a draft for further discussion and comments. The five initial categories created were 1) Alignment between leadership, staff and students, 2) Student motivation to learn, attend and care, 3) Increase student achievement in math, 4) Literacy, and 5) Rigor and Relevance. Drafts </w:t>
      </w:r>
      <w:r w:rsidR="001B1E85">
        <w:t xml:space="preserve">of Chapter II with these categories </w:t>
      </w:r>
      <w:r>
        <w:t xml:space="preserve">were presented to the staff </w:t>
      </w:r>
      <w:r w:rsidR="001B1E85">
        <w:t xml:space="preserve">during non-instructional </w:t>
      </w:r>
      <w:r>
        <w:t>on April 12, 2012 and to members of the School Community Council in the spring of 2012 and on October 15, 2012.</w:t>
      </w:r>
    </w:p>
    <w:p w14:paraId="7FE47D03" w14:textId="77777777" w:rsidR="003345FA" w:rsidRDefault="003345FA" w:rsidP="003345FA"/>
    <w:p w14:paraId="7B9CD9D1" w14:textId="77777777" w:rsidR="003345FA" w:rsidRDefault="003345FA" w:rsidP="003345FA">
      <w:r>
        <w:t>At the review session during non-instructional periods, staff members discussed the categories presented. Divided into small groups, they were asked to provide more input on the growth areas, determine areas of strength and share their ideas with the larger group. At the conclusion of each session, staff members were given three votes to place on any of the original areas of strength in an effort to prioritize the critical academic needs. Data gathered from these sessions prioritized the needs in the following order; 1) Alignment between leadership, staff, and students, 2) Student and teacher motivation to learn attend and care, 3) Improve litera</w:t>
      </w:r>
      <w:r w:rsidR="001B1E85">
        <w:t xml:space="preserve">cy through rigor and relevance [which is </w:t>
      </w:r>
      <w:r>
        <w:t>a combin</w:t>
      </w:r>
      <w:r w:rsidR="001B1E85">
        <w:t>ation of the original #4 and #5]</w:t>
      </w:r>
      <w:r>
        <w:t xml:space="preserve">, and 4) Increase student achievement in math. </w:t>
      </w:r>
    </w:p>
    <w:p w14:paraId="4B5D1F56" w14:textId="77777777" w:rsidR="003345FA" w:rsidRDefault="003345FA" w:rsidP="003345FA"/>
    <w:p w14:paraId="4E87FC2F" w14:textId="77777777" w:rsidR="003345FA" w:rsidRDefault="003345FA" w:rsidP="003345FA">
      <w:r>
        <w:t>A second draft of Chapter II was presented during non-instructional periods on October 16, 2012 using a similar format. Small groups discussed each critical academic need and then shared comments. Changes were made immediately to the document and highlighted so staff could see changes. A final vote at the end o</w:t>
      </w:r>
      <w:r w:rsidR="001B1E85">
        <w:t>f each session resulted in the identified Areas of Strength, four Critical Academic Needs and Questions Raised by D</w:t>
      </w:r>
      <w:r>
        <w:t xml:space="preserve">ata as presented below. </w:t>
      </w:r>
    </w:p>
    <w:p w14:paraId="51E27E06" w14:textId="77777777" w:rsidR="003345FA" w:rsidRDefault="003345FA" w:rsidP="003345FA"/>
    <w:p w14:paraId="79099C0B" w14:textId="77777777" w:rsidR="003345FA" w:rsidRDefault="003345FA" w:rsidP="003345FA">
      <w:pPr>
        <w:rPr>
          <w:b/>
          <w:u w:val="single"/>
        </w:rPr>
      </w:pPr>
      <w:r>
        <w:rPr>
          <w:b/>
          <w:u w:val="single"/>
        </w:rPr>
        <w:t>Areas of Strength</w:t>
      </w:r>
    </w:p>
    <w:p w14:paraId="00B45978" w14:textId="77777777" w:rsidR="003345FA" w:rsidRDefault="003345FA" w:rsidP="003345FA">
      <w:pPr>
        <w:pStyle w:val="ListParagraph"/>
        <w:numPr>
          <w:ilvl w:val="0"/>
          <w:numId w:val="24"/>
        </w:numPr>
      </w:pPr>
      <w:r>
        <w:t>Grand opening of 14,000 sq. ft. Wallace H. Fujii Library on October 31, 2012, consisting of an air-conditioned library, media lab, computer lab, confer</w:t>
      </w:r>
      <w:r w:rsidR="001B1E85">
        <w:t>ence room and teacher work room</w:t>
      </w:r>
      <w:r>
        <w:t xml:space="preserve"> </w:t>
      </w:r>
    </w:p>
    <w:p w14:paraId="21D913A8" w14:textId="77777777" w:rsidR="003345FA" w:rsidRPr="006E073A" w:rsidRDefault="003345FA" w:rsidP="003345FA">
      <w:pPr>
        <w:pStyle w:val="ListParagraph"/>
        <w:numPr>
          <w:ilvl w:val="0"/>
          <w:numId w:val="24"/>
        </w:numPr>
      </w:pPr>
      <w:r w:rsidRPr="006E073A">
        <w:t>Math proficiency scores in the All Student category increased from 28% in 2006-07 to 48% in 2011-12</w:t>
      </w:r>
      <w:r>
        <w:t xml:space="preserve"> and Disadvantaged increased from 8% to 42%</w:t>
      </w:r>
      <w:r w:rsidRPr="006E073A">
        <w:t xml:space="preserve"> </w:t>
      </w:r>
      <w:r w:rsidRPr="006E073A">
        <w:rPr>
          <w:b/>
          <w:i/>
        </w:rPr>
        <w:t>(WASC Recommendation</w:t>
      </w:r>
      <w:r>
        <w:rPr>
          <w:b/>
          <w:i/>
        </w:rPr>
        <w:t xml:space="preserve"> 2006-07</w:t>
      </w:r>
      <w:r w:rsidRPr="006E073A">
        <w:rPr>
          <w:b/>
          <w:i/>
        </w:rPr>
        <w:t>)</w:t>
      </w:r>
    </w:p>
    <w:p w14:paraId="1FD3DD51" w14:textId="77777777" w:rsidR="003345FA" w:rsidRDefault="003345FA" w:rsidP="003345FA">
      <w:pPr>
        <w:pStyle w:val="ListParagraph"/>
        <w:numPr>
          <w:ilvl w:val="0"/>
          <w:numId w:val="24"/>
        </w:numPr>
      </w:pPr>
      <w:r>
        <w:t>Reading</w:t>
      </w:r>
      <w:r w:rsidRPr="006E073A">
        <w:t xml:space="preserve"> proficiency scores in the </w:t>
      </w:r>
      <w:r>
        <w:t>Asian Pacific Islander category increased from 59% in 2006-07 to 69</w:t>
      </w:r>
      <w:r w:rsidRPr="006E073A">
        <w:t>% in 2011-12</w:t>
      </w:r>
      <w:r>
        <w:t xml:space="preserve"> and the Disadvantaged category increased from 46% to 65%</w:t>
      </w:r>
      <w:r w:rsidRPr="006E073A">
        <w:t xml:space="preserve">  </w:t>
      </w:r>
      <w:r w:rsidRPr="006E073A">
        <w:rPr>
          <w:b/>
          <w:i/>
        </w:rPr>
        <w:t>(WASC Recommendation</w:t>
      </w:r>
      <w:r>
        <w:rPr>
          <w:b/>
          <w:i/>
        </w:rPr>
        <w:t xml:space="preserve"> 2006-07</w:t>
      </w:r>
      <w:r w:rsidRPr="006E073A">
        <w:rPr>
          <w:b/>
          <w:i/>
        </w:rPr>
        <w:t>)</w:t>
      </w:r>
    </w:p>
    <w:p w14:paraId="1DDE1DC5" w14:textId="77777777" w:rsidR="003345FA" w:rsidRPr="006E073A" w:rsidRDefault="003345FA" w:rsidP="003345FA">
      <w:pPr>
        <w:pStyle w:val="ListParagraph"/>
        <w:numPr>
          <w:ilvl w:val="0"/>
          <w:numId w:val="24"/>
        </w:numPr>
      </w:pPr>
      <w:r w:rsidRPr="006E073A">
        <w:t xml:space="preserve">The number of non-highly qualified teachers has decreased from 42% in 2006-07 to 18% in 2011-12 </w:t>
      </w:r>
    </w:p>
    <w:p w14:paraId="6D28C646" w14:textId="77777777" w:rsidR="003345FA" w:rsidRDefault="003345FA" w:rsidP="003345FA">
      <w:pPr>
        <w:pStyle w:val="ListParagraph"/>
        <w:numPr>
          <w:ilvl w:val="0"/>
          <w:numId w:val="24"/>
        </w:numPr>
      </w:pPr>
      <w:r>
        <w:t xml:space="preserve">Master schedule </w:t>
      </w:r>
      <w:r w:rsidR="001B1E85">
        <w:t xml:space="preserve">is </w:t>
      </w:r>
      <w:r>
        <w:t>adapted annually to offer a wide variety of courses and diverse curriculum appropriate to most students</w:t>
      </w:r>
    </w:p>
    <w:p w14:paraId="504B5A5C" w14:textId="77777777" w:rsidR="003345FA" w:rsidRDefault="003345FA" w:rsidP="003345FA">
      <w:pPr>
        <w:pStyle w:val="ListParagraph"/>
        <w:numPr>
          <w:ilvl w:val="0"/>
          <w:numId w:val="24"/>
        </w:numPr>
      </w:pPr>
      <w:r>
        <w:t>BHS provides a variety of curricular and co-curricular activities to meet students needs and interests with over 50 clubs and 18 sports to choose from</w:t>
      </w:r>
    </w:p>
    <w:p w14:paraId="75D66571" w14:textId="77777777" w:rsidR="003345FA" w:rsidRPr="006E073A" w:rsidRDefault="003345FA" w:rsidP="003345FA">
      <w:pPr>
        <w:pStyle w:val="ListParagraph"/>
        <w:numPr>
          <w:ilvl w:val="0"/>
          <w:numId w:val="24"/>
        </w:numPr>
      </w:pPr>
      <w:r w:rsidRPr="006E073A">
        <w:t>Magnet programs as JROTC and the Performing Arts Learning Center (PALC) have increased enrollmen</w:t>
      </w:r>
      <w:r w:rsidR="001B1E85">
        <w:t>t through geographic exceptions</w:t>
      </w:r>
    </w:p>
    <w:p w14:paraId="3CFEA114" w14:textId="77777777" w:rsidR="003345FA" w:rsidRPr="006E073A" w:rsidRDefault="003345FA" w:rsidP="003345FA">
      <w:pPr>
        <w:pStyle w:val="ListParagraph"/>
        <w:numPr>
          <w:ilvl w:val="0"/>
          <w:numId w:val="24"/>
        </w:numPr>
      </w:pPr>
      <w:r w:rsidRPr="006E073A">
        <w:t>Access to technology has increased for both students and teachers through new computer labs, SMART Boards, mobile computer labs, digital presenters, new wireless network and other similar items (</w:t>
      </w:r>
      <w:r w:rsidRPr="006E073A">
        <w:rPr>
          <w:b/>
          <w:i/>
        </w:rPr>
        <w:t>WASC Recommendation</w:t>
      </w:r>
      <w:r>
        <w:rPr>
          <w:b/>
          <w:i/>
        </w:rPr>
        <w:t xml:space="preserve"> 2006-07</w:t>
      </w:r>
      <w:r w:rsidRPr="006E073A">
        <w:rPr>
          <w:b/>
          <w:i/>
        </w:rPr>
        <w:t>)</w:t>
      </w:r>
    </w:p>
    <w:p w14:paraId="0F764E04" w14:textId="77777777" w:rsidR="003345FA" w:rsidRPr="006E073A" w:rsidRDefault="003345FA" w:rsidP="003345FA">
      <w:pPr>
        <w:pStyle w:val="ListParagraph"/>
        <w:numPr>
          <w:ilvl w:val="0"/>
          <w:numId w:val="24"/>
        </w:numPr>
      </w:pPr>
      <w:r w:rsidRPr="006E073A">
        <w:t xml:space="preserve">A mandatory Pathway Explorations freshman course in Career and Technical Education was implemented with the intent to increase student awareness of available careers and educational options </w:t>
      </w:r>
      <w:r w:rsidRPr="006E073A">
        <w:rPr>
          <w:b/>
          <w:i/>
        </w:rPr>
        <w:t>(WASC Recommendation</w:t>
      </w:r>
      <w:r>
        <w:rPr>
          <w:b/>
          <w:i/>
        </w:rPr>
        <w:t xml:space="preserve"> 2009-10</w:t>
      </w:r>
      <w:r w:rsidRPr="006E073A">
        <w:rPr>
          <w:b/>
          <w:i/>
        </w:rPr>
        <w:t>)</w:t>
      </w:r>
    </w:p>
    <w:p w14:paraId="489BA973" w14:textId="77777777" w:rsidR="003345FA" w:rsidRDefault="003345FA" w:rsidP="003345FA">
      <w:pPr>
        <w:pStyle w:val="ListParagraph"/>
        <w:numPr>
          <w:ilvl w:val="0"/>
          <w:numId w:val="24"/>
        </w:numPr>
      </w:pPr>
      <w:r>
        <w:t>Grants from Maui Economic Opportunities and 21</w:t>
      </w:r>
      <w:r w:rsidRPr="000D239A">
        <w:rPr>
          <w:vertAlign w:val="superscript"/>
        </w:rPr>
        <w:t>st</w:t>
      </w:r>
      <w:r>
        <w:t xml:space="preserve"> Century have afforded an increase in afterschool tutoring and programs for students to improve learning</w:t>
      </w:r>
    </w:p>
    <w:p w14:paraId="16C06AE2" w14:textId="77777777" w:rsidR="003345FA" w:rsidRDefault="003345FA" w:rsidP="003345FA">
      <w:pPr>
        <w:pStyle w:val="ListParagraph"/>
        <w:numPr>
          <w:ilvl w:val="0"/>
          <w:numId w:val="24"/>
        </w:numPr>
      </w:pPr>
      <w:r>
        <w:t xml:space="preserve">Daily student attendance rate has increased from 90% to 95% by SY 2010-11 </w:t>
      </w:r>
    </w:p>
    <w:p w14:paraId="6ED12C3A" w14:textId="77777777" w:rsidR="003345FA" w:rsidRDefault="003345FA" w:rsidP="003345FA">
      <w:pPr>
        <w:pStyle w:val="ListParagraph"/>
        <w:numPr>
          <w:ilvl w:val="0"/>
          <w:numId w:val="24"/>
        </w:numPr>
      </w:pPr>
      <w:r>
        <w:t xml:space="preserve">Inclusion classes have expanded to include all four years of English, three science courses, U.S. History and math </w:t>
      </w:r>
      <w:r>
        <w:rPr>
          <w:b/>
          <w:i/>
        </w:rPr>
        <w:t>(WASC Recommendation 2006-07, 2009-10)</w:t>
      </w:r>
    </w:p>
    <w:p w14:paraId="699A9BE3" w14:textId="77777777" w:rsidR="003345FA" w:rsidRDefault="003345FA" w:rsidP="003345FA">
      <w:pPr>
        <w:pStyle w:val="ListParagraph"/>
        <w:numPr>
          <w:ilvl w:val="0"/>
          <w:numId w:val="24"/>
        </w:numPr>
      </w:pPr>
      <w:r>
        <w:t>Student participation has increased in ASVAB, PSAT, SAT and AP exams</w:t>
      </w:r>
    </w:p>
    <w:p w14:paraId="6B5B462E" w14:textId="77777777" w:rsidR="003345FA" w:rsidRDefault="003345FA" w:rsidP="003345FA">
      <w:pPr>
        <w:pStyle w:val="ListParagraph"/>
        <w:numPr>
          <w:ilvl w:val="0"/>
          <w:numId w:val="24"/>
        </w:numPr>
      </w:pPr>
      <w:r>
        <w:t xml:space="preserve">Student enrollment in </w:t>
      </w:r>
      <w:r w:rsidRPr="006E073A">
        <w:t>the Honors</w:t>
      </w:r>
      <w:r>
        <w:t xml:space="preserve"> and Advanced Placement programs has increased</w:t>
      </w:r>
    </w:p>
    <w:p w14:paraId="27A03013" w14:textId="77777777" w:rsidR="003345FA" w:rsidRDefault="003345FA" w:rsidP="003345FA">
      <w:pPr>
        <w:pStyle w:val="ListParagraph"/>
        <w:numPr>
          <w:ilvl w:val="0"/>
          <w:numId w:val="24"/>
        </w:numPr>
      </w:pPr>
      <w:r>
        <w:t xml:space="preserve">Student access to academic rigor and enrichment has increased as more students are participating in </w:t>
      </w:r>
      <w:r w:rsidRPr="006E073A">
        <w:t>CTE competitions and pathways, National History Day, Debate Challenge, European Educational Tours, Science Olympiad, Robotics, Science Fair, STEM, Art exhibits and competitions, Math League, National Thespian Society, District Music Festivals</w:t>
      </w:r>
    </w:p>
    <w:p w14:paraId="476108F7" w14:textId="77777777" w:rsidR="003345FA" w:rsidRDefault="003345FA" w:rsidP="003345FA">
      <w:pPr>
        <w:pStyle w:val="ListParagraph"/>
        <w:numPr>
          <w:ilvl w:val="0"/>
          <w:numId w:val="24"/>
        </w:numPr>
      </w:pPr>
      <w:r>
        <w:t>Data Teams for 9</w:t>
      </w:r>
      <w:r w:rsidRPr="001302CF">
        <w:rPr>
          <w:vertAlign w:val="superscript"/>
        </w:rPr>
        <w:t>th</w:t>
      </w:r>
      <w:r>
        <w:t xml:space="preserve"> and 10</w:t>
      </w:r>
      <w:r w:rsidRPr="001302CF">
        <w:rPr>
          <w:vertAlign w:val="superscript"/>
        </w:rPr>
        <w:t>th</w:t>
      </w:r>
      <w:r>
        <w:t xml:space="preserve"> grade ELA and math teachers were initiated in the SY 2011-12 </w:t>
      </w:r>
      <w:r>
        <w:rPr>
          <w:b/>
          <w:i/>
        </w:rPr>
        <w:t>(WASC Recommendation 2006-07)</w:t>
      </w:r>
    </w:p>
    <w:p w14:paraId="70A1D12E" w14:textId="77777777" w:rsidR="003345FA" w:rsidRDefault="003345FA" w:rsidP="003345FA">
      <w:pPr>
        <w:pStyle w:val="ListParagraph"/>
        <w:numPr>
          <w:ilvl w:val="0"/>
          <w:numId w:val="24"/>
        </w:numPr>
      </w:pPr>
      <w:r>
        <w:t xml:space="preserve">BHS is committed to improving teacher effectiveness and student learning through the implementation of Schoolwide Academic Initiatives that include Constructed and Extended Responses, Reading Strategies, Formative and Summative Assessments, Word Wall and use of the Sheltered Instruction Observation Protocol </w:t>
      </w:r>
      <w:r>
        <w:rPr>
          <w:b/>
          <w:i/>
        </w:rPr>
        <w:t>(WASC Recommendation 2008-09)</w:t>
      </w:r>
    </w:p>
    <w:p w14:paraId="0AE2CFAB" w14:textId="77777777" w:rsidR="003345FA" w:rsidRDefault="003345FA" w:rsidP="003345FA">
      <w:pPr>
        <w:pStyle w:val="ListParagraph"/>
        <w:numPr>
          <w:ilvl w:val="0"/>
          <w:numId w:val="24"/>
        </w:numPr>
      </w:pPr>
      <w:r>
        <w:t xml:space="preserve">Teachers meet and collaborate regularly in bi-weekly Professional Development sessions and monthly FOL and Department meetings </w:t>
      </w:r>
      <w:r>
        <w:rPr>
          <w:b/>
          <w:i/>
        </w:rPr>
        <w:t>(WASC Recommendation 2008-09)</w:t>
      </w:r>
    </w:p>
    <w:p w14:paraId="3A4593A3" w14:textId="77777777" w:rsidR="003345FA" w:rsidRDefault="003345FA" w:rsidP="003345FA">
      <w:pPr>
        <w:pStyle w:val="ListParagraph"/>
        <w:numPr>
          <w:ilvl w:val="0"/>
          <w:numId w:val="24"/>
        </w:numPr>
      </w:pPr>
      <w:r>
        <w:t xml:space="preserve">English Language Learner (ELL) program </w:t>
      </w:r>
      <w:r w:rsidRPr="00B959F2">
        <w:t>helps ensure student success and attendance; Coordinator provides a</w:t>
      </w:r>
      <w:r>
        <w:t>n annual informative meeting on ELL data and services at BHS</w:t>
      </w:r>
    </w:p>
    <w:p w14:paraId="1A3D96C1" w14:textId="77777777" w:rsidR="003345FA" w:rsidRPr="00B959F2" w:rsidRDefault="003345FA" w:rsidP="003345FA">
      <w:pPr>
        <w:pStyle w:val="ListParagraph"/>
        <w:numPr>
          <w:ilvl w:val="0"/>
          <w:numId w:val="24"/>
        </w:numPr>
      </w:pPr>
      <w:r w:rsidRPr="00B959F2">
        <w:t xml:space="preserve">Community networking and partnerships have increased through the use of guest speakers, Senior Project, professional advisors, and other competition judging, etc. </w:t>
      </w:r>
    </w:p>
    <w:p w14:paraId="47CD28FA" w14:textId="77777777" w:rsidR="003345FA" w:rsidRDefault="003345FA" w:rsidP="003345FA">
      <w:pPr>
        <w:pStyle w:val="ListParagraph"/>
        <w:numPr>
          <w:ilvl w:val="0"/>
          <w:numId w:val="24"/>
        </w:numPr>
      </w:pPr>
      <w:r>
        <w:t xml:space="preserve">Communication has improved between parents, students and teachers through a variety of sources including electronic meeting minutes, the Bear Bulletin, SCHWA, School Connect, the Professional Development Calendar, etc. </w:t>
      </w:r>
      <w:r>
        <w:rPr>
          <w:b/>
          <w:i/>
        </w:rPr>
        <w:t>(WASC Recommendation 2006-07, 2009-10)</w:t>
      </w:r>
      <w:r>
        <w:t xml:space="preserve"> </w:t>
      </w:r>
    </w:p>
    <w:p w14:paraId="24A9E7DF" w14:textId="77777777" w:rsidR="003345FA" w:rsidRPr="001B7A0F" w:rsidRDefault="003345FA" w:rsidP="003345FA">
      <w:pPr>
        <w:pStyle w:val="ListParagraph"/>
        <w:numPr>
          <w:ilvl w:val="0"/>
          <w:numId w:val="24"/>
        </w:numPr>
      </w:pPr>
      <w:r w:rsidRPr="006E073A">
        <w:t xml:space="preserve">The Edison Learning eValuate </w:t>
      </w:r>
      <w:r>
        <w:t xml:space="preserve">(previously Benchmark Testing) </w:t>
      </w:r>
      <w:r w:rsidRPr="006E073A">
        <w:t xml:space="preserve">testing process has provided students with the opportunity to practice a computer-based test to help prepare for future exams as well as provide teachers with consistent student achievement data for analysis </w:t>
      </w:r>
      <w:r w:rsidRPr="00B959F2">
        <w:rPr>
          <w:b/>
        </w:rPr>
        <w:t>(WASC Recommendation</w:t>
      </w:r>
      <w:r>
        <w:rPr>
          <w:b/>
        </w:rPr>
        <w:t xml:space="preserve"> 2006-07</w:t>
      </w:r>
      <w:r w:rsidRPr="00B959F2">
        <w:rPr>
          <w:b/>
        </w:rPr>
        <w:t>)</w:t>
      </w:r>
    </w:p>
    <w:p w14:paraId="253122D1" w14:textId="77777777" w:rsidR="001B1E85" w:rsidRDefault="001B1E85" w:rsidP="003345FA">
      <w:pPr>
        <w:rPr>
          <w:b/>
          <w:u w:val="single"/>
        </w:rPr>
      </w:pPr>
    </w:p>
    <w:p w14:paraId="6911665E" w14:textId="77777777" w:rsidR="001B1E85" w:rsidRDefault="001B1E85" w:rsidP="003345FA">
      <w:pPr>
        <w:rPr>
          <w:b/>
          <w:u w:val="single"/>
        </w:rPr>
      </w:pPr>
    </w:p>
    <w:p w14:paraId="5B911810" w14:textId="77777777" w:rsidR="001B1E85" w:rsidRDefault="001B1E85" w:rsidP="003345FA">
      <w:pPr>
        <w:rPr>
          <w:b/>
          <w:u w:val="single"/>
        </w:rPr>
      </w:pPr>
    </w:p>
    <w:p w14:paraId="6854F793" w14:textId="77777777" w:rsidR="00395EDD" w:rsidRDefault="00395EDD" w:rsidP="003345FA">
      <w:pPr>
        <w:rPr>
          <w:b/>
          <w:u w:val="single"/>
        </w:rPr>
      </w:pPr>
    </w:p>
    <w:p w14:paraId="1EAAB379" w14:textId="77777777" w:rsidR="00395EDD" w:rsidRDefault="00395EDD" w:rsidP="003345FA">
      <w:pPr>
        <w:rPr>
          <w:b/>
          <w:u w:val="single"/>
        </w:rPr>
      </w:pPr>
    </w:p>
    <w:p w14:paraId="15B3E01B" w14:textId="77777777" w:rsidR="003345FA" w:rsidRPr="00B60287" w:rsidRDefault="003345FA" w:rsidP="003345FA">
      <w:pPr>
        <w:rPr>
          <w:b/>
          <w:u w:val="single"/>
        </w:rPr>
      </w:pPr>
      <w:r>
        <w:rPr>
          <w:b/>
          <w:u w:val="single"/>
        </w:rPr>
        <w:t>Critical Academic Needs</w:t>
      </w:r>
    </w:p>
    <w:p w14:paraId="30A939A9" w14:textId="77777777" w:rsidR="003345FA" w:rsidRPr="00302312" w:rsidRDefault="003345FA" w:rsidP="003345FA">
      <w:r>
        <w:rPr>
          <w:b/>
        </w:rPr>
        <w:t xml:space="preserve">Critical Academic Need #1: Student and Teacher </w:t>
      </w:r>
      <w:r w:rsidRPr="005C1B9D">
        <w:rPr>
          <w:b/>
        </w:rPr>
        <w:t xml:space="preserve">Motivation </w:t>
      </w:r>
      <w:r>
        <w:rPr>
          <w:b/>
        </w:rPr>
        <w:t>to Learn, Attend, and Care (</w:t>
      </w:r>
      <w:r>
        <w:rPr>
          <w:b/>
          <w:i/>
        </w:rPr>
        <w:t xml:space="preserve">First vote - </w:t>
      </w:r>
      <w:r>
        <w:rPr>
          <w:b/>
        </w:rPr>
        <w:t xml:space="preserve">34 votes; </w:t>
      </w:r>
      <w:r>
        <w:rPr>
          <w:b/>
          <w:i/>
        </w:rPr>
        <w:t xml:space="preserve">Second Vote – </w:t>
      </w:r>
      <w:r>
        <w:rPr>
          <w:b/>
        </w:rPr>
        <w:t>43 votes)</w:t>
      </w:r>
    </w:p>
    <w:p w14:paraId="6715D7AB" w14:textId="77777777" w:rsidR="003345FA" w:rsidRPr="00F13ECE" w:rsidRDefault="003345FA" w:rsidP="003345FA">
      <w:pPr>
        <w:pStyle w:val="ListParagraph"/>
        <w:numPr>
          <w:ilvl w:val="0"/>
          <w:numId w:val="21"/>
        </w:numPr>
      </w:pPr>
      <w:r w:rsidRPr="00F13ECE">
        <w:t>Increase student awareness of careers and post secondary options to motivate students to become self-sufficient, productive citizens</w:t>
      </w:r>
      <w:r>
        <w:t xml:space="preserve"> </w:t>
      </w:r>
      <w:r w:rsidRPr="00B959F2">
        <w:rPr>
          <w:b/>
        </w:rPr>
        <w:t>(WASC Recommendation</w:t>
      </w:r>
      <w:r>
        <w:rPr>
          <w:b/>
        </w:rPr>
        <w:t xml:space="preserve"> 2006-07</w:t>
      </w:r>
      <w:r w:rsidRPr="00B959F2">
        <w:rPr>
          <w:b/>
        </w:rPr>
        <w:t>)</w:t>
      </w:r>
    </w:p>
    <w:p w14:paraId="4BFF9BB4" w14:textId="77777777" w:rsidR="003345FA" w:rsidRDefault="003345FA" w:rsidP="003345FA">
      <w:pPr>
        <w:pStyle w:val="ListParagraph"/>
        <w:numPr>
          <w:ilvl w:val="0"/>
          <w:numId w:val="21"/>
        </w:numPr>
      </w:pPr>
      <w:r>
        <w:t xml:space="preserve">Improve the use of Personal Transition Plan and other related content area curriculum as a means for students to explore careers, express personal and academic goals and reflect on progress </w:t>
      </w:r>
      <w:r w:rsidRPr="00B959F2">
        <w:rPr>
          <w:b/>
        </w:rPr>
        <w:t>(WASC Recommendation</w:t>
      </w:r>
      <w:r>
        <w:rPr>
          <w:b/>
        </w:rPr>
        <w:t xml:space="preserve"> 2006-07</w:t>
      </w:r>
      <w:r w:rsidRPr="00B959F2">
        <w:rPr>
          <w:b/>
        </w:rPr>
        <w:t>)</w:t>
      </w:r>
    </w:p>
    <w:p w14:paraId="28052767" w14:textId="77777777" w:rsidR="003345FA" w:rsidRDefault="003345FA" w:rsidP="003345FA">
      <w:pPr>
        <w:pStyle w:val="ListParagraph"/>
        <w:numPr>
          <w:ilvl w:val="0"/>
          <w:numId w:val="21"/>
        </w:numPr>
      </w:pPr>
      <w:r>
        <w:t>Use the CSSS process to provide support for disadvantaged and at-risk students</w:t>
      </w:r>
    </w:p>
    <w:p w14:paraId="68C55A2E" w14:textId="77777777" w:rsidR="003345FA" w:rsidRPr="00042EEB" w:rsidRDefault="003345FA" w:rsidP="003345FA">
      <w:pPr>
        <w:pStyle w:val="ListParagraph"/>
        <w:numPr>
          <w:ilvl w:val="0"/>
          <w:numId w:val="21"/>
        </w:numPr>
      </w:pPr>
      <w:r>
        <w:t xml:space="preserve">Identify ways to improve intrinsic motivation </w:t>
      </w:r>
      <w:r w:rsidRPr="00E43331">
        <w:t xml:space="preserve">and self-esteem </w:t>
      </w:r>
      <w:r>
        <w:t xml:space="preserve">as means of </w:t>
      </w:r>
      <w:r w:rsidRPr="00E43331">
        <w:t>increasing student achievement and assessment scores</w:t>
      </w:r>
      <w:r>
        <w:t xml:space="preserve"> </w:t>
      </w:r>
    </w:p>
    <w:p w14:paraId="762186A7" w14:textId="77777777" w:rsidR="003345FA" w:rsidRDefault="003345FA" w:rsidP="003345FA">
      <w:pPr>
        <w:pStyle w:val="ListParagraph"/>
        <w:numPr>
          <w:ilvl w:val="0"/>
          <w:numId w:val="21"/>
        </w:numPr>
      </w:pPr>
      <w:r>
        <w:t>Increase student intrinsic motivation and buy-in for HSA and other assessments</w:t>
      </w:r>
    </w:p>
    <w:p w14:paraId="7F379CBD" w14:textId="77777777" w:rsidR="003345FA" w:rsidRDefault="003345FA" w:rsidP="003345FA">
      <w:pPr>
        <w:pStyle w:val="ListParagraph"/>
        <w:numPr>
          <w:ilvl w:val="0"/>
          <w:numId w:val="21"/>
        </w:numPr>
      </w:pPr>
      <w:r>
        <w:t>Teachers adjust curriculum to meet the individual needs of students while maintaining rigor and addressing standards</w:t>
      </w:r>
    </w:p>
    <w:p w14:paraId="13850A68" w14:textId="77777777" w:rsidR="003345FA" w:rsidRPr="00574551" w:rsidRDefault="003345FA" w:rsidP="003345FA">
      <w:pPr>
        <w:pStyle w:val="ListParagraph"/>
        <w:numPr>
          <w:ilvl w:val="0"/>
          <w:numId w:val="21"/>
        </w:numPr>
      </w:pPr>
      <w:r w:rsidRPr="00574551">
        <w:t>Differentiate professional development sessions to meet the needs of teachers and provide a wide variety of PD for continuous professional growth (including technology)</w:t>
      </w:r>
      <w:r>
        <w:t xml:space="preserve"> </w:t>
      </w:r>
      <w:r w:rsidRPr="00B959F2">
        <w:rPr>
          <w:b/>
        </w:rPr>
        <w:t>(WASC Recommendation</w:t>
      </w:r>
      <w:r>
        <w:rPr>
          <w:b/>
        </w:rPr>
        <w:t xml:space="preserve"> 2006-07</w:t>
      </w:r>
      <w:r w:rsidRPr="00B959F2">
        <w:rPr>
          <w:b/>
        </w:rPr>
        <w:t>)</w:t>
      </w:r>
    </w:p>
    <w:p w14:paraId="71ECE21D" w14:textId="77777777" w:rsidR="003345FA" w:rsidRDefault="003345FA" w:rsidP="003345FA">
      <w:pPr>
        <w:pStyle w:val="ListParagraph"/>
        <w:numPr>
          <w:ilvl w:val="0"/>
          <w:numId w:val="21"/>
        </w:numPr>
      </w:pPr>
      <w:r>
        <w:t>More emphasis on test-taking skills and critical thinking in preparation for all assessments including the state assessment (HSA and SBAC) and college and career testing</w:t>
      </w:r>
    </w:p>
    <w:p w14:paraId="27AB646E" w14:textId="77777777" w:rsidR="003345FA" w:rsidRPr="00574551" w:rsidRDefault="003345FA" w:rsidP="003345FA">
      <w:pPr>
        <w:pStyle w:val="ListParagraph"/>
        <w:numPr>
          <w:ilvl w:val="0"/>
          <w:numId w:val="21"/>
        </w:numPr>
      </w:pPr>
      <w:r>
        <w:t xml:space="preserve">Be a </w:t>
      </w:r>
      <w:r w:rsidRPr="00574551">
        <w:t>responsible, positive role model for students on campus and in the classroom</w:t>
      </w:r>
      <w:r>
        <w:t xml:space="preserve"> </w:t>
      </w:r>
      <w:r w:rsidRPr="00B959F2">
        <w:rPr>
          <w:b/>
        </w:rPr>
        <w:t>(WASC Recommendation</w:t>
      </w:r>
      <w:r>
        <w:rPr>
          <w:b/>
        </w:rPr>
        <w:t xml:space="preserve"> 2006-07, 2008-09, 2009-10</w:t>
      </w:r>
      <w:r w:rsidRPr="00B959F2">
        <w:rPr>
          <w:b/>
        </w:rPr>
        <w:t>)</w:t>
      </w:r>
    </w:p>
    <w:p w14:paraId="75388708" w14:textId="77777777" w:rsidR="003345FA" w:rsidRPr="00574551" w:rsidRDefault="003345FA" w:rsidP="003345FA">
      <w:pPr>
        <w:pStyle w:val="ListParagraph"/>
        <w:numPr>
          <w:ilvl w:val="0"/>
          <w:numId w:val="21"/>
        </w:numPr>
      </w:pPr>
      <w:r>
        <w:t>Address the o</w:t>
      </w:r>
      <w:r w:rsidRPr="00574551">
        <w:t>n-going concern about resources including planning and collaboration time, continuing to improve access and upgrades to technology, CCSS textbooks or eBooks, etc.</w:t>
      </w:r>
    </w:p>
    <w:p w14:paraId="14A12B28" w14:textId="77777777" w:rsidR="003345FA" w:rsidRDefault="003345FA" w:rsidP="003345FA">
      <w:pPr>
        <w:rPr>
          <w:b/>
        </w:rPr>
      </w:pPr>
    </w:p>
    <w:p w14:paraId="06014AB8" w14:textId="77777777" w:rsidR="003345FA" w:rsidRDefault="003345FA" w:rsidP="003345FA">
      <w:pPr>
        <w:rPr>
          <w:b/>
        </w:rPr>
      </w:pPr>
      <w:r>
        <w:rPr>
          <w:b/>
        </w:rPr>
        <w:t xml:space="preserve">Critical Academic Need #2: </w:t>
      </w:r>
      <w:r w:rsidRPr="001A49F7">
        <w:rPr>
          <w:b/>
        </w:rPr>
        <w:t>Alignment between leadership, staff, and students</w:t>
      </w:r>
      <w:r>
        <w:rPr>
          <w:b/>
        </w:rPr>
        <w:t xml:space="preserve"> </w:t>
      </w:r>
    </w:p>
    <w:p w14:paraId="7A9C1642" w14:textId="77777777" w:rsidR="003345FA" w:rsidRPr="00B60287" w:rsidRDefault="003345FA" w:rsidP="003345FA">
      <w:r>
        <w:rPr>
          <w:b/>
        </w:rPr>
        <w:t>(</w:t>
      </w:r>
      <w:r>
        <w:rPr>
          <w:b/>
          <w:i/>
        </w:rPr>
        <w:t xml:space="preserve">First vote - </w:t>
      </w:r>
      <w:r>
        <w:rPr>
          <w:b/>
        </w:rPr>
        <w:t xml:space="preserve">42 votes; </w:t>
      </w:r>
      <w:r>
        <w:rPr>
          <w:b/>
          <w:i/>
        </w:rPr>
        <w:t xml:space="preserve">Second Vote – </w:t>
      </w:r>
      <w:r>
        <w:rPr>
          <w:b/>
        </w:rPr>
        <w:t>37 votes)</w:t>
      </w:r>
    </w:p>
    <w:p w14:paraId="510EE2A1" w14:textId="77777777" w:rsidR="003345FA" w:rsidRDefault="001B1E85" w:rsidP="003345FA">
      <w:pPr>
        <w:pStyle w:val="ListParagraph"/>
        <w:numPr>
          <w:ilvl w:val="0"/>
          <w:numId w:val="20"/>
        </w:numPr>
        <w:rPr>
          <w:color w:val="FF6600"/>
        </w:rPr>
      </w:pPr>
      <w:r>
        <w:t xml:space="preserve">Need long term administrative team </w:t>
      </w:r>
      <w:r w:rsidR="003345FA" w:rsidRPr="008B0443">
        <w:t>to work cohesively to establish and provide consistent school policy and procedures</w:t>
      </w:r>
      <w:r w:rsidR="003345FA" w:rsidRPr="003D6C68">
        <w:rPr>
          <w:color w:val="FF6600"/>
        </w:rPr>
        <w:t xml:space="preserve"> </w:t>
      </w:r>
    </w:p>
    <w:p w14:paraId="43190FAF" w14:textId="77777777" w:rsidR="003345FA" w:rsidRPr="003D6C68" w:rsidRDefault="003345FA" w:rsidP="003345FA">
      <w:pPr>
        <w:pStyle w:val="ListParagraph"/>
        <w:numPr>
          <w:ilvl w:val="0"/>
          <w:numId w:val="20"/>
        </w:numPr>
        <w:rPr>
          <w:color w:val="FF6600"/>
        </w:rPr>
      </w:pPr>
      <w:r>
        <w:t xml:space="preserve">Increase effective use of current technology and programs (eSIS, Classroll.com, etc.)  </w:t>
      </w:r>
      <w:r w:rsidR="00104CC8">
        <w:t>In</w:t>
      </w:r>
      <w:r>
        <w:t xml:space="preserve"> the classroom </w:t>
      </w:r>
      <w:r>
        <w:rPr>
          <w:b/>
          <w:i/>
        </w:rPr>
        <w:t>(WASC Recommendation 2006-07)</w:t>
      </w:r>
    </w:p>
    <w:p w14:paraId="337B7435" w14:textId="77777777" w:rsidR="003345FA" w:rsidRDefault="003345FA" w:rsidP="003345FA">
      <w:pPr>
        <w:pStyle w:val="ListParagraph"/>
        <w:numPr>
          <w:ilvl w:val="0"/>
          <w:numId w:val="20"/>
        </w:numPr>
      </w:pPr>
      <w:r>
        <w:t>All teachers teaching and assessing based on standards (CCSS and HCPSIII)</w:t>
      </w:r>
    </w:p>
    <w:p w14:paraId="2225E19C" w14:textId="77777777" w:rsidR="003345FA" w:rsidRDefault="003345FA" w:rsidP="003345FA">
      <w:pPr>
        <w:pStyle w:val="ListParagraph"/>
        <w:numPr>
          <w:ilvl w:val="0"/>
          <w:numId w:val="20"/>
        </w:numPr>
      </w:pPr>
      <w:r>
        <w:t xml:space="preserve">Implement Data Teams schoolwide to complete the cycle of data analysis on a consistent basis </w:t>
      </w:r>
      <w:r>
        <w:rPr>
          <w:b/>
          <w:i/>
        </w:rPr>
        <w:t>WASC Recommendation, 2006-07)</w:t>
      </w:r>
    </w:p>
    <w:p w14:paraId="224CD4AC" w14:textId="77777777" w:rsidR="003345FA" w:rsidRDefault="003345FA" w:rsidP="003345FA">
      <w:pPr>
        <w:pStyle w:val="ListParagraph"/>
        <w:numPr>
          <w:ilvl w:val="0"/>
          <w:numId w:val="20"/>
        </w:numPr>
      </w:pPr>
      <w:r>
        <w:t xml:space="preserve">Increase articulation and collaboration with University of Hawaii Maui College, Iao Intermediate School and elementary feeder schools, especially as we begin to address the Common Core State Standards initiative </w:t>
      </w:r>
      <w:r w:rsidRPr="006F53E9">
        <w:rPr>
          <w:b/>
          <w:i/>
        </w:rPr>
        <w:t>(W</w:t>
      </w:r>
      <w:r>
        <w:rPr>
          <w:b/>
          <w:i/>
        </w:rPr>
        <w:t>ASC Recommendation 2006-07, 2009-10)</w:t>
      </w:r>
    </w:p>
    <w:p w14:paraId="78878A65" w14:textId="77777777" w:rsidR="003345FA" w:rsidRPr="008B0443" w:rsidRDefault="003345FA" w:rsidP="003345FA">
      <w:pPr>
        <w:pStyle w:val="ListParagraph"/>
        <w:numPr>
          <w:ilvl w:val="0"/>
          <w:numId w:val="20"/>
        </w:numPr>
      </w:pPr>
      <w:r w:rsidRPr="008B0443">
        <w:t>Administration should engage more directly in building motivation among students to improve attendance and behavior</w:t>
      </w:r>
      <w:r>
        <w:t xml:space="preserve"> </w:t>
      </w:r>
    </w:p>
    <w:p w14:paraId="02D54293" w14:textId="77777777" w:rsidR="003345FA" w:rsidRPr="008B0443" w:rsidRDefault="003345FA" w:rsidP="003345FA">
      <w:pPr>
        <w:pStyle w:val="ListParagraph"/>
        <w:numPr>
          <w:ilvl w:val="0"/>
          <w:numId w:val="20"/>
        </w:numPr>
      </w:pPr>
      <w:r w:rsidRPr="008B0443">
        <w:t>Administration should engage more directly in building motivation among teachers to improve professionalism</w:t>
      </w:r>
    </w:p>
    <w:p w14:paraId="4A67BADF" w14:textId="77777777" w:rsidR="003345FA" w:rsidRDefault="003345FA" w:rsidP="003345FA">
      <w:pPr>
        <w:pStyle w:val="ListParagraph"/>
        <w:numPr>
          <w:ilvl w:val="0"/>
          <w:numId w:val="20"/>
        </w:numPr>
      </w:pPr>
      <w:r>
        <w:t xml:space="preserve">Alignment between students, teachers and administration to successfully implement and monitor school wide initiatives to improve student achievement </w:t>
      </w:r>
    </w:p>
    <w:p w14:paraId="0878E312" w14:textId="77777777" w:rsidR="003345FA" w:rsidRDefault="003345FA" w:rsidP="003345FA">
      <w:pPr>
        <w:pStyle w:val="ListParagraph"/>
        <w:numPr>
          <w:ilvl w:val="0"/>
          <w:numId w:val="20"/>
        </w:numPr>
      </w:pPr>
      <w:r w:rsidRPr="0034005D">
        <w:t>Clarify</w:t>
      </w:r>
      <w:r>
        <w:t xml:space="preserve"> academic pathways and Career and Technical Education Pathways </w:t>
      </w:r>
      <w:r w:rsidRPr="00B959F2">
        <w:rPr>
          <w:b/>
        </w:rPr>
        <w:t>(WASC Recommendation</w:t>
      </w:r>
      <w:r>
        <w:rPr>
          <w:b/>
        </w:rPr>
        <w:t xml:space="preserve"> 2006-07</w:t>
      </w:r>
      <w:r w:rsidRPr="00B959F2">
        <w:rPr>
          <w:b/>
        </w:rPr>
        <w:t>)</w:t>
      </w:r>
    </w:p>
    <w:p w14:paraId="20ABDCCB" w14:textId="77777777" w:rsidR="003345FA" w:rsidRDefault="003345FA" w:rsidP="003345FA">
      <w:pPr>
        <w:pStyle w:val="ListParagraph"/>
        <w:numPr>
          <w:ilvl w:val="0"/>
          <w:numId w:val="20"/>
        </w:numPr>
      </w:pPr>
      <w:r>
        <w:t xml:space="preserve">Increase non-teaching faculty involvement in curricular and co-curricular activities to build a greater understanding of student participation in curricular lessons </w:t>
      </w:r>
      <w:r w:rsidRPr="00B959F2">
        <w:rPr>
          <w:b/>
        </w:rPr>
        <w:t>(WASC Recommendation</w:t>
      </w:r>
      <w:r>
        <w:rPr>
          <w:b/>
        </w:rPr>
        <w:t xml:space="preserve"> 2006-07, 2008-09, 2009-10</w:t>
      </w:r>
      <w:r w:rsidRPr="00B959F2">
        <w:rPr>
          <w:b/>
        </w:rPr>
        <w:t>)</w:t>
      </w:r>
    </w:p>
    <w:p w14:paraId="7C421482" w14:textId="77777777" w:rsidR="003345FA" w:rsidRDefault="003345FA" w:rsidP="003345FA">
      <w:pPr>
        <w:pStyle w:val="ListParagraph"/>
        <w:numPr>
          <w:ilvl w:val="0"/>
          <w:numId w:val="20"/>
        </w:numPr>
      </w:pPr>
      <w:r>
        <w:t xml:space="preserve">Establish professional learning community norms with BHS to improve the culture of the teaching and learning environment at BHS </w:t>
      </w:r>
      <w:r w:rsidRPr="00B959F2">
        <w:rPr>
          <w:b/>
        </w:rPr>
        <w:t>(WASC Recommendation</w:t>
      </w:r>
      <w:r>
        <w:rPr>
          <w:b/>
        </w:rPr>
        <w:t xml:space="preserve"> 2006-07, 2008-09, 2009-10</w:t>
      </w:r>
      <w:r w:rsidRPr="00B959F2">
        <w:rPr>
          <w:b/>
        </w:rPr>
        <w:t>)</w:t>
      </w:r>
    </w:p>
    <w:p w14:paraId="0E19CB59" w14:textId="77777777" w:rsidR="003345FA" w:rsidRDefault="003345FA" w:rsidP="003345FA">
      <w:r>
        <w:tab/>
      </w:r>
    </w:p>
    <w:p w14:paraId="0E9ABC39" w14:textId="77777777" w:rsidR="003345FA" w:rsidRPr="00302312" w:rsidRDefault="003345FA" w:rsidP="003345FA">
      <w:r>
        <w:rPr>
          <w:b/>
        </w:rPr>
        <w:t>Critical Academic Needs #3: Improve literacy through r</w:t>
      </w:r>
      <w:r w:rsidRPr="001A49F7">
        <w:rPr>
          <w:b/>
        </w:rPr>
        <w:t>igor and relevance</w:t>
      </w:r>
      <w:r>
        <w:rPr>
          <w:b/>
        </w:rPr>
        <w:t xml:space="preserve"> (</w:t>
      </w:r>
      <w:r>
        <w:rPr>
          <w:b/>
          <w:i/>
        </w:rPr>
        <w:t xml:space="preserve">First vote - </w:t>
      </w:r>
      <w:r>
        <w:rPr>
          <w:b/>
        </w:rPr>
        <w:t xml:space="preserve">33 votes; </w:t>
      </w:r>
      <w:r>
        <w:rPr>
          <w:b/>
          <w:i/>
        </w:rPr>
        <w:t xml:space="preserve">Second Vote – </w:t>
      </w:r>
      <w:r>
        <w:rPr>
          <w:b/>
        </w:rPr>
        <w:t>18 votes)</w:t>
      </w:r>
    </w:p>
    <w:p w14:paraId="61339499" w14:textId="77777777" w:rsidR="003345FA" w:rsidRDefault="003345FA" w:rsidP="003345FA">
      <w:pPr>
        <w:pStyle w:val="ListParagraph"/>
        <w:numPr>
          <w:ilvl w:val="0"/>
          <w:numId w:val="23"/>
        </w:numPr>
      </w:pPr>
      <w:r>
        <w:t>Increase incorporation of General Learner Outcomes into curriculum, especially teaching and fostering critical thinking and self directed learning</w:t>
      </w:r>
    </w:p>
    <w:p w14:paraId="12D88CC6" w14:textId="77777777" w:rsidR="003345FA" w:rsidRDefault="003345FA" w:rsidP="003345FA">
      <w:pPr>
        <w:pStyle w:val="ListParagraph"/>
        <w:numPr>
          <w:ilvl w:val="0"/>
          <w:numId w:val="23"/>
        </w:numPr>
      </w:pPr>
      <w:r>
        <w:t>Increase student learning and academic skills through the effective and appropriate use of technology to prepare students for college and career success</w:t>
      </w:r>
      <w:r w:rsidR="003211C1">
        <w:t xml:space="preserve"> (</w:t>
      </w:r>
      <w:r w:rsidR="003211C1">
        <w:rPr>
          <w:b/>
        </w:rPr>
        <w:t>WASC Recommendation (2006-07)</w:t>
      </w:r>
    </w:p>
    <w:p w14:paraId="189D3D95" w14:textId="77777777" w:rsidR="003345FA" w:rsidRDefault="003345FA" w:rsidP="003345FA">
      <w:pPr>
        <w:pStyle w:val="ListParagraph"/>
        <w:numPr>
          <w:ilvl w:val="0"/>
          <w:numId w:val="23"/>
        </w:numPr>
      </w:pPr>
      <w:r>
        <w:t>Incorporate 21</w:t>
      </w:r>
      <w:r w:rsidRPr="00A65712">
        <w:rPr>
          <w:vertAlign w:val="superscript"/>
        </w:rPr>
        <w:t>st</w:t>
      </w:r>
      <w:r>
        <w:t xml:space="preserve"> Century skills – Creativity and Innovation; Critical Thinking and Problem Solving; Communication and Collaboration; Information, Media and Technology Literacy; and Life and Career Skills into curriculum across content areas</w:t>
      </w:r>
    </w:p>
    <w:p w14:paraId="635032B3" w14:textId="77777777" w:rsidR="003345FA" w:rsidRDefault="003345FA" w:rsidP="003345FA">
      <w:pPr>
        <w:pStyle w:val="ListParagraph"/>
        <w:numPr>
          <w:ilvl w:val="0"/>
          <w:numId w:val="23"/>
        </w:numPr>
      </w:pPr>
      <w:r>
        <w:t xml:space="preserve">Incorporate writing conventions and skills (parts of speech, syntax, grammar, etc.) into current curriculum across content areas </w:t>
      </w:r>
      <w:r w:rsidR="003211C1">
        <w:rPr>
          <w:b/>
        </w:rPr>
        <w:t>(WASC Recommendation 2006-07)</w:t>
      </w:r>
    </w:p>
    <w:p w14:paraId="16B5F85D" w14:textId="77777777" w:rsidR="003345FA" w:rsidRDefault="003345FA" w:rsidP="003345FA">
      <w:pPr>
        <w:pStyle w:val="ListParagraph"/>
        <w:numPr>
          <w:ilvl w:val="0"/>
          <w:numId w:val="23"/>
        </w:numPr>
      </w:pPr>
      <w:r>
        <w:t>Improve practical writing with a vocational skills emphasis</w:t>
      </w:r>
    </w:p>
    <w:p w14:paraId="5E05BA83" w14:textId="77777777" w:rsidR="003345FA" w:rsidRPr="001075AF" w:rsidRDefault="003345FA" w:rsidP="003345FA">
      <w:pPr>
        <w:pStyle w:val="ListParagraph"/>
        <w:numPr>
          <w:ilvl w:val="0"/>
          <w:numId w:val="23"/>
        </w:numPr>
      </w:pPr>
      <w:r>
        <w:t xml:space="preserve">Writing in all content areas with an emphasis on writing an argument to address </w:t>
      </w:r>
      <w:r w:rsidRPr="001075AF">
        <w:t>CCSS</w:t>
      </w:r>
    </w:p>
    <w:p w14:paraId="1CD10C4F" w14:textId="77777777" w:rsidR="003345FA" w:rsidRPr="001075AF" w:rsidRDefault="003345FA" w:rsidP="003345FA">
      <w:pPr>
        <w:pStyle w:val="ListParagraph"/>
        <w:numPr>
          <w:ilvl w:val="0"/>
          <w:numId w:val="23"/>
        </w:numPr>
      </w:pPr>
      <w:r w:rsidRPr="001075AF">
        <w:t xml:space="preserve">Improve all skills involved in the scientific and formal research process  </w:t>
      </w:r>
    </w:p>
    <w:p w14:paraId="1AD1E893" w14:textId="77777777" w:rsidR="003345FA" w:rsidRDefault="003345FA" w:rsidP="003345FA">
      <w:pPr>
        <w:pStyle w:val="ListParagraph"/>
        <w:numPr>
          <w:ilvl w:val="0"/>
          <w:numId w:val="23"/>
        </w:numPr>
      </w:pPr>
      <w:r>
        <w:t>Vocabulary instruction in all content areas</w:t>
      </w:r>
    </w:p>
    <w:p w14:paraId="01D419E3" w14:textId="77777777" w:rsidR="003345FA" w:rsidRDefault="003345FA" w:rsidP="003345FA">
      <w:pPr>
        <w:pStyle w:val="ListParagraph"/>
        <w:numPr>
          <w:ilvl w:val="0"/>
          <w:numId w:val="23"/>
        </w:numPr>
      </w:pPr>
      <w:r>
        <w:t>Reading instruction in all content areas</w:t>
      </w:r>
    </w:p>
    <w:p w14:paraId="40F1BBB5" w14:textId="77777777" w:rsidR="003345FA" w:rsidRDefault="003345FA" w:rsidP="003345FA">
      <w:pPr>
        <w:pStyle w:val="ListParagraph"/>
        <w:numPr>
          <w:ilvl w:val="0"/>
          <w:numId w:val="23"/>
        </w:numPr>
      </w:pPr>
      <w:r>
        <w:t>Final exams/common assessments at the end of the course that incorporate higher level thinking skills</w:t>
      </w:r>
    </w:p>
    <w:p w14:paraId="14BAE8F9" w14:textId="77777777" w:rsidR="003345FA" w:rsidRDefault="003345FA" w:rsidP="003345FA">
      <w:pPr>
        <w:pStyle w:val="ListParagraph"/>
        <w:numPr>
          <w:ilvl w:val="0"/>
          <w:numId w:val="23"/>
        </w:numPr>
      </w:pPr>
      <w:r>
        <w:t>Develop more Quadrant D Learning as defined by the Rigor/Relevance Framework</w:t>
      </w:r>
    </w:p>
    <w:p w14:paraId="6188573F" w14:textId="77777777" w:rsidR="003345FA" w:rsidRDefault="003345FA" w:rsidP="003345FA">
      <w:pPr>
        <w:rPr>
          <w:b/>
        </w:rPr>
      </w:pPr>
    </w:p>
    <w:p w14:paraId="4687EDF8" w14:textId="77777777" w:rsidR="003345FA" w:rsidRDefault="003345FA" w:rsidP="003345FA">
      <w:pPr>
        <w:rPr>
          <w:b/>
        </w:rPr>
      </w:pPr>
    </w:p>
    <w:p w14:paraId="67C11404" w14:textId="77777777" w:rsidR="003345FA" w:rsidRPr="00B35734" w:rsidRDefault="003345FA" w:rsidP="003345FA">
      <w:r w:rsidRPr="001075AF">
        <w:rPr>
          <w:b/>
        </w:rPr>
        <w:t>Critical Academic Need # 4: Increase student achievement in math (</w:t>
      </w:r>
      <w:r w:rsidRPr="001075AF">
        <w:rPr>
          <w:b/>
          <w:i/>
        </w:rPr>
        <w:t xml:space="preserve">First vote – </w:t>
      </w:r>
      <w:r w:rsidRPr="001075AF">
        <w:rPr>
          <w:b/>
        </w:rPr>
        <w:t xml:space="preserve">21; </w:t>
      </w:r>
      <w:r w:rsidRPr="001075AF">
        <w:rPr>
          <w:b/>
          <w:i/>
        </w:rPr>
        <w:t xml:space="preserve">Second Vote – </w:t>
      </w:r>
      <w:r w:rsidRPr="001075AF">
        <w:rPr>
          <w:b/>
        </w:rPr>
        <w:t>8) (WASC Recommendation 2006-07, 2009-10)</w:t>
      </w:r>
    </w:p>
    <w:p w14:paraId="7529BDE2" w14:textId="77777777" w:rsidR="003345FA" w:rsidRPr="001075AF" w:rsidRDefault="003345FA" w:rsidP="003345FA">
      <w:pPr>
        <w:pStyle w:val="ListParagraph"/>
        <w:numPr>
          <w:ilvl w:val="0"/>
          <w:numId w:val="22"/>
        </w:numPr>
      </w:pPr>
      <w:r w:rsidRPr="001075AF">
        <w:t xml:space="preserve">Decrease the number of outsourced math classes to other content area teachers </w:t>
      </w:r>
    </w:p>
    <w:p w14:paraId="5D667E89" w14:textId="77777777" w:rsidR="003345FA" w:rsidRPr="001075AF" w:rsidRDefault="003345FA" w:rsidP="003345FA">
      <w:pPr>
        <w:pStyle w:val="ListParagraph"/>
        <w:numPr>
          <w:ilvl w:val="0"/>
          <w:numId w:val="22"/>
        </w:numPr>
      </w:pPr>
      <w:r w:rsidRPr="001075AF">
        <w:t>Increase access to math resources including strategies, materials and programs</w:t>
      </w:r>
    </w:p>
    <w:p w14:paraId="40113C4A" w14:textId="77777777" w:rsidR="003345FA" w:rsidRDefault="003345FA" w:rsidP="003345FA">
      <w:pPr>
        <w:pStyle w:val="ListParagraph"/>
        <w:numPr>
          <w:ilvl w:val="0"/>
          <w:numId w:val="22"/>
        </w:numPr>
      </w:pPr>
      <w:r>
        <w:t>Address the need for a remedial math class - back to basics skills (Basic math operations, fractions, and decimals)</w:t>
      </w:r>
    </w:p>
    <w:p w14:paraId="7042B9A6" w14:textId="77777777" w:rsidR="003345FA" w:rsidRDefault="003345FA" w:rsidP="003345FA">
      <w:pPr>
        <w:pStyle w:val="ListParagraph"/>
        <w:numPr>
          <w:ilvl w:val="0"/>
          <w:numId w:val="22"/>
        </w:numPr>
      </w:pPr>
      <w:r>
        <w:t>More in depth instead of skimming the top to address the upcoming performance task that are part of the new Smarter Balanced Assessment Consortium testing</w:t>
      </w:r>
    </w:p>
    <w:p w14:paraId="4AD8FC2E" w14:textId="77777777" w:rsidR="003345FA" w:rsidRDefault="003345FA" w:rsidP="003345FA">
      <w:pPr>
        <w:pStyle w:val="ListParagraph"/>
        <w:numPr>
          <w:ilvl w:val="0"/>
          <w:numId w:val="22"/>
        </w:numPr>
      </w:pPr>
      <w:r>
        <w:t>Need to research various instructional strategies and programs that have improved math scores and consider implementation (ex. STEM – Science. Technology, Engineering, and Mathematics or STEAM – adding A for Arts and Humanities)</w:t>
      </w:r>
    </w:p>
    <w:p w14:paraId="014F59B1" w14:textId="77777777" w:rsidR="003345FA" w:rsidRDefault="003345FA" w:rsidP="003345FA">
      <w:pPr>
        <w:pStyle w:val="ListParagraph"/>
        <w:numPr>
          <w:ilvl w:val="0"/>
          <w:numId w:val="22"/>
        </w:numPr>
      </w:pPr>
      <w:r>
        <w:t>Evaluate current system of math placement for incoming freshman</w:t>
      </w:r>
    </w:p>
    <w:p w14:paraId="5C307AC5" w14:textId="77777777" w:rsidR="003345FA" w:rsidRDefault="003345FA" w:rsidP="003345FA">
      <w:pPr>
        <w:pStyle w:val="ListParagraph"/>
        <w:numPr>
          <w:ilvl w:val="0"/>
          <w:numId w:val="22"/>
        </w:numPr>
      </w:pPr>
      <w:r>
        <w:t>Target SPED, ELL and disadvantaged students while also addressing the needs of general education students</w:t>
      </w:r>
    </w:p>
    <w:p w14:paraId="4AE2BC7F" w14:textId="77777777" w:rsidR="003345FA" w:rsidRPr="001075AF" w:rsidRDefault="003345FA" w:rsidP="003345FA">
      <w:pPr>
        <w:pStyle w:val="ListParagraph"/>
        <w:numPr>
          <w:ilvl w:val="0"/>
          <w:numId w:val="22"/>
        </w:numPr>
      </w:pPr>
      <w:r w:rsidRPr="001075AF">
        <w:t>Gather relevant data on individual math subjects, student grade-level math grades, and assessment data for data analysis to drive instruction</w:t>
      </w:r>
    </w:p>
    <w:p w14:paraId="77662CC6" w14:textId="77777777" w:rsidR="003345FA" w:rsidRDefault="003345FA" w:rsidP="003345FA">
      <w:pPr>
        <w:pStyle w:val="ListParagraph"/>
        <w:numPr>
          <w:ilvl w:val="0"/>
          <w:numId w:val="22"/>
        </w:numPr>
      </w:pPr>
      <w:r>
        <w:t>Need to address the high failure rate in math as some students fail the same class as many as three times</w:t>
      </w:r>
    </w:p>
    <w:p w14:paraId="25D0A390" w14:textId="77777777" w:rsidR="003345FA" w:rsidRDefault="003345FA" w:rsidP="003345FA">
      <w:pPr>
        <w:pStyle w:val="ListParagraph"/>
        <w:numPr>
          <w:ilvl w:val="0"/>
          <w:numId w:val="22"/>
        </w:numPr>
      </w:pPr>
      <w:r>
        <w:t>Need to be more consistent in data analysis and using results to drive instruction with an emphasis on using a variety of teaching strategies</w:t>
      </w:r>
    </w:p>
    <w:p w14:paraId="501F9A10" w14:textId="77777777" w:rsidR="003345FA" w:rsidRDefault="003345FA" w:rsidP="003345FA">
      <w:pPr>
        <w:pStyle w:val="ListParagraph"/>
        <w:numPr>
          <w:ilvl w:val="0"/>
          <w:numId w:val="22"/>
        </w:numPr>
      </w:pPr>
      <w:r>
        <w:t>Review the current procedure of switching math teachers between semesters</w:t>
      </w:r>
    </w:p>
    <w:p w14:paraId="67662DFA" w14:textId="77777777" w:rsidR="003345FA" w:rsidRDefault="003345FA" w:rsidP="003345FA"/>
    <w:p w14:paraId="55FECBAD" w14:textId="77777777" w:rsidR="003345FA" w:rsidRPr="001A49F7" w:rsidRDefault="003345FA" w:rsidP="003345FA">
      <w:pPr>
        <w:rPr>
          <w:b/>
          <w:u w:val="single"/>
        </w:rPr>
      </w:pPr>
      <w:r w:rsidRPr="001A49F7">
        <w:rPr>
          <w:b/>
          <w:u w:val="single"/>
        </w:rPr>
        <w:t>Questions Raised by Data:</w:t>
      </w:r>
    </w:p>
    <w:p w14:paraId="2AD88F5B" w14:textId="77777777" w:rsidR="003345FA" w:rsidRDefault="003345FA" w:rsidP="003345FA">
      <w:pPr>
        <w:pStyle w:val="ListParagraph"/>
        <w:numPr>
          <w:ilvl w:val="0"/>
          <w:numId w:val="19"/>
        </w:numPr>
      </w:pPr>
      <w:r>
        <w:t>What motivation provided to students would help to improve student achievement?</w:t>
      </w:r>
    </w:p>
    <w:p w14:paraId="510051ED" w14:textId="77777777" w:rsidR="003345FA" w:rsidRDefault="003345FA" w:rsidP="003345FA">
      <w:pPr>
        <w:pStyle w:val="ListParagraph"/>
        <w:numPr>
          <w:ilvl w:val="0"/>
          <w:numId w:val="19"/>
        </w:numPr>
      </w:pPr>
      <w:r>
        <w:t>How does frequent testing affect student perception of testing and student achievement?</w:t>
      </w:r>
    </w:p>
    <w:p w14:paraId="1453CFF6" w14:textId="77777777" w:rsidR="003345FA" w:rsidRDefault="003345FA" w:rsidP="003345FA">
      <w:pPr>
        <w:pStyle w:val="ListParagraph"/>
        <w:numPr>
          <w:ilvl w:val="0"/>
          <w:numId w:val="19"/>
        </w:numPr>
      </w:pPr>
      <w:r>
        <w:t>Can we correlate benchmark data and HSA data?</w:t>
      </w:r>
    </w:p>
    <w:p w14:paraId="6E5DC231" w14:textId="77777777" w:rsidR="003345FA" w:rsidRDefault="003345FA" w:rsidP="003345FA">
      <w:pPr>
        <w:pStyle w:val="ListParagraph"/>
        <w:numPr>
          <w:ilvl w:val="0"/>
          <w:numId w:val="19"/>
        </w:numPr>
      </w:pPr>
      <w:r>
        <w:t>How can we assess that the data collected is a true reflection of the state of the school for the following:</w:t>
      </w:r>
    </w:p>
    <w:p w14:paraId="1DEFC9FD" w14:textId="77777777" w:rsidR="003345FA" w:rsidRDefault="003345FA" w:rsidP="003345FA">
      <w:pPr>
        <w:pStyle w:val="ListParagraph"/>
        <w:numPr>
          <w:ilvl w:val="1"/>
          <w:numId w:val="19"/>
        </w:numPr>
      </w:pPr>
      <w:r>
        <w:t>Attendance</w:t>
      </w:r>
    </w:p>
    <w:p w14:paraId="1324AFE0" w14:textId="77777777" w:rsidR="003345FA" w:rsidRDefault="003345FA" w:rsidP="003345FA">
      <w:pPr>
        <w:pStyle w:val="ListParagraph"/>
        <w:numPr>
          <w:ilvl w:val="1"/>
          <w:numId w:val="19"/>
        </w:numPr>
      </w:pPr>
      <w:r>
        <w:t>Discipline/class D offenses</w:t>
      </w:r>
    </w:p>
    <w:p w14:paraId="017BEA5D" w14:textId="77777777" w:rsidR="003345FA" w:rsidRDefault="003345FA" w:rsidP="003345FA">
      <w:pPr>
        <w:pStyle w:val="ListParagraph"/>
        <w:numPr>
          <w:ilvl w:val="1"/>
          <w:numId w:val="19"/>
        </w:numPr>
      </w:pPr>
      <w:r>
        <w:t>Special education population</w:t>
      </w:r>
    </w:p>
    <w:p w14:paraId="09DA97ED" w14:textId="77777777" w:rsidR="003345FA" w:rsidRDefault="003345FA" w:rsidP="003345FA">
      <w:pPr>
        <w:pStyle w:val="ListParagraph"/>
        <w:numPr>
          <w:ilvl w:val="1"/>
          <w:numId w:val="19"/>
        </w:numPr>
      </w:pPr>
      <w:r>
        <w:t>ELL population</w:t>
      </w:r>
    </w:p>
    <w:p w14:paraId="22032409" w14:textId="77777777" w:rsidR="003345FA" w:rsidRDefault="003345FA" w:rsidP="003345FA">
      <w:pPr>
        <w:pStyle w:val="ListParagraph"/>
        <w:numPr>
          <w:ilvl w:val="1"/>
          <w:numId w:val="19"/>
        </w:numPr>
      </w:pPr>
      <w:r>
        <w:t>SES Disadvantaged</w:t>
      </w:r>
    </w:p>
    <w:p w14:paraId="6D8A3071" w14:textId="77777777" w:rsidR="003345FA" w:rsidRDefault="003345FA" w:rsidP="003345FA">
      <w:pPr>
        <w:pStyle w:val="ListParagraph"/>
        <w:numPr>
          <w:ilvl w:val="1"/>
          <w:numId w:val="19"/>
        </w:numPr>
      </w:pPr>
      <w:r>
        <w:t>Population by ethnicity</w:t>
      </w:r>
    </w:p>
    <w:p w14:paraId="697145F6" w14:textId="77777777" w:rsidR="003345FA" w:rsidRDefault="003345FA" w:rsidP="003345FA">
      <w:pPr>
        <w:pStyle w:val="ListParagraph"/>
        <w:numPr>
          <w:ilvl w:val="1"/>
          <w:numId w:val="19"/>
        </w:numPr>
      </w:pPr>
      <w:r>
        <w:t>Gather subject area and grade level data</w:t>
      </w:r>
    </w:p>
    <w:p w14:paraId="3995EDF9" w14:textId="77777777" w:rsidR="003345FA" w:rsidRDefault="003345FA" w:rsidP="003345FA">
      <w:pPr>
        <w:pStyle w:val="ListParagraph"/>
        <w:numPr>
          <w:ilvl w:val="1"/>
          <w:numId w:val="19"/>
        </w:numPr>
      </w:pPr>
      <w:r>
        <w:t>Pre and post assessments</w:t>
      </w:r>
    </w:p>
    <w:p w14:paraId="47D729BF" w14:textId="77777777" w:rsidR="003345FA" w:rsidRDefault="003345FA" w:rsidP="003345FA">
      <w:pPr>
        <w:pStyle w:val="ListParagraph"/>
        <w:numPr>
          <w:ilvl w:val="0"/>
          <w:numId w:val="19"/>
        </w:numPr>
      </w:pPr>
      <w:r>
        <w:t>How are we addressing ELL growth?</w:t>
      </w:r>
    </w:p>
    <w:p w14:paraId="24695862" w14:textId="77777777" w:rsidR="003345FA" w:rsidRDefault="003345FA" w:rsidP="003345FA">
      <w:pPr>
        <w:pStyle w:val="ListParagraph"/>
        <w:numPr>
          <w:ilvl w:val="0"/>
          <w:numId w:val="19"/>
        </w:numPr>
      </w:pPr>
      <w:r>
        <w:t>To what extent are all teachers implementing school wide initiatives?</w:t>
      </w:r>
    </w:p>
    <w:p w14:paraId="787072D4" w14:textId="77777777" w:rsidR="003345FA" w:rsidRDefault="003345FA" w:rsidP="003345FA">
      <w:pPr>
        <w:pStyle w:val="ListParagraph"/>
        <w:numPr>
          <w:ilvl w:val="0"/>
          <w:numId w:val="19"/>
        </w:numPr>
      </w:pPr>
      <w:r>
        <w:t>To what extent are all teachers actively engaged in teaching and learning?</w:t>
      </w:r>
    </w:p>
    <w:p w14:paraId="0CF216F2" w14:textId="77777777" w:rsidR="003345FA" w:rsidRDefault="003345FA" w:rsidP="003345FA">
      <w:pPr>
        <w:pStyle w:val="ListParagraph"/>
        <w:numPr>
          <w:ilvl w:val="0"/>
          <w:numId w:val="19"/>
        </w:numPr>
      </w:pPr>
      <w:r>
        <w:t xml:space="preserve">To what extent are teachers teaching to standards and engaging students in rigorous and relevant curriculum? </w:t>
      </w:r>
    </w:p>
    <w:p w14:paraId="3E66F2FE" w14:textId="77777777" w:rsidR="003345FA" w:rsidRDefault="003345FA" w:rsidP="003345FA">
      <w:pPr>
        <w:pStyle w:val="ListParagraph"/>
        <w:numPr>
          <w:ilvl w:val="0"/>
          <w:numId w:val="19"/>
        </w:numPr>
      </w:pPr>
      <w:r>
        <w:t>What are the teaching and learning implication for the increased enrollment in our Advance Placement program?</w:t>
      </w:r>
    </w:p>
    <w:p w14:paraId="0E84D324" w14:textId="77777777" w:rsidR="003345FA" w:rsidRDefault="003345FA" w:rsidP="003345FA">
      <w:pPr>
        <w:pStyle w:val="ListParagraph"/>
        <w:numPr>
          <w:ilvl w:val="0"/>
          <w:numId w:val="19"/>
        </w:numPr>
      </w:pPr>
      <w:r>
        <w:t>What factors are responsible for the gap between increasing graduation rates and plateaued HSA and benchmark scores?</w:t>
      </w:r>
    </w:p>
    <w:p w14:paraId="18A4CFE4" w14:textId="77777777" w:rsidR="003345FA" w:rsidRPr="001075AF" w:rsidRDefault="003345FA" w:rsidP="003345FA">
      <w:pPr>
        <w:pStyle w:val="ListParagraph"/>
        <w:numPr>
          <w:ilvl w:val="0"/>
          <w:numId w:val="19"/>
        </w:numPr>
        <w:rPr>
          <w:b/>
          <w:i/>
        </w:rPr>
      </w:pPr>
      <w:r w:rsidRPr="001075AF">
        <w:t>Can we consider other measurements (common assessments, standardized testing</w:t>
      </w:r>
      <w:r w:rsidRPr="001075AF">
        <w:rPr>
          <w:b/>
        </w:rPr>
        <w:t xml:space="preserve"> </w:t>
      </w:r>
      <w:r w:rsidRPr="001075AF">
        <w:t>end of course exams and other assessment forms) for content areas not currently assessed through standardized testing?</w:t>
      </w:r>
    </w:p>
    <w:p w14:paraId="05C82012" w14:textId="77777777" w:rsidR="003345FA" w:rsidRDefault="003345FA" w:rsidP="003345FA">
      <w:pPr>
        <w:pStyle w:val="ListParagraph"/>
        <w:numPr>
          <w:ilvl w:val="0"/>
          <w:numId w:val="19"/>
        </w:numPr>
      </w:pPr>
      <w:r>
        <w:t>How do we improve data collection, sharing and using data to drive instruction schoolwide?</w:t>
      </w:r>
    </w:p>
    <w:p w14:paraId="6982F587" w14:textId="77777777" w:rsidR="003345FA" w:rsidRDefault="003345FA" w:rsidP="003345FA">
      <w:pPr>
        <w:pStyle w:val="ListParagraph"/>
        <w:numPr>
          <w:ilvl w:val="0"/>
          <w:numId w:val="19"/>
        </w:numPr>
      </w:pPr>
      <w:r>
        <w:t>How do we improve data teams to include all content areas?</w:t>
      </w:r>
    </w:p>
    <w:p w14:paraId="60123593" w14:textId="77777777" w:rsidR="003345FA" w:rsidRDefault="003345FA" w:rsidP="003345FA">
      <w:pPr>
        <w:pStyle w:val="ListParagraph"/>
        <w:numPr>
          <w:ilvl w:val="0"/>
          <w:numId w:val="19"/>
        </w:numPr>
      </w:pPr>
      <w:r>
        <w:t xml:space="preserve">How do we improve teacher accountability and professionalism? </w:t>
      </w:r>
    </w:p>
    <w:p w14:paraId="359E3A12" w14:textId="77777777" w:rsidR="003345FA" w:rsidRDefault="003345FA" w:rsidP="003345FA">
      <w:pPr>
        <w:pStyle w:val="ListParagraph"/>
      </w:pPr>
    </w:p>
    <w:p w14:paraId="12268D13" w14:textId="77777777" w:rsidR="003345FA" w:rsidRDefault="003345FA" w:rsidP="003345FA"/>
    <w:p w14:paraId="6BFEBEC8" w14:textId="77777777" w:rsidR="003345FA" w:rsidRDefault="003345FA" w:rsidP="003345FA">
      <w:pPr>
        <w:pStyle w:val="ListParagraph"/>
        <w:ind w:left="1440"/>
      </w:pPr>
    </w:p>
    <w:p w14:paraId="26E9F74B" w14:textId="77777777" w:rsidR="003345FA" w:rsidRDefault="003345FA" w:rsidP="003345FA"/>
    <w:p w14:paraId="78C0BCCD" w14:textId="77777777" w:rsidR="003345FA" w:rsidRDefault="003345FA" w:rsidP="00BF0169">
      <w:pPr>
        <w:rPr>
          <w:b/>
          <w:sz w:val="28"/>
        </w:rPr>
      </w:pPr>
    </w:p>
    <w:p w14:paraId="15180C65" w14:textId="77777777" w:rsidR="003345FA" w:rsidRDefault="003345FA" w:rsidP="00BF0169">
      <w:pPr>
        <w:rPr>
          <w:b/>
          <w:sz w:val="28"/>
        </w:rPr>
      </w:pPr>
    </w:p>
    <w:p w14:paraId="56A04559" w14:textId="77777777" w:rsidR="003345FA" w:rsidRDefault="003345FA" w:rsidP="00BF0169">
      <w:pPr>
        <w:rPr>
          <w:b/>
          <w:sz w:val="28"/>
        </w:rPr>
      </w:pPr>
    </w:p>
    <w:p w14:paraId="5D914C2F" w14:textId="77777777" w:rsidR="003345FA" w:rsidRDefault="00395EDD" w:rsidP="00BF0169">
      <w:pPr>
        <w:rPr>
          <w:b/>
          <w:sz w:val="28"/>
        </w:rPr>
      </w:pPr>
      <w:r>
        <w:rPr>
          <w:b/>
          <w:noProof/>
        </w:rPr>
        <w:drawing>
          <wp:anchor distT="0" distB="0" distL="114300" distR="114300" simplePos="0" relativeHeight="251722752" behindDoc="0" locked="0" layoutInCell="1" allowOverlap="1" wp14:anchorId="06EF9178" wp14:editId="2FAC4B49">
            <wp:simplePos x="0" y="0"/>
            <wp:positionH relativeFrom="column">
              <wp:posOffset>-822960</wp:posOffset>
            </wp:positionH>
            <wp:positionV relativeFrom="paragraph">
              <wp:posOffset>-822960</wp:posOffset>
            </wp:positionV>
            <wp:extent cx="7772400" cy="10058400"/>
            <wp:effectExtent l="0" t="0" r="0" b="0"/>
            <wp:wrapThrough wrapText="bothSides">
              <wp:wrapPolygon edited="0">
                <wp:start x="16094" y="0"/>
                <wp:lineTo x="16094" y="873"/>
                <wp:lineTo x="9318" y="1364"/>
                <wp:lineTo x="7482" y="1527"/>
                <wp:lineTo x="7482" y="1745"/>
                <wp:lineTo x="4094" y="2345"/>
                <wp:lineTo x="3388" y="2509"/>
                <wp:lineTo x="2682" y="3436"/>
                <wp:lineTo x="2682" y="3545"/>
                <wp:lineTo x="2894" y="4364"/>
                <wp:lineTo x="3882" y="5236"/>
                <wp:lineTo x="3529" y="5291"/>
                <wp:lineTo x="2541" y="5945"/>
                <wp:lineTo x="2400" y="6982"/>
                <wp:lineTo x="2965" y="7855"/>
                <wp:lineTo x="2329" y="8455"/>
                <wp:lineTo x="2471" y="9164"/>
                <wp:lineTo x="16094" y="9600"/>
                <wp:lineTo x="16094" y="16582"/>
                <wp:lineTo x="2400" y="17073"/>
                <wp:lineTo x="2400" y="17673"/>
                <wp:lineTo x="13059" y="18327"/>
                <wp:lineTo x="16094" y="18327"/>
                <wp:lineTo x="16094" y="21545"/>
                <wp:lineTo x="16871" y="21545"/>
                <wp:lineTo x="16871" y="6109"/>
                <wp:lineTo x="17718" y="6109"/>
                <wp:lineTo x="19624" y="5509"/>
                <wp:lineTo x="19694" y="4909"/>
                <wp:lineTo x="19341" y="4800"/>
                <wp:lineTo x="16871" y="4364"/>
                <wp:lineTo x="16871" y="0"/>
                <wp:lineTo x="16094"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2493A6" w14:textId="77777777" w:rsidR="00395EDD" w:rsidRDefault="00395EDD">
      <w:pPr>
        <w:rPr>
          <w:b/>
        </w:rPr>
      </w:pPr>
      <w:bookmarkStart w:id="1" w:name="_Toc269127228"/>
      <w:r>
        <w:rPr>
          <w:b/>
        </w:rPr>
        <w:br w:type="page"/>
      </w:r>
    </w:p>
    <w:p w14:paraId="58410259" w14:textId="77777777" w:rsidR="003345FA" w:rsidRPr="00B1419B" w:rsidRDefault="008051BD" w:rsidP="00B1419B">
      <w:pPr>
        <w:rPr>
          <w:b/>
        </w:rPr>
      </w:pPr>
      <w:r w:rsidRPr="00B1419B">
        <w:rPr>
          <w:b/>
          <w:noProof/>
        </w:rPr>
        <mc:AlternateContent>
          <mc:Choice Requires="wps">
            <w:drawing>
              <wp:anchor distT="0" distB="0" distL="114300" distR="114300" simplePos="0" relativeHeight="251714560" behindDoc="0" locked="0" layoutInCell="1" allowOverlap="1" wp14:anchorId="7FD10D2D" wp14:editId="11F37980">
                <wp:simplePos x="0" y="0"/>
                <wp:positionH relativeFrom="column">
                  <wp:posOffset>-339271</wp:posOffset>
                </wp:positionH>
                <wp:positionV relativeFrom="paragraph">
                  <wp:posOffset>231140</wp:posOffset>
                </wp:positionV>
                <wp:extent cx="6515100" cy="0"/>
                <wp:effectExtent l="0" t="25400" r="12700" b="25400"/>
                <wp:wrapNone/>
                <wp:docPr id="2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5pt,18.2pt" to="486.35pt,1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" strokeweight="4.5pt">
                <v:stroke linestyle="thickThin"/>
              </v:line>
            </w:pict>
          </mc:Fallback>
        </mc:AlternateContent>
      </w:r>
      <w:r w:rsidR="003345FA" w:rsidRPr="00B1419B">
        <w:rPr>
          <w:b/>
        </w:rPr>
        <w:t>Chapter III:  Progress Report</w:t>
      </w:r>
      <w:bookmarkEnd w:id="1"/>
    </w:p>
    <w:p w14:paraId="5103EF44" w14:textId="77777777" w:rsidR="003345FA" w:rsidRPr="006D7DBE" w:rsidRDefault="003345FA" w:rsidP="003345FA"/>
    <w:p w14:paraId="1EFEE2DD" w14:textId="77777777" w:rsidR="00AF2362" w:rsidRPr="006D7DBE" w:rsidRDefault="003345FA" w:rsidP="003345FA">
      <w:r w:rsidRPr="006D7DBE">
        <w:t xml:space="preserve">H.P. Baldwin High School conducted a Self-Study in SY 2006-07 </w:t>
      </w:r>
      <w:r w:rsidR="00FE25D5">
        <w:t xml:space="preserve">and </w:t>
      </w:r>
      <w:r w:rsidRPr="006D7DBE">
        <w:t>was visited in Spring 2007 by the Western Association of Schools and Colleges (WASC). BHS received a two-y</w:t>
      </w:r>
      <w:r>
        <w:t xml:space="preserve">ear term of accreditation with </w:t>
      </w:r>
      <w:r w:rsidR="00FE25D5">
        <w:t>18</w:t>
      </w:r>
      <w:r w:rsidRPr="006D7DBE">
        <w:t xml:space="preserve"> Schoolwide Critical Areas for Follow-up. </w:t>
      </w:r>
      <w:r>
        <w:t>During the Two-Year Term Revisit in Spring 2009, the Visiting Committee recognized progress on the original 18 Critical Areas and recommended the school continue to monitor progress while focusing on two Areas for Growth: 1) Continue to work to build a culture characterized by trust, professionalism and collegiality, and 2) Begin to look at a sustainable, monitored plan for implementation of effective instructional practice. Accreditation was extended through Spring 2010. At the Three-Year Term Revisit, the Visiting Committee</w:t>
      </w:r>
      <w:r w:rsidR="00407547">
        <w:t xml:space="preserve"> recommended that the school focus on six areas for the remainder of the term 1) Address communication issues between and among staff, 2) Improve the school culture, professi</w:t>
      </w:r>
      <w:r w:rsidR="006E616F">
        <w:t>onalism, trust and collegiality, 3)</w:t>
      </w:r>
      <w:r w:rsidR="00AF2362">
        <w:t xml:space="preserve"> Expand the use of Positive Behavior Support as a way of affecting schoolwide discipline referrals, 4) Create a three-year Professional Development Plan to include a focus on implementing SpEd inclusion, 5) Come to an agreement on implementation of Career and Technical Education Pathways options for students, and 6) Identify the cause of math failures, brainstorm solutions including district support K-12</w:t>
      </w:r>
      <w:r w:rsidR="00184744">
        <w:t xml:space="preserve"> and articulation to create and implement a plan of action.</w:t>
      </w:r>
    </w:p>
    <w:p w14:paraId="335205FD" w14:textId="77777777" w:rsidR="003345FA" w:rsidRDefault="003345FA" w:rsidP="003345FA"/>
    <w:p w14:paraId="6CBC7C3F" w14:textId="77777777" w:rsidR="003345FA" w:rsidRPr="00335661" w:rsidRDefault="003345FA" w:rsidP="003345FA">
      <w:r>
        <w:t xml:space="preserve">Identified WASC recommendations for Schoolwide Critical Areas of Growth were embedded in the Academic Financial (AcFin) Plans following each visit. The charts below reflect how each critical area was connected to the three goals in the State Strategic Plan and school AcFin. Each recommendation was written as an enabling activity. </w:t>
      </w:r>
    </w:p>
    <w:p w14:paraId="15F765B7" w14:textId="77777777" w:rsidR="003345FA" w:rsidRPr="006D7DBE" w:rsidRDefault="003345FA" w:rsidP="003345FA">
      <w:pPr>
        <w:rPr>
          <w:b/>
          <w:u w:val="single"/>
        </w:rPr>
      </w:pPr>
    </w:p>
    <w:p w14:paraId="4F05D574" w14:textId="77777777" w:rsidR="003345FA" w:rsidRPr="006D7DBE" w:rsidRDefault="003345FA" w:rsidP="003345FA">
      <w:pPr>
        <w:rPr>
          <w:b/>
          <w:u w:val="single"/>
        </w:rPr>
      </w:pPr>
      <w:r w:rsidRPr="006D7DBE">
        <w:rPr>
          <w:b/>
          <w:u w:val="single"/>
        </w:rPr>
        <w:t>Goal 1: Improve Student Achievement Through Standards-Based Education</w:t>
      </w:r>
    </w:p>
    <w:p w14:paraId="2DDA90EB" w14:textId="77777777" w:rsidR="003345FA" w:rsidRPr="006D7DBE" w:rsidRDefault="003345FA" w:rsidP="003345FA">
      <w:pPr>
        <w:rPr>
          <w:u w:val="single"/>
        </w:rPr>
      </w:pPr>
    </w:p>
    <w:tbl>
      <w:tblPr>
        <w:tblStyle w:val="TableGrid"/>
        <w:tblW w:w="0" w:type="auto"/>
        <w:jc w:val="center"/>
        <w:tblLook w:val="04A0" w:firstRow="1" w:lastRow="0" w:firstColumn="1" w:lastColumn="0" w:noHBand="0" w:noVBand="1"/>
      </w:tblPr>
      <w:tblGrid>
        <w:gridCol w:w="482"/>
        <w:gridCol w:w="8374"/>
      </w:tblGrid>
      <w:tr w:rsidR="003345FA" w:rsidRPr="006D7DBE" w14:paraId="685B848D" w14:textId="77777777" w:rsidTr="003345FA">
        <w:trPr>
          <w:jc w:val="center"/>
        </w:trPr>
        <w:tc>
          <w:tcPr>
            <w:tcW w:w="8856" w:type="dxa"/>
            <w:gridSpan w:val="2"/>
          </w:tcPr>
          <w:p w14:paraId="34F64FAE" w14:textId="77777777" w:rsidR="003345FA" w:rsidRPr="006D7DBE" w:rsidRDefault="003345FA" w:rsidP="00ED1069">
            <w:pPr>
              <w:rPr>
                <w:b/>
                <w:i/>
              </w:rPr>
            </w:pPr>
            <w:r w:rsidRPr="006D7DBE">
              <w:rPr>
                <w:b/>
                <w:i/>
              </w:rPr>
              <w:t>WASC Recommendations 2006-07</w:t>
            </w:r>
          </w:p>
        </w:tc>
      </w:tr>
      <w:tr w:rsidR="003345FA" w:rsidRPr="006D7DBE" w14:paraId="03741596" w14:textId="77777777" w:rsidTr="003345FA">
        <w:trPr>
          <w:jc w:val="center"/>
        </w:trPr>
        <w:tc>
          <w:tcPr>
            <w:tcW w:w="482" w:type="dxa"/>
          </w:tcPr>
          <w:p w14:paraId="19F8F3DC" w14:textId="77777777" w:rsidR="003345FA" w:rsidRPr="006D7DBE" w:rsidRDefault="003345FA" w:rsidP="00ED1069">
            <w:r w:rsidRPr="006D7DBE">
              <w:t>1</w:t>
            </w:r>
          </w:p>
          <w:p w14:paraId="7EB00234" w14:textId="77777777" w:rsidR="003345FA" w:rsidRPr="006D7DBE" w:rsidRDefault="003345FA" w:rsidP="00ED1069">
            <w:r w:rsidRPr="006D7DBE">
              <w:t>2</w:t>
            </w:r>
          </w:p>
          <w:p w14:paraId="41518970" w14:textId="77777777" w:rsidR="003345FA" w:rsidRPr="006D7DBE" w:rsidRDefault="003345FA" w:rsidP="00ED1069">
            <w:r w:rsidRPr="006D7DBE">
              <w:t>3</w:t>
            </w:r>
          </w:p>
          <w:p w14:paraId="701273F6" w14:textId="77777777" w:rsidR="003345FA" w:rsidRDefault="003345FA" w:rsidP="00ED1069">
            <w:r>
              <w:t>4</w:t>
            </w:r>
          </w:p>
          <w:p w14:paraId="0EF7A240" w14:textId="77777777" w:rsidR="003345FA" w:rsidRPr="006D7DBE" w:rsidRDefault="003345FA" w:rsidP="00ED1069">
            <w:r w:rsidRPr="006D7DBE">
              <w:t>6</w:t>
            </w:r>
          </w:p>
          <w:p w14:paraId="4D182AB8" w14:textId="77777777" w:rsidR="003345FA" w:rsidRPr="006D7DBE" w:rsidRDefault="003345FA" w:rsidP="00ED1069">
            <w:r w:rsidRPr="006D7DBE">
              <w:t>7</w:t>
            </w:r>
          </w:p>
          <w:p w14:paraId="332BBAE6" w14:textId="77777777" w:rsidR="003345FA" w:rsidRPr="006D7DBE" w:rsidRDefault="003345FA" w:rsidP="00ED1069">
            <w:r w:rsidRPr="006D7DBE">
              <w:t>8</w:t>
            </w:r>
          </w:p>
          <w:p w14:paraId="2FADCC2B" w14:textId="77777777" w:rsidR="003345FA" w:rsidRPr="006D7DBE" w:rsidRDefault="003345FA" w:rsidP="00ED1069">
            <w:r w:rsidRPr="006D7DBE">
              <w:t>13</w:t>
            </w:r>
          </w:p>
          <w:p w14:paraId="397E5374" w14:textId="77777777" w:rsidR="003345FA" w:rsidRPr="006D7DBE" w:rsidRDefault="003345FA" w:rsidP="00ED1069"/>
          <w:p w14:paraId="3E546E12" w14:textId="77777777" w:rsidR="003345FA" w:rsidRPr="006D7DBE" w:rsidRDefault="003345FA" w:rsidP="00ED1069">
            <w:r w:rsidRPr="006D7DBE">
              <w:t>16</w:t>
            </w:r>
          </w:p>
          <w:p w14:paraId="480F75B7" w14:textId="77777777" w:rsidR="003345FA" w:rsidRPr="006D7DBE" w:rsidRDefault="003345FA" w:rsidP="00ED1069"/>
        </w:tc>
        <w:tc>
          <w:tcPr>
            <w:tcW w:w="8374" w:type="dxa"/>
          </w:tcPr>
          <w:p w14:paraId="1423CAC5" w14:textId="77777777" w:rsidR="003345FA" w:rsidRPr="006D7DBE" w:rsidRDefault="003345FA" w:rsidP="00ED1069">
            <w:r w:rsidRPr="006D7DBE">
              <w:t xml:space="preserve">Improve Reading HSA scores </w:t>
            </w:r>
          </w:p>
          <w:p w14:paraId="3C26A083" w14:textId="77777777" w:rsidR="003345FA" w:rsidRPr="006D7DBE" w:rsidRDefault="003345FA" w:rsidP="00ED1069">
            <w:r w:rsidRPr="006D7DBE">
              <w:t xml:space="preserve">Improve Math HSA scores </w:t>
            </w:r>
          </w:p>
          <w:p w14:paraId="30E89D3A" w14:textId="77777777" w:rsidR="003345FA" w:rsidRDefault="003345FA" w:rsidP="00ED1069">
            <w:r w:rsidRPr="006D7DBE">
              <w:t xml:space="preserve">Provide access to technology for all staff </w:t>
            </w:r>
          </w:p>
          <w:p w14:paraId="66E49987" w14:textId="77777777" w:rsidR="003345FA" w:rsidRPr="006D7DBE" w:rsidRDefault="003345FA" w:rsidP="00ED1069">
            <w:r>
              <w:t>Implement Standardized Grading and Assessment System</w:t>
            </w:r>
          </w:p>
          <w:p w14:paraId="6AE2B99D" w14:textId="77777777" w:rsidR="003345FA" w:rsidRPr="006D7DBE" w:rsidRDefault="003345FA" w:rsidP="00ED1069">
            <w:r w:rsidRPr="006D7DBE">
              <w:t xml:space="preserve">Standards-based instruction in all classes </w:t>
            </w:r>
          </w:p>
          <w:p w14:paraId="16F7B99E" w14:textId="77777777" w:rsidR="003345FA" w:rsidRPr="006D7DBE" w:rsidRDefault="003345FA" w:rsidP="00ED1069">
            <w:r w:rsidRPr="006D7DBE">
              <w:t xml:space="preserve">Complete curriculum mapping </w:t>
            </w:r>
          </w:p>
          <w:p w14:paraId="3898A65C" w14:textId="77777777" w:rsidR="003345FA" w:rsidRPr="006D7DBE" w:rsidRDefault="003345FA" w:rsidP="00ED1069">
            <w:r w:rsidRPr="006D7DBE">
              <w:t xml:space="preserve">Implement benchmarks to measure student achievement </w:t>
            </w:r>
          </w:p>
          <w:p w14:paraId="5332E798" w14:textId="77777777" w:rsidR="003345FA" w:rsidRPr="006D7DBE" w:rsidRDefault="003345FA" w:rsidP="00ED1069">
            <w:r w:rsidRPr="006D7DBE">
              <w:t xml:space="preserve">Analyze the discrepancy between the school recognition program (graduating with honors) and student performance data on standardized test </w:t>
            </w:r>
          </w:p>
          <w:p w14:paraId="62EB99B1" w14:textId="77777777" w:rsidR="003345FA" w:rsidRPr="006D7DBE" w:rsidRDefault="003345FA" w:rsidP="00ED1069">
            <w:r w:rsidRPr="006D7DBE">
              <w:t xml:space="preserve">Strengthen curriculum by participation in vertical planning teams involving the middle school </w:t>
            </w:r>
          </w:p>
        </w:tc>
      </w:tr>
      <w:tr w:rsidR="003345FA" w:rsidRPr="006D7DBE" w14:paraId="46D0B4CC" w14:textId="77777777" w:rsidTr="003345FA">
        <w:trPr>
          <w:jc w:val="center"/>
        </w:trPr>
        <w:tc>
          <w:tcPr>
            <w:tcW w:w="8856" w:type="dxa"/>
            <w:gridSpan w:val="2"/>
          </w:tcPr>
          <w:p w14:paraId="176CDFC1" w14:textId="77777777" w:rsidR="003345FA" w:rsidRPr="006D7DBE" w:rsidRDefault="003345FA" w:rsidP="00ED1069">
            <w:r w:rsidRPr="006D7DBE">
              <w:rPr>
                <w:b/>
                <w:i/>
              </w:rPr>
              <w:t>WASC Recommendations 2008-09</w:t>
            </w:r>
          </w:p>
        </w:tc>
      </w:tr>
      <w:tr w:rsidR="003345FA" w:rsidRPr="006D7DBE" w14:paraId="6F2B81D2" w14:textId="77777777" w:rsidTr="003345FA">
        <w:trPr>
          <w:jc w:val="center"/>
        </w:trPr>
        <w:tc>
          <w:tcPr>
            <w:tcW w:w="482" w:type="dxa"/>
          </w:tcPr>
          <w:p w14:paraId="4FB4CD1A" w14:textId="77777777" w:rsidR="003345FA" w:rsidRPr="006D7DBE" w:rsidRDefault="003345FA" w:rsidP="00ED1069">
            <w:r w:rsidRPr="006D7DBE">
              <w:t>19</w:t>
            </w:r>
          </w:p>
        </w:tc>
        <w:tc>
          <w:tcPr>
            <w:tcW w:w="8374" w:type="dxa"/>
          </w:tcPr>
          <w:p w14:paraId="662D33DD" w14:textId="77777777" w:rsidR="003345FA" w:rsidRPr="006D7DBE" w:rsidRDefault="003345FA" w:rsidP="00ED1069">
            <w:r w:rsidRPr="006D7DBE">
              <w:t>Begin implementation of inclusion of special education students into regular education program</w:t>
            </w:r>
          </w:p>
        </w:tc>
      </w:tr>
      <w:tr w:rsidR="003345FA" w:rsidRPr="006D7DBE" w14:paraId="369CE137" w14:textId="77777777" w:rsidTr="003345FA">
        <w:trPr>
          <w:jc w:val="center"/>
        </w:trPr>
        <w:tc>
          <w:tcPr>
            <w:tcW w:w="8856" w:type="dxa"/>
            <w:gridSpan w:val="2"/>
          </w:tcPr>
          <w:p w14:paraId="73203BA3" w14:textId="77777777" w:rsidR="003345FA" w:rsidRPr="006D7DBE" w:rsidRDefault="003345FA" w:rsidP="00ED1069">
            <w:r w:rsidRPr="006D7DBE">
              <w:rPr>
                <w:b/>
                <w:i/>
              </w:rPr>
              <w:t>WASC Recommendations 2009-10</w:t>
            </w:r>
          </w:p>
        </w:tc>
      </w:tr>
      <w:tr w:rsidR="003345FA" w:rsidRPr="006D7DBE" w14:paraId="64FC988E" w14:textId="77777777" w:rsidTr="003345FA">
        <w:trPr>
          <w:jc w:val="center"/>
        </w:trPr>
        <w:tc>
          <w:tcPr>
            <w:tcW w:w="482" w:type="dxa"/>
          </w:tcPr>
          <w:p w14:paraId="3B78BE57" w14:textId="77777777" w:rsidR="003345FA" w:rsidRPr="006D7DBE" w:rsidRDefault="003345FA" w:rsidP="00ED1069">
            <w:r w:rsidRPr="006D7DBE">
              <w:t>23</w:t>
            </w:r>
          </w:p>
        </w:tc>
        <w:tc>
          <w:tcPr>
            <w:tcW w:w="8374" w:type="dxa"/>
          </w:tcPr>
          <w:p w14:paraId="222AF4C3" w14:textId="77777777" w:rsidR="003345FA" w:rsidRPr="006D7DBE" w:rsidRDefault="003345FA" w:rsidP="00ED1069">
            <w:r w:rsidRPr="006D7DBE">
              <w:t>Come to an agreement on implementation of Career and Technical Education Pathway/options for students</w:t>
            </w:r>
          </w:p>
        </w:tc>
      </w:tr>
    </w:tbl>
    <w:p w14:paraId="497576DF" w14:textId="77777777" w:rsidR="003345FA" w:rsidRPr="006D7DBE" w:rsidRDefault="003345FA" w:rsidP="003345FA">
      <w:pPr>
        <w:rPr>
          <w:b/>
          <w:u w:val="single"/>
        </w:rPr>
      </w:pPr>
    </w:p>
    <w:p w14:paraId="3A5E2972" w14:textId="77777777" w:rsidR="00FE25D5" w:rsidRDefault="00FE25D5" w:rsidP="003345FA">
      <w:pPr>
        <w:rPr>
          <w:b/>
          <w:u w:val="single"/>
        </w:rPr>
      </w:pPr>
    </w:p>
    <w:p w14:paraId="4968CB7C" w14:textId="77777777" w:rsidR="00BD13BF" w:rsidRDefault="00BD13BF" w:rsidP="003345FA">
      <w:pPr>
        <w:rPr>
          <w:b/>
          <w:u w:val="single"/>
        </w:rPr>
      </w:pPr>
    </w:p>
    <w:p w14:paraId="5453426A" w14:textId="77777777" w:rsidR="003345FA" w:rsidRPr="006D7DBE" w:rsidRDefault="003345FA" w:rsidP="003345FA">
      <w:pPr>
        <w:rPr>
          <w:b/>
          <w:u w:val="single"/>
        </w:rPr>
      </w:pPr>
      <w:r w:rsidRPr="006D7DBE">
        <w:rPr>
          <w:b/>
          <w:u w:val="single"/>
        </w:rPr>
        <w:t>Goal 2: Provide Comprehensive Support for all Students</w:t>
      </w:r>
    </w:p>
    <w:p w14:paraId="1927CBB4" w14:textId="77777777" w:rsidR="003345FA" w:rsidRPr="006D7DBE" w:rsidRDefault="003345FA" w:rsidP="003345FA">
      <w:pPr>
        <w:rPr>
          <w:b/>
          <w:u w:val="single"/>
        </w:rPr>
      </w:pPr>
    </w:p>
    <w:tbl>
      <w:tblPr>
        <w:tblStyle w:val="TableGrid"/>
        <w:tblW w:w="0" w:type="auto"/>
        <w:jc w:val="center"/>
        <w:tblLook w:val="04A0" w:firstRow="1" w:lastRow="0" w:firstColumn="1" w:lastColumn="0" w:noHBand="0" w:noVBand="1"/>
      </w:tblPr>
      <w:tblGrid>
        <w:gridCol w:w="482"/>
        <w:gridCol w:w="8374"/>
      </w:tblGrid>
      <w:tr w:rsidR="003345FA" w:rsidRPr="006D7DBE" w14:paraId="756D5097" w14:textId="77777777" w:rsidTr="003345FA">
        <w:trPr>
          <w:jc w:val="center"/>
        </w:trPr>
        <w:tc>
          <w:tcPr>
            <w:tcW w:w="8856" w:type="dxa"/>
            <w:gridSpan w:val="2"/>
          </w:tcPr>
          <w:p w14:paraId="26BE8126" w14:textId="77777777" w:rsidR="003345FA" w:rsidRPr="006D7DBE" w:rsidRDefault="003345FA" w:rsidP="00ED1069">
            <w:pPr>
              <w:rPr>
                <w:b/>
                <w:i/>
              </w:rPr>
            </w:pPr>
            <w:r w:rsidRPr="006D7DBE">
              <w:rPr>
                <w:b/>
                <w:i/>
              </w:rPr>
              <w:t>WASC Recommendations 2006-07</w:t>
            </w:r>
          </w:p>
        </w:tc>
      </w:tr>
      <w:tr w:rsidR="003345FA" w:rsidRPr="006D7DBE" w14:paraId="2144EBEF" w14:textId="77777777" w:rsidTr="003345FA">
        <w:trPr>
          <w:jc w:val="center"/>
        </w:trPr>
        <w:tc>
          <w:tcPr>
            <w:tcW w:w="482" w:type="dxa"/>
          </w:tcPr>
          <w:p w14:paraId="7DB99D20" w14:textId="77777777" w:rsidR="003345FA" w:rsidRPr="006D7DBE" w:rsidRDefault="003345FA" w:rsidP="00ED1069">
            <w:r w:rsidRPr="006D7DBE">
              <w:t>5</w:t>
            </w:r>
          </w:p>
          <w:p w14:paraId="54CDC099" w14:textId="77777777" w:rsidR="003345FA" w:rsidRPr="006D7DBE" w:rsidRDefault="003345FA" w:rsidP="00ED1069">
            <w:r w:rsidRPr="006D7DBE">
              <w:t>11</w:t>
            </w:r>
          </w:p>
          <w:p w14:paraId="74627DAD" w14:textId="77777777" w:rsidR="003345FA" w:rsidRPr="006D7DBE" w:rsidRDefault="003345FA" w:rsidP="00ED1069"/>
          <w:p w14:paraId="017C5CB9" w14:textId="77777777" w:rsidR="003345FA" w:rsidRPr="006D7DBE" w:rsidRDefault="003345FA" w:rsidP="00ED1069">
            <w:r w:rsidRPr="006D7DBE">
              <w:t>18</w:t>
            </w:r>
          </w:p>
          <w:p w14:paraId="1AFDD6E3" w14:textId="77777777" w:rsidR="003345FA" w:rsidRPr="006D7DBE" w:rsidRDefault="003345FA" w:rsidP="00ED1069"/>
        </w:tc>
        <w:tc>
          <w:tcPr>
            <w:tcW w:w="8374" w:type="dxa"/>
          </w:tcPr>
          <w:p w14:paraId="1729865B" w14:textId="77777777" w:rsidR="003345FA" w:rsidRPr="006D7DBE" w:rsidRDefault="003345FA" w:rsidP="00ED1069">
            <w:r w:rsidRPr="006D7DBE">
              <w:t xml:space="preserve">Personalized education plan for all students </w:t>
            </w:r>
          </w:p>
          <w:p w14:paraId="2F13FF67" w14:textId="77777777" w:rsidR="003345FA" w:rsidRPr="006D7DBE" w:rsidRDefault="003345FA" w:rsidP="00ED1069">
            <w:r w:rsidRPr="006D7DBE">
              <w:t xml:space="preserve">Increase parent awareness of HSA data, AYP data and school policies and procedures </w:t>
            </w:r>
          </w:p>
          <w:p w14:paraId="2D39E64D" w14:textId="77777777" w:rsidR="003345FA" w:rsidRPr="006D7DBE" w:rsidRDefault="003345FA" w:rsidP="00ED1069">
            <w:r w:rsidRPr="006D7DBE">
              <w:t>Begin implementation of inclusion of special education students into regular education program</w:t>
            </w:r>
          </w:p>
        </w:tc>
      </w:tr>
      <w:tr w:rsidR="003345FA" w:rsidRPr="006D7DBE" w14:paraId="051580C6" w14:textId="77777777" w:rsidTr="003345FA">
        <w:trPr>
          <w:jc w:val="center"/>
        </w:trPr>
        <w:tc>
          <w:tcPr>
            <w:tcW w:w="8856" w:type="dxa"/>
            <w:gridSpan w:val="2"/>
          </w:tcPr>
          <w:p w14:paraId="6C1BE462" w14:textId="77777777" w:rsidR="003345FA" w:rsidRPr="006D7DBE" w:rsidRDefault="003345FA" w:rsidP="00ED1069">
            <w:r w:rsidRPr="006D7DBE">
              <w:rPr>
                <w:b/>
                <w:i/>
              </w:rPr>
              <w:t>WASC Recommendations 2009-10</w:t>
            </w:r>
          </w:p>
        </w:tc>
      </w:tr>
      <w:tr w:rsidR="003345FA" w:rsidRPr="006D7DBE" w14:paraId="0A817FB5" w14:textId="77777777" w:rsidTr="003345FA">
        <w:trPr>
          <w:jc w:val="center"/>
        </w:trPr>
        <w:tc>
          <w:tcPr>
            <w:tcW w:w="482" w:type="dxa"/>
          </w:tcPr>
          <w:p w14:paraId="24F9DCDC" w14:textId="77777777" w:rsidR="003345FA" w:rsidRPr="006D7DBE" w:rsidRDefault="003345FA" w:rsidP="00ED1069">
            <w:r w:rsidRPr="006D7DBE">
              <w:t>21</w:t>
            </w:r>
          </w:p>
          <w:p w14:paraId="209AAEDA" w14:textId="77777777" w:rsidR="003345FA" w:rsidRPr="006D7DBE" w:rsidRDefault="003345FA" w:rsidP="00ED1069"/>
          <w:p w14:paraId="6932AD3F" w14:textId="77777777" w:rsidR="003345FA" w:rsidRPr="006D7DBE" w:rsidRDefault="003345FA" w:rsidP="00ED1069">
            <w:r w:rsidRPr="006D7DBE">
              <w:t>22</w:t>
            </w:r>
          </w:p>
          <w:p w14:paraId="582D31BC" w14:textId="77777777" w:rsidR="003345FA" w:rsidRPr="006D7DBE" w:rsidRDefault="003345FA" w:rsidP="00ED1069"/>
          <w:p w14:paraId="58D9F00F" w14:textId="77777777" w:rsidR="003345FA" w:rsidRPr="006D7DBE" w:rsidRDefault="003345FA" w:rsidP="00ED1069">
            <w:r w:rsidRPr="006D7DBE">
              <w:t>24</w:t>
            </w:r>
          </w:p>
        </w:tc>
        <w:tc>
          <w:tcPr>
            <w:tcW w:w="8374" w:type="dxa"/>
          </w:tcPr>
          <w:p w14:paraId="3BDB4578" w14:textId="77777777" w:rsidR="003345FA" w:rsidRPr="006D7DBE" w:rsidRDefault="003345FA" w:rsidP="00ED1069">
            <w:r w:rsidRPr="006D7DBE">
              <w:t>Expand the use of Positive Behavior Support as a way of affecting school-wide discipline referrals</w:t>
            </w:r>
          </w:p>
          <w:p w14:paraId="6604D426" w14:textId="77777777" w:rsidR="003345FA" w:rsidRPr="006D7DBE" w:rsidRDefault="003345FA" w:rsidP="00ED1069">
            <w:r w:rsidRPr="006D7DBE">
              <w:t>Create a three-year Professional Development Plan to include a focus on implementing Special Education inclusion</w:t>
            </w:r>
          </w:p>
          <w:p w14:paraId="624BA18D" w14:textId="77777777" w:rsidR="003345FA" w:rsidRPr="006D7DBE" w:rsidRDefault="003345FA" w:rsidP="00ED1069">
            <w:r w:rsidRPr="006D7DBE">
              <w:t>Identify the causes of math failures, brainstorm solutions including district support K-12 including articulation to create and implement a plan of action</w:t>
            </w:r>
          </w:p>
        </w:tc>
      </w:tr>
    </w:tbl>
    <w:p w14:paraId="250D024C" w14:textId="77777777" w:rsidR="003345FA" w:rsidRPr="006D7DBE" w:rsidRDefault="003345FA" w:rsidP="003345FA">
      <w:pPr>
        <w:rPr>
          <w:b/>
          <w:u w:val="single"/>
        </w:rPr>
      </w:pPr>
    </w:p>
    <w:p w14:paraId="7F1DD248" w14:textId="77777777" w:rsidR="003345FA" w:rsidRPr="006D7DBE" w:rsidRDefault="003345FA" w:rsidP="003345FA">
      <w:pPr>
        <w:rPr>
          <w:b/>
          <w:u w:val="single"/>
        </w:rPr>
      </w:pPr>
      <w:r w:rsidRPr="006D7DBE">
        <w:rPr>
          <w:b/>
          <w:u w:val="single"/>
        </w:rPr>
        <w:t>Goal 3: Continuously Improve Performance and Quality</w:t>
      </w:r>
    </w:p>
    <w:p w14:paraId="36190899" w14:textId="77777777" w:rsidR="003345FA" w:rsidRPr="006D7DBE" w:rsidRDefault="003345FA" w:rsidP="003345FA">
      <w:pPr>
        <w:rPr>
          <w:b/>
          <w:u w:val="single"/>
        </w:rPr>
      </w:pPr>
    </w:p>
    <w:tbl>
      <w:tblPr>
        <w:tblStyle w:val="TableGrid"/>
        <w:tblW w:w="0" w:type="auto"/>
        <w:jc w:val="center"/>
        <w:tblLook w:val="04A0" w:firstRow="1" w:lastRow="0" w:firstColumn="1" w:lastColumn="0" w:noHBand="0" w:noVBand="1"/>
      </w:tblPr>
      <w:tblGrid>
        <w:gridCol w:w="482"/>
        <w:gridCol w:w="8374"/>
      </w:tblGrid>
      <w:tr w:rsidR="003345FA" w:rsidRPr="006D7DBE" w14:paraId="2F084404" w14:textId="77777777" w:rsidTr="003345FA">
        <w:trPr>
          <w:jc w:val="center"/>
        </w:trPr>
        <w:tc>
          <w:tcPr>
            <w:tcW w:w="8856" w:type="dxa"/>
            <w:gridSpan w:val="2"/>
          </w:tcPr>
          <w:p w14:paraId="796B938B" w14:textId="77777777" w:rsidR="003345FA" w:rsidRPr="006D7DBE" w:rsidRDefault="003345FA" w:rsidP="00ED1069">
            <w:pPr>
              <w:rPr>
                <w:b/>
                <w:i/>
              </w:rPr>
            </w:pPr>
            <w:r w:rsidRPr="006D7DBE">
              <w:rPr>
                <w:b/>
                <w:i/>
              </w:rPr>
              <w:t>WASC Recommendations 2006-07</w:t>
            </w:r>
          </w:p>
        </w:tc>
      </w:tr>
      <w:tr w:rsidR="003345FA" w:rsidRPr="006D7DBE" w14:paraId="2B63C336" w14:textId="77777777" w:rsidTr="003345FA">
        <w:trPr>
          <w:trHeight w:val="3446"/>
          <w:jc w:val="center"/>
        </w:trPr>
        <w:tc>
          <w:tcPr>
            <w:tcW w:w="482" w:type="dxa"/>
          </w:tcPr>
          <w:p w14:paraId="6B26257E" w14:textId="77777777" w:rsidR="003345FA" w:rsidRPr="006D7DBE" w:rsidRDefault="003345FA" w:rsidP="00ED1069">
            <w:r w:rsidRPr="006D7DBE">
              <w:t>3</w:t>
            </w:r>
          </w:p>
          <w:p w14:paraId="31793D06" w14:textId="77777777" w:rsidR="003345FA" w:rsidRDefault="003345FA" w:rsidP="00ED1069">
            <w:r>
              <w:t>4</w:t>
            </w:r>
          </w:p>
          <w:p w14:paraId="1326D88A" w14:textId="77777777" w:rsidR="003345FA" w:rsidRPr="006D7DBE" w:rsidRDefault="003345FA" w:rsidP="00ED1069">
            <w:r w:rsidRPr="006D7DBE">
              <w:t>9</w:t>
            </w:r>
          </w:p>
          <w:p w14:paraId="544DD2F0" w14:textId="77777777" w:rsidR="003345FA" w:rsidRPr="006D7DBE" w:rsidRDefault="003345FA" w:rsidP="00ED1069">
            <w:r w:rsidRPr="006D7DBE">
              <w:t>10</w:t>
            </w:r>
          </w:p>
          <w:p w14:paraId="48A232DA" w14:textId="77777777" w:rsidR="003345FA" w:rsidRPr="006D7DBE" w:rsidRDefault="003345FA" w:rsidP="00ED1069">
            <w:r w:rsidRPr="006D7DBE">
              <w:t>11</w:t>
            </w:r>
          </w:p>
          <w:p w14:paraId="1185C418" w14:textId="77777777" w:rsidR="003345FA" w:rsidRPr="006D7DBE" w:rsidRDefault="003345FA" w:rsidP="00ED1069"/>
          <w:p w14:paraId="53C0799A" w14:textId="77777777" w:rsidR="003345FA" w:rsidRPr="006D7DBE" w:rsidRDefault="003345FA" w:rsidP="00ED1069">
            <w:r w:rsidRPr="006D7DBE">
              <w:t>12</w:t>
            </w:r>
          </w:p>
          <w:p w14:paraId="1A05DB38" w14:textId="77777777" w:rsidR="003345FA" w:rsidRPr="006D7DBE" w:rsidRDefault="003345FA" w:rsidP="00ED1069">
            <w:r w:rsidRPr="006D7DBE">
              <w:t>14</w:t>
            </w:r>
          </w:p>
          <w:p w14:paraId="6DB7B7C0" w14:textId="77777777" w:rsidR="003345FA" w:rsidRPr="006D7DBE" w:rsidRDefault="003345FA" w:rsidP="00ED1069"/>
          <w:p w14:paraId="3C113ABC" w14:textId="77777777" w:rsidR="003345FA" w:rsidRPr="006D7DBE" w:rsidRDefault="003345FA" w:rsidP="00ED1069"/>
          <w:p w14:paraId="7C070D0B" w14:textId="77777777" w:rsidR="003345FA" w:rsidRPr="006D7DBE" w:rsidRDefault="003345FA" w:rsidP="00ED1069">
            <w:r w:rsidRPr="006D7DBE">
              <w:t>15</w:t>
            </w:r>
          </w:p>
          <w:p w14:paraId="358C5B87" w14:textId="77777777" w:rsidR="003345FA" w:rsidRPr="006D7DBE" w:rsidRDefault="003345FA" w:rsidP="00ED1069">
            <w:r w:rsidRPr="006D7DBE">
              <w:t>17</w:t>
            </w:r>
          </w:p>
        </w:tc>
        <w:tc>
          <w:tcPr>
            <w:tcW w:w="8374" w:type="dxa"/>
          </w:tcPr>
          <w:p w14:paraId="64A01FAF" w14:textId="77777777" w:rsidR="003345FA" w:rsidRDefault="003345FA" w:rsidP="00ED1069">
            <w:r w:rsidRPr="006D7DBE">
              <w:t xml:space="preserve">Provide access to technology for all staff </w:t>
            </w:r>
          </w:p>
          <w:p w14:paraId="6DEC6E03" w14:textId="77777777" w:rsidR="003345FA" w:rsidRPr="006D7DBE" w:rsidRDefault="003345FA" w:rsidP="00ED1069">
            <w:r>
              <w:t>Implement Standardized Grading and Assessment System</w:t>
            </w:r>
          </w:p>
          <w:p w14:paraId="22456972" w14:textId="77777777" w:rsidR="003345FA" w:rsidRPr="006D7DBE" w:rsidRDefault="003345FA" w:rsidP="00ED1069">
            <w:r w:rsidRPr="006D7DBE">
              <w:t>Develop and implement a data management system</w:t>
            </w:r>
          </w:p>
          <w:p w14:paraId="5BEAF3BC" w14:textId="77777777" w:rsidR="003345FA" w:rsidRPr="006D7DBE" w:rsidRDefault="003345FA" w:rsidP="00ED1069">
            <w:r w:rsidRPr="006D7DBE">
              <w:t xml:space="preserve">Develop a process to collect, disaggregate and analyze student performance data </w:t>
            </w:r>
          </w:p>
          <w:p w14:paraId="5F954B69" w14:textId="77777777" w:rsidR="003345FA" w:rsidRPr="006D7DBE" w:rsidRDefault="003345FA" w:rsidP="00ED1069">
            <w:r w:rsidRPr="006D7DBE">
              <w:t xml:space="preserve">Increase parent awareness of HSA data, AYP data and school policies and procedures </w:t>
            </w:r>
          </w:p>
          <w:p w14:paraId="7D7AEC5C" w14:textId="77777777" w:rsidR="003345FA" w:rsidRPr="006D7DBE" w:rsidRDefault="003345FA" w:rsidP="00ED1069">
            <w:r w:rsidRPr="006D7DBE">
              <w:t xml:space="preserve">Focus professional development to include application of what has been learned </w:t>
            </w:r>
          </w:p>
          <w:p w14:paraId="6FCA70DE" w14:textId="77777777" w:rsidR="003345FA" w:rsidRPr="006D7DBE" w:rsidRDefault="003345FA" w:rsidP="00ED1069">
            <w:r w:rsidRPr="006D7DBE">
              <w:t>Develop a culture, inclusive of classified staff, that is characterized by trust, professionalism and collegiality to ensure that policies and procedures are consistently enforced and supported (SY 2006-07, 2008-09 and 2009-10)</w:t>
            </w:r>
          </w:p>
          <w:p w14:paraId="4458E0C5" w14:textId="77777777" w:rsidR="003345FA" w:rsidRPr="006D7DBE" w:rsidRDefault="003345FA" w:rsidP="00ED1069">
            <w:r w:rsidRPr="006D7DBE">
              <w:t xml:space="preserve">Include parents and students in future accreditation process </w:t>
            </w:r>
          </w:p>
          <w:p w14:paraId="20B3C39B" w14:textId="77777777" w:rsidR="003345FA" w:rsidRPr="006D7DBE" w:rsidRDefault="003345FA" w:rsidP="00ED1069">
            <w:r w:rsidRPr="006D7DBE">
              <w:t xml:space="preserve">Consistent implementation of and compliance with </w:t>
            </w:r>
            <w:r>
              <w:t>IDEA regulations/Chapter 56 regu</w:t>
            </w:r>
            <w:r w:rsidRPr="006D7DBE">
              <w:t xml:space="preserve">lations by all SPED teaching staff </w:t>
            </w:r>
          </w:p>
        </w:tc>
      </w:tr>
      <w:tr w:rsidR="003345FA" w:rsidRPr="006D7DBE" w14:paraId="42A2C3FD" w14:textId="77777777" w:rsidTr="003345FA">
        <w:trPr>
          <w:jc w:val="center"/>
        </w:trPr>
        <w:tc>
          <w:tcPr>
            <w:tcW w:w="8856" w:type="dxa"/>
            <w:gridSpan w:val="2"/>
          </w:tcPr>
          <w:p w14:paraId="2D44C769" w14:textId="77777777" w:rsidR="003345FA" w:rsidRPr="006D7DBE" w:rsidRDefault="003345FA" w:rsidP="00ED1069">
            <w:r w:rsidRPr="006D7DBE">
              <w:rPr>
                <w:b/>
                <w:i/>
              </w:rPr>
              <w:t>WASC Recommendations 2008-09</w:t>
            </w:r>
          </w:p>
        </w:tc>
      </w:tr>
      <w:tr w:rsidR="003345FA" w:rsidRPr="006D7DBE" w14:paraId="48338C72" w14:textId="77777777" w:rsidTr="003345FA">
        <w:trPr>
          <w:jc w:val="center"/>
        </w:trPr>
        <w:tc>
          <w:tcPr>
            <w:tcW w:w="482" w:type="dxa"/>
          </w:tcPr>
          <w:p w14:paraId="79458744" w14:textId="77777777" w:rsidR="003345FA" w:rsidRPr="006D7DBE" w:rsidRDefault="003345FA" w:rsidP="00ED1069">
            <w:r w:rsidRPr="006D7DBE">
              <w:t>14</w:t>
            </w:r>
          </w:p>
          <w:p w14:paraId="7B632B0B" w14:textId="77777777" w:rsidR="003345FA" w:rsidRPr="006D7DBE" w:rsidRDefault="003345FA" w:rsidP="00ED1069"/>
        </w:tc>
        <w:tc>
          <w:tcPr>
            <w:tcW w:w="8374" w:type="dxa"/>
          </w:tcPr>
          <w:p w14:paraId="26774234" w14:textId="77777777" w:rsidR="003345FA" w:rsidRPr="006D7DBE" w:rsidRDefault="003345FA" w:rsidP="00ED1069">
            <w:r w:rsidRPr="006D7DBE">
              <w:t>Develop a culture, inclusive of classified staff, that is characterized by trust, professionalism and collegiality to ensure that policies and procedures are consistently enforced and supported (SY 2006-07, 2008-09 and 2009-10)</w:t>
            </w:r>
          </w:p>
        </w:tc>
      </w:tr>
      <w:tr w:rsidR="003345FA" w:rsidRPr="006D7DBE" w14:paraId="1BF44F61" w14:textId="77777777" w:rsidTr="003345FA">
        <w:trPr>
          <w:jc w:val="center"/>
        </w:trPr>
        <w:tc>
          <w:tcPr>
            <w:tcW w:w="8856" w:type="dxa"/>
            <w:gridSpan w:val="2"/>
          </w:tcPr>
          <w:p w14:paraId="7C9FDD28" w14:textId="77777777" w:rsidR="003345FA" w:rsidRPr="006D7DBE" w:rsidRDefault="003345FA" w:rsidP="00ED1069">
            <w:r w:rsidRPr="006D7DBE">
              <w:rPr>
                <w:b/>
                <w:i/>
              </w:rPr>
              <w:t>WASC Recommendations 2009-10</w:t>
            </w:r>
          </w:p>
        </w:tc>
      </w:tr>
      <w:tr w:rsidR="003345FA" w:rsidRPr="006D7DBE" w14:paraId="090B258D" w14:textId="77777777" w:rsidTr="003345FA">
        <w:trPr>
          <w:jc w:val="center"/>
        </w:trPr>
        <w:tc>
          <w:tcPr>
            <w:tcW w:w="482" w:type="dxa"/>
          </w:tcPr>
          <w:p w14:paraId="0695FBDB" w14:textId="77777777" w:rsidR="003345FA" w:rsidRPr="006D7DBE" w:rsidRDefault="003345FA" w:rsidP="00ED1069">
            <w:r w:rsidRPr="006D7DBE">
              <w:t>14</w:t>
            </w:r>
          </w:p>
          <w:p w14:paraId="42EBBC34" w14:textId="77777777" w:rsidR="003345FA" w:rsidRPr="006D7DBE" w:rsidRDefault="003345FA" w:rsidP="00ED1069"/>
          <w:p w14:paraId="689FE0D8" w14:textId="77777777" w:rsidR="003345FA" w:rsidRPr="006D7DBE" w:rsidRDefault="003345FA" w:rsidP="00ED1069"/>
          <w:p w14:paraId="5881A305" w14:textId="77777777" w:rsidR="003345FA" w:rsidRPr="006D7DBE" w:rsidRDefault="003345FA" w:rsidP="00ED1069">
            <w:r w:rsidRPr="006D7DBE">
              <w:t>20</w:t>
            </w:r>
          </w:p>
          <w:p w14:paraId="0057EDE2" w14:textId="77777777" w:rsidR="003345FA" w:rsidRPr="006D7DBE" w:rsidRDefault="003345FA" w:rsidP="00ED1069">
            <w:r w:rsidRPr="006D7DBE">
              <w:t>22</w:t>
            </w:r>
          </w:p>
          <w:p w14:paraId="484D9C44" w14:textId="77777777" w:rsidR="003345FA" w:rsidRPr="006D7DBE" w:rsidRDefault="003345FA" w:rsidP="00ED1069"/>
          <w:p w14:paraId="6470BA23" w14:textId="77777777" w:rsidR="003345FA" w:rsidRPr="006D7DBE" w:rsidRDefault="003345FA" w:rsidP="00ED1069">
            <w:r w:rsidRPr="006D7DBE">
              <w:t>24</w:t>
            </w:r>
          </w:p>
        </w:tc>
        <w:tc>
          <w:tcPr>
            <w:tcW w:w="8374" w:type="dxa"/>
          </w:tcPr>
          <w:p w14:paraId="53A1CC58" w14:textId="77777777" w:rsidR="003345FA" w:rsidRPr="006D7DBE" w:rsidRDefault="003345FA" w:rsidP="00ED1069">
            <w:r w:rsidRPr="006D7DBE">
              <w:t>Develop a culture, inclusive of classified staff, that is characterized by trust, professionalism and collegiality to ensure that policies and procedures are consistently enforced and supported (SY 2006-07, 2008-09 and 2009-10)</w:t>
            </w:r>
          </w:p>
          <w:p w14:paraId="012940F0" w14:textId="77777777" w:rsidR="003345FA" w:rsidRPr="006D7DBE" w:rsidRDefault="003345FA" w:rsidP="00ED1069">
            <w:r w:rsidRPr="006D7DBE">
              <w:t>Address communication issues between and among all staff</w:t>
            </w:r>
          </w:p>
          <w:p w14:paraId="26ACD90F" w14:textId="77777777" w:rsidR="003345FA" w:rsidRPr="006D7DBE" w:rsidRDefault="003345FA" w:rsidP="00ED1069">
            <w:r w:rsidRPr="006D7DBE">
              <w:t>Create a three-year Professional Development Plan to include a focus on implementing Special Education inclusion</w:t>
            </w:r>
          </w:p>
          <w:p w14:paraId="500FCBD2" w14:textId="77777777" w:rsidR="003345FA" w:rsidRPr="006D7DBE" w:rsidRDefault="003345FA" w:rsidP="00ED1069">
            <w:r w:rsidRPr="006D7DBE">
              <w:t>Identify the causes of math failures, brainstorm solutions including district support K-12 including articulation to create and implement a plan of action</w:t>
            </w:r>
          </w:p>
        </w:tc>
      </w:tr>
    </w:tbl>
    <w:p w14:paraId="0BAC3D63" w14:textId="77777777" w:rsidR="003345FA" w:rsidRPr="006D7DBE" w:rsidRDefault="003345FA" w:rsidP="003345FA">
      <w:pPr>
        <w:rPr>
          <w:b/>
          <w:u w:val="single"/>
        </w:rPr>
      </w:pPr>
    </w:p>
    <w:p w14:paraId="69BBA40D" w14:textId="77777777" w:rsidR="003345FA" w:rsidRPr="006D7DBE" w:rsidRDefault="003345FA" w:rsidP="003345FA">
      <w:pPr>
        <w:rPr>
          <w:b/>
          <w:u w:val="single"/>
        </w:rPr>
      </w:pPr>
    </w:p>
    <w:p w14:paraId="5E91838D" w14:textId="77777777" w:rsidR="003345FA" w:rsidRDefault="003345FA" w:rsidP="003345FA">
      <w:pPr>
        <w:rPr>
          <w:b/>
          <w:i/>
        </w:rPr>
      </w:pPr>
    </w:p>
    <w:p w14:paraId="0F70A998" w14:textId="77777777" w:rsidR="003345FA" w:rsidRPr="002D7A84" w:rsidRDefault="003345FA" w:rsidP="003345FA">
      <w:pPr>
        <w:rPr>
          <w:b/>
          <w:i/>
        </w:rPr>
      </w:pPr>
      <w:r w:rsidRPr="006D7DBE">
        <w:rPr>
          <w:b/>
          <w:i/>
        </w:rPr>
        <w:t>Critical Area #1: Improve Reading HSA Scores (SY 2006-07)</w:t>
      </w:r>
    </w:p>
    <w:p w14:paraId="7026D8E0"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Freshman English Lab course was implemented in SY 2006-07 as a required class focusing on goal setting, time management, essay writing, and reading and note-taking strategies. Curriculum includes both fiction and non-fiction literature. Course title changed to Transitions to High School/Study Skills in SY 2012-13</w:t>
      </w:r>
      <w:r w:rsidR="0025550E">
        <w:rPr>
          <w:rFonts w:ascii="Times New Roman" w:hAnsi="Times New Roman" w:cs="Times New Roman"/>
        </w:rPr>
        <w:t>.</w:t>
      </w:r>
    </w:p>
    <w:p w14:paraId="1D5AED1B"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BHS entered restructuring with Edison Learning in 2008-09 and started using Benchmark Testing result</w:t>
      </w:r>
      <w:r w:rsidR="00FE25D5">
        <w:rPr>
          <w:rFonts w:ascii="Times New Roman" w:hAnsi="Times New Roman" w:cs="Times New Roman"/>
        </w:rPr>
        <w:t>s</w:t>
      </w:r>
      <w:r>
        <w:rPr>
          <w:rFonts w:ascii="Times New Roman" w:hAnsi="Times New Roman" w:cs="Times New Roman"/>
        </w:rPr>
        <w:t xml:space="preserve"> to inform instruction.</w:t>
      </w:r>
    </w:p>
    <w:p w14:paraId="4446F5A8"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Reading/Test Prep course was introduced in SY 2008-09 for sophomores identified as “Approaching” using 8</w:t>
      </w:r>
      <w:r w:rsidRPr="00320EB2">
        <w:rPr>
          <w:rFonts w:ascii="Times New Roman" w:hAnsi="Times New Roman" w:cs="Times New Roman"/>
          <w:vertAlign w:val="superscript"/>
        </w:rPr>
        <w:t>th</w:t>
      </w:r>
      <w:r>
        <w:rPr>
          <w:rFonts w:ascii="Times New Roman" w:hAnsi="Times New Roman" w:cs="Times New Roman"/>
        </w:rPr>
        <w:t xml:space="preserve"> grade HSA and Benchmark scores. </w:t>
      </w:r>
    </w:p>
    <w:p w14:paraId="714B077E"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Introduction of “Word Wall” initiative as a research-based strategy for improving vocabulary in SY 2008-09.</w:t>
      </w:r>
    </w:p>
    <w:p w14:paraId="666B6854"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Schoolwide implementation of common reading comprehension process skills based on Bloom’s Taxonomy in December 2008. These posters identified common process skill verbs and sample prompts to be used schoolwide to improve reading comprehension and constructed responses. </w:t>
      </w:r>
    </w:p>
    <w:p w14:paraId="418E4C96" w14:textId="77777777" w:rsidR="003345FA" w:rsidRPr="001137D8"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English teachers provide tutoring for students before and after school as well as during lunch.</w:t>
      </w:r>
    </w:p>
    <w:p w14:paraId="0B1CE9D1"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Several special education and English Language Learner teachers implemented Achieve 3000 in February 2009 as a means to address reading comprehension. </w:t>
      </w:r>
    </w:p>
    <w:p w14:paraId="6F42A9CD"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Constructed Responses/Extended Responses were implemented in SY 2006-07 for all content areas as part of the Schoolwide Academic Initiatives </w:t>
      </w:r>
      <w:r w:rsidR="00381486">
        <w:rPr>
          <w:rFonts w:ascii="Times New Roman" w:hAnsi="Times New Roman" w:cs="Times New Roman"/>
        </w:rPr>
        <w:t xml:space="preserve">(SAI) </w:t>
      </w:r>
      <w:r>
        <w:rPr>
          <w:rFonts w:ascii="Times New Roman" w:hAnsi="Times New Roman" w:cs="Times New Roman"/>
        </w:rPr>
        <w:t>and teachers collaborated to create a question databank.</w:t>
      </w:r>
    </w:p>
    <w:p w14:paraId="6B79041F"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In SY 2009-10, Powerful Passages were administered to all sophomores and student work was scored and calibrated by teachers during non-instructional periods. Results were used to help create common schoolwide reading strategies.</w:t>
      </w:r>
      <w:r w:rsidRPr="002D7A84">
        <w:rPr>
          <w:rFonts w:ascii="Times New Roman" w:hAnsi="Times New Roman" w:cs="Times New Roman"/>
        </w:rPr>
        <w:t xml:space="preserve"> </w:t>
      </w:r>
    </w:p>
    <w:p w14:paraId="1CA013C6"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Corrective Reading (Direct Instruction Model) continues to address decoding and comprehension skills for the special education students below reading level.</w:t>
      </w:r>
    </w:p>
    <w:p w14:paraId="442345CE"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Venn diagrams, sequence maps, two-column notes, content frames, and exit passes were implemented </w:t>
      </w:r>
      <w:r w:rsidR="00FE25D5">
        <w:rPr>
          <w:rFonts w:ascii="Times New Roman" w:hAnsi="Times New Roman" w:cs="Times New Roman"/>
        </w:rPr>
        <w:t xml:space="preserve">in all content areas </w:t>
      </w:r>
      <w:r w:rsidR="00381486">
        <w:rPr>
          <w:rFonts w:ascii="Times New Roman" w:hAnsi="Times New Roman" w:cs="Times New Roman"/>
        </w:rPr>
        <w:t>as part of the SAI</w:t>
      </w:r>
      <w:r>
        <w:rPr>
          <w:rFonts w:ascii="Times New Roman" w:hAnsi="Times New Roman" w:cs="Times New Roman"/>
        </w:rPr>
        <w:t xml:space="preserve"> in SY 2009-10.</w:t>
      </w:r>
    </w:p>
    <w:p w14:paraId="1839D67E"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9</w:t>
      </w:r>
      <w:r w:rsidRPr="0033671A">
        <w:rPr>
          <w:rFonts w:ascii="Times New Roman" w:hAnsi="Times New Roman" w:cs="Times New Roman"/>
          <w:vertAlign w:val="superscript"/>
        </w:rPr>
        <w:t>th</w:t>
      </w:r>
      <w:r>
        <w:rPr>
          <w:rFonts w:ascii="Times New Roman" w:hAnsi="Times New Roman" w:cs="Times New Roman"/>
        </w:rPr>
        <w:t xml:space="preserve"> and 10</w:t>
      </w:r>
      <w:r w:rsidRPr="0033671A">
        <w:rPr>
          <w:rFonts w:ascii="Times New Roman" w:hAnsi="Times New Roman" w:cs="Times New Roman"/>
          <w:vertAlign w:val="superscript"/>
        </w:rPr>
        <w:t>th</w:t>
      </w:r>
      <w:r>
        <w:rPr>
          <w:rFonts w:ascii="Times New Roman" w:hAnsi="Times New Roman" w:cs="Times New Roman"/>
        </w:rPr>
        <w:t xml:space="preserve"> grade English Language Arts Data Teams started meeting monthly to review Edison Benchmark data using the cycle of data instruction.</w:t>
      </w:r>
    </w:p>
    <w:p w14:paraId="7DE64D67" w14:textId="77777777" w:rsidR="00381486" w:rsidRPr="006D7DBE" w:rsidRDefault="00381486" w:rsidP="003345FA">
      <w:pPr>
        <w:pStyle w:val="ListParagraph"/>
        <w:numPr>
          <w:ilvl w:val="0"/>
          <w:numId w:val="25"/>
        </w:numPr>
        <w:rPr>
          <w:rFonts w:ascii="Times New Roman" w:hAnsi="Times New Roman" w:cs="Times New Roman"/>
        </w:rPr>
      </w:pPr>
      <w:r>
        <w:rPr>
          <w:rFonts w:ascii="Times New Roman" w:hAnsi="Times New Roman" w:cs="Times New Roman"/>
        </w:rPr>
        <w:t>State initiated online HSA student testing and student were given three opportunities to reach proficiency.</w:t>
      </w:r>
    </w:p>
    <w:p w14:paraId="07345A03" w14:textId="77777777" w:rsidR="003345FA" w:rsidRPr="006D7DBE" w:rsidRDefault="003345FA" w:rsidP="003345FA">
      <w:pPr>
        <w:rPr>
          <w:b/>
        </w:rPr>
      </w:pPr>
    </w:p>
    <w:tbl>
      <w:tblPr>
        <w:tblStyle w:val="TableGrid"/>
        <w:tblW w:w="0" w:type="auto"/>
        <w:jc w:val="center"/>
        <w:tblLayout w:type="fixed"/>
        <w:tblLook w:val="04A0" w:firstRow="1" w:lastRow="0" w:firstColumn="1" w:lastColumn="0" w:noHBand="0" w:noVBand="1"/>
      </w:tblPr>
      <w:tblGrid>
        <w:gridCol w:w="1008"/>
        <w:gridCol w:w="810"/>
        <w:gridCol w:w="1170"/>
        <w:gridCol w:w="1440"/>
        <w:gridCol w:w="1170"/>
        <w:gridCol w:w="1260"/>
        <w:gridCol w:w="918"/>
        <w:gridCol w:w="18"/>
      </w:tblGrid>
      <w:tr w:rsidR="003345FA" w:rsidRPr="006D7DBE" w14:paraId="59366C08" w14:textId="77777777" w:rsidTr="00FE25D5">
        <w:trPr>
          <w:jc w:val="center"/>
        </w:trPr>
        <w:tc>
          <w:tcPr>
            <w:tcW w:w="7794" w:type="dxa"/>
            <w:gridSpan w:val="8"/>
            <w:vAlign w:val="center"/>
          </w:tcPr>
          <w:p w14:paraId="7E6DE6A6" w14:textId="77777777" w:rsidR="003345FA" w:rsidRPr="006D7DBE" w:rsidRDefault="003345FA" w:rsidP="00ED1069">
            <w:pPr>
              <w:jc w:val="center"/>
              <w:rPr>
                <w:b/>
              </w:rPr>
            </w:pPr>
            <w:r w:rsidRPr="006D7DBE">
              <w:rPr>
                <w:b/>
              </w:rPr>
              <w:t>10</w:t>
            </w:r>
            <w:r w:rsidRPr="006D7DBE">
              <w:rPr>
                <w:b/>
                <w:vertAlign w:val="superscript"/>
              </w:rPr>
              <w:t>th</w:t>
            </w:r>
            <w:r w:rsidRPr="006D7DBE">
              <w:rPr>
                <w:b/>
              </w:rPr>
              <w:t xml:space="preserve"> Grade Reading Proficiency</w:t>
            </w:r>
          </w:p>
        </w:tc>
      </w:tr>
      <w:tr w:rsidR="00FE25D5" w:rsidRPr="006D7DBE" w14:paraId="11DBAEB4" w14:textId="77777777" w:rsidTr="003345FA">
        <w:trPr>
          <w:gridAfter w:val="1"/>
          <w:wAfter w:w="18" w:type="dxa"/>
          <w:jc w:val="center"/>
        </w:trPr>
        <w:tc>
          <w:tcPr>
            <w:tcW w:w="1008" w:type="dxa"/>
            <w:vAlign w:val="center"/>
          </w:tcPr>
          <w:p w14:paraId="17DB6752" w14:textId="77777777" w:rsidR="00FE25D5" w:rsidRPr="006D7DBE" w:rsidRDefault="00FE25D5" w:rsidP="00ED1069">
            <w:pPr>
              <w:jc w:val="center"/>
              <w:rPr>
                <w:b/>
              </w:rPr>
            </w:pPr>
            <w:r w:rsidRPr="006D7DBE">
              <w:rPr>
                <w:b/>
              </w:rPr>
              <w:t>School Year</w:t>
            </w:r>
          </w:p>
        </w:tc>
        <w:tc>
          <w:tcPr>
            <w:tcW w:w="810" w:type="dxa"/>
            <w:vAlign w:val="center"/>
          </w:tcPr>
          <w:p w14:paraId="5717644B" w14:textId="77777777" w:rsidR="00FE25D5" w:rsidRPr="006D7DBE" w:rsidRDefault="00FE25D5" w:rsidP="00ED1069">
            <w:pPr>
              <w:jc w:val="center"/>
              <w:rPr>
                <w:b/>
              </w:rPr>
            </w:pPr>
            <w:r w:rsidRPr="006D7DBE">
              <w:rPr>
                <w:b/>
              </w:rPr>
              <w:t>State Goal</w:t>
            </w:r>
          </w:p>
        </w:tc>
        <w:tc>
          <w:tcPr>
            <w:tcW w:w="1170" w:type="dxa"/>
            <w:vAlign w:val="center"/>
          </w:tcPr>
          <w:p w14:paraId="376F713B" w14:textId="77777777" w:rsidR="00FE25D5" w:rsidRPr="006D7DBE" w:rsidRDefault="00FE25D5" w:rsidP="00ED1069">
            <w:pPr>
              <w:jc w:val="center"/>
              <w:rPr>
                <w:b/>
              </w:rPr>
            </w:pPr>
            <w:r w:rsidRPr="006D7DBE">
              <w:rPr>
                <w:b/>
              </w:rPr>
              <w:t>All Students</w:t>
            </w:r>
          </w:p>
        </w:tc>
        <w:tc>
          <w:tcPr>
            <w:tcW w:w="1440" w:type="dxa"/>
            <w:vAlign w:val="center"/>
          </w:tcPr>
          <w:p w14:paraId="4957B20F" w14:textId="77777777" w:rsidR="00FE25D5" w:rsidRPr="006D7DBE" w:rsidRDefault="00FE25D5" w:rsidP="00ED1069">
            <w:pPr>
              <w:jc w:val="center"/>
              <w:rPr>
                <w:b/>
              </w:rPr>
            </w:pPr>
            <w:r w:rsidRPr="006D7DBE">
              <w:rPr>
                <w:b/>
              </w:rPr>
              <w:t>Dis-advantaged</w:t>
            </w:r>
          </w:p>
        </w:tc>
        <w:tc>
          <w:tcPr>
            <w:tcW w:w="1170" w:type="dxa"/>
            <w:vAlign w:val="center"/>
          </w:tcPr>
          <w:p w14:paraId="4456CA2F" w14:textId="77777777" w:rsidR="00FE25D5" w:rsidRPr="006D7DBE" w:rsidRDefault="00FE25D5" w:rsidP="00ED1069">
            <w:pPr>
              <w:jc w:val="center"/>
              <w:rPr>
                <w:b/>
              </w:rPr>
            </w:pPr>
            <w:r w:rsidRPr="006D7DBE">
              <w:rPr>
                <w:b/>
              </w:rPr>
              <w:t>Disabled</w:t>
            </w:r>
          </w:p>
        </w:tc>
        <w:tc>
          <w:tcPr>
            <w:tcW w:w="1260" w:type="dxa"/>
            <w:vAlign w:val="center"/>
          </w:tcPr>
          <w:p w14:paraId="509733A8" w14:textId="77777777" w:rsidR="00FE25D5" w:rsidRPr="006D7DBE" w:rsidRDefault="00FE25D5" w:rsidP="00ED1069">
            <w:pPr>
              <w:jc w:val="center"/>
              <w:rPr>
                <w:b/>
              </w:rPr>
            </w:pPr>
            <w:r w:rsidRPr="006D7DBE">
              <w:rPr>
                <w:b/>
              </w:rPr>
              <w:t>Asian/ Pacific Islander</w:t>
            </w:r>
          </w:p>
        </w:tc>
        <w:tc>
          <w:tcPr>
            <w:tcW w:w="918" w:type="dxa"/>
            <w:vAlign w:val="center"/>
          </w:tcPr>
          <w:p w14:paraId="53A591EA" w14:textId="77777777" w:rsidR="00FE25D5" w:rsidRPr="006D7DBE" w:rsidRDefault="00FE25D5" w:rsidP="00ED1069">
            <w:pPr>
              <w:jc w:val="center"/>
              <w:rPr>
                <w:b/>
              </w:rPr>
            </w:pPr>
            <w:r w:rsidRPr="006D7DBE">
              <w:rPr>
                <w:b/>
              </w:rPr>
              <w:t>White</w:t>
            </w:r>
          </w:p>
        </w:tc>
      </w:tr>
      <w:tr w:rsidR="00FE25D5" w:rsidRPr="006D7DBE" w14:paraId="0963243D" w14:textId="77777777" w:rsidTr="003345FA">
        <w:trPr>
          <w:gridAfter w:val="1"/>
          <w:wAfter w:w="18" w:type="dxa"/>
          <w:jc w:val="center"/>
        </w:trPr>
        <w:tc>
          <w:tcPr>
            <w:tcW w:w="1008" w:type="dxa"/>
          </w:tcPr>
          <w:p w14:paraId="33C9EA10" w14:textId="77777777" w:rsidR="00FE25D5" w:rsidRPr="006D7DBE" w:rsidRDefault="00FE25D5" w:rsidP="00ED1069">
            <w:pPr>
              <w:rPr>
                <w:b/>
                <w:sz w:val="22"/>
                <w:szCs w:val="22"/>
              </w:rPr>
            </w:pPr>
            <w:r w:rsidRPr="006D7DBE">
              <w:rPr>
                <w:b/>
                <w:sz w:val="22"/>
                <w:szCs w:val="22"/>
              </w:rPr>
              <w:t>2006-07</w:t>
            </w:r>
          </w:p>
        </w:tc>
        <w:tc>
          <w:tcPr>
            <w:tcW w:w="810" w:type="dxa"/>
          </w:tcPr>
          <w:p w14:paraId="642523E7" w14:textId="77777777" w:rsidR="00FE25D5" w:rsidRPr="006D7DBE" w:rsidRDefault="00FE25D5" w:rsidP="00ED1069">
            <w:pPr>
              <w:jc w:val="center"/>
            </w:pPr>
            <w:r w:rsidRPr="006D7DBE">
              <w:t>44%</w:t>
            </w:r>
          </w:p>
        </w:tc>
        <w:tc>
          <w:tcPr>
            <w:tcW w:w="1170" w:type="dxa"/>
          </w:tcPr>
          <w:p w14:paraId="7FDF48AE" w14:textId="77777777" w:rsidR="00FE25D5" w:rsidRPr="006D7DBE" w:rsidRDefault="00FE25D5" w:rsidP="00ED1069">
            <w:pPr>
              <w:jc w:val="center"/>
            </w:pPr>
            <w:r w:rsidRPr="006D7DBE">
              <w:t>47%</w:t>
            </w:r>
          </w:p>
        </w:tc>
        <w:tc>
          <w:tcPr>
            <w:tcW w:w="1440" w:type="dxa"/>
          </w:tcPr>
          <w:p w14:paraId="33F42D67" w14:textId="77777777" w:rsidR="00FE25D5" w:rsidRPr="006D7DBE" w:rsidRDefault="00FE25D5" w:rsidP="00ED1069">
            <w:pPr>
              <w:jc w:val="center"/>
            </w:pPr>
            <w:r w:rsidRPr="006D7DBE">
              <w:t>46%</w:t>
            </w:r>
          </w:p>
        </w:tc>
        <w:tc>
          <w:tcPr>
            <w:tcW w:w="1170" w:type="dxa"/>
          </w:tcPr>
          <w:p w14:paraId="397E9B5D" w14:textId="77777777" w:rsidR="00FE25D5" w:rsidRPr="006D7DBE" w:rsidRDefault="00FE25D5" w:rsidP="00ED1069">
            <w:pPr>
              <w:jc w:val="center"/>
            </w:pPr>
            <w:r w:rsidRPr="006D7DBE">
              <w:t>0%</w:t>
            </w:r>
          </w:p>
        </w:tc>
        <w:tc>
          <w:tcPr>
            <w:tcW w:w="1260" w:type="dxa"/>
          </w:tcPr>
          <w:p w14:paraId="491B1B8C" w14:textId="77777777" w:rsidR="00FE25D5" w:rsidRPr="006D7DBE" w:rsidRDefault="00FE25D5" w:rsidP="00ED1069">
            <w:pPr>
              <w:jc w:val="center"/>
            </w:pPr>
            <w:r w:rsidRPr="006D7DBE">
              <w:t>59%</w:t>
            </w:r>
          </w:p>
        </w:tc>
        <w:tc>
          <w:tcPr>
            <w:tcW w:w="918" w:type="dxa"/>
          </w:tcPr>
          <w:p w14:paraId="2FFC9EC1" w14:textId="77777777" w:rsidR="00FE25D5" w:rsidRPr="006D7DBE" w:rsidRDefault="00FE25D5" w:rsidP="00ED1069">
            <w:pPr>
              <w:jc w:val="center"/>
            </w:pPr>
            <w:r w:rsidRPr="006D7DBE">
              <w:t>88%</w:t>
            </w:r>
          </w:p>
        </w:tc>
      </w:tr>
      <w:tr w:rsidR="00FE25D5" w:rsidRPr="006D7DBE" w14:paraId="08F2D3B4" w14:textId="77777777" w:rsidTr="003345FA">
        <w:trPr>
          <w:gridAfter w:val="1"/>
          <w:wAfter w:w="18" w:type="dxa"/>
          <w:jc w:val="center"/>
        </w:trPr>
        <w:tc>
          <w:tcPr>
            <w:tcW w:w="1008" w:type="dxa"/>
          </w:tcPr>
          <w:p w14:paraId="3B71EEA2" w14:textId="77777777" w:rsidR="00FE25D5" w:rsidRPr="006D7DBE" w:rsidRDefault="00FE25D5" w:rsidP="00ED1069">
            <w:pPr>
              <w:rPr>
                <w:b/>
                <w:sz w:val="22"/>
                <w:szCs w:val="22"/>
              </w:rPr>
            </w:pPr>
            <w:r w:rsidRPr="006D7DBE">
              <w:rPr>
                <w:b/>
                <w:sz w:val="22"/>
                <w:szCs w:val="22"/>
              </w:rPr>
              <w:t>2007-08</w:t>
            </w:r>
          </w:p>
        </w:tc>
        <w:tc>
          <w:tcPr>
            <w:tcW w:w="810" w:type="dxa"/>
          </w:tcPr>
          <w:p w14:paraId="1CDC98B7" w14:textId="77777777" w:rsidR="00FE25D5" w:rsidRPr="006D7DBE" w:rsidRDefault="00FE25D5" w:rsidP="00ED1069">
            <w:pPr>
              <w:jc w:val="center"/>
            </w:pPr>
            <w:r w:rsidRPr="006D7DBE">
              <w:t>58%</w:t>
            </w:r>
          </w:p>
        </w:tc>
        <w:tc>
          <w:tcPr>
            <w:tcW w:w="1170" w:type="dxa"/>
          </w:tcPr>
          <w:p w14:paraId="55DB727B" w14:textId="77777777" w:rsidR="00FE25D5" w:rsidRPr="006D7DBE" w:rsidRDefault="00FE25D5" w:rsidP="00ED1069">
            <w:pPr>
              <w:jc w:val="center"/>
            </w:pPr>
            <w:r w:rsidRPr="006D7DBE">
              <w:t>48%</w:t>
            </w:r>
          </w:p>
        </w:tc>
        <w:tc>
          <w:tcPr>
            <w:tcW w:w="1440" w:type="dxa"/>
          </w:tcPr>
          <w:p w14:paraId="5EC3B5E5" w14:textId="77777777" w:rsidR="00FE25D5" w:rsidRPr="006D7DBE" w:rsidRDefault="00FE25D5" w:rsidP="00ED1069">
            <w:pPr>
              <w:jc w:val="center"/>
            </w:pPr>
            <w:r w:rsidRPr="006D7DBE">
              <w:t>48%</w:t>
            </w:r>
          </w:p>
        </w:tc>
        <w:tc>
          <w:tcPr>
            <w:tcW w:w="1170" w:type="dxa"/>
          </w:tcPr>
          <w:p w14:paraId="1525EA89" w14:textId="77777777" w:rsidR="00FE25D5" w:rsidRPr="006D7DBE" w:rsidRDefault="00FE25D5" w:rsidP="00ED1069">
            <w:pPr>
              <w:jc w:val="center"/>
            </w:pPr>
            <w:r w:rsidRPr="006D7DBE">
              <w:t>17%</w:t>
            </w:r>
          </w:p>
        </w:tc>
        <w:tc>
          <w:tcPr>
            <w:tcW w:w="1260" w:type="dxa"/>
          </w:tcPr>
          <w:p w14:paraId="6AA3432A" w14:textId="77777777" w:rsidR="00FE25D5" w:rsidRPr="006D7DBE" w:rsidRDefault="00FE25D5" w:rsidP="00ED1069">
            <w:pPr>
              <w:jc w:val="center"/>
            </w:pPr>
            <w:r w:rsidRPr="006D7DBE">
              <w:t>61%</w:t>
            </w:r>
          </w:p>
        </w:tc>
        <w:tc>
          <w:tcPr>
            <w:tcW w:w="918" w:type="dxa"/>
          </w:tcPr>
          <w:p w14:paraId="14548158" w14:textId="77777777" w:rsidR="00FE25D5" w:rsidRPr="006D7DBE" w:rsidRDefault="00FE25D5" w:rsidP="00ED1069">
            <w:pPr>
              <w:jc w:val="center"/>
            </w:pPr>
            <w:r w:rsidRPr="006D7DBE">
              <w:t>0%</w:t>
            </w:r>
          </w:p>
        </w:tc>
      </w:tr>
      <w:tr w:rsidR="00FE25D5" w:rsidRPr="006D7DBE" w14:paraId="0BFAAE2A" w14:textId="77777777" w:rsidTr="003345FA">
        <w:trPr>
          <w:gridAfter w:val="1"/>
          <w:wAfter w:w="18" w:type="dxa"/>
          <w:jc w:val="center"/>
        </w:trPr>
        <w:tc>
          <w:tcPr>
            <w:tcW w:w="1008" w:type="dxa"/>
          </w:tcPr>
          <w:p w14:paraId="66B065D9" w14:textId="77777777" w:rsidR="00FE25D5" w:rsidRPr="006D7DBE" w:rsidRDefault="00FE25D5" w:rsidP="00ED1069">
            <w:pPr>
              <w:rPr>
                <w:b/>
                <w:sz w:val="22"/>
                <w:szCs w:val="22"/>
              </w:rPr>
            </w:pPr>
            <w:r w:rsidRPr="006D7DBE">
              <w:rPr>
                <w:b/>
                <w:sz w:val="22"/>
                <w:szCs w:val="22"/>
              </w:rPr>
              <w:t>2008-09</w:t>
            </w:r>
          </w:p>
        </w:tc>
        <w:tc>
          <w:tcPr>
            <w:tcW w:w="810" w:type="dxa"/>
          </w:tcPr>
          <w:p w14:paraId="18401E49" w14:textId="77777777" w:rsidR="00FE25D5" w:rsidRPr="006D7DBE" w:rsidRDefault="00FE25D5" w:rsidP="00ED1069">
            <w:pPr>
              <w:jc w:val="center"/>
            </w:pPr>
            <w:r w:rsidRPr="006D7DBE">
              <w:t>58%</w:t>
            </w:r>
          </w:p>
        </w:tc>
        <w:tc>
          <w:tcPr>
            <w:tcW w:w="1170" w:type="dxa"/>
          </w:tcPr>
          <w:p w14:paraId="6ED691EF" w14:textId="77777777" w:rsidR="00FE25D5" w:rsidRPr="006D7DBE" w:rsidRDefault="00FE25D5" w:rsidP="00ED1069">
            <w:pPr>
              <w:jc w:val="center"/>
            </w:pPr>
            <w:r w:rsidRPr="006D7DBE">
              <w:t>79%</w:t>
            </w:r>
          </w:p>
        </w:tc>
        <w:tc>
          <w:tcPr>
            <w:tcW w:w="1440" w:type="dxa"/>
          </w:tcPr>
          <w:p w14:paraId="38A97F9A" w14:textId="77777777" w:rsidR="00FE25D5" w:rsidRPr="006D7DBE" w:rsidRDefault="00FE25D5" w:rsidP="00ED1069">
            <w:pPr>
              <w:jc w:val="center"/>
            </w:pPr>
            <w:r w:rsidRPr="006D7DBE">
              <w:t>67%</w:t>
            </w:r>
          </w:p>
        </w:tc>
        <w:tc>
          <w:tcPr>
            <w:tcW w:w="1170" w:type="dxa"/>
          </w:tcPr>
          <w:p w14:paraId="5991017F" w14:textId="77777777" w:rsidR="00FE25D5" w:rsidRPr="006D7DBE" w:rsidRDefault="00FE25D5" w:rsidP="00ED1069">
            <w:pPr>
              <w:jc w:val="center"/>
            </w:pPr>
            <w:r w:rsidRPr="006D7DBE">
              <w:t>0%</w:t>
            </w:r>
          </w:p>
        </w:tc>
        <w:tc>
          <w:tcPr>
            <w:tcW w:w="1260" w:type="dxa"/>
          </w:tcPr>
          <w:p w14:paraId="2AF35B13" w14:textId="77777777" w:rsidR="00FE25D5" w:rsidRPr="006D7DBE" w:rsidRDefault="00FE25D5" w:rsidP="00ED1069">
            <w:pPr>
              <w:jc w:val="center"/>
            </w:pPr>
            <w:r w:rsidRPr="006D7DBE">
              <w:t>77%</w:t>
            </w:r>
          </w:p>
        </w:tc>
        <w:tc>
          <w:tcPr>
            <w:tcW w:w="918" w:type="dxa"/>
          </w:tcPr>
          <w:p w14:paraId="54F9BDFE" w14:textId="77777777" w:rsidR="00FE25D5" w:rsidRPr="006D7DBE" w:rsidRDefault="00FE25D5" w:rsidP="00ED1069">
            <w:pPr>
              <w:jc w:val="center"/>
            </w:pPr>
            <w:r w:rsidRPr="006D7DBE">
              <w:t>92%</w:t>
            </w:r>
          </w:p>
        </w:tc>
      </w:tr>
      <w:tr w:rsidR="00FE25D5" w:rsidRPr="006D7DBE" w14:paraId="65DC8E6B" w14:textId="77777777" w:rsidTr="003345FA">
        <w:trPr>
          <w:gridAfter w:val="1"/>
          <w:wAfter w:w="18" w:type="dxa"/>
          <w:jc w:val="center"/>
        </w:trPr>
        <w:tc>
          <w:tcPr>
            <w:tcW w:w="1008" w:type="dxa"/>
          </w:tcPr>
          <w:p w14:paraId="2AF84286" w14:textId="77777777" w:rsidR="00FE25D5" w:rsidRPr="006D7DBE" w:rsidRDefault="00FE25D5" w:rsidP="00ED1069">
            <w:pPr>
              <w:rPr>
                <w:b/>
                <w:sz w:val="22"/>
                <w:szCs w:val="22"/>
              </w:rPr>
            </w:pPr>
            <w:r w:rsidRPr="006D7DBE">
              <w:rPr>
                <w:b/>
                <w:sz w:val="22"/>
                <w:szCs w:val="22"/>
              </w:rPr>
              <w:t>2009-10</w:t>
            </w:r>
          </w:p>
        </w:tc>
        <w:tc>
          <w:tcPr>
            <w:tcW w:w="810" w:type="dxa"/>
          </w:tcPr>
          <w:p w14:paraId="111CCA2D" w14:textId="77777777" w:rsidR="00FE25D5" w:rsidRPr="006D7DBE" w:rsidRDefault="00FE25D5" w:rsidP="00ED1069">
            <w:pPr>
              <w:jc w:val="center"/>
            </w:pPr>
            <w:r w:rsidRPr="006D7DBE">
              <w:t>58%</w:t>
            </w:r>
          </w:p>
        </w:tc>
        <w:tc>
          <w:tcPr>
            <w:tcW w:w="1170" w:type="dxa"/>
          </w:tcPr>
          <w:p w14:paraId="1884DC5E" w14:textId="77777777" w:rsidR="00FE25D5" w:rsidRPr="006D7DBE" w:rsidRDefault="00FE25D5" w:rsidP="00ED1069">
            <w:pPr>
              <w:jc w:val="center"/>
            </w:pPr>
            <w:r w:rsidRPr="006D7DBE">
              <w:t>70%</w:t>
            </w:r>
          </w:p>
        </w:tc>
        <w:tc>
          <w:tcPr>
            <w:tcW w:w="1440" w:type="dxa"/>
          </w:tcPr>
          <w:p w14:paraId="3C06C895" w14:textId="77777777" w:rsidR="00FE25D5" w:rsidRPr="006D7DBE" w:rsidRDefault="00FE25D5" w:rsidP="00ED1069">
            <w:pPr>
              <w:jc w:val="center"/>
            </w:pPr>
            <w:r w:rsidRPr="006D7DBE">
              <w:t>52%</w:t>
            </w:r>
          </w:p>
        </w:tc>
        <w:tc>
          <w:tcPr>
            <w:tcW w:w="1170" w:type="dxa"/>
          </w:tcPr>
          <w:p w14:paraId="6B49CC13" w14:textId="77777777" w:rsidR="00FE25D5" w:rsidRPr="006D7DBE" w:rsidRDefault="00FE25D5" w:rsidP="00ED1069">
            <w:pPr>
              <w:jc w:val="center"/>
            </w:pPr>
            <w:r w:rsidRPr="006D7DBE">
              <w:t>0%</w:t>
            </w:r>
          </w:p>
        </w:tc>
        <w:tc>
          <w:tcPr>
            <w:tcW w:w="1260" w:type="dxa"/>
          </w:tcPr>
          <w:p w14:paraId="0926EDD7" w14:textId="77777777" w:rsidR="00FE25D5" w:rsidRPr="006D7DBE" w:rsidRDefault="00FE25D5" w:rsidP="00ED1069">
            <w:pPr>
              <w:jc w:val="center"/>
            </w:pPr>
            <w:r w:rsidRPr="006D7DBE">
              <w:t>67%</w:t>
            </w:r>
          </w:p>
        </w:tc>
        <w:tc>
          <w:tcPr>
            <w:tcW w:w="918" w:type="dxa"/>
          </w:tcPr>
          <w:p w14:paraId="357F0B2D" w14:textId="77777777" w:rsidR="00FE25D5" w:rsidRPr="006D7DBE" w:rsidRDefault="00FE25D5" w:rsidP="00ED1069">
            <w:pPr>
              <w:jc w:val="center"/>
            </w:pPr>
            <w:r w:rsidRPr="006D7DBE">
              <w:t>0%</w:t>
            </w:r>
          </w:p>
        </w:tc>
      </w:tr>
      <w:tr w:rsidR="00FE25D5" w:rsidRPr="006D7DBE" w14:paraId="006505A5" w14:textId="77777777" w:rsidTr="003345FA">
        <w:trPr>
          <w:gridAfter w:val="1"/>
          <w:wAfter w:w="18" w:type="dxa"/>
          <w:jc w:val="center"/>
        </w:trPr>
        <w:tc>
          <w:tcPr>
            <w:tcW w:w="1008" w:type="dxa"/>
          </w:tcPr>
          <w:p w14:paraId="59508D3D" w14:textId="77777777" w:rsidR="00FE25D5" w:rsidRPr="006D7DBE" w:rsidRDefault="00FE25D5" w:rsidP="00ED1069">
            <w:pPr>
              <w:rPr>
                <w:b/>
                <w:sz w:val="22"/>
                <w:szCs w:val="22"/>
              </w:rPr>
            </w:pPr>
            <w:r w:rsidRPr="006D7DBE">
              <w:rPr>
                <w:b/>
                <w:sz w:val="22"/>
                <w:szCs w:val="22"/>
              </w:rPr>
              <w:t>2010-11</w:t>
            </w:r>
          </w:p>
        </w:tc>
        <w:tc>
          <w:tcPr>
            <w:tcW w:w="810" w:type="dxa"/>
          </w:tcPr>
          <w:p w14:paraId="02474C5C" w14:textId="77777777" w:rsidR="00FE25D5" w:rsidRPr="006D7DBE" w:rsidRDefault="00FE25D5" w:rsidP="00ED1069">
            <w:pPr>
              <w:jc w:val="center"/>
            </w:pPr>
            <w:r w:rsidRPr="006D7DBE">
              <w:t>72%</w:t>
            </w:r>
          </w:p>
        </w:tc>
        <w:tc>
          <w:tcPr>
            <w:tcW w:w="1170" w:type="dxa"/>
          </w:tcPr>
          <w:p w14:paraId="044907D1" w14:textId="77777777" w:rsidR="00FE25D5" w:rsidRPr="006D7DBE" w:rsidRDefault="00FE25D5" w:rsidP="00ED1069">
            <w:pPr>
              <w:jc w:val="center"/>
            </w:pPr>
            <w:r w:rsidRPr="006D7DBE">
              <w:t>70%</w:t>
            </w:r>
          </w:p>
        </w:tc>
        <w:tc>
          <w:tcPr>
            <w:tcW w:w="1440" w:type="dxa"/>
          </w:tcPr>
          <w:p w14:paraId="00BD9EB8" w14:textId="77777777" w:rsidR="00FE25D5" w:rsidRPr="006D7DBE" w:rsidRDefault="00FE25D5" w:rsidP="00ED1069">
            <w:pPr>
              <w:jc w:val="center"/>
            </w:pPr>
            <w:r w:rsidRPr="006D7DBE">
              <w:t>53%</w:t>
            </w:r>
          </w:p>
        </w:tc>
        <w:tc>
          <w:tcPr>
            <w:tcW w:w="1170" w:type="dxa"/>
          </w:tcPr>
          <w:p w14:paraId="057EAF63" w14:textId="77777777" w:rsidR="00FE25D5" w:rsidRPr="006D7DBE" w:rsidRDefault="00FE25D5" w:rsidP="00ED1069">
            <w:pPr>
              <w:jc w:val="center"/>
            </w:pPr>
            <w:r w:rsidRPr="006D7DBE">
              <w:t>0%</w:t>
            </w:r>
          </w:p>
        </w:tc>
        <w:tc>
          <w:tcPr>
            <w:tcW w:w="1260" w:type="dxa"/>
          </w:tcPr>
          <w:p w14:paraId="681B162C" w14:textId="77777777" w:rsidR="00FE25D5" w:rsidRPr="006D7DBE" w:rsidRDefault="00FE25D5" w:rsidP="00ED1069">
            <w:pPr>
              <w:jc w:val="center"/>
            </w:pPr>
            <w:r w:rsidRPr="006D7DBE">
              <w:t>68%</w:t>
            </w:r>
          </w:p>
        </w:tc>
        <w:tc>
          <w:tcPr>
            <w:tcW w:w="918" w:type="dxa"/>
          </w:tcPr>
          <w:p w14:paraId="722E9708" w14:textId="77777777" w:rsidR="00FE25D5" w:rsidRPr="006D7DBE" w:rsidRDefault="00FE25D5" w:rsidP="00ED1069">
            <w:pPr>
              <w:jc w:val="center"/>
            </w:pPr>
            <w:r w:rsidRPr="006D7DBE">
              <w:t>77%</w:t>
            </w:r>
          </w:p>
        </w:tc>
      </w:tr>
      <w:tr w:rsidR="00FE25D5" w:rsidRPr="006D7DBE" w14:paraId="5F121C80" w14:textId="77777777" w:rsidTr="003345FA">
        <w:trPr>
          <w:gridAfter w:val="1"/>
          <w:wAfter w:w="18" w:type="dxa"/>
          <w:jc w:val="center"/>
        </w:trPr>
        <w:tc>
          <w:tcPr>
            <w:tcW w:w="1008" w:type="dxa"/>
          </w:tcPr>
          <w:p w14:paraId="3E96489C" w14:textId="77777777" w:rsidR="00FE25D5" w:rsidRPr="006D7DBE" w:rsidRDefault="00FE25D5" w:rsidP="00ED1069">
            <w:pPr>
              <w:rPr>
                <w:b/>
                <w:sz w:val="22"/>
                <w:szCs w:val="22"/>
              </w:rPr>
            </w:pPr>
            <w:r w:rsidRPr="006D7DBE">
              <w:rPr>
                <w:b/>
                <w:sz w:val="22"/>
                <w:szCs w:val="22"/>
              </w:rPr>
              <w:t>2011-12</w:t>
            </w:r>
          </w:p>
        </w:tc>
        <w:tc>
          <w:tcPr>
            <w:tcW w:w="810" w:type="dxa"/>
          </w:tcPr>
          <w:p w14:paraId="266C4EF5" w14:textId="77777777" w:rsidR="00FE25D5" w:rsidRPr="006D7DBE" w:rsidRDefault="00FE25D5" w:rsidP="00ED1069">
            <w:pPr>
              <w:jc w:val="center"/>
            </w:pPr>
            <w:r w:rsidRPr="006D7DBE">
              <w:t>72%</w:t>
            </w:r>
          </w:p>
        </w:tc>
        <w:tc>
          <w:tcPr>
            <w:tcW w:w="1170" w:type="dxa"/>
          </w:tcPr>
          <w:p w14:paraId="241DDD67" w14:textId="77777777" w:rsidR="00FE25D5" w:rsidRPr="006D7DBE" w:rsidRDefault="00FE25D5" w:rsidP="00ED1069">
            <w:pPr>
              <w:jc w:val="center"/>
            </w:pPr>
            <w:r w:rsidRPr="006D7DBE">
              <w:t>71%</w:t>
            </w:r>
          </w:p>
        </w:tc>
        <w:tc>
          <w:tcPr>
            <w:tcW w:w="1440" w:type="dxa"/>
          </w:tcPr>
          <w:p w14:paraId="28C38E70" w14:textId="77777777" w:rsidR="00FE25D5" w:rsidRPr="006D7DBE" w:rsidRDefault="00FE25D5" w:rsidP="00ED1069">
            <w:pPr>
              <w:jc w:val="center"/>
            </w:pPr>
            <w:r w:rsidRPr="006D7DBE">
              <w:t>65%</w:t>
            </w:r>
          </w:p>
        </w:tc>
        <w:tc>
          <w:tcPr>
            <w:tcW w:w="1170" w:type="dxa"/>
          </w:tcPr>
          <w:p w14:paraId="713C263E" w14:textId="77777777" w:rsidR="00FE25D5" w:rsidRPr="006D7DBE" w:rsidRDefault="00FE25D5" w:rsidP="00ED1069">
            <w:pPr>
              <w:jc w:val="center"/>
            </w:pPr>
            <w:r w:rsidRPr="006D7DBE">
              <w:t>0%</w:t>
            </w:r>
          </w:p>
        </w:tc>
        <w:tc>
          <w:tcPr>
            <w:tcW w:w="1260" w:type="dxa"/>
          </w:tcPr>
          <w:p w14:paraId="2B940446" w14:textId="77777777" w:rsidR="00FE25D5" w:rsidRPr="006D7DBE" w:rsidRDefault="00FE25D5" w:rsidP="00ED1069">
            <w:pPr>
              <w:jc w:val="center"/>
            </w:pPr>
            <w:r w:rsidRPr="006D7DBE">
              <w:t>69%</w:t>
            </w:r>
          </w:p>
        </w:tc>
        <w:tc>
          <w:tcPr>
            <w:tcW w:w="918" w:type="dxa"/>
          </w:tcPr>
          <w:p w14:paraId="6874ACB2" w14:textId="77777777" w:rsidR="00FE25D5" w:rsidRPr="006D7DBE" w:rsidRDefault="00FE25D5" w:rsidP="00ED1069">
            <w:pPr>
              <w:jc w:val="center"/>
            </w:pPr>
            <w:r w:rsidRPr="006D7DBE">
              <w:t>81%</w:t>
            </w:r>
          </w:p>
        </w:tc>
      </w:tr>
    </w:tbl>
    <w:p w14:paraId="54DC53A8" w14:textId="77777777" w:rsidR="003345FA" w:rsidRPr="00FE25D5" w:rsidRDefault="00FE25D5" w:rsidP="00FE25D5">
      <w:pPr>
        <w:ind w:left="900" w:hanging="180"/>
        <w:rPr>
          <w:i/>
          <w:sz w:val="20"/>
          <w:szCs w:val="20"/>
        </w:rPr>
      </w:pPr>
      <w:r w:rsidRPr="00FE25D5">
        <w:rPr>
          <w:b/>
          <w:i/>
        </w:rPr>
        <w:t xml:space="preserve"> </w:t>
      </w:r>
      <w:r w:rsidRPr="00FE25D5">
        <w:rPr>
          <w:i/>
          <w:sz w:val="20"/>
          <w:szCs w:val="20"/>
        </w:rPr>
        <w:t>* 0% reflects a sample size of less than 40 students. Data for those students is included as part of the “All Students” category.</w:t>
      </w:r>
    </w:p>
    <w:p w14:paraId="23824939" w14:textId="77777777" w:rsidR="003345FA" w:rsidRPr="006D7DBE" w:rsidRDefault="003345FA" w:rsidP="003345FA">
      <w:pPr>
        <w:rPr>
          <w:b/>
        </w:rPr>
      </w:pPr>
    </w:p>
    <w:p w14:paraId="583FC67A" w14:textId="77777777" w:rsidR="003345FA" w:rsidRPr="006D7DBE" w:rsidRDefault="003345FA" w:rsidP="003345FA">
      <w:pPr>
        <w:rPr>
          <w:b/>
          <w:i/>
        </w:rPr>
      </w:pPr>
      <w:r w:rsidRPr="006D7DBE">
        <w:rPr>
          <w:b/>
          <w:i/>
        </w:rPr>
        <w:t>Critical Area #2: Improve Math HSA Scores (SY 2006-07)</w:t>
      </w:r>
    </w:p>
    <w:p w14:paraId="21AE2E0F" w14:textId="77777777" w:rsidR="003345FA" w:rsidRPr="0033671A" w:rsidRDefault="003345FA" w:rsidP="003345FA">
      <w:pPr>
        <w:pStyle w:val="ListParagraph"/>
        <w:numPr>
          <w:ilvl w:val="0"/>
          <w:numId w:val="28"/>
        </w:numPr>
        <w:rPr>
          <w:rFonts w:ascii="Times New Roman" w:hAnsi="Times New Roman" w:cs="Times New Roman"/>
          <w:b/>
        </w:rPr>
      </w:pPr>
      <w:r>
        <w:rPr>
          <w:rFonts w:ascii="Times New Roman" w:hAnsi="Times New Roman" w:cs="Times New Roman"/>
        </w:rPr>
        <w:t>Logic &amp; Reasoning/Algebra Topic, Algebra I, Geometry, and Algebra II are paired with a Math Workshop elective course on the 4 x 4 block in order to extend math instruction through the year.</w:t>
      </w:r>
    </w:p>
    <w:p w14:paraId="3229B2F7" w14:textId="77777777" w:rsidR="003345FA" w:rsidRDefault="003345FA" w:rsidP="003345FA">
      <w:pPr>
        <w:pStyle w:val="ListParagraph"/>
        <w:numPr>
          <w:ilvl w:val="0"/>
          <w:numId w:val="28"/>
        </w:numPr>
        <w:rPr>
          <w:rFonts w:ascii="Times New Roman" w:hAnsi="Times New Roman" w:cs="Times New Roman"/>
        </w:rPr>
      </w:pPr>
      <w:r>
        <w:rPr>
          <w:rFonts w:ascii="Times New Roman" w:hAnsi="Times New Roman" w:cs="Times New Roman"/>
        </w:rPr>
        <w:t>BHS entered restructuring with Edison Learning in 2008-09 and started using Benchmark Testing result to inform instruction.</w:t>
      </w:r>
    </w:p>
    <w:p w14:paraId="04C38C72" w14:textId="77777777" w:rsidR="003345FA" w:rsidRDefault="003345FA" w:rsidP="003345FA">
      <w:pPr>
        <w:pStyle w:val="ListParagraph"/>
        <w:numPr>
          <w:ilvl w:val="0"/>
          <w:numId w:val="28"/>
        </w:numPr>
        <w:tabs>
          <w:tab w:val="left" w:pos="5850"/>
        </w:tabs>
        <w:rPr>
          <w:rFonts w:ascii="Times New Roman" w:hAnsi="Times New Roman" w:cs="Times New Roman"/>
        </w:rPr>
      </w:pPr>
      <w:r>
        <w:rPr>
          <w:rFonts w:ascii="Times New Roman" w:hAnsi="Times New Roman" w:cs="Times New Roman"/>
        </w:rPr>
        <w:t>Edison Math Director worked with math teachers to integrate “Focus Fives”, a daily math problem related to an identified benchmark</w:t>
      </w:r>
      <w:r w:rsidR="0025550E">
        <w:rPr>
          <w:rFonts w:ascii="Times New Roman" w:hAnsi="Times New Roman" w:cs="Times New Roman"/>
        </w:rPr>
        <w:t>, into daily warm-up activities.</w:t>
      </w:r>
      <w:r>
        <w:rPr>
          <w:rFonts w:ascii="Times New Roman" w:hAnsi="Times New Roman" w:cs="Times New Roman"/>
        </w:rPr>
        <w:t xml:space="preserve"> </w:t>
      </w:r>
      <w:r w:rsidRPr="00D12545">
        <w:rPr>
          <w:rFonts w:ascii="Times New Roman" w:hAnsi="Times New Roman" w:cs="Times New Roman"/>
        </w:rPr>
        <w:t xml:space="preserve"> </w:t>
      </w:r>
    </w:p>
    <w:p w14:paraId="5CEF954E" w14:textId="77777777" w:rsidR="003345FA" w:rsidRPr="00D12545" w:rsidRDefault="003345FA" w:rsidP="003345FA">
      <w:pPr>
        <w:pStyle w:val="ListParagraph"/>
        <w:numPr>
          <w:ilvl w:val="0"/>
          <w:numId w:val="28"/>
        </w:numPr>
        <w:tabs>
          <w:tab w:val="left" w:pos="5850"/>
        </w:tabs>
        <w:rPr>
          <w:rFonts w:ascii="Times New Roman" w:hAnsi="Times New Roman" w:cs="Times New Roman"/>
        </w:rPr>
      </w:pPr>
      <w:r>
        <w:rPr>
          <w:rFonts w:ascii="Times New Roman" w:hAnsi="Times New Roman" w:cs="Times New Roman"/>
        </w:rPr>
        <w:t>Math teachers count specific Benchmark questions related to standards already taught as quiz grades to increase student attentiveness to learning</w:t>
      </w:r>
      <w:r w:rsidR="0025550E">
        <w:rPr>
          <w:rFonts w:ascii="Times New Roman" w:hAnsi="Times New Roman" w:cs="Times New Roman"/>
        </w:rPr>
        <w:t>.</w:t>
      </w:r>
    </w:p>
    <w:p w14:paraId="6E3FAB66" w14:textId="77777777" w:rsidR="003345FA" w:rsidRPr="00D12545" w:rsidRDefault="003345FA" w:rsidP="003345FA">
      <w:pPr>
        <w:pStyle w:val="ListParagraph"/>
        <w:numPr>
          <w:ilvl w:val="0"/>
          <w:numId w:val="28"/>
        </w:numPr>
        <w:rPr>
          <w:rFonts w:ascii="Times New Roman" w:hAnsi="Times New Roman" w:cs="Times New Roman"/>
        </w:rPr>
      </w:pPr>
      <w:r>
        <w:rPr>
          <w:rFonts w:ascii="Times New Roman" w:hAnsi="Times New Roman" w:cs="Times New Roman"/>
        </w:rPr>
        <w:t>Math teachers provide tutoring for students before and after school as well as during lunch.</w:t>
      </w:r>
      <w:r w:rsidRPr="00D12545">
        <w:rPr>
          <w:rFonts w:ascii="Times New Roman" w:hAnsi="Times New Roman" w:cs="Times New Roman"/>
        </w:rPr>
        <w:t xml:space="preserve"> </w:t>
      </w:r>
    </w:p>
    <w:p w14:paraId="1B9F4EA2" w14:textId="77777777" w:rsidR="003345FA" w:rsidRDefault="003345FA" w:rsidP="003345FA">
      <w:pPr>
        <w:pStyle w:val="ListParagraph"/>
        <w:numPr>
          <w:ilvl w:val="0"/>
          <w:numId w:val="28"/>
        </w:numPr>
        <w:rPr>
          <w:rFonts w:ascii="Times New Roman" w:hAnsi="Times New Roman" w:cs="Times New Roman"/>
        </w:rPr>
      </w:pPr>
      <w:r>
        <w:rPr>
          <w:rFonts w:ascii="Times New Roman" w:hAnsi="Times New Roman" w:cs="Times New Roman"/>
        </w:rPr>
        <w:t>Constructed Responses/Extended Responses were implemented in SY 2006-07 for all content areas as part of the Schoolwide Academic Initiatives and teachers collaborated to create a question databank.</w:t>
      </w:r>
    </w:p>
    <w:p w14:paraId="499869F4" w14:textId="77777777" w:rsidR="003345FA" w:rsidRDefault="003345FA" w:rsidP="003345FA">
      <w:pPr>
        <w:pStyle w:val="ListParagraph"/>
        <w:numPr>
          <w:ilvl w:val="0"/>
          <w:numId w:val="28"/>
        </w:numPr>
        <w:rPr>
          <w:rFonts w:ascii="Times New Roman" w:hAnsi="Times New Roman" w:cs="Times New Roman"/>
        </w:rPr>
      </w:pPr>
      <w:r>
        <w:rPr>
          <w:rFonts w:ascii="Times New Roman" w:hAnsi="Times New Roman" w:cs="Times New Roman"/>
        </w:rPr>
        <w:t>In SY 2009-10, Powerful Passages were administered to all sophomores and student work was scored and calibrated by teachers during non-instructional periods. As part of this initiative, math teachers create 2 point or 4 point math questions and results were used to drive instruction</w:t>
      </w:r>
      <w:r w:rsidR="0025550E">
        <w:rPr>
          <w:rFonts w:ascii="Times New Roman" w:hAnsi="Times New Roman" w:cs="Times New Roman"/>
        </w:rPr>
        <w:t>.</w:t>
      </w:r>
    </w:p>
    <w:p w14:paraId="77258BF4" w14:textId="77777777" w:rsidR="003345FA" w:rsidRDefault="003345FA" w:rsidP="003345FA">
      <w:pPr>
        <w:pStyle w:val="ListParagraph"/>
        <w:numPr>
          <w:ilvl w:val="0"/>
          <w:numId w:val="28"/>
        </w:numPr>
        <w:rPr>
          <w:rFonts w:ascii="Times New Roman" w:hAnsi="Times New Roman" w:cs="Times New Roman"/>
        </w:rPr>
      </w:pPr>
      <w:r>
        <w:rPr>
          <w:rFonts w:ascii="Times New Roman" w:hAnsi="Times New Roman" w:cs="Times New Roman"/>
        </w:rPr>
        <w:t>Venn diagrams, sequence maps, two-column notes, content frames, and exit passes were implemented as part of the Schoolwide Academic Initiatives in SY 2009-10.</w:t>
      </w:r>
    </w:p>
    <w:p w14:paraId="7677196E" w14:textId="77777777" w:rsidR="003345FA" w:rsidRPr="00381486" w:rsidRDefault="003345FA" w:rsidP="003345FA">
      <w:pPr>
        <w:pStyle w:val="ListParagraph"/>
        <w:numPr>
          <w:ilvl w:val="0"/>
          <w:numId w:val="28"/>
        </w:numPr>
        <w:rPr>
          <w:rFonts w:ascii="Times New Roman" w:hAnsi="Times New Roman" w:cs="Times New Roman"/>
          <w:b/>
        </w:rPr>
      </w:pPr>
      <w:r>
        <w:rPr>
          <w:rFonts w:ascii="Times New Roman" w:hAnsi="Times New Roman" w:cs="Times New Roman"/>
        </w:rPr>
        <w:t>9</w:t>
      </w:r>
      <w:r w:rsidRPr="0033671A">
        <w:rPr>
          <w:rFonts w:ascii="Times New Roman" w:hAnsi="Times New Roman" w:cs="Times New Roman"/>
          <w:vertAlign w:val="superscript"/>
        </w:rPr>
        <w:t>th</w:t>
      </w:r>
      <w:r>
        <w:rPr>
          <w:rFonts w:ascii="Times New Roman" w:hAnsi="Times New Roman" w:cs="Times New Roman"/>
        </w:rPr>
        <w:t xml:space="preserve"> and 10</w:t>
      </w:r>
      <w:r w:rsidRPr="0033671A">
        <w:rPr>
          <w:rFonts w:ascii="Times New Roman" w:hAnsi="Times New Roman" w:cs="Times New Roman"/>
          <w:vertAlign w:val="superscript"/>
        </w:rPr>
        <w:t>th</w:t>
      </w:r>
      <w:r>
        <w:rPr>
          <w:rFonts w:ascii="Times New Roman" w:hAnsi="Times New Roman" w:cs="Times New Roman"/>
        </w:rPr>
        <w:t xml:space="preserve"> grade Math Data Teams started meeting monthly to review Edison Benchmark data using the cycle of data instruction.</w:t>
      </w:r>
    </w:p>
    <w:p w14:paraId="521792A9" w14:textId="77777777" w:rsidR="00381486" w:rsidRPr="00381486" w:rsidRDefault="00381486" w:rsidP="00381486">
      <w:pPr>
        <w:pStyle w:val="ListParagraph"/>
        <w:numPr>
          <w:ilvl w:val="0"/>
          <w:numId w:val="28"/>
        </w:numPr>
        <w:rPr>
          <w:rFonts w:ascii="Times New Roman" w:hAnsi="Times New Roman" w:cs="Times New Roman"/>
        </w:rPr>
      </w:pPr>
      <w:r>
        <w:rPr>
          <w:rFonts w:ascii="Times New Roman" w:hAnsi="Times New Roman" w:cs="Times New Roman"/>
        </w:rPr>
        <w:t>State initiated online HSA student testing and student were given three opportunities to reach proficiency.</w:t>
      </w:r>
    </w:p>
    <w:p w14:paraId="6D62476A" w14:textId="77777777" w:rsidR="003345FA" w:rsidRPr="007F1BE3" w:rsidRDefault="003345FA" w:rsidP="003345FA">
      <w:pPr>
        <w:pStyle w:val="ListParagraph"/>
        <w:rPr>
          <w:rFonts w:ascii="Times New Roman" w:hAnsi="Times New Roman" w:cs="Times New Roman"/>
          <w:b/>
        </w:rPr>
      </w:pPr>
    </w:p>
    <w:tbl>
      <w:tblPr>
        <w:tblStyle w:val="TableGrid"/>
        <w:tblW w:w="0" w:type="auto"/>
        <w:jc w:val="center"/>
        <w:tblLayout w:type="fixed"/>
        <w:tblLook w:val="04A0" w:firstRow="1" w:lastRow="0" w:firstColumn="1" w:lastColumn="0" w:noHBand="0" w:noVBand="1"/>
      </w:tblPr>
      <w:tblGrid>
        <w:gridCol w:w="1192"/>
        <w:gridCol w:w="876"/>
        <w:gridCol w:w="1363"/>
        <w:gridCol w:w="1654"/>
        <w:gridCol w:w="1363"/>
        <w:gridCol w:w="1015"/>
      </w:tblGrid>
      <w:tr w:rsidR="003345FA" w:rsidRPr="006D7DBE" w14:paraId="27E68F85" w14:textId="77777777" w:rsidTr="00FE25D5">
        <w:trPr>
          <w:trHeight w:val="294"/>
          <w:jc w:val="center"/>
        </w:trPr>
        <w:tc>
          <w:tcPr>
            <w:tcW w:w="7463" w:type="dxa"/>
            <w:gridSpan w:val="6"/>
            <w:vAlign w:val="center"/>
          </w:tcPr>
          <w:p w14:paraId="6E5AAE88" w14:textId="77777777" w:rsidR="003345FA" w:rsidRPr="006D7DBE" w:rsidRDefault="003345FA" w:rsidP="00ED1069">
            <w:pPr>
              <w:jc w:val="center"/>
              <w:rPr>
                <w:b/>
              </w:rPr>
            </w:pPr>
            <w:r w:rsidRPr="006D7DBE">
              <w:rPr>
                <w:b/>
              </w:rPr>
              <w:t>10</w:t>
            </w:r>
            <w:r w:rsidRPr="006D7DBE">
              <w:rPr>
                <w:b/>
                <w:vertAlign w:val="superscript"/>
              </w:rPr>
              <w:t>th</w:t>
            </w:r>
            <w:r w:rsidRPr="006D7DBE">
              <w:rPr>
                <w:b/>
              </w:rPr>
              <w:t xml:space="preserve"> Grade Math Proficiency</w:t>
            </w:r>
          </w:p>
        </w:tc>
      </w:tr>
      <w:tr w:rsidR="00FE25D5" w:rsidRPr="006D7DBE" w14:paraId="631B8DA9" w14:textId="77777777" w:rsidTr="00FE25D5">
        <w:trPr>
          <w:trHeight w:val="881"/>
          <w:jc w:val="center"/>
        </w:trPr>
        <w:tc>
          <w:tcPr>
            <w:tcW w:w="1192" w:type="dxa"/>
            <w:vAlign w:val="center"/>
          </w:tcPr>
          <w:p w14:paraId="531C9B63" w14:textId="77777777" w:rsidR="00FE25D5" w:rsidRPr="006D7DBE" w:rsidRDefault="00FE25D5" w:rsidP="00ED1069">
            <w:pPr>
              <w:jc w:val="center"/>
              <w:rPr>
                <w:b/>
              </w:rPr>
            </w:pPr>
            <w:r w:rsidRPr="006D7DBE">
              <w:rPr>
                <w:b/>
              </w:rPr>
              <w:t>School Year</w:t>
            </w:r>
          </w:p>
        </w:tc>
        <w:tc>
          <w:tcPr>
            <w:tcW w:w="876" w:type="dxa"/>
            <w:vAlign w:val="center"/>
          </w:tcPr>
          <w:p w14:paraId="0B81F60A" w14:textId="77777777" w:rsidR="00FE25D5" w:rsidRPr="006D7DBE" w:rsidRDefault="00FE25D5" w:rsidP="00ED1069">
            <w:pPr>
              <w:jc w:val="center"/>
              <w:rPr>
                <w:b/>
              </w:rPr>
            </w:pPr>
            <w:r w:rsidRPr="006D7DBE">
              <w:rPr>
                <w:b/>
              </w:rPr>
              <w:t>State Goal</w:t>
            </w:r>
          </w:p>
        </w:tc>
        <w:tc>
          <w:tcPr>
            <w:tcW w:w="1363" w:type="dxa"/>
            <w:vAlign w:val="center"/>
          </w:tcPr>
          <w:p w14:paraId="13C8A5A4" w14:textId="77777777" w:rsidR="00FE25D5" w:rsidRPr="006D7DBE" w:rsidRDefault="00FE25D5" w:rsidP="00ED1069">
            <w:pPr>
              <w:jc w:val="center"/>
              <w:rPr>
                <w:b/>
              </w:rPr>
            </w:pPr>
            <w:r w:rsidRPr="006D7DBE">
              <w:rPr>
                <w:b/>
              </w:rPr>
              <w:t>All Students</w:t>
            </w:r>
          </w:p>
        </w:tc>
        <w:tc>
          <w:tcPr>
            <w:tcW w:w="1654" w:type="dxa"/>
            <w:vAlign w:val="center"/>
          </w:tcPr>
          <w:p w14:paraId="13874D69" w14:textId="77777777" w:rsidR="00FE25D5" w:rsidRPr="006D7DBE" w:rsidRDefault="00FE25D5" w:rsidP="00ED1069">
            <w:pPr>
              <w:jc w:val="center"/>
              <w:rPr>
                <w:b/>
              </w:rPr>
            </w:pPr>
            <w:r w:rsidRPr="006D7DBE">
              <w:rPr>
                <w:b/>
              </w:rPr>
              <w:t>Dis-advantaged</w:t>
            </w:r>
          </w:p>
        </w:tc>
        <w:tc>
          <w:tcPr>
            <w:tcW w:w="1363" w:type="dxa"/>
            <w:vAlign w:val="center"/>
          </w:tcPr>
          <w:p w14:paraId="48B17DE6" w14:textId="77777777" w:rsidR="00FE25D5" w:rsidRPr="006D7DBE" w:rsidRDefault="00FE25D5" w:rsidP="00ED1069">
            <w:pPr>
              <w:jc w:val="center"/>
              <w:rPr>
                <w:b/>
              </w:rPr>
            </w:pPr>
            <w:r w:rsidRPr="006D7DBE">
              <w:rPr>
                <w:b/>
              </w:rPr>
              <w:t>Asian/ Pacific Islander</w:t>
            </w:r>
          </w:p>
        </w:tc>
        <w:tc>
          <w:tcPr>
            <w:tcW w:w="1015" w:type="dxa"/>
            <w:vAlign w:val="center"/>
          </w:tcPr>
          <w:p w14:paraId="5C37C8B4" w14:textId="77777777" w:rsidR="00FE25D5" w:rsidRPr="006D7DBE" w:rsidRDefault="00FE25D5" w:rsidP="00ED1069">
            <w:pPr>
              <w:jc w:val="center"/>
              <w:rPr>
                <w:b/>
              </w:rPr>
            </w:pPr>
            <w:r w:rsidRPr="006D7DBE">
              <w:rPr>
                <w:b/>
              </w:rPr>
              <w:t>White</w:t>
            </w:r>
          </w:p>
        </w:tc>
      </w:tr>
      <w:tr w:rsidR="00FE25D5" w:rsidRPr="006D7DBE" w14:paraId="0DD7F16F" w14:textId="77777777" w:rsidTr="00FE25D5">
        <w:trPr>
          <w:trHeight w:val="273"/>
          <w:jc w:val="center"/>
        </w:trPr>
        <w:tc>
          <w:tcPr>
            <w:tcW w:w="1192" w:type="dxa"/>
          </w:tcPr>
          <w:p w14:paraId="3316784B" w14:textId="77777777" w:rsidR="00FE25D5" w:rsidRPr="006D7DBE" w:rsidRDefault="00FE25D5" w:rsidP="00ED1069">
            <w:pPr>
              <w:rPr>
                <w:b/>
                <w:sz w:val="22"/>
                <w:szCs w:val="22"/>
              </w:rPr>
            </w:pPr>
            <w:r w:rsidRPr="006D7DBE">
              <w:rPr>
                <w:b/>
                <w:sz w:val="22"/>
                <w:szCs w:val="22"/>
              </w:rPr>
              <w:t>2006-07</w:t>
            </w:r>
          </w:p>
        </w:tc>
        <w:tc>
          <w:tcPr>
            <w:tcW w:w="876" w:type="dxa"/>
          </w:tcPr>
          <w:p w14:paraId="00119E4E" w14:textId="77777777" w:rsidR="00FE25D5" w:rsidRPr="006D7DBE" w:rsidRDefault="00FE25D5" w:rsidP="00ED1069">
            <w:pPr>
              <w:jc w:val="center"/>
            </w:pPr>
            <w:r w:rsidRPr="006D7DBE">
              <w:t>28%</w:t>
            </w:r>
          </w:p>
        </w:tc>
        <w:tc>
          <w:tcPr>
            <w:tcW w:w="1363" w:type="dxa"/>
          </w:tcPr>
          <w:p w14:paraId="3EF2CDA2" w14:textId="77777777" w:rsidR="00FE25D5" w:rsidRPr="006D7DBE" w:rsidRDefault="00FE25D5" w:rsidP="00ED1069">
            <w:pPr>
              <w:jc w:val="center"/>
            </w:pPr>
            <w:r w:rsidRPr="006D7DBE">
              <w:t>28%</w:t>
            </w:r>
          </w:p>
        </w:tc>
        <w:tc>
          <w:tcPr>
            <w:tcW w:w="1654" w:type="dxa"/>
          </w:tcPr>
          <w:p w14:paraId="03C79BA5" w14:textId="77777777" w:rsidR="00FE25D5" w:rsidRPr="006D7DBE" w:rsidRDefault="00FE25D5" w:rsidP="00ED1069">
            <w:pPr>
              <w:jc w:val="center"/>
            </w:pPr>
            <w:r w:rsidRPr="006D7DBE">
              <w:t>8%</w:t>
            </w:r>
          </w:p>
        </w:tc>
        <w:tc>
          <w:tcPr>
            <w:tcW w:w="1363" w:type="dxa"/>
          </w:tcPr>
          <w:p w14:paraId="1BAAB740" w14:textId="77777777" w:rsidR="00FE25D5" w:rsidRPr="006D7DBE" w:rsidRDefault="00FE25D5" w:rsidP="00ED1069">
            <w:pPr>
              <w:jc w:val="center"/>
            </w:pPr>
            <w:r w:rsidRPr="006D7DBE">
              <w:t>27%</w:t>
            </w:r>
          </w:p>
        </w:tc>
        <w:tc>
          <w:tcPr>
            <w:tcW w:w="1015" w:type="dxa"/>
          </w:tcPr>
          <w:p w14:paraId="7F44CF76" w14:textId="77777777" w:rsidR="00FE25D5" w:rsidRPr="006D7DBE" w:rsidRDefault="00FE25D5" w:rsidP="00ED1069">
            <w:pPr>
              <w:jc w:val="center"/>
            </w:pPr>
            <w:r w:rsidRPr="006D7DBE">
              <w:t>35%</w:t>
            </w:r>
          </w:p>
        </w:tc>
      </w:tr>
      <w:tr w:rsidR="00FE25D5" w:rsidRPr="006D7DBE" w14:paraId="21F6C045" w14:textId="77777777" w:rsidTr="00FE25D5">
        <w:trPr>
          <w:trHeight w:val="294"/>
          <w:jc w:val="center"/>
        </w:trPr>
        <w:tc>
          <w:tcPr>
            <w:tcW w:w="1192" w:type="dxa"/>
          </w:tcPr>
          <w:p w14:paraId="3055E3B3" w14:textId="77777777" w:rsidR="00FE25D5" w:rsidRPr="006D7DBE" w:rsidRDefault="00FE25D5" w:rsidP="00ED1069">
            <w:pPr>
              <w:rPr>
                <w:b/>
                <w:sz w:val="22"/>
                <w:szCs w:val="22"/>
              </w:rPr>
            </w:pPr>
            <w:r w:rsidRPr="006D7DBE">
              <w:rPr>
                <w:b/>
                <w:sz w:val="22"/>
                <w:szCs w:val="22"/>
              </w:rPr>
              <w:t>2007-08</w:t>
            </w:r>
          </w:p>
        </w:tc>
        <w:tc>
          <w:tcPr>
            <w:tcW w:w="876" w:type="dxa"/>
          </w:tcPr>
          <w:p w14:paraId="6A0D2297" w14:textId="77777777" w:rsidR="00FE25D5" w:rsidRPr="006D7DBE" w:rsidRDefault="00FE25D5" w:rsidP="00ED1069">
            <w:pPr>
              <w:jc w:val="center"/>
            </w:pPr>
            <w:r w:rsidRPr="006D7DBE">
              <w:t>46%</w:t>
            </w:r>
          </w:p>
        </w:tc>
        <w:tc>
          <w:tcPr>
            <w:tcW w:w="1363" w:type="dxa"/>
          </w:tcPr>
          <w:p w14:paraId="14F4EF86" w14:textId="77777777" w:rsidR="00FE25D5" w:rsidRPr="006D7DBE" w:rsidRDefault="00FE25D5" w:rsidP="00ED1069">
            <w:pPr>
              <w:jc w:val="center"/>
            </w:pPr>
            <w:r w:rsidRPr="006D7DBE">
              <w:t>35%</w:t>
            </w:r>
          </w:p>
        </w:tc>
        <w:tc>
          <w:tcPr>
            <w:tcW w:w="1654" w:type="dxa"/>
          </w:tcPr>
          <w:p w14:paraId="1395940A" w14:textId="77777777" w:rsidR="00FE25D5" w:rsidRPr="006D7DBE" w:rsidRDefault="00FE25D5" w:rsidP="00ED1069">
            <w:pPr>
              <w:jc w:val="center"/>
            </w:pPr>
            <w:r w:rsidRPr="006D7DBE">
              <w:t>24%</w:t>
            </w:r>
          </w:p>
        </w:tc>
        <w:tc>
          <w:tcPr>
            <w:tcW w:w="1363" w:type="dxa"/>
          </w:tcPr>
          <w:p w14:paraId="6C5D0B7D" w14:textId="77777777" w:rsidR="00FE25D5" w:rsidRPr="006D7DBE" w:rsidRDefault="00FE25D5" w:rsidP="00ED1069">
            <w:pPr>
              <w:jc w:val="center"/>
            </w:pPr>
            <w:r w:rsidRPr="006D7DBE">
              <w:t>32%</w:t>
            </w:r>
          </w:p>
        </w:tc>
        <w:tc>
          <w:tcPr>
            <w:tcW w:w="1015" w:type="dxa"/>
          </w:tcPr>
          <w:p w14:paraId="488E9BAB" w14:textId="77777777" w:rsidR="00FE25D5" w:rsidRPr="006D7DBE" w:rsidRDefault="00FE25D5" w:rsidP="00ED1069">
            <w:pPr>
              <w:jc w:val="center"/>
            </w:pPr>
            <w:r w:rsidRPr="006D7DBE">
              <w:t>0%</w:t>
            </w:r>
          </w:p>
        </w:tc>
      </w:tr>
      <w:tr w:rsidR="00FE25D5" w:rsidRPr="006D7DBE" w14:paraId="175EA266" w14:textId="77777777" w:rsidTr="00FE25D5">
        <w:trPr>
          <w:trHeight w:val="273"/>
          <w:jc w:val="center"/>
        </w:trPr>
        <w:tc>
          <w:tcPr>
            <w:tcW w:w="1192" w:type="dxa"/>
          </w:tcPr>
          <w:p w14:paraId="123AE60B" w14:textId="77777777" w:rsidR="00FE25D5" w:rsidRPr="006D7DBE" w:rsidRDefault="00FE25D5" w:rsidP="00ED1069">
            <w:pPr>
              <w:rPr>
                <w:b/>
                <w:sz w:val="22"/>
                <w:szCs w:val="22"/>
              </w:rPr>
            </w:pPr>
            <w:r w:rsidRPr="006D7DBE">
              <w:rPr>
                <w:b/>
                <w:sz w:val="22"/>
                <w:szCs w:val="22"/>
              </w:rPr>
              <w:t>2008-09</w:t>
            </w:r>
          </w:p>
        </w:tc>
        <w:tc>
          <w:tcPr>
            <w:tcW w:w="876" w:type="dxa"/>
          </w:tcPr>
          <w:p w14:paraId="7897F8B4" w14:textId="77777777" w:rsidR="00FE25D5" w:rsidRPr="006D7DBE" w:rsidRDefault="00FE25D5" w:rsidP="00ED1069">
            <w:pPr>
              <w:jc w:val="center"/>
            </w:pPr>
            <w:r w:rsidRPr="006D7DBE">
              <w:t>46%</w:t>
            </w:r>
          </w:p>
        </w:tc>
        <w:tc>
          <w:tcPr>
            <w:tcW w:w="1363" w:type="dxa"/>
          </w:tcPr>
          <w:p w14:paraId="792D00E1" w14:textId="77777777" w:rsidR="00FE25D5" w:rsidRPr="006D7DBE" w:rsidRDefault="00FE25D5" w:rsidP="00ED1069">
            <w:pPr>
              <w:jc w:val="center"/>
            </w:pPr>
            <w:r w:rsidRPr="006D7DBE">
              <w:t>40%</w:t>
            </w:r>
          </w:p>
        </w:tc>
        <w:tc>
          <w:tcPr>
            <w:tcW w:w="1654" w:type="dxa"/>
          </w:tcPr>
          <w:p w14:paraId="4E87C2BB" w14:textId="77777777" w:rsidR="00FE25D5" w:rsidRPr="006D7DBE" w:rsidRDefault="00FE25D5" w:rsidP="00ED1069">
            <w:pPr>
              <w:jc w:val="center"/>
            </w:pPr>
            <w:r w:rsidRPr="006D7DBE">
              <w:t>23%</w:t>
            </w:r>
          </w:p>
        </w:tc>
        <w:tc>
          <w:tcPr>
            <w:tcW w:w="1363" w:type="dxa"/>
          </w:tcPr>
          <w:p w14:paraId="494657AD" w14:textId="77777777" w:rsidR="00FE25D5" w:rsidRPr="006D7DBE" w:rsidRDefault="00FE25D5" w:rsidP="00ED1069">
            <w:pPr>
              <w:jc w:val="center"/>
            </w:pPr>
            <w:r w:rsidRPr="006D7DBE">
              <w:t>37%</w:t>
            </w:r>
          </w:p>
        </w:tc>
        <w:tc>
          <w:tcPr>
            <w:tcW w:w="1015" w:type="dxa"/>
          </w:tcPr>
          <w:p w14:paraId="2A9E5639" w14:textId="77777777" w:rsidR="00FE25D5" w:rsidRPr="006D7DBE" w:rsidRDefault="00FE25D5" w:rsidP="00ED1069">
            <w:pPr>
              <w:jc w:val="center"/>
            </w:pPr>
            <w:r w:rsidRPr="006D7DBE">
              <w:t>55%</w:t>
            </w:r>
          </w:p>
        </w:tc>
      </w:tr>
      <w:tr w:rsidR="00FE25D5" w:rsidRPr="006D7DBE" w14:paraId="14BD5D1F" w14:textId="77777777" w:rsidTr="00FE25D5">
        <w:trPr>
          <w:trHeight w:val="294"/>
          <w:jc w:val="center"/>
        </w:trPr>
        <w:tc>
          <w:tcPr>
            <w:tcW w:w="1192" w:type="dxa"/>
          </w:tcPr>
          <w:p w14:paraId="2488E6CB" w14:textId="77777777" w:rsidR="00FE25D5" w:rsidRPr="006D7DBE" w:rsidRDefault="00FE25D5" w:rsidP="00ED1069">
            <w:pPr>
              <w:rPr>
                <w:b/>
                <w:sz w:val="22"/>
                <w:szCs w:val="22"/>
              </w:rPr>
            </w:pPr>
            <w:r w:rsidRPr="006D7DBE">
              <w:rPr>
                <w:b/>
                <w:sz w:val="22"/>
                <w:szCs w:val="22"/>
              </w:rPr>
              <w:t>2009-10</w:t>
            </w:r>
          </w:p>
        </w:tc>
        <w:tc>
          <w:tcPr>
            <w:tcW w:w="876" w:type="dxa"/>
          </w:tcPr>
          <w:p w14:paraId="330AB504" w14:textId="77777777" w:rsidR="00FE25D5" w:rsidRPr="006D7DBE" w:rsidRDefault="00FE25D5" w:rsidP="00ED1069">
            <w:pPr>
              <w:jc w:val="center"/>
            </w:pPr>
            <w:r w:rsidRPr="006D7DBE">
              <w:t>46%</w:t>
            </w:r>
          </w:p>
        </w:tc>
        <w:tc>
          <w:tcPr>
            <w:tcW w:w="1363" w:type="dxa"/>
          </w:tcPr>
          <w:p w14:paraId="3CCF27EE" w14:textId="77777777" w:rsidR="00FE25D5" w:rsidRPr="006D7DBE" w:rsidRDefault="00FE25D5" w:rsidP="00ED1069">
            <w:pPr>
              <w:jc w:val="center"/>
            </w:pPr>
            <w:r w:rsidRPr="006D7DBE">
              <w:t>45%</w:t>
            </w:r>
          </w:p>
        </w:tc>
        <w:tc>
          <w:tcPr>
            <w:tcW w:w="1654" w:type="dxa"/>
          </w:tcPr>
          <w:p w14:paraId="723BA841" w14:textId="77777777" w:rsidR="00FE25D5" w:rsidRPr="006D7DBE" w:rsidRDefault="00FE25D5" w:rsidP="00ED1069">
            <w:pPr>
              <w:jc w:val="center"/>
            </w:pPr>
            <w:r w:rsidRPr="006D7DBE">
              <w:t>27%</w:t>
            </w:r>
          </w:p>
        </w:tc>
        <w:tc>
          <w:tcPr>
            <w:tcW w:w="1363" w:type="dxa"/>
          </w:tcPr>
          <w:p w14:paraId="75B2BACC" w14:textId="77777777" w:rsidR="00FE25D5" w:rsidRPr="006D7DBE" w:rsidRDefault="00FE25D5" w:rsidP="00ED1069">
            <w:pPr>
              <w:jc w:val="center"/>
            </w:pPr>
            <w:r w:rsidRPr="006D7DBE">
              <w:t>43%</w:t>
            </w:r>
          </w:p>
        </w:tc>
        <w:tc>
          <w:tcPr>
            <w:tcW w:w="1015" w:type="dxa"/>
          </w:tcPr>
          <w:p w14:paraId="64B5279B" w14:textId="77777777" w:rsidR="00FE25D5" w:rsidRPr="006D7DBE" w:rsidRDefault="00FE25D5" w:rsidP="00ED1069">
            <w:pPr>
              <w:jc w:val="center"/>
            </w:pPr>
            <w:r w:rsidRPr="006D7DBE">
              <w:t>0%</w:t>
            </w:r>
          </w:p>
        </w:tc>
      </w:tr>
      <w:tr w:rsidR="00FE25D5" w:rsidRPr="006D7DBE" w14:paraId="657146C3" w14:textId="77777777" w:rsidTr="00FE25D5">
        <w:trPr>
          <w:trHeight w:val="294"/>
          <w:jc w:val="center"/>
        </w:trPr>
        <w:tc>
          <w:tcPr>
            <w:tcW w:w="1192" w:type="dxa"/>
          </w:tcPr>
          <w:p w14:paraId="3FAA32BF" w14:textId="77777777" w:rsidR="00FE25D5" w:rsidRPr="006D7DBE" w:rsidRDefault="00FE25D5" w:rsidP="00ED1069">
            <w:pPr>
              <w:rPr>
                <w:b/>
                <w:sz w:val="22"/>
                <w:szCs w:val="22"/>
              </w:rPr>
            </w:pPr>
            <w:r w:rsidRPr="006D7DBE">
              <w:rPr>
                <w:b/>
                <w:sz w:val="22"/>
                <w:szCs w:val="22"/>
              </w:rPr>
              <w:t>2010-11</w:t>
            </w:r>
          </w:p>
        </w:tc>
        <w:tc>
          <w:tcPr>
            <w:tcW w:w="876" w:type="dxa"/>
          </w:tcPr>
          <w:p w14:paraId="7F69A3F9" w14:textId="77777777" w:rsidR="00FE25D5" w:rsidRPr="006D7DBE" w:rsidRDefault="00FE25D5" w:rsidP="00ED1069">
            <w:pPr>
              <w:jc w:val="center"/>
            </w:pPr>
            <w:r w:rsidRPr="006D7DBE">
              <w:t>64%</w:t>
            </w:r>
          </w:p>
        </w:tc>
        <w:tc>
          <w:tcPr>
            <w:tcW w:w="1363" w:type="dxa"/>
          </w:tcPr>
          <w:p w14:paraId="12C47874" w14:textId="77777777" w:rsidR="00FE25D5" w:rsidRPr="006D7DBE" w:rsidRDefault="00FE25D5" w:rsidP="00ED1069">
            <w:pPr>
              <w:jc w:val="center"/>
            </w:pPr>
            <w:r w:rsidRPr="006D7DBE">
              <w:t>42%</w:t>
            </w:r>
          </w:p>
        </w:tc>
        <w:tc>
          <w:tcPr>
            <w:tcW w:w="1654" w:type="dxa"/>
          </w:tcPr>
          <w:p w14:paraId="164DAA53" w14:textId="77777777" w:rsidR="00FE25D5" w:rsidRPr="006D7DBE" w:rsidRDefault="00FE25D5" w:rsidP="00ED1069">
            <w:pPr>
              <w:jc w:val="center"/>
            </w:pPr>
            <w:r w:rsidRPr="006D7DBE">
              <w:t>22%</w:t>
            </w:r>
          </w:p>
        </w:tc>
        <w:tc>
          <w:tcPr>
            <w:tcW w:w="1363" w:type="dxa"/>
          </w:tcPr>
          <w:p w14:paraId="3C8BDDC3" w14:textId="77777777" w:rsidR="00FE25D5" w:rsidRPr="006D7DBE" w:rsidRDefault="00FE25D5" w:rsidP="00ED1069">
            <w:pPr>
              <w:jc w:val="center"/>
            </w:pPr>
            <w:r w:rsidRPr="006D7DBE">
              <w:t>41%</w:t>
            </w:r>
          </w:p>
        </w:tc>
        <w:tc>
          <w:tcPr>
            <w:tcW w:w="1015" w:type="dxa"/>
          </w:tcPr>
          <w:p w14:paraId="5CC750BD" w14:textId="77777777" w:rsidR="00FE25D5" w:rsidRPr="006D7DBE" w:rsidRDefault="00FE25D5" w:rsidP="00ED1069">
            <w:pPr>
              <w:jc w:val="center"/>
            </w:pPr>
            <w:r w:rsidRPr="006D7DBE">
              <w:t>51%</w:t>
            </w:r>
          </w:p>
        </w:tc>
      </w:tr>
      <w:tr w:rsidR="00FE25D5" w:rsidRPr="006D7DBE" w14:paraId="09492E60" w14:textId="77777777" w:rsidTr="00FE25D5">
        <w:trPr>
          <w:trHeight w:val="294"/>
          <w:jc w:val="center"/>
        </w:trPr>
        <w:tc>
          <w:tcPr>
            <w:tcW w:w="1192" w:type="dxa"/>
          </w:tcPr>
          <w:p w14:paraId="45B49A74" w14:textId="77777777" w:rsidR="00FE25D5" w:rsidRPr="006D7DBE" w:rsidRDefault="00FE25D5" w:rsidP="00ED1069">
            <w:pPr>
              <w:rPr>
                <w:b/>
                <w:sz w:val="22"/>
                <w:szCs w:val="22"/>
              </w:rPr>
            </w:pPr>
            <w:r w:rsidRPr="006D7DBE">
              <w:rPr>
                <w:b/>
                <w:sz w:val="22"/>
                <w:szCs w:val="22"/>
              </w:rPr>
              <w:t>2011-12</w:t>
            </w:r>
          </w:p>
        </w:tc>
        <w:tc>
          <w:tcPr>
            <w:tcW w:w="876" w:type="dxa"/>
          </w:tcPr>
          <w:p w14:paraId="3C963865" w14:textId="77777777" w:rsidR="00FE25D5" w:rsidRPr="006D7DBE" w:rsidRDefault="00FE25D5" w:rsidP="00ED1069">
            <w:pPr>
              <w:jc w:val="center"/>
            </w:pPr>
            <w:r w:rsidRPr="006D7DBE">
              <w:t>64%</w:t>
            </w:r>
          </w:p>
        </w:tc>
        <w:tc>
          <w:tcPr>
            <w:tcW w:w="1363" w:type="dxa"/>
          </w:tcPr>
          <w:p w14:paraId="69FE55E0" w14:textId="77777777" w:rsidR="00FE25D5" w:rsidRPr="006D7DBE" w:rsidRDefault="00FE25D5" w:rsidP="00ED1069">
            <w:pPr>
              <w:jc w:val="center"/>
            </w:pPr>
            <w:r w:rsidRPr="006D7DBE">
              <w:t>48%</w:t>
            </w:r>
          </w:p>
        </w:tc>
        <w:tc>
          <w:tcPr>
            <w:tcW w:w="1654" w:type="dxa"/>
          </w:tcPr>
          <w:p w14:paraId="5D3174C0" w14:textId="77777777" w:rsidR="00FE25D5" w:rsidRPr="006D7DBE" w:rsidRDefault="00FE25D5" w:rsidP="00ED1069">
            <w:pPr>
              <w:jc w:val="center"/>
            </w:pPr>
            <w:r w:rsidRPr="006D7DBE">
              <w:t>42%</w:t>
            </w:r>
          </w:p>
        </w:tc>
        <w:tc>
          <w:tcPr>
            <w:tcW w:w="1363" w:type="dxa"/>
          </w:tcPr>
          <w:p w14:paraId="4D58C5B0" w14:textId="77777777" w:rsidR="00FE25D5" w:rsidRPr="006D7DBE" w:rsidRDefault="00FE25D5" w:rsidP="00ED1069">
            <w:pPr>
              <w:jc w:val="center"/>
            </w:pPr>
            <w:r w:rsidRPr="006D7DBE">
              <w:t>48%</w:t>
            </w:r>
          </w:p>
        </w:tc>
        <w:tc>
          <w:tcPr>
            <w:tcW w:w="1015" w:type="dxa"/>
          </w:tcPr>
          <w:p w14:paraId="61A4C5E8" w14:textId="77777777" w:rsidR="00FE25D5" w:rsidRPr="006D7DBE" w:rsidRDefault="00FE25D5" w:rsidP="00ED1069">
            <w:pPr>
              <w:jc w:val="center"/>
            </w:pPr>
            <w:r w:rsidRPr="006D7DBE">
              <w:t>57%</w:t>
            </w:r>
          </w:p>
        </w:tc>
      </w:tr>
    </w:tbl>
    <w:p w14:paraId="5784CB3A" w14:textId="77777777" w:rsidR="003345FA" w:rsidRPr="006D7DBE" w:rsidRDefault="00FE25D5" w:rsidP="00FE25D5">
      <w:pPr>
        <w:ind w:left="810" w:hanging="90"/>
        <w:rPr>
          <w:b/>
        </w:rPr>
      </w:pPr>
      <w:r w:rsidRPr="00FE25D5">
        <w:rPr>
          <w:i/>
          <w:sz w:val="20"/>
          <w:szCs w:val="20"/>
        </w:rPr>
        <w:t>* 0% reflects a sample size of less than 40 students. Data for those students is included as part of the “All Students” category</w:t>
      </w:r>
      <w:r w:rsidRPr="00FE25D5">
        <w:rPr>
          <w:sz w:val="20"/>
          <w:szCs w:val="20"/>
        </w:rPr>
        <w:t>.</w:t>
      </w:r>
    </w:p>
    <w:p w14:paraId="1C754C4F" w14:textId="77777777" w:rsidR="003345FA" w:rsidRPr="006D7DBE" w:rsidRDefault="003345FA" w:rsidP="003345FA">
      <w:pPr>
        <w:rPr>
          <w:b/>
        </w:rPr>
      </w:pPr>
    </w:p>
    <w:p w14:paraId="5AFD3D2D" w14:textId="77777777" w:rsidR="003345FA" w:rsidRPr="006D7DBE" w:rsidRDefault="003345FA" w:rsidP="003345FA">
      <w:pPr>
        <w:rPr>
          <w:b/>
          <w:i/>
        </w:rPr>
      </w:pPr>
      <w:r w:rsidRPr="006D7DBE">
        <w:rPr>
          <w:b/>
          <w:i/>
        </w:rPr>
        <w:t>Critical Area #3: Provide Access to Technology For All Staff (SY 2006-07)</w:t>
      </w:r>
    </w:p>
    <w:p w14:paraId="4020D651" w14:textId="77777777" w:rsidR="003345FA" w:rsidRPr="00AA719E"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Hawaii DOE implemented eSIS in SY 2006-07 as a statewide information system for attendance, grades and other demographics</w:t>
      </w:r>
      <w:r w:rsidR="0025550E">
        <w:rPr>
          <w:rFonts w:ascii="Times New Roman" w:hAnsi="Times New Roman" w:cs="Times New Roman"/>
        </w:rPr>
        <w:t>.</w:t>
      </w:r>
    </w:p>
    <w:p w14:paraId="46CABBA4" w14:textId="77777777" w:rsidR="003345FA" w:rsidRPr="0092652A"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All teachers received Lenovo desktops with Microsoft Office as part of a State contract. These desktops were exchanged for Lenovo laptops in SY 2010-11</w:t>
      </w:r>
      <w:r w:rsidR="0025550E">
        <w:rPr>
          <w:rFonts w:ascii="Times New Roman" w:hAnsi="Times New Roman" w:cs="Times New Roman"/>
        </w:rPr>
        <w:t>.</w:t>
      </w:r>
    </w:p>
    <w:p w14:paraId="6A8D50BA" w14:textId="77777777" w:rsidR="003345FA" w:rsidRPr="0092652A"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Classroll.com was adopted as a schoolwide grading program in 2008-09 with training at the beginning of each year</w:t>
      </w:r>
      <w:r w:rsidR="0025550E">
        <w:rPr>
          <w:rFonts w:ascii="Times New Roman" w:hAnsi="Times New Roman" w:cs="Times New Roman"/>
        </w:rPr>
        <w:t>.</w:t>
      </w:r>
    </w:p>
    <w:p w14:paraId="4A5EDAB8" w14:textId="77777777" w:rsidR="003345FA" w:rsidRPr="0092652A"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Since 2006-07, Lotus Notes has become one of the primary forms of communication among staff</w:t>
      </w:r>
      <w:r w:rsidR="0025550E">
        <w:rPr>
          <w:rFonts w:ascii="Times New Roman" w:hAnsi="Times New Roman" w:cs="Times New Roman"/>
        </w:rPr>
        <w:t>.</w:t>
      </w:r>
    </w:p>
    <w:p w14:paraId="33F994F1" w14:textId="77777777" w:rsidR="003345FA" w:rsidRPr="005845C3"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All teachers have phones in their classrooms with an updated phone extensions list submitted on a regular basis</w:t>
      </w:r>
      <w:r w:rsidR="0025550E">
        <w:rPr>
          <w:rFonts w:ascii="Times New Roman" w:hAnsi="Times New Roman" w:cs="Times New Roman"/>
        </w:rPr>
        <w:t>.</w:t>
      </w:r>
    </w:p>
    <w:p w14:paraId="08D3C210" w14:textId="77777777" w:rsidR="003345FA" w:rsidRPr="005845C3"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 xml:space="preserve">Every classroom has a working P.A. </w:t>
      </w:r>
      <w:r w:rsidR="00104CC8">
        <w:rPr>
          <w:rFonts w:ascii="Times New Roman" w:hAnsi="Times New Roman" w:cs="Times New Roman"/>
        </w:rPr>
        <w:t>system that</w:t>
      </w:r>
      <w:r>
        <w:rPr>
          <w:rFonts w:ascii="Times New Roman" w:hAnsi="Times New Roman" w:cs="Times New Roman"/>
        </w:rPr>
        <w:t xml:space="preserve"> is used to communicate morning announcements and other school information daily</w:t>
      </w:r>
      <w:r w:rsidR="0025550E">
        <w:rPr>
          <w:rFonts w:ascii="Times New Roman" w:hAnsi="Times New Roman" w:cs="Times New Roman"/>
        </w:rPr>
        <w:t>.</w:t>
      </w:r>
    </w:p>
    <w:p w14:paraId="3EC8917E" w14:textId="77777777" w:rsidR="003345FA" w:rsidRPr="005845C3"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Beginning in 2007-08, morning announcements were televised through closed circuit television once a week; this increased to twice a week in 2012-13</w:t>
      </w:r>
      <w:r w:rsidR="0025550E">
        <w:rPr>
          <w:rFonts w:ascii="Times New Roman" w:hAnsi="Times New Roman" w:cs="Times New Roman"/>
        </w:rPr>
        <w:t>.</w:t>
      </w:r>
    </w:p>
    <w:p w14:paraId="2F8252A9" w14:textId="77777777" w:rsidR="003345FA" w:rsidRPr="005845C3"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Library website destiny.k12.hi.us links to online databases such as EBSCO, Opposing Viewpoints, Britannica School Edition, Easybib, among many others research databases.</w:t>
      </w:r>
    </w:p>
    <w:p w14:paraId="35A9E69A" w14:textId="77777777" w:rsidR="003345FA" w:rsidRPr="007F1BE3"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SCHWA announcements cycle all day through an internal televised system in new library and computer lab hallway</w:t>
      </w:r>
      <w:r w:rsidR="0025550E">
        <w:rPr>
          <w:rFonts w:ascii="Times New Roman" w:hAnsi="Times New Roman" w:cs="Times New Roman"/>
        </w:rPr>
        <w:t>.</w:t>
      </w:r>
    </w:p>
    <w:p w14:paraId="5200672E" w14:textId="77777777" w:rsidR="003345FA" w:rsidRPr="004032F0"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Digital Media lab established in SY 2011-12 within the new library building that includes a small studio with a production unit; video equipment; lighting and sound systems; and desktops and laptops containing graphic design and editing software</w:t>
      </w:r>
      <w:r w:rsidR="0025550E">
        <w:rPr>
          <w:rFonts w:ascii="Times New Roman" w:hAnsi="Times New Roman" w:cs="Times New Roman"/>
        </w:rPr>
        <w:t>.</w:t>
      </w:r>
    </w:p>
    <w:p w14:paraId="74832341" w14:textId="77777777" w:rsidR="003345FA" w:rsidRPr="007F1BE3"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Science department purchased SMART Response Systems and actively use them as part of their formative instruction</w:t>
      </w:r>
      <w:r w:rsidR="0025550E">
        <w:rPr>
          <w:rFonts w:ascii="Times New Roman" w:hAnsi="Times New Roman" w:cs="Times New Roman"/>
        </w:rPr>
        <w:t>.</w:t>
      </w:r>
    </w:p>
    <w:p w14:paraId="65EC62C2" w14:textId="77777777" w:rsidR="00E6031E" w:rsidRPr="00E6031E"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Science, Social Studies purchased mobile computer labs in 2009-10, English Language Arts purchased mobile computer labs in 2011-12</w:t>
      </w:r>
      <w:r w:rsidR="00F0677D">
        <w:rPr>
          <w:rFonts w:ascii="Times New Roman" w:hAnsi="Times New Roman" w:cs="Times New Roman"/>
        </w:rPr>
        <w:t>; science department updated mobile lab</w:t>
      </w:r>
      <w:r w:rsidR="0025550E">
        <w:rPr>
          <w:rFonts w:ascii="Times New Roman" w:hAnsi="Times New Roman" w:cs="Times New Roman"/>
        </w:rPr>
        <w:t>.</w:t>
      </w:r>
    </w:p>
    <w:p w14:paraId="389586EA" w14:textId="77777777" w:rsidR="003345FA" w:rsidRPr="001A0109"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Smartboards, digital projectors and document cameras were purchased for many teachers in all content areas in SY 2010-11</w:t>
      </w:r>
      <w:r w:rsidR="0025550E">
        <w:rPr>
          <w:rFonts w:ascii="Times New Roman" w:hAnsi="Times New Roman" w:cs="Times New Roman"/>
        </w:rPr>
        <w:t>.</w:t>
      </w:r>
    </w:p>
    <w:p w14:paraId="5B65A210" w14:textId="77777777" w:rsidR="003345FA" w:rsidRPr="004032F0"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Smartboard training was provided in Spring 2012</w:t>
      </w:r>
      <w:r w:rsidR="0025550E">
        <w:rPr>
          <w:rFonts w:ascii="Times New Roman" w:hAnsi="Times New Roman" w:cs="Times New Roman"/>
        </w:rPr>
        <w:t>.</w:t>
      </w:r>
    </w:p>
    <w:p w14:paraId="65071E98" w14:textId="77777777" w:rsidR="003345FA" w:rsidRPr="004032F0" w:rsidRDefault="00197DE6" w:rsidP="003345FA">
      <w:pPr>
        <w:pStyle w:val="ListParagraph"/>
        <w:numPr>
          <w:ilvl w:val="0"/>
          <w:numId w:val="27"/>
        </w:numPr>
        <w:rPr>
          <w:rFonts w:ascii="Times New Roman" w:hAnsi="Times New Roman" w:cs="Times New Roman"/>
          <w:b/>
        </w:rPr>
      </w:pPr>
      <w:r>
        <w:rPr>
          <w:rFonts w:ascii="Times New Roman" w:hAnsi="Times New Roman" w:cs="Times New Roman"/>
        </w:rPr>
        <w:t>As part of a State funded initiative, w</w:t>
      </w:r>
      <w:r w:rsidR="003345FA">
        <w:rPr>
          <w:rFonts w:ascii="Times New Roman" w:hAnsi="Times New Roman" w:cs="Times New Roman"/>
        </w:rPr>
        <w:t xml:space="preserve">ireless </w:t>
      </w:r>
      <w:r w:rsidR="00104CC8">
        <w:rPr>
          <w:rFonts w:ascii="Times New Roman" w:hAnsi="Times New Roman" w:cs="Times New Roman"/>
        </w:rPr>
        <w:t>Internet</w:t>
      </w:r>
      <w:r w:rsidR="003345FA">
        <w:rPr>
          <w:rFonts w:ascii="Times New Roman" w:hAnsi="Times New Roman" w:cs="Times New Roman"/>
        </w:rPr>
        <w:t xml:space="preserve"> services became available schoolwide in October 2012</w:t>
      </w:r>
      <w:r>
        <w:rPr>
          <w:rFonts w:ascii="Times New Roman" w:hAnsi="Times New Roman" w:cs="Times New Roman"/>
        </w:rPr>
        <w:t xml:space="preserve"> and the phones and Bell/An</w:t>
      </w:r>
      <w:r w:rsidR="00E6031E">
        <w:rPr>
          <w:rFonts w:ascii="Times New Roman" w:hAnsi="Times New Roman" w:cs="Times New Roman"/>
        </w:rPr>
        <w:t>nouncement systems are being up</w:t>
      </w:r>
      <w:r>
        <w:rPr>
          <w:rFonts w:ascii="Times New Roman" w:hAnsi="Times New Roman" w:cs="Times New Roman"/>
        </w:rPr>
        <w:t>graded</w:t>
      </w:r>
      <w:r w:rsidR="003345FA">
        <w:rPr>
          <w:rFonts w:ascii="Times New Roman" w:hAnsi="Times New Roman" w:cs="Times New Roman"/>
        </w:rPr>
        <w:t>.</w:t>
      </w:r>
    </w:p>
    <w:p w14:paraId="5D2DA4CE" w14:textId="77777777" w:rsidR="003345FA" w:rsidRPr="00197DE6" w:rsidRDefault="003345FA" w:rsidP="003345FA">
      <w:pPr>
        <w:pStyle w:val="ListParagraph"/>
        <w:numPr>
          <w:ilvl w:val="0"/>
          <w:numId w:val="27"/>
        </w:numPr>
        <w:rPr>
          <w:rFonts w:ascii="Times New Roman" w:hAnsi="Times New Roman" w:cs="Times New Roman"/>
          <w:b/>
        </w:rPr>
      </w:pPr>
      <w:r>
        <w:rPr>
          <w:rFonts w:ascii="Times New Roman" w:hAnsi="Times New Roman" w:cs="Times New Roman"/>
        </w:rPr>
        <w:t>As of November 2012, all teachers have a television in their room</w:t>
      </w:r>
      <w:r w:rsidR="0025550E">
        <w:rPr>
          <w:rFonts w:ascii="Times New Roman" w:hAnsi="Times New Roman" w:cs="Times New Roman"/>
        </w:rPr>
        <w:t>.</w:t>
      </w:r>
    </w:p>
    <w:p w14:paraId="3B1848C8" w14:textId="77777777" w:rsidR="00197DE6" w:rsidRPr="00DB1F20" w:rsidRDefault="00197DE6" w:rsidP="003345FA">
      <w:pPr>
        <w:pStyle w:val="ListParagraph"/>
        <w:numPr>
          <w:ilvl w:val="0"/>
          <w:numId w:val="27"/>
        </w:numPr>
        <w:rPr>
          <w:rFonts w:ascii="Times New Roman" w:hAnsi="Times New Roman" w:cs="Times New Roman"/>
          <w:b/>
        </w:rPr>
      </w:pPr>
      <w:r>
        <w:rPr>
          <w:rFonts w:ascii="Times New Roman" w:hAnsi="Times New Roman" w:cs="Times New Roman"/>
        </w:rPr>
        <w:t>There are five computer labs throughout campus for student use 1) 32 computers in B-201a for eValuate/HSA testing, 2) 36 computers in Library Computer lab for general use, 3) 26 computers in Library for general use, 4) 40 computers in CTE lab, and 5) 40 computers will be available in J</w:t>
      </w:r>
      <w:r w:rsidR="00E6031E">
        <w:rPr>
          <w:rFonts w:ascii="Times New Roman" w:hAnsi="Times New Roman" w:cs="Times New Roman"/>
        </w:rPr>
        <w:t>121 by late February 2013</w:t>
      </w:r>
      <w:r w:rsidR="0025550E">
        <w:rPr>
          <w:rFonts w:ascii="Times New Roman" w:hAnsi="Times New Roman" w:cs="Times New Roman"/>
        </w:rPr>
        <w:t>.</w:t>
      </w:r>
      <w:r>
        <w:rPr>
          <w:rFonts w:ascii="Times New Roman" w:hAnsi="Times New Roman" w:cs="Times New Roman"/>
        </w:rPr>
        <w:t xml:space="preserve"> </w:t>
      </w:r>
    </w:p>
    <w:p w14:paraId="2DACE13F" w14:textId="77777777" w:rsidR="008B7DAA" w:rsidRDefault="008B7DAA" w:rsidP="008B7DAA">
      <w:pPr>
        <w:pStyle w:val="Header"/>
      </w:pPr>
    </w:p>
    <w:p w14:paraId="5C49F764" w14:textId="77777777" w:rsidR="008B7DAA" w:rsidRDefault="008B7DAA" w:rsidP="008B7DAA">
      <w:pPr>
        <w:pStyle w:val="Header"/>
      </w:pPr>
      <w:r>
        <w:t>SY 2012-13 FOL Teacher Access to Technology Survey</w:t>
      </w:r>
    </w:p>
    <w:tbl>
      <w:tblPr>
        <w:tblStyle w:val="TableGrid"/>
        <w:tblW w:w="9477" w:type="dxa"/>
        <w:tblLayout w:type="fixed"/>
        <w:tblLook w:val="04A0" w:firstRow="1" w:lastRow="0" w:firstColumn="1" w:lastColumn="0" w:noHBand="0" w:noVBand="1"/>
      </w:tblPr>
      <w:tblGrid>
        <w:gridCol w:w="2308"/>
        <w:gridCol w:w="950"/>
        <w:gridCol w:w="990"/>
        <w:gridCol w:w="1080"/>
        <w:gridCol w:w="970"/>
        <w:gridCol w:w="1059"/>
        <w:gridCol w:w="1060"/>
        <w:gridCol w:w="1060"/>
      </w:tblGrid>
      <w:tr w:rsidR="008B7DAA" w14:paraId="333F5A90" w14:textId="77777777" w:rsidTr="00500E08">
        <w:trPr>
          <w:trHeight w:val="184"/>
        </w:trPr>
        <w:tc>
          <w:tcPr>
            <w:tcW w:w="2308" w:type="dxa"/>
            <w:shd w:val="clear" w:color="auto" w:fill="E6E6E6"/>
          </w:tcPr>
          <w:p w14:paraId="1CA49870" w14:textId="77777777" w:rsidR="008B7DAA" w:rsidRPr="001964CB" w:rsidRDefault="008B7DAA" w:rsidP="00500E08">
            <w:pPr>
              <w:rPr>
                <w:sz w:val="20"/>
                <w:szCs w:val="20"/>
              </w:rPr>
            </w:pPr>
            <w:r>
              <w:tab/>
            </w:r>
          </w:p>
        </w:tc>
        <w:tc>
          <w:tcPr>
            <w:tcW w:w="950" w:type="dxa"/>
            <w:shd w:val="clear" w:color="auto" w:fill="E6E6E6"/>
          </w:tcPr>
          <w:p w14:paraId="7178C3BF" w14:textId="77777777" w:rsidR="008B7DAA" w:rsidRPr="00E71342" w:rsidRDefault="008B7DAA" w:rsidP="00500E08">
            <w:pPr>
              <w:jc w:val="center"/>
              <w:rPr>
                <w:sz w:val="22"/>
                <w:szCs w:val="22"/>
              </w:rPr>
            </w:pPr>
            <w:r w:rsidRPr="00E71342">
              <w:rPr>
                <w:sz w:val="22"/>
                <w:szCs w:val="22"/>
              </w:rPr>
              <w:t>Science</w:t>
            </w:r>
          </w:p>
        </w:tc>
        <w:tc>
          <w:tcPr>
            <w:tcW w:w="990" w:type="dxa"/>
            <w:shd w:val="clear" w:color="auto" w:fill="E6E6E6"/>
          </w:tcPr>
          <w:p w14:paraId="40FA6608" w14:textId="77777777" w:rsidR="008B7DAA" w:rsidRPr="00E71342" w:rsidRDefault="008B7DAA" w:rsidP="00500E08">
            <w:pPr>
              <w:jc w:val="center"/>
              <w:rPr>
                <w:sz w:val="22"/>
                <w:szCs w:val="22"/>
              </w:rPr>
            </w:pPr>
            <w:r w:rsidRPr="00E71342">
              <w:rPr>
                <w:sz w:val="22"/>
                <w:szCs w:val="22"/>
              </w:rPr>
              <w:t>Social Studies</w:t>
            </w:r>
          </w:p>
        </w:tc>
        <w:tc>
          <w:tcPr>
            <w:tcW w:w="1080" w:type="dxa"/>
            <w:shd w:val="clear" w:color="auto" w:fill="E6E6E6"/>
          </w:tcPr>
          <w:p w14:paraId="61290D42" w14:textId="77777777" w:rsidR="008B7DAA" w:rsidRPr="00E71342" w:rsidRDefault="008B7DAA" w:rsidP="00500E08">
            <w:pPr>
              <w:jc w:val="center"/>
              <w:rPr>
                <w:sz w:val="22"/>
                <w:szCs w:val="22"/>
              </w:rPr>
            </w:pPr>
            <w:r w:rsidRPr="00E71342">
              <w:rPr>
                <w:sz w:val="22"/>
                <w:szCs w:val="22"/>
              </w:rPr>
              <w:t>Math</w:t>
            </w:r>
          </w:p>
        </w:tc>
        <w:tc>
          <w:tcPr>
            <w:tcW w:w="970" w:type="dxa"/>
            <w:shd w:val="clear" w:color="auto" w:fill="E6E6E6"/>
          </w:tcPr>
          <w:p w14:paraId="7EEE7A55" w14:textId="77777777" w:rsidR="008B7DAA" w:rsidRPr="00E71342" w:rsidRDefault="008B7DAA" w:rsidP="00500E08">
            <w:pPr>
              <w:jc w:val="center"/>
              <w:rPr>
                <w:sz w:val="22"/>
                <w:szCs w:val="22"/>
              </w:rPr>
            </w:pPr>
            <w:r w:rsidRPr="00E71342">
              <w:rPr>
                <w:sz w:val="22"/>
                <w:szCs w:val="22"/>
              </w:rPr>
              <w:t>ELA</w:t>
            </w:r>
          </w:p>
        </w:tc>
        <w:tc>
          <w:tcPr>
            <w:tcW w:w="1059" w:type="dxa"/>
            <w:shd w:val="clear" w:color="auto" w:fill="E6E6E6"/>
          </w:tcPr>
          <w:p w14:paraId="1DD81B86" w14:textId="77777777" w:rsidR="008B7DAA" w:rsidRPr="00E71342" w:rsidRDefault="008B7DAA" w:rsidP="00500E08">
            <w:pPr>
              <w:jc w:val="center"/>
              <w:rPr>
                <w:sz w:val="22"/>
                <w:szCs w:val="22"/>
              </w:rPr>
            </w:pPr>
            <w:r w:rsidRPr="00E71342">
              <w:rPr>
                <w:sz w:val="22"/>
                <w:szCs w:val="22"/>
              </w:rPr>
              <w:t>CTE</w:t>
            </w:r>
          </w:p>
        </w:tc>
        <w:tc>
          <w:tcPr>
            <w:tcW w:w="1060" w:type="dxa"/>
            <w:shd w:val="clear" w:color="auto" w:fill="E6E6E6"/>
          </w:tcPr>
          <w:p w14:paraId="06A494E9" w14:textId="77777777" w:rsidR="008B7DAA" w:rsidRPr="00E71342" w:rsidRDefault="008B7DAA" w:rsidP="00500E08">
            <w:pPr>
              <w:jc w:val="center"/>
              <w:rPr>
                <w:sz w:val="22"/>
                <w:szCs w:val="22"/>
              </w:rPr>
            </w:pPr>
            <w:r w:rsidRPr="00E71342">
              <w:rPr>
                <w:sz w:val="22"/>
                <w:szCs w:val="22"/>
              </w:rPr>
              <w:t>Fine Arts</w:t>
            </w:r>
          </w:p>
        </w:tc>
        <w:tc>
          <w:tcPr>
            <w:tcW w:w="1060" w:type="dxa"/>
            <w:shd w:val="clear" w:color="auto" w:fill="E6E6E6"/>
          </w:tcPr>
          <w:p w14:paraId="72F16F15" w14:textId="77777777" w:rsidR="008B7DAA" w:rsidRPr="00E71342" w:rsidRDefault="008B7DAA" w:rsidP="00500E08">
            <w:pPr>
              <w:jc w:val="center"/>
              <w:rPr>
                <w:sz w:val="22"/>
                <w:szCs w:val="22"/>
              </w:rPr>
            </w:pPr>
            <w:r w:rsidRPr="00E71342">
              <w:rPr>
                <w:sz w:val="22"/>
                <w:szCs w:val="22"/>
              </w:rPr>
              <w:t>PE/ Health</w:t>
            </w:r>
          </w:p>
        </w:tc>
      </w:tr>
      <w:tr w:rsidR="008B7DAA" w14:paraId="2340026A" w14:textId="77777777" w:rsidTr="00500E08">
        <w:trPr>
          <w:trHeight w:val="283"/>
        </w:trPr>
        <w:tc>
          <w:tcPr>
            <w:tcW w:w="2308" w:type="dxa"/>
            <w:shd w:val="clear" w:color="auto" w:fill="E6E6E6"/>
          </w:tcPr>
          <w:p w14:paraId="20820960" w14:textId="77777777" w:rsidR="008B7DAA" w:rsidRPr="00E71342" w:rsidRDefault="008B7DAA" w:rsidP="00500E08">
            <w:pPr>
              <w:rPr>
                <w:sz w:val="22"/>
                <w:szCs w:val="22"/>
              </w:rPr>
            </w:pPr>
            <w:r w:rsidRPr="00E71342">
              <w:rPr>
                <w:sz w:val="22"/>
                <w:szCs w:val="22"/>
              </w:rPr>
              <w:t>Telephone</w:t>
            </w:r>
          </w:p>
        </w:tc>
        <w:tc>
          <w:tcPr>
            <w:tcW w:w="950" w:type="dxa"/>
          </w:tcPr>
          <w:p w14:paraId="37AE7128" w14:textId="77777777" w:rsidR="008B7DAA" w:rsidRDefault="008B7DAA" w:rsidP="00500E08">
            <w:pPr>
              <w:jc w:val="center"/>
            </w:pPr>
            <w:r>
              <w:t>9</w:t>
            </w:r>
          </w:p>
        </w:tc>
        <w:tc>
          <w:tcPr>
            <w:tcW w:w="990" w:type="dxa"/>
          </w:tcPr>
          <w:p w14:paraId="3A37D7BC" w14:textId="77777777" w:rsidR="008B7DAA" w:rsidRDefault="008B7DAA" w:rsidP="00500E08">
            <w:pPr>
              <w:jc w:val="center"/>
            </w:pPr>
            <w:r>
              <w:t>9</w:t>
            </w:r>
          </w:p>
        </w:tc>
        <w:tc>
          <w:tcPr>
            <w:tcW w:w="1080" w:type="dxa"/>
          </w:tcPr>
          <w:p w14:paraId="0B5C16B9" w14:textId="77777777" w:rsidR="008B7DAA" w:rsidRDefault="008B7DAA" w:rsidP="00500E08">
            <w:pPr>
              <w:jc w:val="center"/>
            </w:pPr>
            <w:r>
              <w:t>14</w:t>
            </w:r>
          </w:p>
        </w:tc>
        <w:tc>
          <w:tcPr>
            <w:tcW w:w="970" w:type="dxa"/>
          </w:tcPr>
          <w:p w14:paraId="66E07F5C" w14:textId="77777777" w:rsidR="008B7DAA" w:rsidRDefault="008B7DAA" w:rsidP="00500E08">
            <w:pPr>
              <w:jc w:val="center"/>
            </w:pPr>
            <w:r>
              <w:t>9</w:t>
            </w:r>
          </w:p>
        </w:tc>
        <w:tc>
          <w:tcPr>
            <w:tcW w:w="1059" w:type="dxa"/>
          </w:tcPr>
          <w:p w14:paraId="4D82E98D" w14:textId="77777777" w:rsidR="008B7DAA" w:rsidRDefault="008B7DAA" w:rsidP="00500E08">
            <w:pPr>
              <w:jc w:val="center"/>
            </w:pPr>
            <w:r>
              <w:t>8</w:t>
            </w:r>
          </w:p>
        </w:tc>
        <w:tc>
          <w:tcPr>
            <w:tcW w:w="1060" w:type="dxa"/>
          </w:tcPr>
          <w:p w14:paraId="3246AD1A" w14:textId="77777777" w:rsidR="008B7DAA" w:rsidRDefault="008B7DAA" w:rsidP="00500E08">
            <w:pPr>
              <w:jc w:val="center"/>
            </w:pPr>
            <w:r>
              <w:t>5</w:t>
            </w:r>
          </w:p>
        </w:tc>
        <w:tc>
          <w:tcPr>
            <w:tcW w:w="1060" w:type="dxa"/>
          </w:tcPr>
          <w:p w14:paraId="5C6B80FB" w14:textId="77777777" w:rsidR="008B7DAA" w:rsidRDefault="008B7DAA" w:rsidP="00500E08">
            <w:pPr>
              <w:jc w:val="center"/>
            </w:pPr>
            <w:r>
              <w:t>2</w:t>
            </w:r>
          </w:p>
        </w:tc>
      </w:tr>
      <w:tr w:rsidR="008B7DAA" w14:paraId="6148EADE" w14:textId="77777777" w:rsidTr="00500E08">
        <w:trPr>
          <w:trHeight w:val="283"/>
        </w:trPr>
        <w:tc>
          <w:tcPr>
            <w:tcW w:w="2308" w:type="dxa"/>
            <w:shd w:val="clear" w:color="auto" w:fill="E6E6E6"/>
          </w:tcPr>
          <w:p w14:paraId="69A95F31" w14:textId="77777777" w:rsidR="008B7DAA" w:rsidRPr="00E71342" w:rsidRDefault="008B7DAA" w:rsidP="00500E08">
            <w:pPr>
              <w:rPr>
                <w:sz w:val="22"/>
                <w:szCs w:val="22"/>
              </w:rPr>
            </w:pPr>
            <w:r w:rsidRPr="00E71342">
              <w:rPr>
                <w:sz w:val="22"/>
                <w:szCs w:val="22"/>
              </w:rPr>
              <w:t>Television</w:t>
            </w:r>
          </w:p>
        </w:tc>
        <w:tc>
          <w:tcPr>
            <w:tcW w:w="950" w:type="dxa"/>
          </w:tcPr>
          <w:p w14:paraId="21B5CDF8" w14:textId="77777777" w:rsidR="008B7DAA" w:rsidRDefault="008B7DAA" w:rsidP="00500E08">
            <w:pPr>
              <w:jc w:val="center"/>
            </w:pPr>
            <w:r>
              <w:t>9</w:t>
            </w:r>
          </w:p>
        </w:tc>
        <w:tc>
          <w:tcPr>
            <w:tcW w:w="990" w:type="dxa"/>
          </w:tcPr>
          <w:p w14:paraId="56AB5D89" w14:textId="77777777" w:rsidR="008B7DAA" w:rsidRDefault="008B7DAA" w:rsidP="00500E08">
            <w:pPr>
              <w:jc w:val="center"/>
            </w:pPr>
            <w:r>
              <w:t>9</w:t>
            </w:r>
          </w:p>
        </w:tc>
        <w:tc>
          <w:tcPr>
            <w:tcW w:w="1080" w:type="dxa"/>
          </w:tcPr>
          <w:p w14:paraId="073044B0" w14:textId="77777777" w:rsidR="008B7DAA" w:rsidRDefault="008B7DAA" w:rsidP="00500E08">
            <w:pPr>
              <w:jc w:val="center"/>
            </w:pPr>
            <w:r>
              <w:t>13</w:t>
            </w:r>
          </w:p>
        </w:tc>
        <w:tc>
          <w:tcPr>
            <w:tcW w:w="970" w:type="dxa"/>
          </w:tcPr>
          <w:p w14:paraId="61C7C756" w14:textId="77777777" w:rsidR="008B7DAA" w:rsidRDefault="008B7DAA" w:rsidP="00500E08">
            <w:pPr>
              <w:jc w:val="center"/>
            </w:pPr>
            <w:r>
              <w:t>7</w:t>
            </w:r>
          </w:p>
        </w:tc>
        <w:tc>
          <w:tcPr>
            <w:tcW w:w="1059" w:type="dxa"/>
          </w:tcPr>
          <w:p w14:paraId="48371F4F" w14:textId="77777777" w:rsidR="008B7DAA" w:rsidRDefault="008B7DAA" w:rsidP="00500E08">
            <w:pPr>
              <w:jc w:val="center"/>
            </w:pPr>
            <w:r>
              <w:t>8</w:t>
            </w:r>
          </w:p>
        </w:tc>
        <w:tc>
          <w:tcPr>
            <w:tcW w:w="1060" w:type="dxa"/>
          </w:tcPr>
          <w:p w14:paraId="05B8F737" w14:textId="77777777" w:rsidR="008B7DAA" w:rsidRDefault="008B7DAA" w:rsidP="00500E08">
            <w:pPr>
              <w:jc w:val="center"/>
            </w:pPr>
            <w:r>
              <w:t>5</w:t>
            </w:r>
          </w:p>
        </w:tc>
        <w:tc>
          <w:tcPr>
            <w:tcW w:w="1060" w:type="dxa"/>
          </w:tcPr>
          <w:p w14:paraId="23F0A078" w14:textId="77777777" w:rsidR="008B7DAA" w:rsidRDefault="008B7DAA" w:rsidP="00500E08">
            <w:pPr>
              <w:jc w:val="center"/>
            </w:pPr>
            <w:r>
              <w:t>2</w:t>
            </w:r>
          </w:p>
        </w:tc>
      </w:tr>
      <w:tr w:rsidR="008B7DAA" w14:paraId="166D74FF" w14:textId="77777777" w:rsidTr="00500E08">
        <w:trPr>
          <w:trHeight w:val="283"/>
        </w:trPr>
        <w:tc>
          <w:tcPr>
            <w:tcW w:w="2308" w:type="dxa"/>
            <w:shd w:val="clear" w:color="auto" w:fill="E6E6E6"/>
          </w:tcPr>
          <w:p w14:paraId="4567273B" w14:textId="77777777" w:rsidR="008B7DAA" w:rsidRPr="00E71342" w:rsidRDefault="008B7DAA" w:rsidP="00500E08">
            <w:pPr>
              <w:rPr>
                <w:sz w:val="22"/>
                <w:szCs w:val="22"/>
              </w:rPr>
            </w:pPr>
            <w:r w:rsidRPr="00E71342">
              <w:rPr>
                <w:sz w:val="22"/>
                <w:szCs w:val="22"/>
              </w:rPr>
              <w:t>VCR Player</w:t>
            </w:r>
          </w:p>
        </w:tc>
        <w:tc>
          <w:tcPr>
            <w:tcW w:w="950" w:type="dxa"/>
          </w:tcPr>
          <w:p w14:paraId="2158E172" w14:textId="77777777" w:rsidR="008B7DAA" w:rsidRDefault="008B7DAA" w:rsidP="00500E08">
            <w:pPr>
              <w:jc w:val="center"/>
            </w:pPr>
            <w:r>
              <w:t>8</w:t>
            </w:r>
          </w:p>
        </w:tc>
        <w:tc>
          <w:tcPr>
            <w:tcW w:w="990" w:type="dxa"/>
          </w:tcPr>
          <w:p w14:paraId="69CD922D" w14:textId="77777777" w:rsidR="008B7DAA" w:rsidRDefault="008B7DAA" w:rsidP="00500E08">
            <w:pPr>
              <w:jc w:val="center"/>
            </w:pPr>
            <w:r>
              <w:t>8</w:t>
            </w:r>
          </w:p>
        </w:tc>
        <w:tc>
          <w:tcPr>
            <w:tcW w:w="1080" w:type="dxa"/>
          </w:tcPr>
          <w:p w14:paraId="0E6DB84B" w14:textId="77777777" w:rsidR="008B7DAA" w:rsidRDefault="008B7DAA" w:rsidP="00500E08">
            <w:pPr>
              <w:jc w:val="center"/>
            </w:pPr>
            <w:r>
              <w:t>3</w:t>
            </w:r>
          </w:p>
        </w:tc>
        <w:tc>
          <w:tcPr>
            <w:tcW w:w="970" w:type="dxa"/>
          </w:tcPr>
          <w:p w14:paraId="2243D6F6" w14:textId="77777777" w:rsidR="008B7DAA" w:rsidRDefault="008B7DAA" w:rsidP="00500E08">
            <w:pPr>
              <w:jc w:val="center"/>
            </w:pPr>
            <w:r>
              <w:t>6</w:t>
            </w:r>
          </w:p>
        </w:tc>
        <w:tc>
          <w:tcPr>
            <w:tcW w:w="1059" w:type="dxa"/>
          </w:tcPr>
          <w:p w14:paraId="1F9A5A4F" w14:textId="77777777" w:rsidR="008B7DAA" w:rsidRDefault="008B7DAA" w:rsidP="00500E08">
            <w:pPr>
              <w:jc w:val="center"/>
            </w:pPr>
            <w:r>
              <w:t>6</w:t>
            </w:r>
          </w:p>
        </w:tc>
        <w:tc>
          <w:tcPr>
            <w:tcW w:w="1060" w:type="dxa"/>
          </w:tcPr>
          <w:p w14:paraId="7F87525A" w14:textId="77777777" w:rsidR="008B7DAA" w:rsidRDefault="008B7DAA" w:rsidP="00500E08">
            <w:pPr>
              <w:jc w:val="center"/>
            </w:pPr>
            <w:r>
              <w:t>2</w:t>
            </w:r>
          </w:p>
        </w:tc>
        <w:tc>
          <w:tcPr>
            <w:tcW w:w="1060" w:type="dxa"/>
          </w:tcPr>
          <w:p w14:paraId="056F35BE" w14:textId="77777777" w:rsidR="008B7DAA" w:rsidRDefault="008B7DAA" w:rsidP="00500E08">
            <w:pPr>
              <w:jc w:val="center"/>
            </w:pPr>
            <w:r>
              <w:t>2</w:t>
            </w:r>
          </w:p>
        </w:tc>
      </w:tr>
      <w:tr w:rsidR="008B7DAA" w14:paraId="0FAB634C" w14:textId="77777777" w:rsidTr="00500E08">
        <w:trPr>
          <w:trHeight w:val="283"/>
        </w:trPr>
        <w:tc>
          <w:tcPr>
            <w:tcW w:w="2308" w:type="dxa"/>
            <w:shd w:val="clear" w:color="auto" w:fill="E6E6E6"/>
          </w:tcPr>
          <w:p w14:paraId="002E0C3E" w14:textId="77777777" w:rsidR="008B7DAA" w:rsidRPr="00E71342" w:rsidRDefault="008B7DAA" w:rsidP="00500E08">
            <w:pPr>
              <w:rPr>
                <w:sz w:val="22"/>
                <w:szCs w:val="22"/>
              </w:rPr>
            </w:pPr>
            <w:r w:rsidRPr="00E71342">
              <w:rPr>
                <w:sz w:val="22"/>
                <w:szCs w:val="22"/>
              </w:rPr>
              <w:t>DVD Player</w:t>
            </w:r>
          </w:p>
        </w:tc>
        <w:tc>
          <w:tcPr>
            <w:tcW w:w="950" w:type="dxa"/>
          </w:tcPr>
          <w:p w14:paraId="01986372" w14:textId="77777777" w:rsidR="008B7DAA" w:rsidRDefault="008B7DAA" w:rsidP="00500E08">
            <w:pPr>
              <w:jc w:val="center"/>
            </w:pPr>
            <w:r>
              <w:t>8</w:t>
            </w:r>
          </w:p>
        </w:tc>
        <w:tc>
          <w:tcPr>
            <w:tcW w:w="990" w:type="dxa"/>
          </w:tcPr>
          <w:p w14:paraId="4E2BB361" w14:textId="77777777" w:rsidR="008B7DAA" w:rsidRDefault="008B7DAA" w:rsidP="00500E08">
            <w:pPr>
              <w:jc w:val="center"/>
            </w:pPr>
            <w:r>
              <w:t>9</w:t>
            </w:r>
          </w:p>
        </w:tc>
        <w:tc>
          <w:tcPr>
            <w:tcW w:w="1080" w:type="dxa"/>
          </w:tcPr>
          <w:p w14:paraId="7D8D6378" w14:textId="77777777" w:rsidR="008B7DAA" w:rsidRDefault="008B7DAA" w:rsidP="00500E08">
            <w:pPr>
              <w:jc w:val="center"/>
            </w:pPr>
            <w:r>
              <w:t>3</w:t>
            </w:r>
          </w:p>
        </w:tc>
        <w:tc>
          <w:tcPr>
            <w:tcW w:w="970" w:type="dxa"/>
          </w:tcPr>
          <w:p w14:paraId="342DDFD7" w14:textId="77777777" w:rsidR="008B7DAA" w:rsidRDefault="008B7DAA" w:rsidP="00500E08">
            <w:pPr>
              <w:jc w:val="center"/>
            </w:pPr>
            <w:r>
              <w:t>7</w:t>
            </w:r>
          </w:p>
        </w:tc>
        <w:tc>
          <w:tcPr>
            <w:tcW w:w="1059" w:type="dxa"/>
          </w:tcPr>
          <w:p w14:paraId="5EF10EA6" w14:textId="77777777" w:rsidR="008B7DAA" w:rsidRDefault="008B7DAA" w:rsidP="00500E08">
            <w:pPr>
              <w:jc w:val="center"/>
            </w:pPr>
            <w:r>
              <w:t>7</w:t>
            </w:r>
          </w:p>
        </w:tc>
        <w:tc>
          <w:tcPr>
            <w:tcW w:w="1060" w:type="dxa"/>
          </w:tcPr>
          <w:p w14:paraId="60CBE473" w14:textId="77777777" w:rsidR="008B7DAA" w:rsidRDefault="008B7DAA" w:rsidP="00500E08">
            <w:pPr>
              <w:jc w:val="center"/>
            </w:pPr>
            <w:r>
              <w:t>2</w:t>
            </w:r>
          </w:p>
        </w:tc>
        <w:tc>
          <w:tcPr>
            <w:tcW w:w="1060" w:type="dxa"/>
          </w:tcPr>
          <w:p w14:paraId="0907EA12" w14:textId="77777777" w:rsidR="008B7DAA" w:rsidRDefault="008B7DAA" w:rsidP="00500E08">
            <w:pPr>
              <w:jc w:val="center"/>
            </w:pPr>
            <w:r>
              <w:t>2</w:t>
            </w:r>
          </w:p>
        </w:tc>
      </w:tr>
      <w:tr w:rsidR="008B7DAA" w14:paraId="26A72CAE" w14:textId="77777777" w:rsidTr="00500E08">
        <w:trPr>
          <w:trHeight w:val="283"/>
        </w:trPr>
        <w:tc>
          <w:tcPr>
            <w:tcW w:w="2308" w:type="dxa"/>
            <w:shd w:val="clear" w:color="auto" w:fill="E6E6E6"/>
          </w:tcPr>
          <w:p w14:paraId="3D0D1B46" w14:textId="77777777" w:rsidR="008B7DAA" w:rsidRPr="00E71342" w:rsidRDefault="008B7DAA" w:rsidP="00500E08">
            <w:pPr>
              <w:rPr>
                <w:sz w:val="22"/>
                <w:szCs w:val="22"/>
              </w:rPr>
            </w:pPr>
            <w:r w:rsidRPr="00E71342">
              <w:rPr>
                <w:sz w:val="22"/>
                <w:szCs w:val="22"/>
              </w:rPr>
              <w:t>Smartboard</w:t>
            </w:r>
          </w:p>
        </w:tc>
        <w:tc>
          <w:tcPr>
            <w:tcW w:w="950" w:type="dxa"/>
          </w:tcPr>
          <w:p w14:paraId="3ADC1CE7" w14:textId="77777777" w:rsidR="008B7DAA" w:rsidRDefault="008B7DAA" w:rsidP="00500E08">
            <w:pPr>
              <w:jc w:val="center"/>
            </w:pPr>
            <w:r>
              <w:t>1</w:t>
            </w:r>
          </w:p>
        </w:tc>
        <w:tc>
          <w:tcPr>
            <w:tcW w:w="990" w:type="dxa"/>
          </w:tcPr>
          <w:p w14:paraId="294DA6E8" w14:textId="77777777" w:rsidR="008B7DAA" w:rsidRDefault="008B7DAA" w:rsidP="00500E08">
            <w:pPr>
              <w:jc w:val="center"/>
            </w:pPr>
            <w:r>
              <w:t>5</w:t>
            </w:r>
          </w:p>
        </w:tc>
        <w:tc>
          <w:tcPr>
            <w:tcW w:w="1080" w:type="dxa"/>
          </w:tcPr>
          <w:p w14:paraId="2308D5B8" w14:textId="77777777" w:rsidR="008B7DAA" w:rsidRDefault="008B7DAA" w:rsidP="00500E08">
            <w:pPr>
              <w:jc w:val="center"/>
            </w:pPr>
            <w:r>
              <w:t>5</w:t>
            </w:r>
          </w:p>
        </w:tc>
        <w:tc>
          <w:tcPr>
            <w:tcW w:w="970" w:type="dxa"/>
          </w:tcPr>
          <w:p w14:paraId="24FBB99B" w14:textId="77777777" w:rsidR="008B7DAA" w:rsidRDefault="008B7DAA" w:rsidP="00500E08">
            <w:pPr>
              <w:jc w:val="center"/>
            </w:pPr>
            <w:r>
              <w:t>2</w:t>
            </w:r>
          </w:p>
        </w:tc>
        <w:tc>
          <w:tcPr>
            <w:tcW w:w="1059" w:type="dxa"/>
          </w:tcPr>
          <w:p w14:paraId="680C26E7" w14:textId="77777777" w:rsidR="008B7DAA" w:rsidRDefault="008B7DAA" w:rsidP="00500E08">
            <w:pPr>
              <w:jc w:val="center"/>
            </w:pPr>
            <w:r>
              <w:t>1</w:t>
            </w:r>
          </w:p>
        </w:tc>
        <w:tc>
          <w:tcPr>
            <w:tcW w:w="1060" w:type="dxa"/>
          </w:tcPr>
          <w:p w14:paraId="353D6394" w14:textId="77777777" w:rsidR="008B7DAA" w:rsidRDefault="008B7DAA" w:rsidP="00500E08">
            <w:pPr>
              <w:jc w:val="center"/>
            </w:pPr>
            <w:r>
              <w:t>1</w:t>
            </w:r>
          </w:p>
        </w:tc>
        <w:tc>
          <w:tcPr>
            <w:tcW w:w="1060" w:type="dxa"/>
          </w:tcPr>
          <w:p w14:paraId="0F2201AE" w14:textId="77777777" w:rsidR="008B7DAA" w:rsidRDefault="008B7DAA" w:rsidP="00500E08">
            <w:pPr>
              <w:jc w:val="center"/>
            </w:pPr>
            <w:r>
              <w:t>1</w:t>
            </w:r>
          </w:p>
        </w:tc>
      </w:tr>
      <w:tr w:rsidR="008B7DAA" w14:paraId="1197DAD2" w14:textId="77777777" w:rsidTr="00500E08">
        <w:trPr>
          <w:trHeight w:val="283"/>
        </w:trPr>
        <w:tc>
          <w:tcPr>
            <w:tcW w:w="2308" w:type="dxa"/>
            <w:shd w:val="clear" w:color="auto" w:fill="E6E6E6"/>
          </w:tcPr>
          <w:p w14:paraId="7669D916" w14:textId="77777777" w:rsidR="008B7DAA" w:rsidRPr="00E71342" w:rsidRDefault="008B7DAA" w:rsidP="00500E08">
            <w:pPr>
              <w:rPr>
                <w:sz w:val="22"/>
                <w:szCs w:val="22"/>
              </w:rPr>
            </w:pPr>
            <w:r w:rsidRPr="00E71342">
              <w:rPr>
                <w:sz w:val="22"/>
                <w:szCs w:val="22"/>
              </w:rPr>
              <w:t>Projectors</w:t>
            </w:r>
          </w:p>
        </w:tc>
        <w:tc>
          <w:tcPr>
            <w:tcW w:w="950" w:type="dxa"/>
          </w:tcPr>
          <w:p w14:paraId="55BA24F1" w14:textId="77777777" w:rsidR="008B7DAA" w:rsidRDefault="008B7DAA" w:rsidP="00500E08">
            <w:pPr>
              <w:jc w:val="center"/>
            </w:pPr>
            <w:r>
              <w:t>9</w:t>
            </w:r>
          </w:p>
        </w:tc>
        <w:tc>
          <w:tcPr>
            <w:tcW w:w="990" w:type="dxa"/>
          </w:tcPr>
          <w:p w14:paraId="61280671" w14:textId="77777777" w:rsidR="008B7DAA" w:rsidRDefault="008B7DAA" w:rsidP="00500E08">
            <w:pPr>
              <w:jc w:val="center"/>
            </w:pPr>
            <w:r>
              <w:t>7</w:t>
            </w:r>
          </w:p>
        </w:tc>
        <w:tc>
          <w:tcPr>
            <w:tcW w:w="1080" w:type="dxa"/>
          </w:tcPr>
          <w:p w14:paraId="578C1589" w14:textId="77777777" w:rsidR="008B7DAA" w:rsidRDefault="008B7DAA" w:rsidP="00500E08">
            <w:pPr>
              <w:jc w:val="center"/>
            </w:pPr>
            <w:r>
              <w:t>11</w:t>
            </w:r>
          </w:p>
        </w:tc>
        <w:tc>
          <w:tcPr>
            <w:tcW w:w="970" w:type="dxa"/>
          </w:tcPr>
          <w:p w14:paraId="3423059B" w14:textId="77777777" w:rsidR="008B7DAA" w:rsidRDefault="008B7DAA" w:rsidP="00500E08">
            <w:pPr>
              <w:jc w:val="center"/>
            </w:pPr>
            <w:r>
              <w:t>6</w:t>
            </w:r>
          </w:p>
        </w:tc>
        <w:tc>
          <w:tcPr>
            <w:tcW w:w="1059" w:type="dxa"/>
          </w:tcPr>
          <w:p w14:paraId="3E9AE72C" w14:textId="77777777" w:rsidR="008B7DAA" w:rsidRDefault="008B7DAA" w:rsidP="00500E08">
            <w:pPr>
              <w:jc w:val="center"/>
            </w:pPr>
            <w:r>
              <w:t>4</w:t>
            </w:r>
          </w:p>
        </w:tc>
        <w:tc>
          <w:tcPr>
            <w:tcW w:w="1060" w:type="dxa"/>
          </w:tcPr>
          <w:p w14:paraId="57A350FC" w14:textId="77777777" w:rsidR="008B7DAA" w:rsidRDefault="008B7DAA" w:rsidP="00500E08">
            <w:pPr>
              <w:jc w:val="center"/>
            </w:pPr>
            <w:r>
              <w:t>5</w:t>
            </w:r>
          </w:p>
        </w:tc>
        <w:tc>
          <w:tcPr>
            <w:tcW w:w="1060" w:type="dxa"/>
          </w:tcPr>
          <w:p w14:paraId="2F66B0C2" w14:textId="77777777" w:rsidR="008B7DAA" w:rsidRDefault="008B7DAA" w:rsidP="00500E08">
            <w:pPr>
              <w:jc w:val="center"/>
            </w:pPr>
            <w:r>
              <w:t>1</w:t>
            </w:r>
          </w:p>
        </w:tc>
      </w:tr>
      <w:tr w:rsidR="008B7DAA" w14:paraId="66C4DE16" w14:textId="77777777" w:rsidTr="00500E08">
        <w:trPr>
          <w:trHeight w:val="283"/>
        </w:trPr>
        <w:tc>
          <w:tcPr>
            <w:tcW w:w="2308" w:type="dxa"/>
            <w:shd w:val="clear" w:color="auto" w:fill="E6E6E6"/>
          </w:tcPr>
          <w:p w14:paraId="09B263B0" w14:textId="77777777" w:rsidR="008B7DAA" w:rsidRPr="00E71342" w:rsidRDefault="008B7DAA" w:rsidP="00500E08">
            <w:pPr>
              <w:rPr>
                <w:sz w:val="22"/>
                <w:szCs w:val="22"/>
              </w:rPr>
            </w:pPr>
            <w:r w:rsidRPr="00E71342">
              <w:rPr>
                <w:sz w:val="22"/>
                <w:szCs w:val="22"/>
              </w:rPr>
              <w:t>Document Camera (ELMO)</w:t>
            </w:r>
          </w:p>
        </w:tc>
        <w:tc>
          <w:tcPr>
            <w:tcW w:w="950" w:type="dxa"/>
          </w:tcPr>
          <w:p w14:paraId="1BA70FA9" w14:textId="77777777" w:rsidR="008B7DAA" w:rsidRDefault="008B7DAA" w:rsidP="00500E08">
            <w:pPr>
              <w:jc w:val="center"/>
            </w:pPr>
            <w:r>
              <w:t>8</w:t>
            </w:r>
          </w:p>
        </w:tc>
        <w:tc>
          <w:tcPr>
            <w:tcW w:w="990" w:type="dxa"/>
          </w:tcPr>
          <w:p w14:paraId="73108D20" w14:textId="77777777" w:rsidR="008B7DAA" w:rsidRDefault="008B7DAA" w:rsidP="00500E08">
            <w:pPr>
              <w:jc w:val="center"/>
            </w:pPr>
            <w:r>
              <w:t>5</w:t>
            </w:r>
          </w:p>
        </w:tc>
        <w:tc>
          <w:tcPr>
            <w:tcW w:w="1080" w:type="dxa"/>
          </w:tcPr>
          <w:p w14:paraId="5D02F072" w14:textId="77777777" w:rsidR="008B7DAA" w:rsidRDefault="008B7DAA" w:rsidP="00500E08">
            <w:pPr>
              <w:jc w:val="center"/>
            </w:pPr>
            <w:r>
              <w:t>7</w:t>
            </w:r>
          </w:p>
        </w:tc>
        <w:tc>
          <w:tcPr>
            <w:tcW w:w="970" w:type="dxa"/>
          </w:tcPr>
          <w:p w14:paraId="54CF2DF0" w14:textId="77777777" w:rsidR="008B7DAA" w:rsidRDefault="008B7DAA" w:rsidP="00500E08">
            <w:pPr>
              <w:jc w:val="center"/>
            </w:pPr>
            <w:r>
              <w:t>3</w:t>
            </w:r>
          </w:p>
        </w:tc>
        <w:tc>
          <w:tcPr>
            <w:tcW w:w="1059" w:type="dxa"/>
          </w:tcPr>
          <w:p w14:paraId="2B2238F0" w14:textId="77777777" w:rsidR="008B7DAA" w:rsidRDefault="008B7DAA" w:rsidP="00500E08">
            <w:pPr>
              <w:jc w:val="center"/>
            </w:pPr>
            <w:r>
              <w:t>3</w:t>
            </w:r>
          </w:p>
        </w:tc>
        <w:tc>
          <w:tcPr>
            <w:tcW w:w="1060" w:type="dxa"/>
          </w:tcPr>
          <w:p w14:paraId="5AEF267A" w14:textId="77777777" w:rsidR="008B7DAA" w:rsidRDefault="008B7DAA" w:rsidP="00500E08">
            <w:pPr>
              <w:jc w:val="center"/>
            </w:pPr>
            <w:r>
              <w:t>4</w:t>
            </w:r>
          </w:p>
        </w:tc>
        <w:tc>
          <w:tcPr>
            <w:tcW w:w="1060" w:type="dxa"/>
          </w:tcPr>
          <w:p w14:paraId="23A4079D" w14:textId="77777777" w:rsidR="008B7DAA" w:rsidRDefault="008B7DAA" w:rsidP="00500E08">
            <w:pPr>
              <w:jc w:val="center"/>
            </w:pPr>
            <w:r>
              <w:t>1</w:t>
            </w:r>
          </w:p>
        </w:tc>
      </w:tr>
      <w:tr w:rsidR="008B7DAA" w14:paraId="5FD9CFDB" w14:textId="77777777" w:rsidTr="00500E08">
        <w:trPr>
          <w:trHeight w:val="283"/>
        </w:trPr>
        <w:tc>
          <w:tcPr>
            <w:tcW w:w="2308" w:type="dxa"/>
            <w:shd w:val="clear" w:color="auto" w:fill="E6E6E6"/>
          </w:tcPr>
          <w:p w14:paraId="2988D9D8" w14:textId="77777777" w:rsidR="008B7DAA" w:rsidRPr="00E71342" w:rsidRDefault="008B7DAA" w:rsidP="00500E08">
            <w:pPr>
              <w:rPr>
                <w:sz w:val="22"/>
                <w:szCs w:val="22"/>
              </w:rPr>
            </w:pPr>
            <w:r w:rsidRPr="00E71342">
              <w:rPr>
                <w:sz w:val="22"/>
                <w:szCs w:val="22"/>
              </w:rPr>
              <w:t>SMART Responders</w:t>
            </w:r>
          </w:p>
        </w:tc>
        <w:tc>
          <w:tcPr>
            <w:tcW w:w="950" w:type="dxa"/>
          </w:tcPr>
          <w:p w14:paraId="021A03DF" w14:textId="77777777" w:rsidR="008B7DAA" w:rsidRDefault="008B7DAA" w:rsidP="00500E08">
            <w:pPr>
              <w:jc w:val="center"/>
            </w:pPr>
            <w:r>
              <w:t>7</w:t>
            </w:r>
          </w:p>
        </w:tc>
        <w:tc>
          <w:tcPr>
            <w:tcW w:w="990" w:type="dxa"/>
          </w:tcPr>
          <w:p w14:paraId="3B1331AB" w14:textId="77777777" w:rsidR="008B7DAA" w:rsidRDefault="008B7DAA" w:rsidP="00500E08">
            <w:pPr>
              <w:jc w:val="center"/>
            </w:pPr>
          </w:p>
        </w:tc>
        <w:tc>
          <w:tcPr>
            <w:tcW w:w="1080" w:type="dxa"/>
          </w:tcPr>
          <w:p w14:paraId="6A6534AD" w14:textId="77777777" w:rsidR="008B7DAA" w:rsidRDefault="008B7DAA" w:rsidP="00500E08">
            <w:pPr>
              <w:jc w:val="center"/>
            </w:pPr>
          </w:p>
        </w:tc>
        <w:tc>
          <w:tcPr>
            <w:tcW w:w="970" w:type="dxa"/>
          </w:tcPr>
          <w:p w14:paraId="47A2D399" w14:textId="77777777" w:rsidR="008B7DAA" w:rsidRDefault="008B7DAA" w:rsidP="00500E08">
            <w:pPr>
              <w:jc w:val="center"/>
            </w:pPr>
          </w:p>
        </w:tc>
        <w:tc>
          <w:tcPr>
            <w:tcW w:w="1059" w:type="dxa"/>
          </w:tcPr>
          <w:p w14:paraId="4C9C6CFF" w14:textId="77777777" w:rsidR="008B7DAA" w:rsidRDefault="008B7DAA" w:rsidP="00500E08">
            <w:pPr>
              <w:jc w:val="center"/>
            </w:pPr>
            <w:r>
              <w:t>1</w:t>
            </w:r>
          </w:p>
        </w:tc>
        <w:tc>
          <w:tcPr>
            <w:tcW w:w="1060" w:type="dxa"/>
          </w:tcPr>
          <w:p w14:paraId="280E595D" w14:textId="77777777" w:rsidR="008B7DAA" w:rsidRDefault="008B7DAA" w:rsidP="00500E08">
            <w:pPr>
              <w:jc w:val="center"/>
            </w:pPr>
          </w:p>
        </w:tc>
        <w:tc>
          <w:tcPr>
            <w:tcW w:w="1060" w:type="dxa"/>
          </w:tcPr>
          <w:p w14:paraId="49871FBF" w14:textId="77777777" w:rsidR="008B7DAA" w:rsidRDefault="008B7DAA" w:rsidP="00500E08">
            <w:pPr>
              <w:jc w:val="center"/>
            </w:pPr>
          </w:p>
        </w:tc>
      </w:tr>
      <w:tr w:rsidR="008B7DAA" w14:paraId="2222F18E" w14:textId="77777777" w:rsidTr="00500E08">
        <w:trPr>
          <w:trHeight w:val="283"/>
        </w:trPr>
        <w:tc>
          <w:tcPr>
            <w:tcW w:w="2308" w:type="dxa"/>
            <w:shd w:val="clear" w:color="auto" w:fill="E6E6E6"/>
          </w:tcPr>
          <w:p w14:paraId="4207ECDC" w14:textId="77777777" w:rsidR="008B7DAA" w:rsidRPr="00E71342" w:rsidRDefault="008B7DAA" w:rsidP="00500E08">
            <w:pPr>
              <w:rPr>
                <w:sz w:val="22"/>
                <w:szCs w:val="22"/>
              </w:rPr>
            </w:pPr>
            <w:r w:rsidRPr="00E71342">
              <w:rPr>
                <w:sz w:val="22"/>
                <w:szCs w:val="22"/>
              </w:rPr>
              <w:t>Digital Cameras</w:t>
            </w:r>
          </w:p>
        </w:tc>
        <w:tc>
          <w:tcPr>
            <w:tcW w:w="950" w:type="dxa"/>
          </w:tcPr>
          <w:p w14:paraId="451687C4" w14:textId="77777777" w:rsidR="008B7DAA" w:rsidRDefault="008B7DAA" w:rsidP="00500E08">
            <w:pPr>
              <w:jc w:val="center"/>
            </w:pPr>
            <w:r>
              <w:t>5</w:t>
            </w:r>
          </w:p>
        </w:tc>
        <w:tc>
          <w:tcPr>
            <w:tcW w:w="990" w:type="dxa"/>
          </w:tcPr>
          <w:p w14:paraId="0C634DDC" w14:textId="77777777" w:rsidR="008B7DAA" w:rsidRDefault="008B7DAA" w:rsidP="00500E08">
            <w:pPr>
              <w:jc w:val="center"/>
            </w:pPr>
            <w:r>
              <w:t>1</w:t>
            </w:r>
          </w:p>
        </w:tc>
        <w:tc>
          <w:tcPr>
            <w:tcW w:w="1080" w:type="dxa"/>
          </w:tcPr>
          <w:p w14:paraId="58AEBABA" w14:textId="77777777" w:rsidR="008B7DAA" w:rsidRDefault="008B7DAA" w:rsidP="00500E08">
            <w:pPr>
              <w:jc w:val="center"/>
            </w:pPr>
          </w:p>
        </w:tc>
        <w:tc>
          <w:tcPr>
            <w:tcW w:w="970" w:type="dxa"/>
          </w:tcPr>
          <w:p w14:paraId="423E4830" w14:textId="77777777" w:rsidR="008B7DAA" w:rsidRDefault="008B7DAA" w:rsidP="00500E08">
            <w:pPr>
              <w:jc w:val="center"/>
            </w:pPr>
            <w:r>
              <w:t>1</w:t>
            </w:r>
          </w:p>
        </w:tc>
        <w:tc>
          <w:tcPr>
            <w:tcW w:w="1059" w:type="dxa"/>
          </w:tcPr>
          <w:p w14:paraId="6A643260" w14:textId="77777777" w:rsidR="008B7DAA" w:rsidRDefault="008B7DAA" w:rsidP="00500E08">
            <w:pPr>
              <w:jc w:val="center"/>
            </w:pPr>
            <w:r>
              <w:t>2</w:t>
            </w:r>
          </w:p>
        </w:tc>
        <w:tc>
          <w:tcPr>
            <w:tcW w:w="1060" w:type="dxa"/>
          </w:tcPr>
          <w:p w14:paraId="20ED7E05" w14:textId="77777777" w:rsidR="008B7DAA" w:rsidRDefault="008B7DAA" w:rsidP="00500E08">
            <w:pPr>
              <w:jc w:val="center"/>
            </w:pPr>
            <w:r>
              <w:t>3</w:t>
            </w:r>
          </w:p>
        </w:tc>
        <w:tc>
          <w:tcPr>
            <w:tcW w:w="1060" w:type="dxa"/>
          </w:tcPr>
          <w:p w14:paraId="520843EE" w14:textId="77777777" w:rsidR="008B7DAA" w:rsidRDefault="008B7DAA" w:rsidP="00500E08">
            <w:pPr>
              <w:jc w:val="center"/>
            </w:pPr>
          </w:p>
        </w:tc>
      </w:tr>
      <w:tr w:rsidR="008B7DAA" w14:paraId="02BBC4F4" w14:textId="77777777" w:rsidTr="00500E08">
        <w:trPr>
          <w:trHeight w:val="283"/>
        </w:trPr>
        <w:tc>
          <w:tcPr>
            <w:tcW w:w="2308" w:type="dxa"/>
            <w:shd w:val="clear" w:color="auto" w:fill="E6E6E6"/>
          </w:tcPr>
          <w:p w14:paraId="3199A43C" w14:textId="77777777" w:rsidR="008B7DAA" w:rsidRPr="00E71342" w:rsidRDefault="008B7DAA" w:rsidP="00500E08">
            <w:pPr>
              <w:rPr>
                <w:sz w:val="22"/>
                <w:szCs w:val="22"/>
              </w:rPr>
            </w:pPr>
            <w:r w:rsidRPr="00E71342">
              <w:rPr>
                <w:sz w:val="22"/>
                <w:szCs w:val="22"/>
              </w:rPr>
              <w:t>Video Camera</w:t>
            </w:r>
          </w:p>
        </w:tc>
        <w:tc>
          <w:tcPr>
            <w:tcW w:w="950" w:type="dxa"/>
          </w:tcPr>
          <w:p w14:paraId="6E3E6EDB" w14:textId="77777777" w:rsidR="008B7DAA" w:rsidRDefault="008B7DAA" w:rsidP="00500E08">
            <w:pPr>
              <w:jc w:val="center"/>
            </w:pPr>
            <w:r>
              <w:t>4</w:t>
            </w:r>
          </w:p>
        </w:tc>
        <w:tc>
          <w:tcPr>
            <w:tcW w:w="990" w:type="dxa"/>
          </w:tcPr>
          <w:p w14:paraId="6C2FB853" w14:textId="77777777" w:rsidR="008B7DAA" w:rsidRDefault="008B7DAA" w:rsidP="00500E08">
            <w:pPr>
              <w:jc w:val="center"/>
            </w:pPr>
            <w:r>
              <w:t>1</w:t>
            </w:r>
          </w:p>
        </w:tc>
        <w:tc>
          <w:tcPr>
            <w:tcW w:w="1080" w:type="dxa"/>
          </w:tcPr>
          <w:p w14:paraId="7DBF3039" w14:textId="77777777" w:rsidR="008B7DAA" w:rsidRDefault="008B7DAA" w:rsidP="00500E08">
            <w:pPr>
              <w:jc w:val="center"/>
            </w:pPr>
          </w:p>
        </w:tc>
        <w:tc>
          <w:tcPr>
            <w:tcW w:w="970" w:type="dxa"/>
          </w:tcPr>
          <w:p w14:paraId="2AAA0673" w14:textId="77777777" w:rsidR="008B7DAA" w:rsidRDefault="008B7DAA" w:rsidP="00500E08">
            <w:pPr>
              <w:jc w:val="center"/>
            </w:pPr>
            <w:r>
              <w:t>1</w:t>
            </w:r>
          </w:p>
        </w:tc>
        <w:tc>
          <w:tcPr>
            <w:tcW w:w="1059" w:type="dxa"/>
          </w:tcPr>
          <w:p w14:paraId="57C63A79" w14:textId="77777777" w:rsidR="008B7DAA" w:rsidRDefault="008B7DAA" w:rsidP="00500E08">
            <w:pPr>
              <w:jc w:val="center"/>
            </w:pPr>
            <w:r>
              <w:t>2</w:t>
            </w:r>
          </w:p>
        </w:tc>
        <w:tc>
          <w:tcPr>
            <w:tcW w:w="1060" w:type="dxa"/>
          </w:tcPr>
          <w:p w14:paraId="6ABE25D9" w14:textId="77777777" w:rsidR="008B7DAA" w:rsidRDefault="008B7DAA" w:rsidP="00500E08">
            <w:pPr>
              <w:jc w:val="center"/>
            </w:pPr>
            <w:r>
              <w:t>2</w:t>
            </w:r>
          </w:p>
        </w:tc>
        <w:tc>
          <w:tcPr>
            <w:tcW w:w="1060" w:type="dxa"/>
          </w:tcPr>
          <w:p w14:paraId="1BBED345" w14:textId="77777777" w:rsidR="008B7DAA" w:rsidRDefault="008B7DAA" w:rsidP="00500E08">
            <w:pPr>
              <w:jc w:val="center"/>
            </w:pPr>
            <w:r>
              <w:t>1</w:t>
            </w:r>
          </w:p>
        </w:tc>
      </w:tr>
      <w:tr w:rsidR="008B7DAA" w14:paraId="0DC17C33" w14:textId="77777777" w:rsidTr="00500E08">
        <w:trPr>
          <w:trHeight w:val="283"/>
        </w:trPr>
        <w:tc>
          <w:tcPr>
            <w:tcW w:w="2308" w:type="dxa"/>
            <w:shd w:val="clear" w:color="auto" w:fill="E6E6E6"/>
          </w:tcPr>
          <w:p w14:paraId="787F71AB" w14:textId="77777777" w:rsidR="008B7DAA" w:rsidRPr="00E71342" w:rsidRDefault="008B7DAA" w:rsidP="00500E08">
            <w:pPr>
              <w:rPr>
                <w:sz w:val="22"/>
                <w:szCs w:val="22"/>
              </w:rPr>
            </w:pPr>
            <w:r w:rsidRPr="00E71342">
              <w:rPr>
                <w:sz w:val="22"/>
                <w:szCs w:val="22"/>
              </w:rPr>
              <w:t>Scanners</w:t>
            </w:r>
          </w:p>
        </w:tc>
        <w:tc>
          <w:tcPr>
            <w:tcW w:w="950" w:type="dxa"/>
          </w:tcPr>
          <w:p w14:paraId="4C38B3B2" w14:textId="77777777" w:rsidR="008B7DAA" w:rsidRDefault="008B7DAA" w:rsidP="00500E08">
            <w:pPr>
              <w:jc w:val="center"/>
            </w:pPr>
            <w:r>
              <w:t>2</w:t>
            </w:r>
          </w:p>
        </w:tc>
        <w:tc>
          <w:tcPr>
            <w:tcW w:w="990" w:type="dxa"/>
          </w:tcPr>
          <w:p w14:paraId="365286E9" w14:textId="77777777" w:rsidR="008B7DAA" w:rsidRDefault="008B7DAA" w:rsidP="00500E08">
            <w:pPr>
              <w:jc w:val="center"/>
            </w:pPr>
            <w:r>
              <w:t>1</w:t>
            </w:r>
          </w:p>
        </w:tc>
        <w:tc>
          <w:tcPr>
            <w:tcW w:w="1080" w:type="dxa"/>
          </w:tcPr>
          <w:p w14:paraId="170E6AEB" w14:textId="77777777" w:rsidR="008B7DAA" w:rsidRDefault="008B7DAA" w:rsidP="00500E08">
            <w:pPr>
              <w:jc w:val="center"/>
            </w:pPr>
          </w:p>
        </w:tc>
        <w:tc>
          <w:tcPr>
            <w:tcW w:w="970" w:type="dxa"/>
          </w:tcPr>
          <w:p w14:paraId="1F287DC8" w14:textId="77777777" w:rsidR="008B7DAA" w:rsidRDefault="008B7DAA" w:rsidP="00500E08">
            <w:pPr>
              <w:jc w:val="center"/>
            </w:pPr>
            <w:r>
              <w:t>2</w:t>
            </w:r>
          </w:p>
        </w:tc>
        <w:tc>
          <w:tcPr>
            <w:tcW w:w="1059" w:type="dxa"/>
          </w:tcPr>
          <w:p w14:paraId="6F6E3546" w14:textId="77777777" w:rsidR="008B7DAA" w:rsidRDefault="008B7DAA" w:rsidP="00500E08">
            <w:pPr>
              <w:jc w:val="center"/>
            </w:pPr>
            <w:r>
              <w:t>6</w:t>
            </w:r>
          </w:p>
        </w:tc>
        <w:tc>
          <w:tcPr>
            <w:tcW w:w="1060" w:type="dxa"/>
          </w:tcPr>
          <w:p w14:paraId="71FEB38A" w14:textId="77777777" w:rsidR="008B7DAA" w:rsidRDefault="008B7DAA" w:rsidP="00500E08">
            <w:pPr>
              <w:jc w:val="center"/>
            </w:pPr>
            <w:r>
              <w:t>2</w:t>
            </w:r>
          </w:p>
        </w:tc>
        <w:tc>
          <w:tcPr>
            <w:tcW w:w="1060" w:type="dxa"/>
          </w:tcPr>
          <w:p w14:paraId="533AB1BD" w14:textId="77777777" w:rsidR="008B7DAA" w:rsidRDefault="008B7DAA" w:rsidP="00500E08">
            <w:pPr>
              <w:jc w:val="center"/>
            </w:pPr>
            <w:r>
              <w:t>1</w:t>
            </w:r>
          </w:p>
        </w:tc>
      </w:tr>
      <w:tr w:rsidR="008B7DAA" w14:paraId="1769D32F" w14:textId="77777777" w:rsidTr="008B7DAA">
        <w:trPr>
          <w:trHeight w:val="283"/>
        </w:trPr>
        <w:tc>
          <w:tcPr>
            <w:tcW w:w="2308" w:type="dxa"/>
            <w:shd w:val="clear" w:color="auto" w:fill="E6E6E6"/>
          </w:tcPr>
          <w:p w14:paraId="52C67084" w14:textId="77777777" w:rsidR="008B7DAA" w:rsidRPr="00E71342" w:rsidRDefault="008B7DAA" w:rsidP="00500E08">
            <w:pPr>
              <w:rPr>
                <w:sz w:val="22"/>
                <w:szCs w:val="22"/>
              </w:rPr>
            </w:pPr>
            <w:r w:rsidRPr="00E71342">
              <w:rPr>
                <w:sz w:val="22"/>
                <w:szCs w:val="22"/>
              </w:rPr>
              <w:t>Powerpoint</w:t>
            </w:r>
          </w:p>
        </w:tc>
        <w:tc>
          <w:tcPr>
            <w:tcW w:w="950" w:type="dxa"/>
            <w:tcBorders>
              <w:bottom w:val="single" w:sz="4" w:space="0" w:color="auto"/>
            </w:tcBorders>
          </w:tcPr>
          <w:p w14:paraId="21D75671" w14:textId="77777777" w:rsidR="008B7DAA" w:rsidRDefault="008B7DAA" w:rsidP="00500E08">
            <w:pPr>
              <w:jc w:val="center"/>
            </w:pPr>
            <w:r>
              <w:t>8</w:t>
            </w:r>
          </w:p>
        </w:tc>
        <w:tc>
          <w:tcPr>
            <w:tcW w:w="990" w:type="dxa"/>
            <w:tcBorders>
              <w:bottom w:val="single" w:sz="4" w:space="0" w:color="auto"/>
            </w:tcBorders>
          </w:tcPr>
          <w:p w14:paraId="5D1BE266" w14:textId="77777777" w:rsidR="008B7DAA" w:rsidRDefault="008B7DAA" w:rsidP="00500E08">
            <w:pPr>
              <w:jc w:val="center"/>
            </w:pPr>
            <w:r>
              <w:t>7</w:t>
            </w:r>
          </w:p>
        </w:tc>
        <w:tc>
          <w:tcPr>
            <w:tcW w:w="1080" w:type="dxa"/>
            <w:tcBorders>
              <w:bottom w:val="single" w:sz="4" w:space="0" w:color="auto"/>
            </w:tcBorders>
          </w:tcPr>
          <w:p w14:paraId="11C9497C" w14:textId="77777777" w:rsidR="008B7DAA" w:rsidRDefault="008B7DAA" w:rsidP="00500E08">
            <w:pPr>
              <w:jc w:val="center"/>
            </w:pPr>
            <w:r>
              <w:t>9</w:t>
            </w:r>
          </w:p>
        </w:tc>
        <w:tc>
          <w:tcPr>
            <w:tcW w:w="970" w:type="dxa"/>
            <w:tcBorders>
              <w:bottom w:val="single" w:sz="4" w:space="0" w:color="auto"/>
            </w:tcBorders>
          </w:tcPr>
          <w:p w14:paraId="7214D922" w14:textId="77777777" w:rsidR="008B7DAA" w:rsidRDefault="008B7DAA" w:rsidP="00500E08">
            <w:pPr>
              <w:jc w:val="center"/>
            </w:pPr>
            <w:r>
              <w:t>6</w:t>
            </w:r>
          </w:p>
        </w:tc>
        <w:tc>
          <w:tcPr>
            <w:tcW w:w="1059" w:type="dxa"/>
            <w:tcBorders>
              <w:bottom w:val="single" w:sz="4" w:space="0" w:color="auto"/>
            </w:tcBorders>
          </w:tcPr>
          <w:p w14:paraId="24DAEB4F" w14:textId="77777777" w:rsidR="008B7DAA" w:rsidRDefault="008B7DAA" w:rsidP="00500E08">
            <w:pPr>
              <w:jc w:val="center"/>
            </w:pPr>
            <w:r>
              <w:t>6</w:t>
            </w:r>
          </w:p>
        </w:tc>
        <w:tc>
          <w:tcPr>
            <w:tcW w:w="1060" w:type="dxa"/>
            <w:tcBorders>
              <w:bottom w:val="single" w:sz="4" w:space="0" w:color="auto"/>
            </w:tcBorders>
          </w:tcPr>
          <w:p w14:paraId="7D81F636" w14:textId="77777777" w:rsidR="008B7DAA" w:rsidRDefault="008B7DAA" w:rsidP="00500E08">
            <w:pPr>
              <w:jc w:val="center"/>
            </w:pPr>
            <w:r>
              <w:t>5</w:t>
            </w:r>
          </w:p>
        </w:tc>
        <w:tc>
          <w:tcPr>
            <w:tcW w:w="1060" w:type="dxa"/>
            <w:tcBorders>
              <w:bottom w:val="single" w:sz="4" w:space="0" w:color="auto"/>
            </w:tcBorders>
          </w:tcPr>
          <w:p w14:paraId="7DCF5E83" w14:textId="77777777" w:rsidR="008B7DAA" w:rsidRDefault="008B7DAA" w:rsidP="00500E08">
            <w:pPr>
              <w:jc w:val="center"/>
            </w:pPr>
            <w:r>
              <w:t>1</w:t>
            </w:r>
          </w:p>
        </w:tc>
      </w:tr>
      <w:tr w:rsidR="008B7DAA" w14:paraId="63C0E71B" w14:textId="77777777" w:rsidTr="008B7DAA">
        <w:trPr>
          <w:trHeight w:val="283"/>
        </w:trPr>
        <w:tc>
          <w:tcPr>
            <w:tcW w:w="2308" w:type="dxa"/>
            <w:shd w:val="clear" w:color="auto" w:fill="E6E6E6"/>
          </w:tcPr>
          <w:p w14:paraId="51D774D6" w14:textId="77777777" w:rsidR="008B7DAA" w:rsidRPr="00E71342" w:rsidRDefault="008B7DAA" w:rsidP="00500E08">
            <w:pPr>
              <w:rPr>
                <w:sz w:val="22"/>
                <w:szCs w:val="22"/>
              </w:rPr>
            </w:pPr>
          </w:p>
        </w:tc>
        <w:tc>
          <w:tcPr>
            <w:tcW w:w="950" w:type="dxa"/>
            <w:shd w:val="clear" w:color="auto" w:fill="E6E6E6"/>
          </w:tcPr>
          <w:p w14:paraId="51AA0983" w14:textId="77777777" w:rsidR="008B7DAA" w:rsidRPr="00E71342" w:rsidRDefault="008B7DAA" w:rsidP="00500E08">
            <w:pPr>
              <w:jc w:val="center"/>
              <w:rPr>
                <w:sz w:val="22"/>
                <w:szCs w:val="22"/>
              </w:rPr>
            </w:pPr>
            <w:r w:rsidRPr="00E71342">
              <w:rPr>
                <w:sz w:val="22"/>
                <w:szCs w:val="22"/>
              </w:rPr>
              <w:t>Science</w:t>
            </w:r>
          </w:p>
        </w:tc>
        <w:tc>
          <w:tcPr>
            <w:tcW w:w="990" w:type="dxa"/>
            <w:shd w:val="clear" w:color="auto" w:fill="E6E6E6"/>
          </w:tcPr>
          <w:p w14:paraId="033BC348" w14:textId="77777777" w:rsidR="008B7DAA" w:rsidRPr="00E71342" w:rsidRDefault="008B7DAA" w:rsidP="00500E08">
            <w:pPr>
              <w:jc w:val="center"/>
              <w:rPr>
                <w:sz w:val="22"/>
                <w:szCs w:val="22"/>
              </w:rPr>
            </w:pPr>
            <w:r w:rsidRPr="00E71342">
              <w:rPr>
                <w:sz w:val="22"/>
                <w:szCs w:val="22"/>
              </w:rPr>
              <w:t>Social Studies</w:t>
            </w:r>
          </w:p>
        </w:tc>
        <w:tc>
          <w:tcPr>
            <w:tcW w:w="1080" w:type="dxa"/>
            <w:shd w:val="clear" w:color="auto" w:fill="E6E6E6"/>
          </w:tcPr>
          <w:p w14:paraId="26BF48B8" w14:textId="77777777" w:rsidR="008B7DAA" w:rsidRPr="00E71342" w:rsidRDefault="008B7DAA" w:rsidP="00500E08">
            <w:pPr>
              <w:jc w:val="center"/>
              <w:rPr>
                <w:sz w:val="22"/>
                <w:szCs w:val="22"/>
              </w:rPr>
            </w:pPr>
            <w:r w:rsidRPr="00E71342">
              <w:rPr>
                <w:sz w:val="22"/>
                <w:szCs w:val="22"/>
              </w:rPr>
              <w:t>Math</w:t>
            </w:r>
          </w:p>
        </w:tc>
        <w:tc>
          <w:tcPr>
            <w:tcW w:w="970" w:type="dxa"/>
            <w:shd w:val="clear" w:color="auto" w:fill="E6E6E6"/>
          </w:tcPr>
          <w:p w14:paraId="13559117" w14:textId="77777777" w:rsidR="008B7DAA" w:rsidRPr="00E71342" w:rsidRDefault="008B7DAA" w:rsidP="00500E08">
            <w:pPr>
              <w:jc w:val="center"/>
              <w:rPr>
                <w:sz w:val="22"/>
                <w:szCs w:val="22"/>
              </w:rPr>
            </w:pPr>
            <w:r w:rsidRPr="00E71342">
              <w:rPr>
                <w:sz w:val="22"/>
                <w:szCs w:val="22"/>
              </w:rPr>
              <w:t>ELA</w:t>
            </w:r>
          </w:p>
        </w:tc>
        <w:tc>
          <w:tcPr>
            <w:tcW w:w="1059" w:type="dxa"/>
            <w:shd w:val="clear" w:color="auto" w:fill="E6E6E6"/>
          </w:tcPr>
          <w:p w14:paraId="54ABEC75" w14:textId="77777777" w:rsidR="008B7DAA" w:rsidRPr="00E71342" w:rsidRDefault="008B7DAA" w:rsidP="00500E08">
            <w:pPr>
              <w:jc w:val="center"/>
              <w:rPr>
                <w:sz w:val="22"/>
                <w:szCs w:val="22"/>
              </w:rPr>
            </w:pPr>
            <w:r w:rsidRPr="00E71342">
              <w:rPr>
                <w:sz w:val="22"/>
                <w:szCs w:val="22"/>
              </w:rPr>
              <w:t>CTE</w:t>
            </w:r>
          </w:p>
        </w:tc>
        <w:tc>
          <w:tcPr>
            <w:tcW w:w="1060" w:type="dxa"/>
            <w:shd w:val="clear" w:color="auto" w:fill="E6E6E6"/>
          </w:tcPr>
          <w:p w14:paraId="629B1AD2" w14:textId="77777777" w:rsidR="008B7DAA" w:rsidRPr="00E71342" w:rsidRDefault="008B7DAA" w:rsidP="00500E08">
            <w:pPr>
              <w:jc w:val="center"/>
              <w:rPr>
                <w:sz w:val="22"/>
                <w:szCs w:val="22"/>
              </w:rPr>
            </w:pPr>
            <w:r w:rsidRPr="00E71342">
              <w:rPr>
                <w:sz w:val="22"/>
                <w:szCs w:val="22"/>
              </w:rPr>
              <w:t>Fine Arts</w:t>
            </w:r>
          </w:p>
        </w:tc>
        <w:tc>
          <w:tcPr>
            <w:tcW w:w="1060" w:type="dxa"/>
            <w:shd w:val="clear" w:color="auto" w:fill="E6E6E6"/>
          </w:tcPr>
          <w:p w14:paraId="7360CDB7" w14:textId="77777777" w:rsidR="008B7DAA" w:rsidRPr="00E71342" w:rsidRDefault="008B7DAA" w:rsidP="00500E08">
            <w:pPr>
              <w:jc w:val="center"/>
              <w:rPr>
                <w:sz w:val="22"/>
                <w:szCs w:val="22"/>
              </w:rPr>
            </w:pPr>
            <w:r w:rsidRPr="00E71342">
              <w:rPr>
                <w:sz w:val="22"/>
                <w:szCs w:val="22"/>
              </w:rPr>
              <w:t>PE/ Health</w:t>
            </w:r>
          </w:p>
        </w:tc>
      </w:tr>
      <w:tr w:rsidR="008B7DAA" w14:paraId="54A6DC10" w14:textId="77777777" w:rsidTr="00500E08">
        <w:trPr>
          <w:trHeight w:val="283"/>
        </w:trPr>
        <w:tc>
          <w:tcPr>
            <w:tcW w:w="2308" w:type="dxa"/>
            <w:shd w:val="clear" w:color="auto" w:fill="E6E6E6"/>
          </w:tcPr>
          <w:p w14:paraId="7A6ED9EF" w14:textId="77777777" w:rsidR="008B7DAA" w:rsidRPr="00E71342" w:rsidRDefault="008B7DAA" w:rsidP="00500E08">
            <w:pPr>
              <w:rPr>
                <w:sz w:val="22"/>
                <w:szCs w:val="22"/>
              </w:rPr>
            </w:pPr>
            <w:r w:rsidRPr="00E71342">
              <w:rPr>
                <w:sz w:val="22"/>
                <w:szCs w:val="22"/>
              </w:rPr>
              <w:t>Excel</w:t>
            </w:r>
          </w:p>
        </w:tc>
        <w:tc>
          <w:tcPr>
            <w:tcW w:w="950" w:type="dxa"/>
          </w:tcPr>
          <w:p w14:paraId="09ABB1F2" w14:textId="77777777" w:rsidR="008B7DAA" w:rsidRDefault="008B7DAA" w:rsidP="00500E08">
            <w:pPr>
              <w:jc w:val="center"/>
            </w:pPr>
            <w:r>
              <w:t>8</w:t>
            </w:r>
          </w:p>
        </w:tc>
        <w:tc>
          <w:tcPr>
            <w:tcW w:w="990" w:type="dxa"/>
          </w:tcPr>
          <w:p w14:paraId="1AD637CE" w14:textId="77777777" w:rsidR="008B7DAA" w:rsidRDefault="008B7DAA" w:rsidP="00500E08">
            <w:pPr>
              <w:jc w:val="center"/>
            </w:pPr>
            <w:r>
              <w:t>6</w:t>
            </w:r>
          </w:p>
        </w:tc>
        <w:tc>
          <w:tcPr>
            <w:tcW w:w="1080" w:type="dxa"/>
          </w:tcPr>
          <w:p w14:paraId="272797BB" w14:textId="77777777" w:rsidR="008B7DAA" w:rsidRDefault="008B7DAA" w:rsidP="00500E08">
            <w:pPr>
              <w:jc w:val="center"/>
            </w:pPr>
            <w:r>
              <w:t>10</w:t>
            </w:r>
          </w:p>
        </w:tc>
        <w:tc>
          <w:tcPr>
            <w:tcW w:w="970" w:type="dxa"/>
          </w:tcPr>
          <w:p w14:paraId="34F495C2" w14:textId="77777777" w:rsidR="008B7DAA" w:rsidRDefault="008B7DAA" w:rsidP="00500E08">
            <w:pPr>
              <w:jc w:val="center"/>
            </w:pPr>
            <w:r>
              <w:t>5</w:t>
            </w:r>
          </w:p>
        </w:tc>
        <w:tc>
          <w:tcPr>
            <w:tcW w:w="1059" w:type="dxa"/>
          </w:tcPr>
          <w:p w14:paraId="26220F7E" w14:textId="77777777" w:rsidR="008B7DAA" w:rsidRDefault="008B7DAA" w:rsidP="00500E08">
            <w:pPr>
              <w:jc w:val="center"/>
            </w:pPr>
            <w:r>
              <w:t>6</w:t>
            </w:r>
          </w:p>
        </w:tc>
        <w:tc>
          <w:tcPr>
            <w:tcW w:w="1060" w:type="dxa"/>
          </w:tcPr>
          <w:p w14:paraId="03B90A5A" w14:textId="77777777" w:rsidR="008B7DAA" w:rsidRDefault="008B7DAA" w:rsidP="00500E08">
            <w:pPr>
              <w:jc w:val="center"/>
            </w:pPr>
            <w:r>
              <w:t>4</w:t>
            </w:r>
          </w:p>
        </w:tc>
        <w:tc>
          <w:tcPr>
            <w:tcW w:w="1060" w:type="dxa"/>
          </w:tcPr>
          <w:p w14:paraId="6CCECD4C" w14:textId="77777777" w:rsidR="008B7DAA" w:rsidRDefault="008B7DAA" w:rsidP="00500E08">
            <w:pPr>
              <w:jc w:val="center"/>
            </w:pPr>
          </w:p>
        </w:tc>
      </w:tr>
      <w:tr w:rsidR="008B7DAA" w14:paraId="79D0D22F" w14:textId="77777777" w:rsidTr="00500E08">
        <w:trPr>
          <w:trHeight w:val="283"/>
        </w:trPr>
        <w:tc>
          <w:tcPr>
            <w:tcW w:w="2308" w:type="dxa"/>
            <w:shd w:val="clear" w:color="auto" w:fill="E6E6E6"/>
          </w:tcPr>
          <w:p w14:paraId="20552A9B" w14:textId="77777777" w:rsidR="008B7DAA" w:rsidRPr="00E71342" w:rsidRDefault="008B7DAA" w:rsidP="00500E08">
            <w:pPr>
              <w:rPr>
                <w:sz w:val="22"/>
                <w:szCs w:val="22"/>
              </w:rPr>
            </w:pPr>
            <w:r w:rsidRPr="00E71342">
              <w:rPr>
                <w:sz w:val="22"/>
                <w:szCs w:val="22"/>
              </w:rPr>
              <w:t xml:space="preserve">Microsoft Word </w:t>
            </w:r>
          </w:p>
        </w:tc>
        <w:tc>
          <w:tcPr>
            <w:tcW w:w="950" w:type="dxa"/>
          </w:tcPr>
          <w:p w14:paraId="7E503926" w14:textId="77777777" w:rsidR="008B7DAA" w:rsidRDefault="008B7DAA" w:rsidP="00500E08">
            <w:pPr>
              <w:jc w:val="center"/>
            </w:pPr>
            <w:r>
              <w:t>8</w:t>
            </w:r>
          </w:p>
        </w:tc>
        <w:tc>
          <w:tcPr>
            <w:tcW w:w="990" w:type="dxa"/>
          </w:tcPr>
          <w:p w14:paraId="66AD5386" w14:textId="77777777" w:rsidR="008B7DAA" w:rsidRDefault="008B7DAA" w:rsidP="00500E08">
            <w:pPr>
              <w:jc w:val="center"/>
            </w:pPr>
            <w:r>
              <w:t>8</w:t>
            </w:r>
          </w:p>
        </w:tc>
        <w:tc>
          <w:tcPr>
            <w:tcW w:w="1080" w:type="dxa"/>
          </w:tcPr>
          <w:p w14:paraId="226A2B1A" w14:textId="77777777" w:rsidR="008B7DAA" w:rsidRDefault="008B7DAA" w:rsidP="00500E08">
            <w:pPr>
              <w:jc w:val="center"/>
            </w:pPr>
            <w:r>
              <w:t>11</w:t>
            </w:r>
          </w:p>
        </w:tc>
        <w:tc>
          <w:tcPr>
            <w:tcW w:w="970" w:type="dxa"/>
          </w:tcPr>
          <w:p w14:paraId="5E043BBE" w14:textId="77777777" w:rsidR="008B7DAA" w:rsidRDefault="008B7DAA" w:rsidP="00500E08">
            <w:pPr>
              <w:jc w:val="center"/>
            </w:pPr>
            <w:r>
              <w:t>7</w:t>
            </w:r>
          </w:p>
        </w:tc>
        <w:tc>
          <w:tcPr>
            <w:tcW w:w="1059" w:type="dxa"/>
          </w:tcPr>
          <w:p w14:paraId="6374C3CF" w14:textId="77777777" w:rsidR="008B7DAA" w:rsidRDefault="008B7DAA" w:rsidP="00500E08">
            <w:pPr>
              <w:jc w:val="center"/>
            </w:pPr>
            <w:r>
              <w:t>8</w:t>
            </w:r>
          </w:p>
        </w:tc>
        <w:tc>
          <w:tcPr>
            <w:tcW w:w="1060" w:type="dxa"/>
          </w:tcPr>
          <w:p w14:paraId="1188C999" w14:textId="77777777" w:rsidR="008B7DAA" w:rsidRDefault="008B7DAA" w:rsidP="00500E08">
            <w:pPr>
              <w:jc w:val="center"/>
            </w:pPr>
            <w:r>
              <w:t>4</w:t>
            </w:r>
          </w:p>
        </w:tc>
        <w:tc>
          <w:tcPr>
            <w:tcW w:w="1060" w:type="dxa"/>
          </w:tcPr>
          <w:p w14:paraId="47AAAD8D" w14:textId="77777777" w:rsidR="008B7DAA" w:rsidRDefault="008B7DAA" w:rsidP="00500E08">
            <w:pPr>
              <w:jc w:val="center"/>
            </w:pPr>
            <w:r>
              <w:t>2</w:t>
            </w:r>
          </w:p>
        </w:tc>
      </w:tr>
      <w:tr w:rsidR="008B7DAA" w14:paraId="30E0B5EF" w14:textId="77777777" w:rsidTr="00500E08">
        <w:trPr>
          <w:trHeight w:val="283"/>
        </w:trPr>
        <w:tc>
          <w:tcPr>
            <w:tcW w:w="2308" w:type="dxa"/>
            <w:shd w:val="clear" w:color="auto" w:fill="E6E6E6"/>
          </w:tcPr>
          <w:p w14:paraId="5B1C5EB7" w14:textId="77777777" w:rsidR="008B7DAA" w:rsidRPr="00E71342" w:rsidRDefault="008B7DAA" w:rsidP="00500E08">
            <w:pPr>
              <w:rPr>
                <w:sz w:val="22"/>
                <w:szCs w:val="22"/>
              </w:rPr>
            </w:pPr>
            <w:r w:rsidRPr="00E71342">
              <w:rPr>
                <w:sz w:val="22"/>
                <w:szCs w:val="22"/>
              </w:rPr>
              <w:t>Photoshop</w:t>
            </w:r>
          </w:p>
        </w:tc>
        <w:tc>
          <w:tcPr>
            <w:tcW w:w="950" w:type="dxa"/>
          </w:tcPr>
          <w:p w14:paraId="6A6A863E" w14:textId="77777777" w:rsidR="008B7DAA" w:rsidRDefault="008B7DAA" w:rsidP="00500E08">
            <w:pPr>
              <w:jc w:val="center"/>
            </w:pPr>
            <w:r>
              <w:t>2</w:t>
            </w:r>
          </w:p>
        </w:tc>
        <w:tc>
          <w:tcPr>
            <w:tcW w:w="990" w:type="dxa"/>
          </w:tcPr>
          <w:p w14:paraId="13ACEAB8" w14:textId="77777777" w:rsidR="008B7DAA" w:rsidRDefault="008B7DAA" w:rsidP="00500E08">
            <w:pPr>
              <w:jc w:val="center"/>
            </w:pPr>
            <w:r>
              <w:t>2</w:t>
            </w:r>
          </w:p>
        </w:tc>
        <w:tc>
          <w:tcPr>
            <w:tcW w:w="1080" w:type="dxa"/>
          </w:tcPr>
          <w:p w14:paraId="6BB5416C" w14:textId="77777777" w:rsidR="008B7DAA" w:rsidRDefault="008B7DAA" w:rsidP="00500E08">
            <w:pPr>
              <w:jc w:val="center"/>
            </w:pPr>
          </w:p>
        </w:tc>
        <w:tc>
          <w:tcPr>
            <w:tcW w:w="970" w:type="dxa"/>
          </w:tcPr>
          <w:p w14:paraId="239BCF5C" w14:textId="77777777" w:rsidR="008B7DAA" w:rsidRDefault="008B7DAA" w:rsidP="00500E08">
            <w:pPr>
              <w:jc w:val="center"/>
            </w:pPr>
            <w:r>
              <w:t>2</w:t>
            </w:r>
          </w:p>
        </w:tc>
        <w:tc>
          <w:tcPr>
            <w:tcW w:w="1059" w:type="dxa"/>
          </w:tcPr>
          <w:p w14:paraId="2B6ED178" w14:textId="77777777" w:rsidR="008B7DAA" w:rsidRDefault="008B7DAA" w:rsidP="00500E08">
            <w:pPr>
              <w:jc w:val="center"/>
            </w:pPr>
            <w:r>
              <w:t>2</w:t>
            </w:r>
          </w:p>
        </w:tc>
        <w:tc>
          <w:tcPr>
            <w:tcW w:w="1060" w:type="dxa"/>
          </w:tcPr>
          <w:p w14:paraId="5566A24A" w14:textId="77777777" w:rsidR="008B7DAA" w:rsidRDefault="008B7DAA" w:rsidP="00500E08">
            <w:pPr>
              <w:jc w:val="center"/>
            </w:pPr>
            <w:r>
              <w:t>4</w:t>
            </w:r>
          </w:p>
        </w:tc>
        <w:tc>
          <w:tcPr>
            <w:tcW w:w="1060" w:type="dxa"/>
          </w:tcPr>
          <w:p w14:paraId="5D6CC57A" w14:textId="77777777" w:rsidR="008B7DAA" w:rsidRDefault="008B7DAA" w:rsidP="00500E08">
            <w:pPr>
              <w:jc w:val="center"/>
            </w:pPr>
          </w:p>
        </w:tc>
      </w:tr>
      <w:tr w:rsidR="008B7DAA" w14:paraId="4A5FFBA4" w14:textId="77777777" w:rsidTr="00500E08">
        <w:trPr>
          <w:trHeight w:val="283"/>
        </w:trPr>
        <w:tc>
          <w:tcPr>
            <w:tcW w:w="2308" w:type="dxa"/>
            <w:shd w:val="clear" w:color="auto" w:fill="E6E6E6"/>
          </w:tcPr>
          <w:p w14:paraId="37B058C8" w14:textId="77777777" w:rsidR="008B7DAA" w:rsidRPr="00E71342" w:rsidRDefault="008B7DAA" w:rsidP="00500E08">
            <w:pPr>
              <w:rPr>
                <w:sz w:val="22"/>
                <w:szCs w:val="22"/>
              </w:rPr>
            </w:pPr>
            <w:r w:rsidRPr="00E71342">
              <w:rPr>
                <w:sz w:val="22"/>
                <w:szCs w:val="22"/>
              </w:rPr>
              <w:t>Teacher Website</w:t>
            </w:r>
          </w:p>
        </w:tc>
        <w:tc>
          <w:tcPr>
            <w:tcW w:w="950" w:type="dxa"/>
          </w:tcPr>
          <w:p w14:paraId="034ACB06" w14:textId="77777777" w:rsidR="008B7DAA" w:rsidRDefault="008B7DAA" w:rsidP="00500E08">
            <w:pPr>
              <w:jc w:val="center"/>
            </w:pPr>
            <w:r>
              <w:t>4</w:t>
            </w:r>
          </w:p>
        </w:tc>
        <w:tc>
          <w:tcPr>
            <w:tcW w:w="990" w:type="dxa"/>
          </w:tcPr>
          <w:p w14:paraId="675B5AE7" w14:textId="77777777" w:rsidR="008B7DAA" w:rsidRDefault="008B7DAA" w:rsidP="00500E08">
            <w:pPr>
              <w:jc w:val="center"/>
            </w:pPr>
          </w:p>
        </w:tc>
        <w:tc>
          <w:tcPr>
            <w:tcW w:w="1080" w:type="dxa"/>
          </w:tcPr>
          <w:p w14:paraId="36BB32D4" w14:textId="77777777" w:rsidR="008B7DAA" w:rsidRDefault="008B7DAA" w:rsidP="00500E08">
            <w:pPr>
              <w:jc w:val="center"/>
            </w:pPr>
          </w:p>
        </w:tc>
        <w:tc>
          <w:tcPr>
            <w:tcW w:w="970" w:type="dxa"/>
          </w:tcPr>
          <w:p w14:paraId="4699B081" w14:textId="77777777" w:rsidR="008B7DAA" w:rsidRDefault="008B7DAA" w:rsidP="00500E08">
            <w:pPr>
              <w:jc w:val="center"/>
            </w:pPr>
            <w:r>
              <w:t>3</w:t>
            </w:r>
          </w:p>
        </w:tc>
        <w:tc>
          <w:tcPr>
            <w:tcW w:w="1059" w:type="dxa"/>
          </w:tcPr>
          <w:p w14:paraId="11151544" w14:textId="77777777" w:rsidR="008B7DAA" w:rsidRDefault="008B7DAA" w:rsidP="00500E08">
            <w:pPr>
              <w:jc w:val="center"/>
            </w:pPr>
          </w:p>
        </w:tc>
        <w:tc>
          <w:tcPr>
            <w:tcW w:w="1060" w:type="dxa"/>
          </w:tcPr>
          <w:p w14:paraId="70DD815B" w14:textId="77777777" w:rsidR="008B7DAA" w:rsidRDefault="008B7DAA" w:rsidP="00500E08">
            <w:pPr>
              <w:jc w:val="center"/>
            </w:pPr>
          </w:p>
        </w:tc>
        <w:tc>
          <w:tcPr>
            <w:tcW w:w="1060" w:type="dxa"/>
          </w:tcPr>
          <w:p w14:paraId="7CB86DFA" w14:textId="77777777" w:rsidR="008B7DAA" w:rsidRDefault="008B7DAA" w:rsidP="00500E08">
            <w:pPr>
              <w:jc w:val="center"/>
            </w:pPr>
          </w:p>
        </w:tc>
      </w:tr>
      <w:tr w:rsidR="008B7DAA" w14:paraId="121F5C18" w14:textId="77777777" w:rsidTr="00500E08">
        <w:trPr>
          <w:trHeight w:val="283"/>
        </w:trPr>
        <w:tc>
          <w:tcPr>
            <w:tcW w:w="2308" w:type="dxa"/>
            <w:shd w:val="clear" w:color="auto" w:fill="E6E6E6"/>
          </w:tcPr>
          <w:p w14:paraId="5F45AB1A" w14:textId="77777777" w:rsidR="008B7DAA" w:rsidRPr="00E71342" w:rsidRDefault="008B7DAA" w:rsidP="00500E08">
            <w:pPr>
              <w:rPr>
                <w:sz w:val="22"/>
                <w:szCs w:val="22"/>
              </w:rPr>
            </w:pPr>
            <w:r w:rsidRPr="00E71342">
              <w:rPr>
                <w:sz w:val="22"/>
                <w:szCs w:val="22"/>
              </w:rPr>
              <w:t>School Licenses (web programs)</w:t>
            </w:r>
          </w:p>
        </w:tc>
        <w:tc>
          <w:tcPr>
            <w:tcW w:w="950" w:type="dxa"/>
          </w:tcPr>
          <w:p w14:paraId="0EC1ED33" w14:textId="77777777" w:rsidR="008B7DAA" w:rsidRDefault="008B7DAA" w:rsidP="00500E08">
            <w:pPr>
              <w:jc w:val="center"/>
            </w:pPr>
            <w:r>
              <w:t>1</w:t>
            </w:r>
          </w:p>
        </w:tc>
        <w:tc>
          <w:tcPr>
            <w:tcW w:w="990" w:type="dxa"/>
          </w:tcPr>
          <w:p w14:paraId="40B56E75" w14:textId="77777777" w:rsidR="008B7DAA" w:rsidRDefault="008B7DAA" w:rsidP="00500E08">
            <w:pPr>
              <w:jc w:val="center"/>
            </w:pPr>
          </w:p>
        </w:tc>
        <w:tc>
          <w:tcPr>
            <w:tcW w:w="1080" w:type="dxa"/>
          </w:tcPr>
          <w:p w14:paraId="0B5B4970" w14:textId="77777777" w:rsidR="008B7DAA" w:rsidRDefault="008B7DAA" w:rsidP="00500E08">
            <w:pPr>
              <w:jc w:val="center"/>
            </w:pPr>
          </w:p>
        </w:tc>
        <w:tc>
          <w:tcPr>
            <w:tcW w:w="970" w:type="dxa"/>
          </w:tcPr>
          <w:p w14:paraId="481CF360" w14:textId="77777777" w:rsidR="008B7DAA" w:rsidRDefault="008B7DAA" w:rsidP="00500E08">
            <w:pPr>
              <w:jc w:val="center"/>
            </w:pPr>
          </w:p>
        </w:tc>
        <w:tc>
          <w:tcPr>
            <w:tcW w:w="1059" w:type="dxa"/>
          </w:tcPr>
          <w:p w14:paraId="19B191BA" w14:textId="77777777" w:rsidR="008B7DAA" w:rsidRDefault="008B7DAA" w:rsidP="00500E08">
            <w:pPr>
              <w:jc w:val="center"/>
            </w:pPr>
            <w:r>
              <w:t>1</w:t>
            </w:r>
          </w:p>
        </w:tc>
        <w:tc>
          <w:tcPr>
            <w:tcW w:w="1060" w:type="dxa"/>
          </w:tcPr>
          <w:p w14:paraId="4C305CF8" w14:textId="77777777" w:rsidR="008B7DAA" w:rsidRDefault="008B7DAA" w:rsidP="00500E08">
            <w:pPr>
              <w:jc w:val="center"/>
            </w:pPr>
          </w:p>
        </w:tc>
        <w:tc>
          <w:tcPr>
            <w:tcW w:w="1060" w:type="dxa"/>
          </w:tcPr>
          <w:p w14:paraId="766B6C1C" w14:textId="77777777" w:rsidR="008B7DAA" w:rsidRDefault="008B7DAA" w:rsidP="00500E08">
            <w:pPr>
              <w:jc w:val="center"/>
            </w:pPr>
          </w:p>
        </w:tc>
      </w:tr>
      <w:tr w:rsidR="008B7DAA" w14:paraId="76826998" w14:textId="77777777" w:rsidTr="00500E08">
        <w:trPr>
          <w:trHeight w:val="283"/>
        </w:trPr>
        <w:tc>
          <w:tcPr>
            <w:tcW w:w="2308" w:type="dxa"/>
            <w:shd w:val="clear" w:color="auto" w:fill="E6E6E6"/>
          </w:tcPr>
          <w:p w14:paraId="581CCA2D" w14:textId="77777777" w:rsidR="008B7DAA" w:rsidRPr="00E71342" w:rsidRDefault="008B7DAA" w:rsidP="00500E08">
            <w:pPr>
              <w:rPr>
                <w:sz w:val="22"/>
                <w:szCs w:val="22"/>
              </w:rPr>
            </w:pPr>
            <w:r w:rsidRPr="00E71342">
              <w:rPr>
                <w:sz w:val="22"/>
                <w:szCs w:val="22"/>
              </w:rPr>
              <w:t>Use Comp Lab?</w:t>
            </w:r>
          </w:p>
        </w:tc>
        <w:tc>
          <w:tcPr>
            <w:tcW w:w="950" w:type="dxa"/>
          </w:tcPr>
          <w:p w14:paraId="638508CC" w14:textId="77777777" w:rsidR="008B7DAA" w:rsidRDefault="008B7DAA" w:rsidP="00500E08">
            <w:pPr>
              <w:jc w:val="center"/>
            </w:pPr>
            <w:r>
              <w:t>8</w:t>
            </w:r>
          </w:p>
        </w:tc>
        <w:tc>
          <w:tcPr>
            <w:tcW w:w="990" w:type="dxa"/>
          </w:tcPr>
          <w:p w14:paraId="01AF5BE5" w14:textId="77777777" w:rsidR="008B7DAA" w:rsidRDefault="008B7DAA" w:rsidP="00500E08">
            <w:pPr>
              <w:jc w:val="center"/>
            </w:pPr>
            <w:r>
              <w:t>7</w:t>
            </w:r>
          </w:p>
        </w:tc>
        <w:tc>
          <w:tcPr>
            <w:tcW w:w="1080" w:type="dxa"/>
          </w:tcPr>
          <w:p w14:paraId="3F65153E" w14:textId="77777777" w:rsidR="008B7DAA" w:rsidRDefault="008B7DAA" w:rsidP="00500E08">
            <w:pPr>
              <w:jc w:val="center"/>
            </w:pPr>
            <w:r>
              <w:t>2</w:t>
            </w:r>
          </w:p>
        </w:tc>
        <w:tc>
          <w:tcPr>
            <w:tcW w:w="970" w:type="dxa"/>
          </w:tcPr>
          <w:p w14:paraId="23ECB615" w14:textId="77777777" w:rsidR="008B7DAA" w:rsidRDefault="008B7DAA" w:rsidP="00500E08">
            <w:pPr>
              <w:jc w:val="center"/>
            </w:pPr>
            <w:r>
              <w:t>5</w:t>
            </w:r>
          </w:p>
        </w:tc>
        <w:tc>
          <w:tcPr>
            <w:tcW w:w="1059" w:type="dxa"/>
          </w:tcPr>
          <w:p w14:paraId="4B1203D8" w14:textId="77777777" w:rsidR="008B7DAA" w:rsidRDefault="008B7DAA" w:rsidP="00500E08">
            <w:pPr>
              <w:jc w:val="center"/>
            </w:pPr>
            <w:r>
              <w:t>1</w:t>
            </w:r>
          </w:p>
        </w:tc>
        <w:tc>
          <w:tcPr>
            <w:tcW w:w="1060" w:type="dxa"/>
          </w:tcPr>
          <w:p w14:paraId="0D2A4280" w14:textId="77777777" w:rsidR="008B7DAA" w:rsidRDefault="008B7DAA" w:rsidP="00500E08">
            <w:pPr>
              <w:jc w:val="center"/>
            </w:pPr>
            <w:r>
              <w:t>1</w:t>
            </w:r>
          </w:p>
        </w:tc>
        <w:tc>
          <w:tcPr>
            <w:tcW w:w="1060" w:type="dxa"/>
          </w:tcPr>
          <w:p w14:paraId="2945D17D" w14:textId="77777777" w:rsidR="008B7DAA" w:rsidRDefault="008B7DAA" w:rsidP="00500E08">
            <w:pPr>
              <w:jc w:val="center"/>
            </w:pPr>
          </w:p>
        </w:tc>
      </w:tr>
      <w:tr w:rsidR="008B7DAA" w14:paraId="4783D270" w14:textId="77777777" w:rsidTr="00500E08">
        <w:trPr>
          <w:trHeight w:val="283"/>
        </w:trPr>
        <w:tc>
          <w:tcPr>
            <w:tcW w:w="2308" w:type="dxa"/>
            <w:shd w:val="clear" w:color="auto" w:fill="E6E6E6"/>
          </w:tcPr>
          <w:p w14:paraId="0419ED79" w14:textId="77777777" w:rsidR="008B7DAA" w:rsidRPr="00E71342" w:rsidRDefault="008B7DAA" w:rsidP="00500E08">
            <w:pPr>
              <w:rPr>
                <w:sz w:val="22"/>
                <w:szCs w:val="22"/>
              </w:rPr>
            </w:pPr>
            <w:r>
              <w:rPr>
                <w:sz w:val="22"/>
                <w:szCs w:val="22"/>
              </w:rPr>
              <w:t>Overhead Projector</w:t>
            </w:r>
          </w:p>
        </w:tc>
        <w:tc>
          <w:tcPr>
            <w:tcW w:w="950" w:type="dxa"/>
          </w:tcPr>
          <w:p w14:paraId="71B7FB2B" w14:textId="77777777" w:rsidR="008B7DAA" w:rsidRDefault="008B7DAA" w:rsidP="00500E08">
            <w:pPr>
              <w:jc w:val="center"/>
            </w:pPr>
            <w:r>
              <w:t>2</w:t>
            </w:r>
          </w:p>
        </w:tc>
        <w:tc>
          <w:tcPr>
            <w:tcW w:w="990" w:type="dxa"/>
          </w:tcPr>
          <w:p w14:paraId="3A2B9403" w14:textId="77777777" w:rsidR="008B7DAA" w:rsidRDefault="008B7DAA" w:rsidP="00500E08">
            <w:pPr>
              <w:jc w:val="center"/>
            </w:pPr>
            <w:r>
              <w:t>2</w:t>
            </w:r>
          </w:p>
        </w:tc>
        <w:tc>
          <w:tcPr>
            <w:tcW w:w="1080" w:type="dxa"/>
          </w:tcPr>
          <w:p w14:paraId="34DA0671" w14:textId="77777777" w:rsidR="008B7DAA" w:rsidRDefault="008B7DAA" w:rsidP="00500E08">
            <w:pPr>
              <w:jc w:val="center"/>
            </w:pPr>
            <w:r>
              <w:t>5</w:t>
            </w:r>
          </w:p>
        </w:tc>
        <w:tc>
          <w:tcPr>
            <w:tcW w:w="970" w:type="dxa"/>
          </w:tcPr>
          <w:p w14:paraId="2B35DE3D" w14:textId="77777777" w:rsidR="008B7DAA" w:rsidRDefault="008B7DAA" w:rsidP="00500E08">
            <w:pPr>
              <w:jc w:val="center"/>
            </w:pPr>
            <w:r>
              <w:t>2</w:t>
            </w:r>
          </w:p>
        </w:tc>
        <w:tc>
          <w:tcPr>
            <w:tcW w:w="1059" w:type="dxa"/>
          </w:tcPr>
          <w:p w14:paraId="4C9BA50C" w14:textId="77777777" w:rsidR="008B7DAA" w:rsidRDefault="008B7DAA" w:rsidP="00500E08">
            <w:pPr>
              <w:jc w:val="center"/>
            </w:pPr>
            <w:r>
              <w:t>2</w:t>
            </w:r>
          </w:p>
        </w:tc>
        <w:tc>
          <w:tcPr>
            <w:tcW w:w="1060" w:type="dxa"/>
          </w:tcPr>
          <w:p w14:paraId="0A17A3DD" w14:textId="77777777" w:rsidR="008B7DAA" w:rsidRDefault="008B7DAA" w:rsidP="00500E08">
            <w:pPr>
              <w:jc w:val="center"/>
            </w:pPr>
            <w:r>
              <w:t>1</w:t>
            </w:r>
          </w:p>
        </w:tc>
        <w:tc>
          <w:tcPr>
            <w:tcW w:w="1060" w:type="dxa"/>
          </w:tcPr>
          <w:p w14:paraId="47F61B58" w14:textId="77777777" w:rsidR="008B7DAA" w:rsidRDefault="008B7DAA" w:rsidP="00500E08">
            <w:pPr>
              <w:jc w:val="center"/>
            </w:pPr>
            <w:r>
              <w:t>2</w:t>
            </w:r>
          </w:p>
        </w:tc>
      </w:tr>
    </w:tbl>
    <w:p w14:paraId="272CF9DE" w14:textId="77777777" w:rsidR="008B7DAA" w:rsidRDefault="008B7DAA" w:rsidP="008B7DAA">
      <w:pPr>
        <w:pStyle w:val="Header"/>
      </w:pPr>
      <w:r>
        <w:tab/>
      </w:r>
      <w:r>
        <w:tab/>
      </w:r>
      <w:r>
        <w:tab/>
      </w:r>
      <w:r>
        <w:tab/>
      </w:r>
    </w:p>
    <w:p w14:paraId="037A71B3" w14:textId="77777777" w:rsidR="003345FA" w:rsidRPr="006D7DBE" w:rsidRDefault="003345FA" w:rsidP="003345FA">
      <w:pPr>
        <w:rPr>
          <w:b/>
          <w:i/>
        </w:rPr>
      </w:pPr>
      <w:r w:rsidRPr="006D7DBE">
        <w:rPr>
          <w:b/>
          <w:i/>
        </w:rPr>
        <w:t>Critical Area #4: Implement Standardized Grading and Assessment System (SY 2006-07)</w:t>
      </w:r>
    </w:p>
    <w:p w14:paraId="0B688E69" w14:textId="77777777" w:rsidR="003345FA" w:rsidRPr="006D7DBE" w:rsidRDefault="003345FA" w:rsidP="003345FA">
      <w:r w:rsidRPr="006D7DBE">
        <w:t xml:space="preserve">The administration and faculty began </w:t>
      </w:r>
      <w:r w:rsidR="00E6031E">
        <w:t xml:space="preserve">the </w:t>
      </w:r>
      <w:r w:rsidRPr="006D7DBE">
        <w:t xml:space="preserve">process of establishing standardized grading by several different means. </w:t>
      </w:r>
    </w:p>
    <w:p w14:paraId="452C1654" w14:textId="77777777" w:rsidR="003345FA" w:rsidRPr="006D7DBE" w:rsidRDefault="003345FA" w:rsidP="003345FA">
      <w:pPr>
        <w:pStyle w:val="ListParagraph"/>
        <w:numPr>
          <w:ilvl w:val="0"/>
          <w:numId w:val="25"/>
        </w:numPr>
        <w:rPr>
          <w:rFonts w:ascii="Times New Roman" w:hAnsi="Times New Roman" w:cs="Times New Roman"/>
        </w:rPr>
      </w:pPr>
      <w:r w:rsidRPr="006D7DBE">
        <w:rPr>
          <w:rFonts w:ascii="Times New Roman" w:hAnsi="Times New Roman" w:cs="Times New Roman"/>
        </w:rPr>
        <w:t>Creating pacing guides based on HCPSIII and the 4 x 4 block schedule</w:t>
      </w:r>
      <w:r w:rsidR="00E6031E">
        <w:rPr>
          <w:rFonts w:ascii="Times New Roman" w:hAnsi="Times New Roman" w:cs="Times New Roman"/>
        </w:rPr>
        <w:t xml:space="preserve"> in 2007-08</w:t>
      </w:r>
      <w:r>
        <w:rPr>
          <w:rFonts w:ascii="Times New Roman" w:hAnsi="Times New Roman" w:cs="Times New Roman"/>
        </w:rPr>
        <w:t xml:space="preserve">; teachers began </w:t>
      </w:r>
      <w:r w:rsidR="00E6031E">
        <w:rPr>
          <w:rFonts w:ascii="Times New Roman" w:hAnsi="Times New Roman" w:cs="Times New Roman"/>
        </w:rPr>
        <w:t>creating pacing guides in SY 2011</w:t>
      </w:r>
      <w:r>
        <w:rPr>
          <w:rFonts w:ascii="Times New Roman" w:hAnsi="Times New Roman" w:cs="Times New Roman"/>
        </w:rPr>
        <w:t>-12 to integrate the new CCSS</w:t>
      </w:r>
      <w:r w:rsidR="0025550E">
        <w:rPr>
          <w:rFonts w:ascii="Times New Roman" w:hAnsi="Times New Roman" w:cs="Times New Roman"/>
        </w:rPr>
        <w:t>.</w:t>
      </w:r>
    </w:p>
    <w:p w14:paraId="47617998" w14:textId="77777777" w:rsidR="003345FA" w:rsidRDefault="003345FA" w:rsidP="003345FA">
      <w:pPr>
        <w:pStyle w:val="ListParagraph"/>
        <w:numPr>
          <w:ilvl w:val="0"/>
          <w:numId w:val="25"/>
        </w:numPr>
        <w:rPr>
          <w:rFonts w:ascii="Times New Roman" w:hAnsi="Times New Roman" w:cs="Times New Roman"/>
        </w:rPr>
      </w:pPr>
      <w:r w:rsidRPr="006D7DBE">
        <w:rPr>
          <w:rFonts w:ascii="Times New Roman" w:hAnsi="Times New Roman" w:cs="Times New Roman"/>
        </w:rPr>
        <w:t>Developing common summative and formative assessments in like contents areas</w:t>
      </w:r>
      <w:r>
        <w:rPr>
          <w:rFonts w:ascii="Times New Roman" w:hAnsi="Times New Roman" w:cs="Times New Roman"/>
        </w:rPr>
        <w:t>; science created a common summative assessment using the scientific method that is issued throughout the department</w:t>
      </w:r>
      <w:r w:rsidR="0025550E">
        <w:rPr>
          <w:rFonts w:ascii="Times New Roman" w:hAnsi="Times New Roman" w:cs="Times New Roman"/>
        </w:rPr>
        <w:t>.</w:t>
      </w:r>
    </w:p>
    <w:p w14:paraId="01829756"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Most math courses use the same end of chapter and unit common assessments</w:t>
      </w:r>
      <w:r w:rsidR="0025550E">
        <w:rPr>
          <w:rFonts w:ascii="Times New Roman" w:hAnsi="Times New Roman" w:cs="Times New Roman"/>
        </w:rPr>
        <w:t>.</w:t>
      </w:r>
    </w:p>
    <w:p w14:paraId="09F46CED"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Freshman English Lab (currently Transitions to High School/Study Skills) and Freshman English use many common summative assessments and instructional tools; Junior and Senior English require a formal research paper as a common assessment</w:t>
      </w:r>
      <w:r w:rsidR="0025550E">
        <w:rPr>
          <w:rFonts w:ascii="Times New Roman" w:hAnsi="Times New Roman" w:cs="Times New Roman"/>
        </w:rPr>
        <w:t>.</w:t>
      </w:r>
    </w:p>
    <w:p w14:paraId="010379CC" w14:textId="77777777" w:rsidR="003345FA" w:rsidRPr="006D7DBE" w:rsidRDefault="00E6031E" w:rsidP="003345FA">
      <w:pPr>
        <w:pStyle w:val="ListParagraph"/>
        <w:numPr>
          <w:ilvl w:val="0"/>
          <w:numId w:val="25"/>
        </w:numPr>
        <w:rPr>
          <w:rFonts w:ascii="Times New Roman" w:hAnsi="Times New Roman" w:cs="Times New Roman"/>
        </w:rPr>
      </w:pPr>
      <w:r>
        <w:rPr>
          <w:rFonts w:ascii="Times New Roman" w:hAnsi="Times New Roman" w:cs="Times New Roman"/>
        </w:rPr>
        <w:t>Some l</w:t>
      </w:r>
      <w:r w:rsidR="000F5FDE">
        <w:rPr>
          <w:rFonts w:ascii="Times New Roman" w:hAnsi="Times New Roman" w:cs="Times New Roman"/>
        </w:rPr>
        <w:t>ike courses within the social s</w:t>
      </w:r>
      <w:r w:rsidR="003345FA">
        <w:rPr>
          <w:rFonts w:ascii="Times New Roman" w:hAnsi="Times New Roman" w:cs="Times New Roman"/>
        </w:rPr>
        <w:t xml:space="preserve">tudies </w:t>
      </w:r>
      <w:r w:rsidR="000F5FDE">
        <w:rPr>
          <w:rFonts w:ascii="Times New Roman" w:hAnsi="Times New Roman" w:cs="Times New Roman"/>
        </w:rPr>
        <w:t xml:space="preserve">and science </w:t>
      </w:r>
      <w:r w:rsidR="003345FA">
        <w:rPr>
          <w:rFonts w:ascii="Times New Roman" w:hAnsi="Times New Roman" w:cs="Times New Roman"/>
        </w:rPr>
        <w:t>department are using common constructed responses</w:t>
      </w:r>
      <w:r w:rsidR="0025550E">
        <w:rPr>
          <w:rFonts w:ascii="Times New Roman" w:hAnsi="Times New Roman" w:cs="Times New Roman"/>
        </w:rPr>
        <w:t>.</w:t>
      </w:r>
    </w:p>
    <w:p w14:paraId="7D6440D7"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Edison consultants revisited constructed responses and calibration with faculty in a February 9</w:t>
      </w:r>
      <w:r w:rsidRPr="00A50066">
        <w:rPr>
          <w:rFonts w:ascii="Times New Roman" w:hAnsi="Times New Roman" w:cs="Times New Roman"/>
          <w:vertAlign w:val="superscript"/>
        </w:rPr>
        <w:t>th</w:t>
      </w:r>
      <w:r>
        <w:rPr>
          <w:rFonts w:ascii="Times New Roman" w:hAnsi="Times New Roman" w:cs="Times New Roman"/>
        </w:rPr>
        <w:t>, 2009.</w:t>
      </w:r>
    </w:p>
    <w:p w14:paraId="0A18635F" w14:textId="77777777" w:rsidR="003345FA" w:rsidRPr="006D7DBE"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Teachers created and calibrated</w:t>
      </w:r>
      <w:r w:rsidRPr="006D7DBE">
        <w:rPr>
          <w:rFonts w:ascii="Times New Roman" w:hAnsi="Times New Roman" w:cs="Times New Roman"/>
        </w:rPr>
        <w:t xml:space="preserve"> constructed responses </w:t>
      </w:r>
      <w:r>
        <w:rPr>
          <w:rFonts w:ascii="Times New Roman" w:hAnsi="Times New Roman" w:cs="Times New Roman"/>
        </w:rPr>
        <w:t xml:space="preserve">using item specific rubrics </w:t>
      </w:r>
      <w:r w:rsidRPr="006D7DBE">
        <w:rPr>
          <w:rFonts w:ascii="Times New Roman" w:hAnsi="Times New Roman" w:cs="Times New Roman"/>
        </w:rPr>
        <w:t>within departments during SY 2008-09 and 2009-10</w:t>
      </w:r>
      <w:r>
        <w:rPr>
          <w:rFonts w:ascii="Times New Roman" w:hAnsi="Times New Roman" w:cs="Times New Roman"/>
        </w:rPr>
        <w:t>; the use of Constructed Responses and Extended Responses continue throughout the school as a Schoolwide Academic Initiative.</w:t>
      </w:r>
    </w:p>
    <w:p w14:paraId="64A8E018" w14:textId="77777777" w:rsidR="003345FA" w:rsidRPr="006D7DBE" w:rsidRDefault="003345FA" w:rsidP="003345FA">
      <w:pPr>
        <w:pStyle w:val="ListParagraph"/>
        <w:numPr>
          <w:ilvl w:val="0"/>
          <w:numId w:val="25"/>
        </w:numPr>
        <w:rPr>
          <w:rFonts w:ascii="Times New Roman" w:hAnsi="Times New Roman" w:cs="Times New Roman"/>
        </w:rPr>
      </w:pPr>
      <w:r w:rsidRPr="006D7DBE">
        <w:rPr>
          <w:rFonts w:ascii="Times New Roman" w:hAnsi="Times New Roman" w:cs="Times New Roman"/>
        </w:rPr>
        <w:t>Administering monthly Edison Benchmark testing in</w:t>
      </w:r>
      <w:r>
        <w:rPr>
          <w:rFonts w:ascii="Times New Roman" w:hAnsi="Times New Roman" w:cs="Times New Roman"/>
        </w:rPr>
        <w:t xml:space="preserve"> math and English Language Arts.</w:t>
      </w:r>
    </w:p>
    <w:p w14:paraId="3DA9D57B" w14:textId="77777777" w:rsidR="003345FA" w:rsidRPr="006D7DBE" w:rsidRDefault="003345FA" w:rsidP="003345FA">
      <w:pPr>
        <w:pStyle w:val="ListParagraph"/>
        <w:numPr>
          <w:ilvl w:val="0"/>
          <w:numId w:val="25"/>
        </w:numPr>
        <w:rPr>
          <w:rFonts w:ascii="Times New Roman" w:hAnsi="Times New Roman" w:cs="Times New Roman"/>
        </w:rPr>
      </w:pPr>
      <w:r w:rsidRPr="006D7DBE">
        <w:rPr>
          <w:rFonts w:ascii="Times New Roman" w:hAnsi="Times New Roman" w:cs="Times New Roman"/>
        </w:rPr>
        <w:t>Professional Learning Communities training for Administration and 3 faculty members in February 2008</w:t>
      </w:r>
      <w:r>
        <w:rPr>
          <w:rFonts w:ascii="Times New Roman" w:hAnsi="Times New Roman" w:cs="Times New Roman"/>
        </w:rPr>
        <w:t>.</w:t>
      </w:r>
    </w:p>
    <w:p w14:paraId="376FA494" w14:textId="77777777" w:rsidR="003345FA" w:rsidRPr="006D7DBE" w:rsidRDefault="003345FA" w:rsidP="003345FA">
      <w:pPr>
        <w:pStyle w:val="ListParagraph"/>
        <w:numPr>
          <w:ilvl w:val="0"/>
          <w:numId w:val="25"/>
        </w:numPr>
        <w:rPr>
          <w:rFonts w:ascii="Times New Roman" w:hAnsi="Times New Roman" w:cs="Times New Roman"/>
        </w:rPr>
      </w:pPr>
      <w:r w:rsidRPr="006D7DBE">
        <w:rPr>
          <w:rFonts w:ascii="Times New Roman" w:hAnsi="Times New Roman" w:cs="Times New Roman"/>
        </w:rPr>
        <w:t>Initiating discussion on common grading policies during a February 2009 planning and collaboration day</w:t>
      </w:r>
      <w:r>
        <w:rPr>
          <w:rFonts w:ascii="Times New Roman" w:hAnsi="Times New Roman" w:cs="Times New Roman"/>
        </w:rPr>
        <w:t>.</w:t>
      </w:r>
      <w:r w:rsidRPr="006D7DBE">
        <w:rPr>
          <w:rFonts w:ascii="Times New Roman" w:hAnsi="Times New Roman" w:cs="Times New Roman"/>
        </w:rPr>
        <w:t xml:space="preserve"> </w:t>
      </w:r>
    </w:p>
    <w:p w14:paraId="510993E3"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Many teachers are using rubrics attached to constructed/extended responses and summative assessments.</w:t>
      </w:r>
    </w:p>
    <w:p w14:paraId="777B484C" w14:textId="77777777" w:rsidR="003345FA" w:rsidRPr="00983D45"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HCPSIII and GLO’s are integrated into classroll.com and teachers attach them to assignments. </w:t>
      </w:r>
    </w:p>
    <w:p w14:paraId="4F918DD6" w14:textId="77777777" w:rsidR="003345FA" w:rsidRPr="006D7DBE" w:rsidRDefault="003345FA" w:rsidP="003345FA"/>
    <w:p w14:paraId="1DFB18E5" w14:textId="77777777" w:rsidR="003345FA" w:rsidRPr="006D7DBE" w:rsidRDefault="003345FA" w:rsidP="003345FA">
      <w:pPr>
        <w:rPr>
          <w:b/>
          <w:i/>
        </w:rPr>
      </w:pPr>
      <w:r w:rsidRPr="006D7DBE">
        <w:rPr>
          <w:b/>
          <w:i/>
        </w:rPr>
        <w:t>Critical Area #5: Personalized Education Plan for All Students (SY 2006-07)</w:t>
      </w:r>
    </w:p>
    <w:p w14:paraId="44F6CDFA"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 xml:space="preserve">BHS implemented the Personal Transition Plan (PTP) during a monthly advisory class to address a State Initiative in 2006-07. </w:t>
      </w:r>
      <w:r w:rsidR="00E6031E">
        <w:rPr>
          <w:rFonts w:ascii="Times New Roman" w:hAnsi="Times New Roman" w:cs="Times New Roman"/>
        </w:rPr>
        <w:t xml:space="preserve">Modifications and accommodations were made for 504 and SpEd students. </w:t>
      </w:r>
      <w:r>
        <w:rPr>
          <w:rFonts w:ascii="Times New Roman" w:hAnsi="Times New Roman" w:cs="Times New Roman"/>
        </w:rPr>
        <w:t xml:space="preserve">All seniors </w:t>
      </w:r>
      <w:r w:rsidR="00E6031E">
        <w:rPr>
          <w:rFonts w:ascii="Times New Roman" w:hAnsi="Times New Roman" w:cs="Times New Roman"/>
        </w:rPr>
        <w:t xml:space="preserve">on the diploma track </w:t>
      </w:r>
      <w:r>
        <w:rPr>
          <w:rFonts w:ascii="Times New Roman" w:hAnsi="Times New Roman" w:cs="Times New Roman"/>
        </w:rPr>
        <w:t>are required to complete a PTP prior to graduation.</w:t>
      </w:r>
    </w:p>
    <w:p w14:paraId="4B48BFEB" w14:textId="77777777" w:rsidR="003345FA" w:rsidRPr="000B508F"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 xml:space="preserve">A guidance teacher assumed the role of PTP coordinator </w:t>
      </w:r>
      <w:r w:rsidR="00E6031E">
        <w:rPr>
          <w:rFonts w:ascii="Times New Roman" w:hAnsi="Times New Roman" w:cs="Times New Roman"/>
        </w:rPr>
        <w:t xml:space="preserve">and </w:t>
      </w:r>
      <w:r>
        <w:rPr>
          <w:rFonts w:ascii="Times New Roman" w:hAnsi="Times New Roman" w:cs="Times New Roman"/>
        </w:rPr>
        <w:t xml:space="preserve">was designated the responsibilities of aligning curriculum with other schools Maui County. She continued attending PTP Coordinator meetings and distributing and monitoring curriculum through advisory classes. </w:t>
      </w:r>
    </w:p>
    <w:p w14:paraId="40F77AE1"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Via PTP Coordinators meetings, a common curriculum and checklist was developed for all high schools on Maui and Baldwin created folders for student PTP work</w:t>
      </w:r>
      <w:r w:rsidR="0025550E">
        <w:rPr>
          <w:rFonts w:ascii="Times New Roman" w:hAnsi="Times New Roman" w:cs="Times New Roman"/>
        </w:rPr>
        <w:t>.</w:t>
      </w:r>
    </w:p>
    <w:p w14:paraId="7131E1C7"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PTP Coordinator role was combined with Curriculum Coordinator position in SY 2009-10 and new teacher assumed the responsibilities</w:t>
      </w:r>
      <w:r w:rsidR="0025550E">
        <w:rPr>
          <w:rFonts w:ascii="Times New Roman" w:hAnsi="Times New Roman" w:cs="Times New Roman"/>
        </w:rPr>
        <w:t>.</w:t>
      </w:r>
    </w:p>
    <w:p w14:paraId="21AF798B"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Using suggestions from the staff and PTP Checklist, the PTP Coordinator worked with team of teachers to create PTP binders and solidify PTP curriculum to be implemented monthly during advisory. Folders were created containing PTP curriculum designed to follow students through to graduation and master binders were created to aide teachers in implementation</w:t>
      </w:r>
      <w:r w:rsidR="0025550E">
        <w:rPr>
          <w:rFonts w:ascii="Times New Roman" w:hAnsi="Times New Roman" w:cs="Times New Roman"/>
        </w:rPr>
        <w:t>.</w:t>
      </w:r>
    </w:p>
    <w:p w14:paraId="63D692D9"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BHS adopted Kuder Navigator in SY 2009-10 as an online student career assessment program to aide in implementing the PTP program</w:t>
      </w:r>
      <w:r w:rsidR="0025550E">
        <w:rPr>
          <w:rFonts w:ascii="Times New Roman" w:hAnsi="Times New Roman" w:cs="Times New Roman"/>
        </w:rPr>
        <w:t>.</w:t>
      </w:r>
    </w:p>
    <w:p w14:paraId="39CC885E"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 xml:space="preserve">A mandatory Pathway Exploration course for all incoming freshmen was implemented in SY 2010-11 as means to introduce students to Career and Technical Education pathways and other courses offered at BHS as well as begin preparing them to complete their PTP. </w:t>
      </w:r>
    </w:p>
    <w:p w14:paraId="76984973"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Through dialogue during non-instructional periods and other feedback, the staff decided to implement the PTP program via the freshman Pathway Explorat</w:t>
      </w:r>
      <w:r w:rsidR="00E6031E">
        <w:rPr>
          <w:rFonts w:ascii="Times New Roman" w:hAnsi="Times New Roman" w:cs="Times New Roman"/>
        </w:rPr>
        <w:t>ions class and complete it during Advisory sess</w:t>
      </w:r>
      <w:r w:rsidR="00902285">
        <w:rPr>
          <w:rFonts w:ascii="Times New Roman" w:hAnsi="Times New Roman" w:cs="Times New Roman"/>
        </w:rPr>
        <w:t>ion in junior and senior year; b</w:t>
      </w:r>
      <w:r w:rsidR="00E6031E">
        <w:rPr>
          <w:rFonts w:ascii="Times New Roman" w:hAnsi="Times New Roman" w:cs="Times New Roman"/>
        </w:rPr>
        <w:t>eginning SY 2012-13, the PTP will be completing during and Advanced Guidance</w:t>
      </w:r>
      <w:r>
        <w:rPr>
          <w:rFonts w:ascii="Times New Roman" w:hAnsi="Times New Roman" w:cs="Times New Roman"/>
        </w:rPr>
        <w:t xml:space="preserve"> class the </w:t>
      </w:r>
      <w:r w:rsidR="00902285">
        <w:rPr>
          <w:rFonts w:ascii="Times New Roman" w:hAnsi="Times New Roman" w:cs="Times New Roman"/>
        </w:rPr>
        <w:t xml:space="preserve">student’s </w:t>
      </w:r>
      <w:r>
        <w:rPr>
          <w:rFonts w:ascii="Times New Roman" w:hAnsi="Times New Roman" w:cs="Times New Roman"/>
        </w:rPr>
        <w:t xml:space="preserve">junior year. </w:t>
      </w:r>
    </w:p>
    <w:p w14:paraId="4B46AFAC" w14:textId="77777777" w:rsidR="003345FA" w:rsidRPr="00983D45"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A new teacher assumed the role and responsibilities of PTP Coordinator while also maintaining a teaching line.</w:t>
      </w:r>
    </w:p>
    <w:p w14:paraId="71CE2CBA" w14:textId="77777777" w:rsidR="0025550E" w:rsidRDefault="0025550E" w:rsidP="003345FA">
      <w:pPr>
        <w:rPr>
          <w:b/>
          <w:i/>
        </w:rPr>
      </w:pPr>
    </w:p>
    <w:p w14:paraId="0D96D435" w14:textId="77777777" w:rsidR="003345FA" w:rsidRPr="006C13E1" w:rsidRDefault="003345FA" w:rsidP="003345FA">
      <w:pPr>
        <w:rPr>
          <w:b/>
          <w:i/>
        </w:rPr>
      </w:pPr>
      <w:r w:rsidRPr="006D7DBE">
        <w:rPr>
          <w:b/>
          <w:i/>
        </w:rPr>
        <w:t>Critical Area #6: Standards-Based Instruction in All Classes (SY 2006-07)</w:t>
      </w:r>
    </w:p>
    <w:p w14:paraId="6E57B9D0" w14:textId="77777777" w:rsidR="003345FA" w:rsidRPr="006D7DBE" w:rsidRDefault="003345FA" w:rsidP="003345FA">
      <w:r w:rsidRPr="006D7DBE">
        <w:t>With the introduction of the Common Core State Standard Initiative</w:t>
      </w:r>
      <w:r>
        <w:t xml:space="preserve">, Baldwin High School teachers have been involved in a series of professional development sessions related to understanding the CCSS State initiatives including the Shifts, unwrapping and pacing the standards and new Smarter Balanced Assessment Consortium (SBAC) testing. According to a State directive, all schools are required to implement CCSS by August 2013. </w:t>
      </w:r>
    </w:p>
    <w:p w14:paraId="3680421F" w14:textId="77777777" w:rsidR="003345FA" w:rsidRPr="006D7DBE" w:rsidRDefault="003345FA" w:rsidP="003345FA"/>
    <w:p w14:paraId="717565EB" w14:textId="77777777" w:rsidR="003345FA" w:rsidRDefault="003345FA" w:rsidP="003345FA">
      <w:r>
        <w:t>SY 2010-11</w:t>
      </w:r>
      <w:r w:rsidRPr="006D7DBE">
        <w:t xml:space="preserve"> Professional Development:</w:t>
      </w:r>
    </w:p>
    <w:p w14:paraId="3FD3CD3A" w14:textId="77777777" w:rsidR="003345FA"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 xml:space="preserve">Curriculum Coordinator and department chairs attended </w:t>
      </w:r>
      <w:r w:rsidR="00EA1276">
        <w:rPr>
          <w:rFonts w:ascii="Times New Roman" w:hAnsi="Times New Roman" w:cs="Times New Roman"/>
        </w:rPr>
        <w:t>Phase II Ma</w:t>
      </w:r>
      <w:r>
        <w:rPr>
          <w:rFonts w:ascii="Times New Roman" w:hAnsi="Times New Roman" w:cs="Times New Roman"/>
        </w:rPr>
        <w:t>th and English Language Arts trainings on the new Common Co</w:t>
      </w:r>
      <w:r w:rsidR="00EA1276">
        <w:rPr>
          <w:rFonts w:ascii="Times New Roman" w:hAnsi="Times New Roman" w:cs="Times New Roman"/>
        </w:rPr>
        <w:t xml:space="preserve">re State Standards in January and February 2011 </w:t>
      </w:r>
      <w:r w:rsidR="00EA1276">
        <w:rPr>
          <w:rFonts w:ascii="Times New Roman" w:hAnsi="Times New Roman" w:cs="Times New Roman"/>
        </w:rPr>
        <w:softHyphen/>
      </w:r>
      <w:r>
        <w:rPr>
          <w:rFonts w:ascii="Times New Roman" w:hAnsi="Times New Roman" w:cs="Times New Roman"/>
        </w:rPr>
        <w:t xml:space="preserve"> as provided by State personnel.</w:t>
      </w:r>
    </w:p>
    <w:p w14:paraId="3B74F06E" w14:textId="77777777" w:rsidR="003345FA" w:rsidRPr="00B56FE3" w:rsidRDefault="003345FA" w:rsidP="003345FA">
      <w:pPr>
        <w:pStyle w:val="ListParagraph"/>
        <w:numPr>
          <w:ilvl w:val="0"/>
          <w:numId w:val="29"/>
        </w:numPr>
        <w:rPr>
          <w:rFonts w:ascii="Times New Roman" w:hAnsi="Times New Roman" w:cs="Times New Roman"/>
        </w:rPr>
      </w:pPr>
      <w:r>
        <w:rPr>
          <w:rFonts w:ascii="Times New Roman" w:hAnsi="Times New Roman" w:cs="Times New Roman"/>
        </w:rPr>
        <w:t>District support personnel presented an o</w:t>
      </w:r>
      <w:r w:rsidRPr="006D7DBE">
        <w:rPr>
          <w:rFonts w:ascii="Times New Roman" w:hAnsi="Times New Roman" w:cs="Times New Roman"/>
        </w:rPr>
        <w:t xml:space="preserve">verview of Common Core State Standards </w:t>
      </w:r>
      <w:r>
        <w:rPr>
          <w:rFonts w:ascii="Times New Roman" w:hAnsi="Times New Roman" w:cs="Times New Roman"/>
        </w:rPr>
        <w:t>to BHS staff on April 26, 2011.</w:t>
      </w:r>
    </w:p>
    <w:p w14:paraId="103874F2" w14:textId="77777777" w:rsidR="003345FA" w:rsidRPr="006D7DBE" w:rsidRDefault="003345FA" w:rsidP="003345FA">
      <w:r w:rsidRPr="006D7DBE">
        <w:t xml:space="preserve">SY 2011-12 Professional Development: </w:t>
      </w:r>
    </w:p>
    <w:p w14:paraId="60EB183E" w14:textId="77777777" w:rsidR="003345FA"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Curriculum Coordinator began attending Central Maui Complex Area Curriculum Coordinator Growth Sessions in September 2011. All information learned during these session was in turn used to provide professional development to BHS staff. </w:t>
      </w:r>
    </w:p>
    <w:p w14:paraId="360DE26F" w14:textId="77777777" w:rsidR="003345FA" w:rsidRPr="00983D45"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Teachers began taking an in depth look at Common Core State Standards documents from commoncorestandards.org and State documents during non-instructional periods on August 30, 2011 and September 1, 2011. </w:t>
      </w:r>
    </w:p>
    <w:p w14:paraId="4DB482FB" w14:textId="77777777" w:rsidR="003345FA" w:rsidRPr="00B56FE3"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Teachers from all content areas collaborated to unwrap the </w:t>
      </w:r>
      <w:r w:rsidRPr="006D7DBE">
        <w:rPr>
          <w:rFonts w:ascii="Times New Roman" w:hAnsi="Times New Roman" w:cs="Times New Roman"/>
        </w:rPr>
        <w:t>Standards for Mathematical Practices</w:t>
      </w:r>
      <w:r w:rsidRPr="00AB5441">
        <w:rPr>
          <w:rFonts w:ascii="Times New Roman" w:hAnsi="Times New Roman" w:cs="Times New Roman"/>
        </w:rPr>
        <w:t xml:space="preserve"> </w:t>
      </w:r>
      <w:r>
        <w:rPr>
          <w:rFonts w:ascii="Times New Roman" w:hAnsi="Times New Roman" w:cs="Times New Roman"/>
        </w:rPr>
        <w:t>on November 1 and 3, 2011.</w:t>
      </w:r>
    </w:p>
    <w:p w14:paraId="2111BC0A" w14:textId="77777777" w:rsidR="003345FA" w:rsidRPr="006D7DBE"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 xml:space="preserve">Teachers from all content areas collaborated to unwrap the </w:t>
      </w:r>
      <w:r w:rsidRPr="006D7DBE">
        <w:rPr>
          <w:rFonts w:ascii="Times New Roman" w:hAnsi="Times New Roman" w:cs="Times New Roman"/>
        </w:rPr>
        <w:t>Writing an Argument</w:t>
      </w:r>
      <w:r>
        <w:rPr>
          <w:rFonts w:ascii="Times New Roman" w:hAnsi="Times New Roman" w:cs="Times New Roman"/>
        </w:rPr>
        <w:t xml:space="preserve"> in a K-12 construct on February 21, 23 and 28, 2012. The final day was designed as a needs assessment for the teachers to begin instruction using this standard.</w:t>
      </w:r>
    </w:p>
    <w:p w14:paraId="406791D7" w14:textId="77777777" w:rsidR="003345FA" w:rsidRPr="0016375E" w:rsidRDefault="003345FA" w:rsidP="003345FA">
      <w:pPr>
        <w:pStyle w:val="ListParagraph"/>
        <w:numPr>
          <w:ilvl w:val="0"/>
          <w:numId w:val="25"/>
        </w:numPr>
        <w:rPr>
          <w:rFonts w:ascii="Times New Roman" w:hAnsi="Times New Roman" w:cs="Times New Roman"/>
        </w:rPr>
      </w:pPr>
      <w:r>
        <w:rPr>
          <w:rFonts w:ascii="Times New Roman" w:hAnsi="Times New Roman" w:cs="Times New Roman"/>
        </w:rPr>
        <w:t>Curriculum Coordinator and Edison Reading Director provided training on Text Complexity on April 24 and 26, 2012.</w:t>
      </w:r>
    </w:p>
    <w:p w14:paraId="6052C683" w14:textId="77777777" w:rsidR="003345FA" w:rsidRPr="006D7DBE" w:rsidRDefault="003345FA" w:rsidP="003345FA">
      <w:r w:rsidRPr="006D7DBE">
        <w:t xml:space="preserve">SY 2012-13 Professional Development: </w:t>
      </w:r>
    </w:p>
    <w:p w14:paraId="62966E86" w14:textId="77777777" w:rsidR="003345FA" w:rsidRDefault="003345FA" w:rsidP="003345FA">
      <w:pPr>
        <w:pStyle w:val="ListParagraph"/>
        <w:numPr>
          <w:ilvl w:val="0"/>
          <w:numId w:val="26"/>
        </w:numPr>
        <w:rPr>
          <w:rFonts w:ascii="Times New Roman" w:hAnsi="Times New Roman" w:cs="Times New Roman"/>
        </w:rPr>
      </w:pPr>
      <w:r>
        <w:rPr>
          <w:rFonts w:ascii="Times New Roman" w:hAnsi="Times New Roman" w:cs="Times New Roman"/>
        </w:rPr>
        <w:t>Teachers began unwrapping CCSS reading standards related to their content area during Administration Day on August 25, 2012</w:t>
      </w:r>
      <w:r w:rsidR="0022639F">
        <w:rPr>
          <w:rFonts w:ascii="Times New Roman" w:hAnsi="Times New Roman" w:cs="Times New Roman"/>
        </w:rPr>
        <w:t>.</w:t>
      </w:r>
    </w:p>
    <w:p w14:paraId="401AE9D7" w14:textId="77777777" w:rsidR="003345FA" w:rsidRDefault="003345FA" w:rsidP="003345FA">
      <w:pPr>
        <w:pStyle w:val="ListParagraph"/>
        <w:numPr>
          <w:ilvl w:val="0"/>
          <w:numId w:val="26"/>
        </w:numPr>
        <w:rPr>
          <w:rFonts w:ascii="Times New Roman" w:hAnsi="Times New Roman" w:cs="Times New Roman"/>
        </w:rPr>
      </w:pPr>
      <w:r>
        <w:rPr>
          <w:rFonts w:ascii="Times New Roman" w:hAnsi="Times New Roman" w:cs="Times New Roman"/>
        </w:rPr>
        <w:t xml:space="preserve">Teachers collaborated in content area groups during two-hour blocks on August 16, 20, and 21, 2012 to begin creating </w:t>
      </w:r>
      <w:r w:rsidRPr="006D7DBE">
        <w:rPr>
          <w:rFonts w:ascii="Times New Roman" w:hAnsi="Times New Roman" w:cs="Times New Roman"/>
        </w:rPr>
        <w:t>CCSS Pacing Guides</w:t>
      </w:r>
      <w:r>
        <w:rPr>
          <w:rFonts w:ascii="Times New Roman" w:hAnsi="Times New Roman" w:cs="Times New Roman"/>
        </w:rPr>
        <w:t xml:space="preserve">. Session included pacing guide development training provided by CC and Edison Math and Reading Directors. </w:t>
      </w:r>
    </w:p>
    <w:p w14:paraId="6389AACE" w14:textId="77777777" w:rsidR="003345FA" w:rsidRPr="006D7DBE" w:rsidRDefault="003345FA" w:rsidP="003345FA">
      <w:pPr>
        <w:pStyle w:val="ListParagraph"/>
        <w:numPr>
          <w:ilvl w:val="0"/>
          <w:numId w:val="26"/>
        </w:numPr>
        <w:rPr>
          <w:rFonts w:ascii="Times New Roman" w:hAnsi="Times New Roman" w:cs="Times New Roman"/>
        </w:rPr>
      </w:pPr>
      <w:r>
        <w:rPr>
          <w:rFonts w:ascii="Times New Roman" w:hAnsi="Times New Roman" w:cs="Times New Roman"/>
        </w:rPr>
        <w:t>Teacher in all content areas collaborated to unwrap CCSS Writing Standards and continue pacing guides on September 4</w:t>
      </w:r>
      <w:r>
        <w:rPr>
          <w:rFonts w:ascii="Times New Roman" w:hAnsi="Times New Roman" w:cs="Times New Roman"/>
          <w:vertAlign w:val="superscript"/>
        </w:rPr>
        <w:t xml:space="preserve"> </w:t>
      </w:r>
      <w:r>
        <w:rPr>
          <w:rFonts w:ascii="Times New Roman" w:hAnsi="Times New Roman" w:cs="Times New Roman"/>
        </w:rPr>
        <w:t>and 6, 2012</w:t>
      </w:r>
      <w:r w:rsidR="0022639F">
        <w:rPr>
          <w:rFonts w:ascii="Times New Roman" w:hAnsi="Times New Roman" w:cs="Times New Roman"/>
        </w:rPr>
        <w:t>.</w:t>
      </w:r>
    </w:p>
    <w:p w14:paraId="336A888A" w14:textId="77777777" w:rsidR="003345FA" w:rsidRDefault="003345FA" w:rsidP="003345FA">
      <w:pPr>
        <w:pStyle w:val="ListParagraph"/>
        <w:numPr>
          <w:ilvl w:val="0"/>
          <w:numId w:val="26"/>
        </w:numPr>
        <w:rPr>
          <w:rFonts w:ascii="Times New Roman" w:hAnsi="Times New Roman" w:cs="Times New Roman"/>
        </w:rPr>
      </w:pPr>
      <w:r>
        <w:rPr>
          <w:rFonts w:ascii="Times New Roman" w:hAnsi="Times New Roman" w:cs="Times New Roman"/>
        </w:rPr>
        <w:t>Edison VPES provided professional development training connecting Webb’s Depth of Knowledge, HSA adaptive testing and CCSS during non-instructional periods on September 11, 2012</w:t>
      </w:r>
      <w:r w:rsidR="0022639F">
        <w:rPr>
          <w:rFonts w:ascii="Times New Roman" w:hAnsi="Times New Roman" w:cs="Times New Roman"/>
        </w:rPr>
        <w:t>.</w:t>
      </w:r>
    </w:p>
    <w:p w14:paraId="1904D899" w14:textId="77777777" w:rsidR="003345FA" w:rsidRPr="006D7DBE" w:rsidRDefault="003345FA" w:rsidP="003345FA">
      <w:pPr>
        <w:pStyle w:val="ListParagraph"/>
        <w:numPr>
          <w:ilvl w:val="0"/>
          <w:numId w:val="26"/>
        </w:numPr>
        <w:rPr>
          <w:rFonts w:ascii="Times New Roman" w:hAnsi="Times New Roman" w:cs="Times New Roman"/>
        </w:rPr>
      </w:pPr>
      <w:r>
        <w:rPr>
          <w:rFonts w:ascii="Times New Roman" w:hAnsi="Times New Roman" w:cs="Times New Roman"/>
        </w:rPr>
        <w:t>Interim Principal provided professional development on CCSS Protocol #1 based on a State directive on September 13, 2012</w:t>
      </w:r>
      <w:r w:rsidR="0022639F">
        <w:rPr>
          <w:rFonts w:ascii="Times New Roman" w:hAnsi="Times New Roman" w:cs="Times New Roman"/>
        </w:rPr>
        <w:t>.</w:t>
      </w:r>
    </w:p>
    <w:p w14:paraId="69F61D7A" w14:textId="77777777" w:rsidR="003345FA" w:rsidRDefault="003345FA" w:rsidP="003345FA">
      <w:pPr>
        <w:rPr>
          <w:b/>
          <w:i/>
        </w:rPr>
      </w:pPr>
    </w:p>
    <w:p w14:paraId="21D5BE7E" w14:textId="77777777" w:rsidR="003345FA" w:rsidRPr="006D7DBE" w:rsidRDefault="003345FA" w:rsidP="003345FA">
      <w:pPr>
        <w:rPr>
          <w:b/>
          <w:i/>
        </w:rPr>
      </w:pPr>
      <w:r w:rsidRPr="006D7DBE">
        <w:rPr>
          <w:b/>
          <w:i/>
        </w:rPr>
        <w:t>Critical Area #7: Complete Curriculum Mapping (SY 2006-07)</w:t>
      </w:r>
    </w:p>
    <w:p w14:paraId="1FF9B434"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Teachers revised curriculum maps for the switch to the new 4 x 4 block in SY 2006-07.</w:t>
      </w:r>
    </w:p>
    <w:p w14:paraId="4982ECDB"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The master schedule was developed to provide core teachers in Math, Science, Social Studies and ELA common planning periods during their non-instructional times in SY 2008-09. All other elective teachers were spaced throughout the four periods. This common planning period was discontinued the following SY due to student scheduling needs. Currently, some 9</w:t>
      </w:r>
      <w:r w:rsidRPr="007E2E92">
        <w:rPr>
          <w:rFonts w:ascii="Times New Roman" w:hAnsi="Times New Roman" w:cs="Times New Roman"/>
          <w:vertAlign w:val="superscript"/>
        </w:rPr>
        <w:t>th</w:t>
      </w:r>
      <w:r>
        <w:rPr>
          <w:rFonts w:ascii="Times New Roman" w:hAnsi="Times New Roman" w:cs="Times New Roman"/>
        </w:rPr>
        <w:t xml:space="preserve"> and 10</w:t>
      </w:r>
      <w:r w:rsidRPr="007E2E92">
        <w:rPr>
          <w:rFonts w:ascii="Times New Roman" w:hAnsi="Times New Roman" w:cs="Times New Roman"/>
          <w:vertAlign w:val="superscript"/>
        </w:rPr>
        <w:t>th</w:t>
      </w:r>
      <w:r>
        <w:rPr>
          <w:rFonts w:ascii="Times New Roman" w:hAnsi="Times New Roman" w:cs="Times New Roman"/>
        </w:rPr>
        <w:t xml:space="preserve"> grade math and ELA teachers share common non-instructional periods and are able to continue collaboration. </w:t>
      </w:r>
    </w:p>
    <w:p w14:paraId="3EC56FB7"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Professional development sessions were provided on April 15</w:t>
      </w:r>
      <w:r w:rsidRPr="00717DB3">
        <w:rPr>
          <w:rFonts w:ascii="Times New Roman" w:hAnsi="Times New Roman" w:cs="Times New Roman"/>
          <w:vertAlign w:val="superscript"/>
        </w:rPr>
        <w:t>th</w:t>
      </w:r>
      <w:r>
        <w:rPr>
          <w:rFonts w:ascii="Times New Roman" w:hAnsi="Times New Roman" w:cs="Times New Roman"/>
        </w:rPr>
        <w:t xml:space="preserve"> and 25</w:t>
      </w:r>
      <w:r w:rsidRPr="00717DB3">
        <w:rPr>
          <w:rFonts w:ascii="Times New Roman" w:hAnsi="Times New Roman" w:cs="Times New Roman"/>
          <w:vertAlign w:val="superscript"/>
        </w:rPr>
        <w:t>th</w:t>
      </w:r>
      <w:r>
        <w:rPr>
          <w:rFonts w:ascii="Times New Roman" w:hAnsi="Times New Roman" w:cs="Times New Roman"/>
        </w:rPr>
        <w:t>, 2008 and teachers were given a specific format to use schoolwide.</w:t>
      </w:r>
    </w:p>
    <w:p w14:paraId="375B975F"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Further training and time was provided during the May 2008 Waiver Day and teachers collaborated to produce curriculum maps.</w:t>
      </w:r>
    </w:p>
    <w:p w14:paraId="4FCAF3D3"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Training and collaboration for pacing guides and curriculum maps continued with new templates and instructions from Edison Alliance in SY 2008-09 when BHS entered restructuring. The direction was to shift from curriculum maps to pacing guides. Focus was centered on math and English courses and teachers were instructed to </w:t>
      </w:r>
      <w:r w:rsidRPr="00060874">
        <w:rPr>
          <w:rFonts w:ascii="Times New Roman" w:hAnsi="Times New Roman" w:cs="Times New Roman"/>
        </w:rPr>
        <w:t>concentrate</w:t>
      </w:r>
      <w:r>
        <w:rPr>
          <w:rFonts w:ascii="Times New Roman" w:hAnsi="Times New Roman" w:cs="Times New Roman"/>
        </w:rPr>
        <w:t xml:space="preserve"> on one benchmark per week. Other core and elective teachers were instructed to meet on their own to revise pacing guides.</w:t>
      </w:r>
    </w:p>
    <w:p w14:paraId="37F8B71A" w14:textId="77777777" w:rsidR="003345FA" w:rsidRPr="00AE0106"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On September 15</w:t>
      </w:r>
      <w:r w:rsidRPr="004332B1">
        <w:rPr>
          <w:rFonts w:ascii="Times New Roman" w:hAnsi="Times New Roman" w:cs="Times New Roman"/>
          <w:vertAlign w:val="superscript"/>
        </w:rPr>
        <w:t>th</w:t>
      </w:r>
      <w:r>
        <w:rPr>
          <w:rFonts w:ascii="Times New Roman" w:hAnsi="Times New Roman" w:cs="Times New Roman"/>
        </w:rPr>
        <w:t xml:space="preserve"> &amp; 17</w:t>
      </w:r>
      <w:r w:rsidRPr="004332B1">
        <w:rPr>
          <w:rFonts w:ascii="Times New Roman" w:hAnsi="Times New Roman" w:cs="Times New Roman"/>
          <w:vertAlign w:val="superscript"/>
        </w:rPr>
        <w:t>th</w:t>
      </w:r>
      <w:r>
        <w:rPr>
          <w:rFonts w:ascii="Times New Roman" w:hAnsi="Times New Roman" w:cs="Times New Roman"/>
        </w:rPr>
        <w:t>, 2009, teachers met during non-instructional periods to co</w:t>
      </w:r>
      <w:r w:rsidR="0022639F">
        <w:rPr>
          <w:rFonts w:ascii="Times New Roman" w:hAnsi="Times New Roman" w:cs="Times New Roman"/>
        </w:rPr>
        <w:t>llaborate on pacing guides</w:t>
      </w:r>
      <w:r>
        <w:rPr>
          <w:rFonts w:ascii="Times New Roman" w:hAnsi="Times New Roman" w:cs="Times New Roman"/>
        </w:rPr>
        <w:t xml:space="preserve">. </w:t>
      </w:r>
    </w:p>
    <w:p w14:paraId="5B9524EE"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Professional development and work on pacing guides was put on hold due to prioritized needs of constructed responses, data teams and Sheltered Instruction Observation Protocol trainings. Training for the shift to the new Common Core State Standards was also schedule</w:t>
      </w:r>
      <w:r w:rsidR="00207DF0">
        <w:rPr>
          <w:rFonts w:ascii="Times New Roman" w:hAnsi="Times New Roman" w:cs="Times New Roman"/>
        </w:rPr>
        <w:t>d</w:t>
      </w:r>
      <w:r>
        <w:rPr>
          <w:rFonts w:ascii="Times New Roman" w:hAnsi="Times New Roman" w:cs="Times New Roman"/>
        </w:rPr>
        <w:t xml:space="preserve"> to begin in SY 2010-11. </w:t>
      </w:r>
    </w:p>
    <w:p w14:paraId="03B6990E" w14:textId="77777777" w:rsidR="0022639F" w:rsidRDefault="0022639F" w:rsidP="003345FA">
      <w:pPr>
        <w:pStyle w:val="ListParagraph"/>
        <w:numPr>
          <w:ilvl w:val="0"/>
          <w:numId w:val="32"/>
        </w:numPr>
        <w:rPr>
          <w:rFonts w:ascii="Times New Roman" w:hAnsi="Times New Roman" w:cs="Times New Roman"/>
        </w:rPr>
      </w:pPr>
      <w:r>
        <w:rPr>
          <w:rFonts w:ascii="Times New Roman" w:hAnsi="Times New Roman" w:cs="Times New Roman"/>
        </w:rPr>
        <w:t>As part of the Quarterly Goals to address the shift to CCSS in SY 2013-14, 50% of all courses were scheduled to complete CCSS pacing guides by December 2012 with 100% of all courses paced by May 2013.</w:t>
      </w:r>
    </w:p>
    <w:p w14:paraId="0F1A525B" w14:textId="77777777" w:rsidR="003345FA" w:rsidRPr="00863A5F" w:rsidRDefault="003345FA" w:rsidP="003345FA">
      <w:pPr>
        <w:pStyle w:val="ListParagraph"/>
        <w:rPr>
          <w:rFonts w:ascii="Times New Roman" w:hAnsi="Times New Roman" w:cs="Times New Roman"/>
        </w:rPr>
      </w:pPr>
    </w:p>
    <w:p w14:paraId="7FD61D3C" w14:textId="77777777" w:rsidR="003345FA" w:rsidRDefault="003345FA" w:rsidP="003345FA">
      <w:pPr>
        <w:rPr>
          <w:b/>
          <w:i/>
        </w:rPr>
      </w:pPr>
      <w:r w:rsidRPr="006D7DBE">
        <w:rPr>
          <w:b/>
          <w:i/>
        </w:rPr>
        <w:t>Critical Area #8: Implement Benchmarks to Measure Student Achievement (SY 2006-07)</w:t>
      </w:r>
    </w:p>
    <w:p w14:paraId="542C7F21"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AIRS quarterly assessment was implemented in SY 2006-07 as an a</w:t>
      </w:r>
      <w:r w:rsidR="00207DF0">
        <w:rPr>
          <w:rFonts w:ascii="Times New Roman" w:hAnsi="Times New Roman" w:cs="Times New Roman"/>
        </w:rPr>
        <w:t>ssessment tool</w:t>
      </w:r>
      <w:r>
        <w:rPr>
          <w:rFonts w:ascii="Times New Roman" w:hAnsi="Times New Roman" w:cs="Times New Roman"/>
        </w:rPr>
        <w:t xml:space="preserve">. This test posed many challenges as teachers were designated to hand score the student responses and little training or calibration time was provided. </w:t>
      </w:r>
    </w:p>
    <w:p w14:paraId="4A160A67"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Teacher continued to work with School Improvement Network (SIN) consultants in developing assessment tools to measure student achievement. Training on process skill verbs was emphasized and teach</w:t>
      </w:r>
      <w:r w:rsidR="00207DF0">
        <w:rPr>
          <w:rFonts w:ascii="Times New Roman" w:hAnsi="Times New Roman" w:cs="Times New Roman"/>
        </w:rPr>
        <w:t>ers were provided access to PD 3</w:t>
      </w:r>
      <w:r>
        <w:rPr>
          <w:rFonts w:ascii="Times New Roman" w:hAnsi="Times New Roman" w:cs="Times New Roman"/>
        </w:rPr>
        <w:t>60 videos for professional development purposes.</w:t>
      </w:r>
    </w:p>
    <w:p w14:paraId="4A99DD18"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BHS entered restructuring with Edison Alliance in SY 2008-09 and began using Edison Benchmark Testing, a web-based tool, as a monthly assessment tool for 9</w:t>
      </w:r>
      <w:r w:rsidRPr="00FE7ACD">
        <w:rPr>
          <w:rFonts w:ascii="Times New Roman" w:hAnsi="Times New Roman" w:cs="Times New Roman"/>
          <w:vertAlign w:val="superscript"/>
        </w:rPr>
        <w:t>th</w:t>
      </w:r>
      <w:r>
        <w:rPr>
          <w:rFonts w:ascii="Times New Roman" w:hAnsi="Times New Roman" w:cs="Times New Roman"/>
        </w:rPr>
        <w:t xml:space="preserve"> and 10</w:t>
      </w:r>
      <w:r w:rsidRPr="00FE7ACD">
        <w:rPr>
          <w:rFonts w:ascii="Times New Roman" w:hAnsi="Times New Roman" w:cs="Times New Roman"/>
          <w:vertAlign w:val="superscript"/>
        </w:rPr>
        <w:t>th</w:t>
      </w:r>
      <w:r>
        <w:rPr>
          <w:rFonts w:ascii="Times New Roman" w:hAnsi="Times New Roman" w:cs="Times New Roman"/>
        </w:rPr>
        <w:t xml:space="preserve"> grade reading and math students. </w:t>
      </w:r>
      <w:r w:rsidR="00207DF0">
        <w:rPr>
          <w:rFonts w:ascii="Times New Roman" w:hAnsi="Times New Roman" w:cs="Times New Roman"/>
        </w:rPr>
        <w:t xml:space="preserve">The </w:t>
      </w:r>
      <w:r>
        <w:rPr>
          <w:rFonts w:ascii="Times New Roman" w:hAnsi="Times New Roman" w:cs="Times New Roman"/>
        </w:rPr>
        <w:t>Edison Reading and Math Director</w:t>
      </w:r>
      <w:r w:rsidR="00207DF0">
        <w:rPr>
          <w:rFonts w:ascii="Times New Roman" w:hAnsi="Times New Roman" w:cs="Times New Roman"/>
        </w:rPr>
        <w:t>s</w:t>
      </w:r>
      <w:r>
        <w:rPr>
          <w:rFonts w:ascii="Times New Roman" w:hAnsi="Times New Roman" w:cs="Times New Roman"/>
        </w:rPr>
        <w:t xml:space="preserve"> met with teachers of these students monthly to assist in evaluating test scores and using the data to drive instruction. In SY 2012-13, this tool was changed to eValuate Testing, which included some structure and format changes. Training on the new assessment tool was provided in August 2012.</w:t>
      </w:r>
    </w:p>
    <w:p w14:paraId="0BC3CD18"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Through Edison, training on developing 2 point and 4 point constructed and extended responses was also provided in SY 2009-10. Teachers created common questions in </w:t>
      </w:r>
      <w:r w:rsidR="00207DF0">
        <w:rPr>
          <w:rFonts w:ascii="Times New Roman" w:hAnsi="Times New Roman" w:cs="Times New Roman"/>
        </w:rPr>
        <w:t>similar</w:t>
      </w:r>
      <w:r>
        <w:rPr>
          <w:rFonts w:ascii="Times New Roman" w:hAnsi="Times New Roman" w:cs="Times New Roman"/>
        </w:rPr>
        <w:t xml:space="preserve"> content areas and used both item specific and general rubrics to assess student answers. Time was spent in department meetings to calibrate student responses and generate new questions. </w:t>
      </w:r>
    </w:p>
    <w:p w14:paraId="719FD05B"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A common assessment tool of “Powerful Passages” was administered to sophomore students schoolwide and teachers collaborated to score student work during non-instructional periods during SY 2009-10. Sophomores in math classes were given a math passage and problem and all others were given the same passage, multiple-choice questions and constructed response question. Responses were used to identify student weaknesses in reading and led to the creation of Theme of the Term.</w:t>
      </w:r>
    </w:p>
    <w:p w14:paraId="1B092D92"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Compare/Contrast and Main Idea with Supporting Details were the two “Theme of the Term” skills teachers chose to address first. Common reading and note-taking strategies were identified and used by teacher in their content areas schoolwide in an effort to improve student literacy skills.</w:t>
      </w:r>
    </w:p>
    <w:p w14:paraId="4A25ECEA" w14:textId="77777777" w:rsidR="003345FA" w:rsidRDefault="00BE5431" w:rsidP="003345FA">
      <w:pPr>
        <w:pStyle w:val="ListParagraph"/>
        <w:numPr>
          <w:ilvl w:val="0"/>
          <w:numId w:val="32"/>
        </w:numPr>
        <w:rPr>
          <w:rFonts w:ascii="Times New Roman" w:hAnsi="Times New Roman" w:cs="Times New Roman"/>
        </w:rPr>
      </w:pPr>
      <w:r>
        <w:rPr>
          <w:rFonts w:ascii="Times New Roman" w:hAnsi="Times New Roman" w:cs="Times New Roman"/>
        </w:rPr>
        <w:t xml:space="preserve">A Review for Formative, </w:t>
      </w:r>
      <w:r w:rsidR="003345FA">
        <w:rPr>
          <w:rFonts w:ascii="Times New Roman" w:hAnsi="Times New Roman" w:cs="Times New Roman"/>
        </w:rPr>
        <w:t xml:space="preserve">Summative </w:t>
      </w:r>
      <w:r>
        <w:rPr>
          <w:rFonts w:ascii="Times New Roman" w:hAnsi="Times New Roman" w:cs="Times New Roman"/>
        </w:rPr>
        <w:t xml:space="preserve">and Common </w:t>
      </w:r>
      <w:r w:rsidR="003345FA">
        <w:rPr>
          <w:rFonts w:ascii="Times New Roman" w:hAnsi="Times New Roman" w:cs="Times New Roman"/>
        </w:rPr>
        <w:t>Assessment</w:t>
      </w:r>
      <w:r>
        <w:rPr>
          <w:rFonts w:ascii="Times New Roman" w:hAnsi="Times New Roman" w:cs="Times New Roman"/>
        </w:rPr>
        <w:t>s was provided on February 8, 2011 and through the CCSS Protocol Sessions this year.</w:t>
      </w:r>
    </w:p>
    <w:p w14:paraId="2BFEB3A9" w14:textId="77777777" w:rsidR="003345FA" w:rsidRPr="00F608A1" w:rsidRDefault="003345FA" w:rsidP="003345FA">
      <w:pPr>
        <w:pStyle w:val="ListParagraph"/>
        <w:rPr>
          <w:rFonts w:ascii="Times New Roman" w:hAnsi="Times New Roman" w:cs="Times New Roman"/>
        </w:rPr>
      </w:pPr>
    </w:p>
    <w:p w14:paraId="653F2E63" w14:textId="77777777" w:rsidR="003345FA" w:rsidRDefault="003345FA" w:rsidP="003345FA">
      <w:pPr>
        <w:rPr>
          <w:b/>
          <w:i/>
        </w:rPr>
      </w:pPr>
      <w:r w:rsidRPr="006D7DBE">
        <w:rPr>
          <w:b/>
          <w:i/>
        </w:rPr>
        <w:t>Critical Area #9: Develop and Implement a Data Management System (SY 2006-07)</w:t>
      </w:r>
    </w:p>
    <w:p w14:paraId="43E37D8E" w14:textId="77777777" w:rsidR="003345FA" w:rsidRPr="00DE19C8" w:rsidRDefault="003345FA" w:rsidP="003345FA">
      <w:r>
        <w:t>Since the last self-study in 2006-07, several different tools have been identified as data management systems, each with a specific purpose.</w:t>
      </w:r>
    </w:p>
    <w:p w14:paraId="09549884"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The state Accountability Resource Center Hawaii (ARCH) provides teachers, administrators, parents, policy makers and community members open access to educational assessment and accountability data through various annual reports. </w:t>
      </w:r>
    </w:p>
    <w:p w14:paraId="0D6BB0F6"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The State managed Electronic</w:t>
      </w:r>
      <w:r w:rsidRPr="00DE19C8">
        <w:rPr>
          <w:rFonts w:ascii="Times New Roman" w:hAnsi="Times New Roman" w:cs="Times New Roman"/>
        </w:rPr>
        <w:t xml:space="preserve"> </w:t>
      </w:r>
      <w:r>
        <w:rPr>
          <w:rFonts w:ascii="Times New Roman" w:hAnsi="Times New Roman" w:cs="Times New Roman"/>
        </w:rPr>
        <w:t xml:space="preserve">Student Information System (eSIS) is a tool that consolidates student contact information, grades, </w:t>
      </w:r>
      <w:r w:rsidR="00D02455">
        <w:rPr>
          <w:rFonts w:ascii="Times New Roman" w:hAnsi="Times New Roman" w:cs="Times New Roman"/>
        </w:rPr>
        <w:t xml:space="preserve">credits, </w:t>
      </w:r>
      <w:r>
        <w:rPr>
          <w:rFonts w:ascii="Times New Roman" w:hAnsi="Times New Roman" w:cs="Times New Roman"/>
        </w:rPr>
        <w:t>attendance and course offerings. The registrar, administration, and grade level counselors have access to all this data while teacher access is more limited.</w:t>
      </w:r>
    </w:p>
    <w:p w14:paraId="777078E6"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The Electronic Comprehensive Student Support System (eCSSS) includes discipline intervention reports, lower level intervention supports, Individualized Education Programs, 504 Modification Plans, Action Plans, and service logs of ancillary services provided to students. Access to eCSSS is limited to counselors, behavioral support specialist, administrators, special education teachers and Maui District and State of Hawaii personnel.</w:t>
      </w:r>
    </w:p>
    <w:p w14:paraId="30DAFDDA"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Classroll.com was implemented as a schoolwide grading </w:t>
      </w:r>
      <w:r w:rsidR="00104CC8">
        <w:rPr>
          <w:rFonts w:ascii="Times New Roman" w:hAnsi="Times New Roman" w:cs="Times New Roman"/>
        </w:rPr>
        <w:t>program that</w:t>
      </w:r>
      <w:r>
        <w:rPr>
          <w:rFonts w:ascii="Times New Roman" w:hAnsi="Times New Roman" w:cs="Times New Roman"/>
        </w:rPr>
        <w:t xml:space="preserve"> allows parents and students to access grades assignment and attendance data. Teachers have been directed to attach Hawaii State Content and Performance Standards and General Learner Outcomes to assignments and assessments posted in this system. </w:t>
      </w:r>
    </w:p>
    <w:p w14:paraId="5C49560E"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Edison Benchmark Testing (currently eValuate Testing) was provided as a monthly assessment tool for 9</w:t>
      </w:r>
      <w:r w:rsidRPr="009777CE">
        <w:rPr>
          <w:rFonts w:ascii="Times New Roman" w:hAnsi="Times New Roman" w:cs="Times New Roman"/>
          <w:vertAlign w:val="superscript"/>
        </w:rPr>
        <w:t>th</w:t>
      </w:r>
      <w:r>
        <w:rPr>
          <w:rFonts w:ascii="Times New Roman" w:hAnsi="Times New Roman" w:cs="Times New Roman"/>
        </w:rPr>
        <w:t xml:space="preserve"> and 10</w:t>
      </w:r>
      <w:r w:rsidRPr="009777CE">
        <w:rPr>
          <w:rFonts w:ascii="Times New Roman" w:hAnsi="Times New Roman" w:cs="Times New Roman"/>
          <w:vertAlign w:val="superscript"/>
        </w:rPr>
        <w:t>th</w:t>
      </w:r>
      <w:r>
        <w:rPr>
          <w:rFonts w:ascii="Times New Roman" w:hAnsi="Times New Roman" w:cs="Times New Roman"/>
        </w:rPr>
        <w:t xml:space="preserve"> grade math and English Language Arts teachers when BHS entered restructuring in SY 2008-09.This system provides teachers with access to student achievement data related to HCPSIII in math and ELA.  </w:t>
      </w:r>
    </w:p>
    <w:p w14:paraId="04774A54"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DELL, a database f</w:t>
      </w:r>
      <w:r w:rsidR="000800D7">
        <w:rPr>
          <w:rFonts w:ascii="Times New Roman" w:hAnsi="Times New Roman" w:cs="Times New Roman"/>
        </w:rPr>
        <w:t>or English Language Learners, was</w:t>
      </w:r>
      <w:r>
        <w:rPr>
          <w:rFonts w:ascii="Times New Roman" w:hAnsi="Times New Roman" w:cs="Times New Roman"/>
        </w:rPr>
        <w:t xml:space="preserve"> used to aide in placem</w:t>
      </w:r>
      <w:r w:rsidR="000800D7">
        <w:rPr>
          <w:rFonts w:ascii="Times New Roman" w:hAnsi="Times New Roman" w:cs="Times New Roman"/>
        </w:rPr>
        <w:t>ent of ELL students and provided</w:t>
      </w:r>
      <w:r>
        <w:rPr>
          <w:rFonts w:ascii="Times New Roman" w:hAnsi="Times New Roman" w:cs="Times New Roman"/>
        </w:rPr>
        <w:t xml:space="preserve"> disaggregated data for ELL </w:t>
      </w:r>
      <w:r w:rsidR="00FE7A56">
        <w:rPr>
          <w:rFonts w:ascii="Times New Roman" w:hAnsi="Times New Roman" w:cs="Times New Roman"/>
        </w:rPr>
        <w:t>Coordinator to share with teachers</w:t>
      </w:r>
      <w:r w:rsidR="00B65F1B">
        <w:rPr>
          <w:rFonts w:ascii="Times New Roman" w:hAnsi="Times New Roman" w:cs="Times New Roman"/>
        </w:rPr>
        <w:t>. Beginning in SY 2012-13, this information was integrated with other student data in the eCSSS database.</w:t>
      </w:r>
      <w:r>
        <w:rPr>
          <w:rFonts w:ascii="Times New Roman" w:hAnsi="Times New Roman" w:cs="Times New Roman"/>
        </w:rPr>
        <w:t>.</w:t>
      </w:r>
    </w:p>
    <w:p w14:paraId="6F6B39ED"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The state introduced the Data for School Improvement (DSI) system in SY 2010-11 as a tool to facilitate the use and management of the formative assessment to drive instruction. The state acknowledges that there have been numerous challenges on the implementation of this system and upgrades are continuous.  </w:t>
      </w:r>
    </w:p>
    <w:p w14:paraId="7F9A28E3"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As part of the Race to the Top (RTT) initiative, the State is building the Longitudinal Data System (LDS) </w:t>
      </w:r>
      <w:r w:rsidR="007F19F7">
        <w:rPr>
          <w:rFonts w:ascii="Times New Roman" w:hAnsi="Times New Roman" w:cs="Times New Roman"/>
        </w:rPr>
        <w:t xml:space="preserve">that </w:t>
      </w:r>
      <w:r w:rsidR="00FE7A56">
        <w:rPr>
          <w:rFonts w:ascii="Times New Roman" w:hAnsi="Times New Roman" w:cs="Times New Roman"/>
        </w:rPr>
        <w:t>provides teacher</w:t>
      </w:r>
      <w:r w:rsidR="00B65F1B">
        <w:rPr>
          <w:rFonts w:ascii="Times New Roman" w:hAnsi="Times New Roman" w:cs="Times New Roman"/>
        </w:rPr>
        <w:t>s</w:t>
      </w:r>
      <w:r w:rsidR="00FE7A56">
        <w:rPr>
          <w:rFonts w:ascii="Times New Roman" w:hAnsi="Times New Roman" w:cs="Times New Roman"/>
        </w:rPr>
        <w:t xml:space="preserve"> with access to</w:t>
      </w:r>
      <w:r w:rsidR="00D758C6">
        <w:rPr>
          <w:rFonts w:ascii="Times New Roman" w:hAnsi="Times New Roman" w:cs="Times New Roman"/>
        </w:rPr>
        <w:t xml:space="preserve"> student information regarding</w:t>
      </w:r>
      <w:r w:rsidR="00FE7A56">
        <w:rPr>
          <w:rFonts w:ascii="Times New Roman" w:hAnsi="Times New Roman" w:cs="Times New Roman"/>
        </w:rPr>
        <w:t xml:space="preserve"> </w:t>
      </w:r>
      <w:r w:rsidR="000800D7">
        <w:rPr>
          <w:rFonts w:ascii="Times New Roman" w:hAnsi="Times New Roman" w:cs="Times New Roman"/>
        </w:rPr>
        <w:t>attendance, grades, trend data, longitudinal data, comparative data and other disaggregated data.</w:t>
      </w:r>
    </w:p>
    <w:p w14:paraId="581F8CF7" w14:textId="77777777" w:rsidR="003345FA" w:rsidRPr="00F608A1" w:rsidRDefault="003345FA" w:rsidP="003345FA">
      <w:pPr>
        <w:pStyle w:val="ListParagraph"/>
        <w:rPr>
          <w:rFonts w:ascii="Times New Roman" w:hAnsi="Times New Roman" w:cs="Times New Roman"/>
        </w:rPr>
      </w:pPr>
    </w:p>
    <w:p w14:paraId="4D6FCD5A" w14:textId="77777777" w:rsidR="00BD13BF" w:rsidRDefault="00BD13BF" w:rsidP="003345FA">
      <w:pPr>
        <w:rPr>
          <w:b/>
          <w:i/>
        </w:rPr>
      </w:pPr>
    </w:p>
    <w:p w14:paraId="5525C591" w14:textId="77777777" w:rsidR="003345FA" w:rsidRDefault="003345FA" w:rsidP="003345FA">
      <w:pPr>
        <w:rPr>
          <w:b/>
          <w:i/>
        </w:rPr>
      </w:pPr>
      <w:r w:rsidRPr="006D7DBE">
        <w:rPr>
          <w:b/>
          <w:i/>
        </w:rPr>
        <w:t>Critical Area #10: Develop a Process to Collect, Disaggregate and Analyze Student Performance Data (SY 2006-07)</w:t>
      </w:r>
    </w:p>
    <w:p w14:paraId="25193DA5"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As mentioned in Critical Area #9, the following databases are now available to teachers and provide data a variety of student dat</w:t>
      </w:r>
      <w:r w:rsidR="00D02455">
        <w:rPr>
          <w:rFonts w:ascii="Times New Roman" w:hAnsi="Times New Roman" w:cs="Times New Roman"/>
        </w:rPr>
        <w:t>a: ARCH, eSIS, eCSSS, LDS,</w:t>
      </w:r>
      <w:r>
        <w:rPr>
          <w:rFonts w:ascii="Times New Roman" w:hAnsi="Times New Roman" w:cs="Times New Roman"/>
        </w:rPr>
        <w:t xml:space="preserve"> DSI, eValuate (formerly Edison Benchmark testing), and classroll.com.</w:t>
      </w:r>
    </w:p>
    <w:p w14:paraId="545EA0FB"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Several Department Ch</w:t>
      </w:r>
      <w:r w:rsidR="00D02455">
        <w:rPr>
          <w:rFonts w:ascii="Times New Roman" w:hAnsi="Times New Roman" w:cs="Times New Roman"/>
        </w:rPr>
        <w:t>airs and the principal attended</w:t>
      </w:r>
      <w:r w:rsidR="00DE7B93">
        <w:rPr>
          <w:rFonts w:ascii="Times New Roman" w:hAnsi="Times New Roman" w:cs="Times New Roman"/>
        </w:rPr>
        <w:t xml:space="preserve"> a </w:t>
      </w:r>
      <w:r>
        <w:rPr>
          <w:rFonts w:ascii="Times New Roman" w:hAnsi="Times New Roman" w:cs="Times New Roman"/>
        </w:rPr>
        <w:t>Data Teams training from the Leadership for Learning Center in Fall 2008.</w:t>
      </w:r>
    </w:p>
    <w:p w14:paraId="4D52A64F" w14:textId="77777777" w:rsidR="003345FA" w:rsidRPr="00452F71"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All math and ELA teachers attended professional development sessions on the DSI system during non-instructional periods in November 2010. Teachers have faced several challenges in implementing the program including accessing item appropriate to high school level, programming issues, access to computer labs and excessive testing. At this point in time, teachers have elected to use the eValuate system provided by Edison. </w:t>
      </w:r>
    </w:p>
    <w:p w14:paraId="76C2F877"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Data Team training was provided to all teachers by Edison VPES on December 1, 2010. </w:t>
      </w:r>
    </w:p>
    <w:p w14:paraId="30C2F048"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Curriculum Coordinator attended severa</w:t>
      </w:r>
      <w:r w:rsidR="00D02455">
        <w:rPr>
          <w:rFonts w:ascii="Times New Roman" w:hAnsi="Times New Roman" w:cs="Times New Roman"/>
        </w:rPr>
        <w:t>l Literacy for Learning (L4L)</w:t>
      </w:r>
      <w:r>
        <w:rPr>
          <w:rFonts w:ascii="Times New Roman" w:hAnsi="Times New Roman" w:cs="Times New Roman"/>
        </w:rPr>
        <w:t xml:space="preserve"> trainings provided by the district in Fall 2010 and Spring 2011 that included training on using the Data for School Improvement (DSI) network and 1) Using the Item Bank to Enhance Instruction, 2) Making Meaningful Use of Data, and 3) What comes after assessment. </w:t>
      </w:r>
    </w:p>
    <w:p w14:paraId="4188C828"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 xml:space="preserve">Kuder Navigator was implemented as an online career assessment tool in the mandatory Pathway Exploration freshmen course beginning in SY 2011-12. Students currently use data as they create their 5-Year Plan. </w:t>
      </w:r>
    </w:p>
    <w:p w14:paraId="377383BE"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In SY 2011-12, Data Teams were created with 9</w:t>
      </w:r>
      <w:r w:rsidRPr="00E05172">
        <w:rPr>
          <w:rFonts w:ascii="Times New Roman" w:hAnsi="Times New Roman" w:cs="Times New Roman"/>
          <w:vertAlign w:val="superscript"/>
        </w:rPr>
        <w:t>th</w:t>
      </w:r>
      <w:r>
        <w:rPr>
          <w:rFonts w:ascii="Times New Roman" w:hAnsi="Times New Roman" w:cs="Times New Roman"/>
        </w:rPr>
        <w:t xml:space="preserve"> and 10</w:t>
      </w:r>
      <w:r w:rsidRPr="00E05172">
        <w:rPr>
          <w:rFonts w:ascii="Times New Roman" w:hAnsi="Times New Roman" w:cs="Times New Roman"/>
          <w:vertAlign w:val="superscript"/>
        </w:rPr>
        <w:t>th</w:t>
      </w:r>
      <w:r>
        <w:rPr>
          <w:rFonts w:ascii="Times New Roman" w:hAnsi="Times New Roman" w:cs="Times New Roman"/>
        </w:rPr>
        <w:t xml:space="preserve"> grade math and ELA teachers using monthly Edison Benchmark data in a cycle of data analysis.</w:t>
      </w:r>
    </w:p>
    <w:p w14:paraId="6591E85D" w14:textId="77777777" w:rsidR="003345FA" w:rsidRDefault="003345FA" w:rsidP="003345FA">
      <w:pPr>
        <w:pStyle w:val="ListParagraph"/>
        <w:numPr>
          <w:ilvl w:val="0"/>
          <w:numId w:val="32"/>
        </w:numPr>
        <w:rPr>
          <w:rFonts w:ascii="Times New Roman" w:hAnsi="Times New Roman" w:cs="Times New Roman"/>
        </w:rPr>
      </w:pPr>
      <w:r>
        <w:rPr>
          <w:rFonts w:ascii="Times New Roman" w:hAnsi="Times New Roman" w:cs="Times New Roman"/>
        </w:rPr>
        <w:t>End of Course (EOC) exams were implemented for Biology in December 2012 and pilots are scheduled for Algebra I, Algebra II, Expository Writing I and US History this spring. All EOCs will be implemented next year.</w:t>
      </w:r>
    </w:p>
    <w:p w14:paraId="298C178C" w14:textId="77777777" w:rsidR="003345FA" w:rsidRPr="00F608A1" w:rsidRDefault="003345FA" w:rsidP="003345FA">
      <w:pPr>
        <w:pStyle w:val="ListParagraph"/>
        <w:rPr>
          <w:rFonts w:ascii="Times New Roman" w:hAnsi="Times New Roman" w:cs="Times New Roman"/>
        </w:rPr>
      </w:pPr>
    </w:p>
    <w:p w14:paraId="7E700E94" w14:textId="77777777" w:rsidR="003345FA" w:rsidRDefault="003345FA" w:rsidP="003345FA">
      <w:pPr>
        <w:rPr>
          <w:b/>
          <w:i/>
        </w:rPr>
      </w:pPr>
      <w:r w:rsidRPr="006D7DBE">
        <w:rPr>
          <w:b/>
          <w:i/>
        </w:rPr>
        <w:t>Critical Area #11: Increase Parent Awareness of HSA Data, AYP Data and School Policies and Procedures (SY 2006-07)</w:t>
      </w:r>
    </w:p>
    <w:p w14:paraId="2BEC30DD"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Teachers and coaches host a variety of meetings for parents throughout the year including Open House, Freshman Parent Nights, graduating senior parent meetings, meetings for parents of athletics:</w:t>
      </w:r>
    </w:p>
    <w:p w14:paraId="1F1B53BF" w14:textId="77777777" w:rsidR="003345FA" w:rsidRDefault="003345FA" w:rsidP="003345FA">
      <w:pPr>
        <w:pStyle w:val="ListParagraph"/>
        <w:numPr>
          <w:ilvl w:val="1"/>
          <w:numId w:val="31"/>
        </w:numPr>
        <w:rPr>
          <w:rFonts w:ascii="Times New Roman" w:hAnsi="Times New Roman" w:cs="Times New Roman"/>
        </w:rPr>
      </w:pPr>
      <w:r>
        <w:rPr>
          <w:rFonts w:ascii="Times New Roman" w:hAnsi="Times New Roman" w:cs="Times New Roman"/>
        </w:rPr>
        <w:t>Freshman Parent night for freshman teams happened annually through SY 2010-11 when teaming was discontinued</w:t>
      </w:r>
    </w:p>
    <w:p w14:paraId="76688878" w14:textId="77777777" w:rsidR="003345FA" w:rsidRDefault="003345FA" w:rsidP="003345FA">
      <w:pPr>
        <w:pStyle w:val="ListParagraph"/>
        <w:numPr>
          <w:ilvl w:val="1"/>
          <w:numId w:val="31"/>
        </w:numPr>
        <w:rPr>
          <w:rFonts w:ascii="Times New Roman" w:hAnsi="Times New Roman" w:cs="Times New Roman"/>
        </w:rPr>
      </w:pPr>
      <w:r>
        <w:rPr>
          <w:rFonts w:ascii="Times New Roman" w:hAnsi="Times New Roman" w:cs="Times New Roman"/>
        </w:rPr>
        <w:t>Open House is an annual event occurring during the first term of each year where HSA data, BHS Graduation Requirements, and school policies and procedures are shared. Parents also have an opportunity to tour campus and meet their child’s first semester teachers</w:t>
      </w:r>
    </w:p>
    <w:p w14:paraId="23486BBE" w14:textId="77777777" w:rsidR="003345FA" w:rsidRDefault="003345FA" w:rsidP="003345FA">
      <w:pPr>
        <w:pStyle w:val="ListParagraph"/>
        <w:numPr>
          <w:ilvl w:val="1"/>
          <w:numId w:val="31"/>
        </w:numPr>
        <w:rPr>
          <w:rFonts w:ascii="Times New Roman" w:hAnsi="Times New Roman" w:cs="Times New Roman"/>
        </w:rPr>
      </w:pPr>
      <w:r>
        <w:rPr>
          <w:rFonts w:ascii="Times New Roman" w:hAnsi="Times New Roman" w:cs="Times New Roman"/>
        </w:rPr>
        <w:t>All parents of athletes are required to attend meetings at the beginning of each sports seasons where athletic policy and procedures are reviewed</w:t>
      </w:r>
    </w:p>
    <w:p w14:paraId="2C5A0D26" w14:textId="77777777" w:rsidR="003345FA" w:rsidRDefault="003345FA" w:rsidP="003345FA">
      <w:pPr>
        <w:pStyle w:val="ListParagraph"/>
        <w:numPr>
          <w:ilvl w:val="1"/>
          <w:numId w:val="31"/>
        </w:numPr>
        <w:rPr>
          <w:rFonts w:ascii="Times New Roman" w:hAnsi="Times New Roman" w:cs="Times New Roman"/>
        </w:rPr>
      </w:pPr>
      <w:r>
        <w:rPr>
          <w:rFonts w:ascii="Times New Roman" w:hAnsi="Times New Roman" w:cs="Times New Roman"/>
        </w:rPr>
        <w:t>All parents of senior planning to participate in graduation must attend a mandatory meeting where graduation and performance expectations are reviewed</w:t>
      </w:r>
    </w:p>
    <w:p w14:paraId="15B73C54"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 xml:space="preserve">At monthly School Community Council meetings information such as AYP data, the school Academic and Financial Plan (AcFin), Chapter 19 regulations and other appropriate material is shared and discussed with members. This committee also provides feedback and input related to the development of the annual AcFin. </w:t>
      </w:r>
    </w:p>
    <w:p w14:paraId="31922DF8"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BHS Planners are distributed annually, which contain copies of BHS and DOE policies, procedures and consequences. In SY 2012-13 the planner also contained learning tools for students. A signature page at the front of the planner is collected in August and indicates parents have previewed the contents.</w:t>
      </w:r>
    </w:p>
    <w:p w14:paraId="4FFA598F"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In March 2009, the school held an HSA informational meeting for parents of sophomore students regarding the importance of the State assessment test and provided test-taking tips</w:t>
      </w:r>
    </w:p>
    <w:p w14:paraId="524AB451"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A paper newsletter created by the PCNC was distributed monthly until SY 2010-11 when the new PCNC began sending weekly electronic newsletters. This newsletter contains updates on school activities and events on and off campus, meetings parents may be interested in attending, school AYP status, tutoring and other learning support information, college and financial aide information, privacy rights, and links to relevant websites. PCNC currently has over 1500 e-mail addresses in database.</w:t>
      </w:r>
    </w:p>
    <w:p w14:paraId="16F45A73"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Baldwin High School website was created and is updated regularly.</w:t>
      </w:r>
    </w:p>
    <w:p w14:paraId="373EAB25"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Individual student HSA data is sent home with students annually and they are encouraged to share with parents.</w:t>
      </w:r>
    </w:p>
    <w:p w14:paraId="7A387B36"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Classroll.com was implemented as a schoolwide online grading program</w:t>
      </w:r>
      <w:r w:rsidR="00D02455">
        <w:rPr>
          <w:rFonts w:ascii="Times New Roman" w:hAnsi="Times New Roman" w:cs="Times New Roman"/>
        </w:rPr>
        <w:t>.</w:t>
      </w:r>
    </w:p>
    <w:p w14:paraId="63DBBF7A" w14:textId="77777777" w:rsidR="00D02455" w:rsidRDefault="00D02455" w:rsidP="003345FA">
      <w:pPr>
        <w:pStyle w:val="ListParagraph"/>
        <w:numPr>
          <w:ilvl w:val="0"/>
          <w:numId w:val="31"/>
        </w:numPr>
        <w:rPr>
          <w:rFonts w:ascii="Times New Roman" w:hAnsi="Times New Roman" w:cs="Times New Roman"/>
        </w:rPr>
      </w:pPr>
      <w:r>
        <w:rPr>
          <w:rFonts w:ascii="Times New Roman" w:hAnsi="Times New Roman" w:cs="Times New Roman"/>
        </w:rPr>
        <w:t>Many teachers have syllabi that require parent and student signatures.</w:t>
      </w:r>
    </w:p>
    <w:p w14:paraId="004D84B7" w14:textId="77777777" w:rsidR="003345FA" w:rsidRDefault="003345FA" w:rsidP="003345FA">
      <w:pPr>
        <w:pStyle w:val="ListParagraph"/>
        <w:numPr>
          <w:ilvl w:val="0"/>
          <w:numId w:val="31"/>
        </w:numPr>
        <w:rPr>
          <w:rFonts w:ascii="Times New Roman" w:hAnsi="Times New Roman" w:cs="Times New Roman"/>
        </w:rPr>
      </w:pPr>
      <w:r>
        <w:rPr>
          <w:rFonts w:ascii="Times New Roman" w:hAnsi="Times New Roman" w:cs="Times New Roman"/>
        </w:rPr>
        <w:t>Since SY 2011-12, several teachers throughout the school have started creating individual teacher websites with curriculum, syllabi, classroom policies and procedures and other pertinent information.</w:t>
      </w:r>
    </w:p>
    <w:p w14:paraId="38E90858" w14:textId="77777777" w:rsidR="003345FA" w:rsidRPr="00F74ADA" w:rsidRDefault="003345FA" w:rsidP="003345FA">
      <w:pPr>
        <w:pStyle w:val="ListParagraph"/>
        <w:rPr>
          <w:rFonts w:ascii="Times New Roman" w:hAnsi="Times New Roman" w:cs="Times New Roman"/>
        </w:rPr>
      </w:pPr>
    </w:p>
    <w:p w14:paraId="5EF1E3B9" w14:textId="77777777" w:rsidR="008B7DAA" w:rsidRDefault="008B7DAA" w:rsidP="003345FA">
      <w:pPr>
        <w:rPr>
          <w:b/>
          <w:i/>
        </w:rPr>
      </w:pPr>
    </w:p>
    <w:p w14:paraId="00BA0A93" w14:textId="77777777" w:rsidR="008B7DAA" w:rsidRDefault="008B7DAA" w:rsidP="003345FA">
      <w:pPr>
        <w:rPr>
          <w:b/>
          <w:i/>
        </w:rPr>
      </w:pPr>
    </w:p>
    <w:p w14:paraId="7C345F1F" w14:textId="77777777" w:rsidR="003345FA" w:rsidRDefault="003345FA" w:rsidP="003345FA">
      <w:pPr>
        <w:rPr>
          <w:b/>
          <w:i/>
        </w:rPr>
      </w:pPr>
      <w:r w:rsidRPr="006D7DBE">
        <w:rPr>
          <w:b/>
          <w:i/>
        </w:rPr>
        <w:t>Critical Area #12: Focus Professional Development to Include Application of What Has Been Learned (SY 2006-07)</w:t>
      </w:r>
    </w:p>
    <w:p w14:paraId="00323189" w14:textId="77777777" w:rsidR="00654BAF" w:rsidRDefault="00654BAF" w:rsidP="003345FA">
      <w:r>
        <w:t>A variety of professional development sessions have been provided since SY 2006-07 to address</w:t>
      </w:r>
      <w:r w:rsidR="00DE7B93">
        <w:t xml:space="preserve"> State and schoolwide initiatives. While the school made a concerted effort to focus on the Sheltered Instruction Observation Protocol (SIOP) to address the State Literacy Initiative, many other topics were also covered as the </w:t>
      </w:r>
      <w:r w:rsidR="00C404F9">
        <w:t>mandated by the State.</w:t>
      </w:r>
    </w:p>
    <w:p w14:paraId="20A30ACC" w14:textId="77777777" w:rsidR="00324DBD" w:rsidRPr="00654BAF" w:rsidRDefault="00324DBD" w:rsidP="003345FA"/>
    <w:p w14:paraId="29E1E62A" w14:textId="77777777" w:rsidR="003345FA" w:rsidRDefault="003345FA" w:rsidP="003345FA">
      <w:r>
        <w:t>SY 2006-07 Professional Development</w:t>
      </w:r>
    </w:p>
    <w:p w14:paraId="5A47A802" w14:textId="77777777" w:rsidR="003345FA" w:rsidRDefault="003345FA" w:rsidP="003345FA">
      <w:pPr>
        <w:pStyle w:val="ListParagraph"/>
        <w:numPr>
          <w:ilvl w:val="0"/>
          <w:numId w:val="43"/>
        </w:numPr>
        <w:rPr>
          <w:rFonts w:ascii="Times New Roman" w:hAnsi="Times New Roman" w:cs="Times New Roman"/>
        </w:rPr>
      </w:pPr>
      <w:r>
        <w:rPr>
          <w:rFonts w:ascii="Times New Roman" w:hAnsi="Times New Roman" w:cs="Times New Roman"/>
        </w:rPr>
        <w:t xml:space="preserve">Three sessions with Anne Davies on the following topics: </w:t>
      </w:r>
    </w:p>
    <w:p w14:paraId="0A052AE6" w14:textId="77777777" w:rsidR="003345FA" w:rsidRDefault="003345FA" w:rsidP="003345FA">
      <w:pPr>
        <w:pStyle w:val="ListParagraph"/>
        <w:numPr>
          <w:ilvl w:val="1"/>
          <w:numId w:val="43"/>
        </w:numPr>
        <w:rPr>
          <w:rFonts w:ascii="Times New Roman" w:hAnsi="Times New Roman" w:cs="Times New Roman"/>
        </w:rPr>
      </w:pPr>
      <w:r>
        <w:rPr>
          <w:rFonts w:ascii="Times New Roman" w:hAnsi="Times New Roman" w:cs="Times New Roman"/>
        </w:rPr>
        <w:t>Making Assessment Work for Learning</w:t>
      </w:r>
    </w:p>
    <w:p w14:paraId="034B68B0" w14:textId="77777777" w:rsidR="003345FA" w:rsidRDefault="003345FA" w:rsidP="003345FA">
      <w:pPr>
        <w:pStyle w:val="ListParagraph"/>
        <w:numPr>
          <w:ilvl w:val="1"/>
          <w:numId w:val="43"/>
        </w:numPr>
        <w:rPr>
          <w:rFonts w:ascii="Times New Roman" w:hAnsi="Times New Roman" w:cs="Times New Roman"/>
        </w:rPr>
      </w:pPr>
      <w:r>
        <w:rPr>
          <w:rFonts w:ascii="Times New Roman" w:hAnsi="Times New Roman" w:cs="Times New Roman"/>
        </w:rPr>
        <w:t xml:space="preserve">Using Assessment to Drive Instruction  </w:t>
      </w:r>
    </w:p>
    <w:p w14:paraId="7EFBE513" w14:textId="77777777" w:rsidR="003345FA" w:rsidRDefault="003345FA" w:rsidP="003345FA">
      <w:pPr>
        <w:pStyle w:val="ListParagraph"/>
        <w:numPr>
          <w:ilvl w:val="1"/>
          <w:numId w:val="43"/>
        </w:numPr>
        <w:rPr>
          <w:rFonts w:ascii="Times New Roman" w:hAnsi="Times New Roman" w:cs="Times New Roman"/>
        </w:rPr>
      </w:pPr>
      <w:r>
        <w:rPr>
          <w:rFonts w:ascii="Times New Roman" w:hAnsi="Times New Roman" w:cs="Times New Roman"/>
        </w:rPr>
        <w:t>Assessment, Identifying Quality, Setting Criteria</w:t>
      </w:r>
    </w:p>
    <w:p w14:paraId="20901280" w14:textId="77777777" w:rsidR="003345FA" w:rsidRDefault="003345FA" w:rsidP="003345FA">
      <w:pPr>
        <w:pStyle w:val="ListParagraph"/>
        <w:numPr>
          <w:ilvl w:val="1"/>
          <w:numId w:val="43"/>
        </w:numPr>
        <w:rPr>
          <w:rFonts w:ascii="Times New Roman" w:hAnsi="Times New Roman" w:cs="Times New Roman"/>
        </w:rPr>
      </w:pPr>
      <w:r>
        <w:rPr>
          <w:rFonts w:ascii="Times New Roman" w:hAnsi="Times New Roman" w:cs="Times New Roman"/>
        </w:rPr>
        <w:t>Assessment: Organization for Instruction</w:t>
      </w:r>
    </w:p>
    <w:p w14:paraId="52228800" w14:textId="77777777" w:rsidR="003345FA" w:rsidRDefault="003345FA" w:rsidP="003345FA">
      <w:pPr>
        <w:pStyle w:val="ListParagraph"/>
        <w:numPr>
          <w:ilvl w:val="0"/>
          <w:numId w:val="43"/>
        </w:numPr>
        <w:rPr>
          <w:rFonts w:ascii="Times New Roman" w:hAnsi="Times New Roman" w:cs="Times New Roman"/>
        </w:rPr>
      </w:pPr>
      <w:r>
        <w:rPr>
          <w:rFonts w:ascii="Times New Roman" w:hAnsi="Times New Roman" w:cs="Times New Roman"/>
        </w:rPr>
        <w:t>School Improvement Network (SIN) provide training on Learning Framework, Quality Learning Targets and Assessment and Instruction.</w:t>
      </w:r>
    </w:p>
    <w:p w14:paraId="11C83721" w14:textId="77777777" w:rsidR="003345FA" w:rsidRDefault="003345FA" w:rsidP="003345FA">
      <w:pPr>
        <w:pStyle w:val="ListParagraph"/>
        <w:numPr>
          <w:ilvl w:val="0"/>
          <w:numId w:val="43"/>
        </w:numPr>
        <w:rPr>
          <w:rFonts w:ascii="Times New Roman" w:hAnsi="Times New Roman" w:cs="Times New Roman"/>
        </w:rPr>
      </w:pPr>
      <w:r>
        <w:rPr>
          <w:rFonts w:ascii="Times New Roman" w:hAnsi="Times New Roman" w:cs="Times New Roman"/>
        </w:rPr>
        <w:t>Anthony Chun presented “Implemented Standards-Based Learning in the Classroom.</w:t>
      </w:r>
    </w:p>
    <w:p w14:paraId="48F79945" w14:textId="77777777" w:rsidR="003345FA" w:rsidRDefault="003345FA" w:rsidP="003345FA">
      <w:r>
        <w:t>SY 2007-08</w:t>
      </w:r>
    </w:p>
    <w:p w14:paraId="5DBFD351" w14:textId="77777777" w:rsidR="003345FA" w:rsidRDefault="003345FA" w:rsidP="003345FA">
      <w:pPr>
        <w:pStyle w:val="ListParagraph"/>
        <w:numPr>
          <w:ilvl w:val="0"/>
          <w:numId w:val="44"/>
        </w:numPr>
        <w:rPr>
          <w:rFonts w:ascii="Times New Roman" w:hAnsi="Times New Roman" w:cs="Times New Roman"/>
        </w:rPr>
      </w:pPr>
      <w:r>
        <w:rPr>
          <w:rFonts w:ascii="Times New Roman" w:hAnsi="Times New Roman" w:cs="Times New Roman"/>
        </w:rPr>
        <w:t>Assessment to Drive Instruction training provided by Sandra Herbst-Luedtke</w:t>
      </w:r>
      <w:r w:rsidR="00446033">
        <w:rPr>
          <w:rFonts w:ascii="Times New Roman" w:hAnsi="Times New Roman" w:cs="Times New Roman"/>
        </w:rPr>
        <w:t>.</w:t>
      </w:r>
    </w:p>
    <w:p w14:paraId="231AAFCE" w14:textId="77777777" w:rsidR="003345FA" w:rsidRDefault="003345FA" w:rsidP="003345FA">
      <w:pPr>
        <w:pStyle w:val="ListParagraph"/>
        <w:numPr>
          <w:ilvl w:val="0"/>
          <w:numId w:val="44"/>
        </w:numPr>
        <w:rPr>
          <w:rFonts w:ascii="Times New Roman" w:hAnsi="Times New Roman" w:cs="Times New Roman"/>
        </w:rPr>
      </w:pPr>
      <w:r>
        <w:rPr>
          <w:rFonts w:ascii="Times New Roman" w:hAnsi="Times New Roman" w:cs="Times New Roman"/>
        </w:rPr>
        <w:t>Training continued with SIN on Learning Targets and Guiding Questions</w:t>
      </w:r>
      <w:r w:rsidR="00446033">
        <w:rPr>
          <w:rFonts w:ascii="Times New Roman" w:hAnsi="Times New Roman" w:cs="Times New Roman"/>
        </w:rPr>
        <w:t>.</w:t>
      </w:r>
    </w:p>
    <w:p w14:paraId="51D74275" w14:textId="77777777" w:rsidR="003345FA" w:rsidRDefault="003345FA" w:rsidP="003345FA">
      <w:r>
        <w:t>SY 2008-09</w:t>
      </w:r>
    </w:p>
    <w:p w14:paraId="4A1D6D6D" w14:textId="77777777" w:rsidR="003345FA" w:rsidRDefault="003345FA" w:rsidP="003345FA">
      <w:pPr>
        <w:pStyle w:val="ListParagraph"/>
        <w:numPr>
          <w:ilvl w:val="0"/>
          <w:numId w:val="45"/>
        </w:numPr>
        <w:rPr>
          <w:rFonts w:ascii="Times New Roman" w:hAnsi="Times New Roman" w:cs="Times New Roman"/>
        </w:rPr>
      </w:pPr>
      <w:r>
        <w:rPr>
          <w:rFonts w:ascii="Times New Roman" w:hAnsi="Times New Roman" w:cs="Times New Roman"/>
        </w:rPr>
        <w:t xml:space="preserve">Training for vocabulary strategies was provided for teachers and “Word Wall” was established as a School-wide Academic Initiative. </w:t>
      </w:r>
    </w:p>
    <w:p w14:paraId="65FBD027" w14:textId="77777777" w:rsidR="003345FA" w:rsidRDefault="003345FA" w:rsidP="003345FA">
      <w:pPr>
        <w:pStyle w:val="ListParagraph"/>
        <w:numPr>
          <w:ilvl w:val="0"/>
          <w:numId w:val="45"/>
        </w:numPr>
        <w:rPr>
          <w:rFonts w:ascii="Times New Roman" w:hAnsi="Times New Roman" w:cs="Times New Roman"/>
        </w:rPr>
      </w:pPr>
      <w:r>
        <w:rPr>
          <w:rFonts w:ascii="Times New Roman" w:hAnsi="Times New Roman" w:cs="Times New Roman"/>
        </w:rPr>
        <w:t xml:space="preserve">Edison personnel conducted professional development on pacing guides, curriculum mapping, differentiated instruction, and creating and calibrating constructed and extended responses. </w:t>
      </w:r>
    </w:p>
    <w:p w14:paraId="086D550B" w14:textId="77777777" w:rsidR="003345FA" w:rsidRPr="00107FD6" w:rsidRDefault="003345FA" w:rsidP="003345FA">
      <w:pPr>
        <w:pStyle w:val="ListParagraph"/>
        <w:numPr>
          <w:ilvl w:val="0"/>
          <w:numId w:val="45"/>
        </w:numPr>
        <w:rPr>
          <w:rFonts w:ascii="Times New Roman" w:hAnsi="Times New Roman" w:cs="Times New Roman"/>
        </w:rPr>
      </w:pPr>
      <w:r>
        <w:rPr>
          <w:rFonts w:ascii="Times New Roman" w:hAnsi="Times New Roman" w:cs="Times New Roman"/>
        </w:rPr>
        <w:t>Teacher leaders created Bloom’s Taxonomy posters as a supplement to the learning target and process skills initiated by SIN. Professional development was also provided on the use of these posters and the content was integrated into schoolwide Reading Strategies and constructed/extended responses.</w:t>
      </w:r>
      <w:r w:rsidRPr="00107FD6">
        <w:rPr>
          <w:rFonts w:ascii="Times New Roman" w:hAnsi="Times New Roman" w:cs="Times New Roman"/>
        </w:rPr>
        <w:t xml:space="preserve">  </w:t>
      </w:r>
    </w:p>
    <w:p w14:paraId="6564378C" w14:textId="77777777" w:rsidR="00324DBD" w:rsidRDefault="00324DBD" w:rsidP="003345FA"/>
    <w:p w14:paraId="50B3EAAC" w14:textId="77777777" w:rsidR="003345FA" w:rsidRDefault="003345FA" w:rsidP="003345FA">
      <w:r>
        <w:t>SY 2009-10</w:t>
      </w:r>
    </w:p>
    <w:p w14:paraId="213EA925"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Professional development “refresher” session</w:t>
      </w:r>
      <w:r w:rsidR="00324DBD">
        <w:rPr>
          <w:rFonts w:ascii="Times New Roman" w:hAnsi="Times New Roman" w:cs="Times New Roman"/>
        </w:rPr>
        <w:t>s</w:t>
      </w:r>
      <w:r>
        <w:rPr>
          <w:rFonts w:ascii="Times New Roman" w:hAnsi="Times New Roman" w:cs="Times New Roman"/>
        </w:rPr>
        <w:t xml:space="preserve"> were provided during the first term </w:t>
      </w:r>
      <w:r w:rsidR="00324DBD">
        <w:rPr>
          <w:rFonts w:ascii="Times New Roman" w:hAnsi="Times New Roman" w:cs="Times New Roman"/>
        </w:rPr>
        <w:t xml:space="preserve">of </w:t>
      </w:r>
      <w:r>
        <w:rPr>
          <w:rFonts w:ascii="Times New Roman" w:hAnsi="Times New Roman" w:cs="Times New Roman"/>
        </w:rPr>
        <w:t>the year for Word Wall, Reading Strategies, and Constructed Responses continued on constructed/extended responses and calibration. PD sessions also started including the monthly calibration of sophomore Powerful Passages and discussion of student samples.</w:t>
      </w:r>
    </w:p>
    <w:p w14:paraId="7BEBB00D"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Edison provided training on the “Gradual Release” cycle of instruction, unwrapping benchmarks and the cycle of data analysis.</w:t>
      </w:r>
    </w:p>
    <w:p w14:paraId="1BCDEB18"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State personnel conducted training on the Positive Behavior Support System.</w:t>
      </w:r>
    </w:p>
    <w:p w14:paraId="45C0C1AC"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Curriculum Coordinator conducted a PD session on the State Literacy Initiative.</w:t>
      </w:r>
    </w:p>
    <w:p w14:paraId="0ED2C80B"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Non-instructional periods were used to calibrate Senior Project Portfolios and provided in-service on information needed for the Senior Project Oral Presentation Day.</w:t>
      </w:r>
    </w:p>
    <w:p w14:paraId="4750F855"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District personnel conducted training and facilitated discussions on professionalism and collegiality. The curriculum coordinator continued the discussion using information from Professional Learning Communities practices and suggestions from District.</w:t>
      </w:r>
    </w:p>
    <w:p w14:paraId="0853A069" w14:textId="77777777" w:rsidR="003345FA" w:rsidRPr="00107FD6"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 xml:space="preserve">Staff reviewed and edited the Three-year Term Revisit Progress report and prepared for the WASC visit during non-instructional periods.  </w:t>
      </w:r>
    </w:p>
    <w:p w14:paraId="55786E0B" w14:textId="77777777" w:rsidR="00382BA1" w:rsidRDefault="00382BA1" w:rsidP="003345FA"/>
    <w:p w14:paraId="0B3D9338" w14:textId="77777777" w:rsidR="003345FA" w:rsidRDefault="003345FA" w:rsidP="003345FA">
      <w:r>
        <w:t>SY 2010-11</w:t>
      </w:r>
    </w:p>
    <w:p w14:paraId="5445923A"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BHS adopted the Sheltered Instruction Observation Protocol (SIOP) to address the State Literacy Initiative. A two-day training was conducted by Pearson to open the SY and PD sessions throughout the year</w:t>
      </w:r>
      <w:r w:rsidR="00324DBD">
        <w:rPr>
          <w:rFonts w:ascii="Times New Roman" w:hAnsi="Times New Roman" w:cs="Times New Roman"/>
        </w:rPr>
        <w:t>. These sessions</w:t>
      </w:r>
      <w:r>
        <w:rPr>
          <w:rFonts w:ascii="Times New Roman" w:hAnsi="Times New Roman" w:cs="Times New Roman"/>
        </w:rPr>
        <w:t xml:space="preserve"> were devoted to understanding the eight features and 30 components and developing SIOP lesson plans. The eight features of SIOP were divided evenly over the course of two school years, one per term, to provide planning and collaboration time. Teachers submitted SIOP lesson plans at the end of the year that incorporate the first four components.</w:t>
      </w:r>
    </w:p>
    <w:p w14:paraId="0C078E78"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Pearson trainers provided an enrichment training on Component 4: Strategies, for 9</w:t>
      </w:r>
      <w:r w:rsidRPr="00F43FD6">
        <w:rPr>
          <w:rFonts w:ascii="Times New Roman" w:hAnsi="Times New Roman" w:cs="Times New Roman"/>
          <w:vertAlign w:val="superscript"/>
        </w:rPr>
        <w:t>th</w:t>
      </w:r>
      <w:r>
        <w:rPr>
          <w:rFonts w:ascii="Times New Roman" w:hAnsi="Times New Roman" w:cs="Times New Roman"/>
        </w:rPr>
        <w:t xml:space="preserve"> and 10</w:t>
      </w:r>
      <w:r w:rsidR="00324DBD" w:rsidRPr="00324DBD">
        <w:rPr>
          <w:rFonts w:ascii="Times New Roman" w:hAnsi="Times New Roman" w:cs="Times New Roman"/>
          <w:vertAlign w:val="superscript"/>
        </w:rPr>
        <w:t>th</w:t>
      </w:r>
      <w:r w:rsidR="00324DBD">
        <w:rPr>
          <w:rFonts w:ascii="Times New Roman" w:hAnsi="Times New Roman" w:cs="Times New Roman"/>
        </w:rPr>
        <w:t xml:space="preserve"> </w:t>
      </w:r>
      <w:r>
        <w:rPr>
          <w:rFonts w:ascii="Times New Roman" w:hAnsi="Times New Roman" w:cs="Times New Roman"/>
        </w:rPr>
        <w:t xml:space="preserve">grade math and ELA teachers on November 1. </w:t>
      </w:r>
    </w:p>
    <w:p w14:paraId="18F14B71"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State personnel conducted another training on the Positive Behavior Support System and integrated the new Chapter 19 requirements.</w:t>
      </w:r>
    </w:p>
    <w:p w14:paraId="7BE7EA37"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Teacher</w:t>
      </w:r>
      <w:r w:rsidR="00324DBD">
        <w:rPr>
          <w:rFonts w:ascii="Times New Roman" w:hAnsi="Times New Roman" w:cs="Times New Roman"/>
        </w:rPr>
        <w:t>s</w:t>
      </w:r>
      <w:r>
        <w:rPr>
          <w:rFonts w:ascii="Times New Roman" w:hAnsi="Times New Roman" w:cs="Times New Roman"/>
        </w:rPr>
        <w:t xml:space="preserve"> selected peers for observation and conducted learning walks during non-instructional periods to gather data for FOL and share best teaching practices.</w:t>
      </w:r>
    </w:p>
    <w:p w14:paraId="0B113AB7"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Non-instructional periods</w:t>
      </w:r>
      <w:r w:rsidRPr="000E6B09">
        <w:rPr>
          <w:rFonts w:ascii="Times New Roman" w:hAnsi="Times New Roman" w:cs="Times New Roman"/>
        </w:rPr>
        <w:t xml:space="preserve"> </w:t>
      </w:r>
      <w:r>
        <w:rPr>
          <w:rFonts w:ascii="Times New Roman" w:hAnsi="Times New Roman" w:cs="Times New Roman"/>
        </w:rPr>
        <w:t>were used to calibrate Senior Project Portfolios and provided in-service on information needed for the Senior Project Oral Presentation Day.</w:t>
      </w:r>
    </w:p>
    <w:p w14:paraId="2F064657" w14:textId="77777777" w:rsidR="003345FA" w:rsidRPr="00107FD6"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District personnel provided an overview of the new Common Core State Standards Initiative and Inclusion practices.</w:t>
      </w:r>
    </w:p>
    <w:p w14:paraId="1EC53280" w14:textId="77777777" w:rsidR="003345FA" w:rsidRDefault="003345FA" w:rsidP="003345FA">
      <w:r>
        <w:t>SY 2011-12</w:t>
      </w:r>
    </w:p>
    <w:p w14:paraId="0E2F2980"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 xml:space="preserve">Due to non-compliance concerns with IDEA and IEP, BHS staff were directed to undergo a series of trainings at the beginning of the school year. District Resource Teachers provided professional development and made an effort to make connections to SIOP and other school initiatives. Topics included the following: </w:t>
      </w:r>
    </w:p>
    <w:p w14:paraId="4257D48A" w14:textId="77777777" w:rsidR="003345FA" w:rsidRDefault="003345FA" w:rsidP="003345FA">
      <w:pPr>
        <w:pStyle w:val="ListParagraph"/>
        <w:numPr>
          <w:ilvl w:val="1"/>
          <w:numId w:val="46"/>
        </w:numPr>
        <w:rPr>
          <w:rFonts w:ascii="Times New Roman" w:hAnsi="Times New Roman" w:cs="Times New Roman"/>
        </w:rPr>
      </w:pPr>
      <w:r>
        <w:rPr>
          <w:rFonts w:ascii="Times New Roman" w:hAnsi="Times New Roman" w:cs="Times New Roman"/>
        </w:rPr>
        <w:t>Universal Design For Learning</w:t>
      </w:r>
    </w:p>
    <w:p w14:paraId="3E817F16" w14:textId="77777777" w:rsidR="003345FA" w:rsidRDefault="003345FA" w:rsidP="003345FA">
      <w:pPr>
        <w:pStyle w:val="ListParagraph"/>
        <w:numPr>
          <w:ilvl w:val="1"/>
          <w:numId w:val="46"/>
        </w:numPr>
        <w:rPr>
          <w:rFonts w:ascii="Times New Roman" w:hAnsi="Times New Roman" w:cs="Times New Roman"/>
        </w:rPr>
      </w:pPr>
      <w:r>
        <w:rPr>
          <w:rFonts w:ascii="Times New Roman" w:hAnsi="Times New Roman" w:cs="Times New Roman"/>
        </w:rPr>
        <w:t>IDEA/Fairness</w:t>
      </w:r>
    </w:p>
    <w:p w14:paraId="08F53760" w14:textId="77777777" w:rsidR="003345FA" w:rsidRDefault="003345FA" w:rsidP="003345FA">
      <w:pPr>
        <w:pStyle w:val="ListParagraph"/>
        <w:numPr>
          <w:ilvl w:val="1"/>
          <w:numId w:val="46"/>
        </w:numPr>
        <w:rPr>
          <w:rFonts w:ascii="Times New Roman" w:hAnsi="Times New Roman" w:cs="Times New Roman"/>
        </w:rPr>
      </w:pPr>
      <w:r>
        <w:rPr>
          <w:rFonts w:ascii="Times New Roman" w:hAnsi="Times New Roman" w:cs="Times New Roman"/>
        </w:rPr>
        <w:t>Modifications and Accommodations</w:t>
      </w:r>
    </w:p>
    <w:p w14:paraId="425A232F" w14:textId="77777777" w:rsidR="003345FA" w:rsidRDefault="003345FA" w:rsidP="003345FA">
      <w:pPr>
        <w:pStyle w:val="ListParagraph"/>
        <w:numPr>
          <w:ilvl w:val="1"/>
          <w:numId w:val="46"/>
        </w:numPr>
        <w:rPr>
          <w:rFonts w:ascii="Times New Roman" w:hAnsi="Times New Roman" w:cs="Times New Roman"/>
        </w:rPr>
      </w:pPr>
      <w:r>
        <w:rPr>
          <w:rFonts w:ascii="Times New Roman" w:hAnsi="Times New Roman" w:cs="Times New Roman"/>
        </w:rPr>
        <w:t>Alternate Means of Assessment</w:t>
      </w:r>
    </w:p>
    <w:p w14:paraId="17049C97"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 xml:space="preserve">Professional development </w:t>
      </w:r>
      <w:r w:rsidR="00324DBD">
        <w:rPr>
          <w:rFonts w:ascii="Times New Roman" w:hAnsi="Times New Roman" w:cs="Times New Roman"/>
        </w:rPr>
        <w:t xml:space="preserve">sessions were held to review and continued </w:t>
      </w:r>
      <w:r>
        <w:rPr>
          <w:rFonts w:ascii="Times New Roman" w:hAnsi="Times New Roman" w:cs="Times New Roman"/>
        </w:rPr>
        <w:t>SIOP</w:t>
      </w:r>
      <w:r w:rsidR="00324DBD">
        <w:rPr>
          <w:rFonts w:ascii="Times New Roman" w:hAnsi="Times New Roman" w:cs="Times New Roman"/>
        </w:rPr>
        <w:t>. A</w:t>
      </w:r>
      <w:r>
        <w:rPr>
          <w:rFonts w:ascii="Times New Roman" w:hAnsi="Times New Roman" w:cs="Times New Roman"/>
        </w:rPr>
        <w:t xml:space="preserve">ll eight components were reviewed by the end of the year. Teachers were asked to submit another lesson plan at the end of Term 3. </w:t>
      </w:r>
    </w:p>
    <w:p w14:paraId="26F81084"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Training and collaboration session for Data Teams continued.</w:t>
      </w:r>
    </w:p>
    <w:p w14:paraId="159E729F"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Jim Warford provided Rigor/Relevance training for all teachers on October 27</w:t>
      </w:r>
      <w:r w:rsidRPr="00CE0930">
        <w:rPr>
          <w:rFonts w:ascii="Times New Roman" w:hAnsi="Times New Roman" w:cs="Times New Roman"/>
          <w:vertAlign w:val="superscript"/>
        </w:rPr>
        <w:t>t</w:t>
      </w:r>
      <w:r>
        <w:rPr>
          <w:rFonts w:ascii="Times New Roman" w:hAnsi="Times New Roman" w:cs="Times New Roman"/>
          <w:vertAlign w:val="superscript"/>
        </w:rPr>
        <w:t>h</w:t>
      </w:r>
      <w:r>
        <w:rPr>
          <w:rFonts w:ascii="Times New Roman" w:hAnsi="Times New Roman" w:cs="Times New Roman"/>
        </w:rPr>
        <w:t>.</w:t>
      </w:r>
    </w:p>
    <w:p w14:paraId="7A9FE8FE" w14:textId="77777777" w:rsidR="003345FA" w:rsidRDefault="00446033" w:rsidP="003345FA">
      <w:pPr>
        <w:pStyle w:val="ListParagraph"/>
        <w:numPr>
          <w:ilvl w:val="0"/>
          <w:numId w:val="46"/>
        </w:numPr>
        <w:rPr>
          <w:rFonts w:ascii="Times New Roman" w:hAnsi="Times New Roman" w:cs="Times New Roman"/>
        </w:rPr>
      </w:pPr>
      <w:r>
        <w:rPr>
          <w:rFonts w:ascii="Times New Roman" w:hAnsi="Times New Roman" w:cs="Times New Roman"/>
        </w:rPr>
        <w:t>In-house teachers conducted supplemental trainings for 504 Plans, IEP’s and ELL information.</w:t>
      </w:r>
    </w:p>
    <w:p w14:paraId="63BA510E" w14:textId="77777777" w:rsidR="003345FA" w:rsidRPr="00645051"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 xml:space="preserve">The curriculum coordinator began attending monthly Central Maui Complex Area CC Growth sessions related to CCSS. Information learned was used to conduct professional development on standards for mathematical practices, writing an argument, and text complexity.  </w:t>
      </w:r>
    </w:p>
    <w:p w14:paraId="7DC47ECB" w14:textId="77777777" w:rsidR="003345FA" w:rsidRDefault="003345FA" w:rsidP="003345FA">
      <w:r>
        <w:t>SY 2012-13</w:t>
      </w:r>
    </w:p>
    <w:p w14:paraId="7641237C"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 xml:space="preserve">Professional development continues on Common Core State Standards and new pacing guides to reflect the shift. </w:t>
      </w:r>
    </w:p>
    <w:p w14:paraId="3BFB420F" w14:textId="77777777" w:rsidR="003345FA" w:rsidRDefault="003345FA" w:rsidP="003345FA">
      <w:pPr>
        <w:pStyle w:val="ListParagraph"/>
        <w:numPr>
          <w:ilvl w:val="0"/>
          <w:numId w:val="46"/>
        </w:numPr>
        <w:rPr>
          <w:rFonts w:ascii="Times New Roman" w:hAnsi="Times New Roman" w:cs="Times New Roman"/>
        </w:rPr>
      </w:pPr>
      <w:r>
        <w:rPr>
          <w:rFonts w:ascii="Times New Roman" w:hAnsi="Times New Roman" w:cs="Times New Roman"/>
        </w:rPr>
        <w:t xml:space="preserve">A majority of the non-instructional and afterschool sessions have been dedicated to writing, reviewing and editing the Self-Study. </w:t>
      </w:r>
    </w:p>
    <w:p w14:paraId="31221696" w14:textId="77777777" w:rsidR="003345FA" w:rsidRPr="00AD70C9" w:rsidRDefault="003345FA" w:rsidP="003345FA">
      <w:pPr>
        <w:ind w:left="360"/>
      </w:pPr>
    </w:p>
    <w:p w14:paraId="03C949DE" w14:textId="77777777" w:rsidR="008B7DAA" w:rsidRDefault="008B7DAA" w:rsidP="003345FA">
      <w:pPr>
        <w:rPr>
          <w:b/>
          <w:i/>
        </w:rPr>
      </w:pPr>
    </w:p>
    <w:p w14:paraId="5C23872A" w14:textId="77777777" w:rsidR="008B7DAA" w:rsidRDefault="008B7DAA" w:rsidP="003345FA">
      <w:pPr>
        <w:rPr>
          <w:b/>
          <w:i/>
        </w:rPr>
      </w:pPr>
    </w:p>
    <w:p w14:paraId="5A0534F7" w14:textId="77777777" w:rsidR="008B7DAA" w:rsidRDefault="008B7DAA" w:rsidP="003345FA">
      <w:pPr>
        <w:rPr>
          <w:b/>
          <w:i/>
        </w:rPr>
      </w:pPr>
    </w:p>
    <w:p w14:paraId="14CDD85A" w14:textId="77777777" w:rsidR="003345FA" w:rsidRDefault="003345FA" w:rsidP="003345FA">
      <w:r w:rsidRPr="006D7DBE">
        <w:rPr>
          <w:b/>
          <w:i/>
        </w:rPr>
        <w:t>Critical Area #13: Analyze the Discrepancy Between the School Recognition Program (Graduating with Honors) and Student Performance Data on Standardized Test (SY 2006-07)</w:t>
      </w:r>
    </w:p>
    <w:p w14:paraId="37F1A866" w14:textId="77777777" w:rsidR="003345FA" w:rsidRPr="003345FA" w:rsidRDefault="003345FA" w:rsidP="003345FA">
      <w:r w:rsidRPr="003345FA">
        <w:t xml:space="preserve"> </w:t>
      </w:r>
    </w:p>
    <w:p w14:paraId="4CD61145" w14:textId="77777777" w:rsidR="003345F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 xml:space="preserve">The implementation of the Senior Project as a Board of Education Recognition Diploma requirement has decreased the number of students graduating with honors. The increased level of rigor in completing the formal research paper, culminating activity project, student portfolio and panel presentation to complete the Senior Project has effected the discrepancy in </w:t>
      </w:r>
      <w:r w:rsidR="00324DBD">
        <w:rPr>
          <w:rFonts w:ascii="Times New Roman" w:hAnsi="Times New Roman" w:cs="Times New Roman"/>
        </w:rPr>
        <w:t>the number of BOE diploma recipients &amp; Honor Graduates</w:t>
      </w:r>
      <w:r>
        <w:rPr>
          <w:rFonts w:ascii="Times New Roman" w:hAnsi="Times New Roman" w:cs="Times New Roman"/>
        </w:rPr>
        <w:t>.</w:t>
      </w:r>
    </w:p>
    <w:p w14:paraId="4B615118" w14:textId="77777777" w:rsidR="00C52C63" w:rsidRDefault="00C52C63" w:rsidP="00C52C63">
      <w:pPr>
        <w:pStyle w:val="ListParagraph"/>
        <w:rPr>
          <w:rFonts w:ascii="Times New Roman" w:hAnsi="Times New Roman" w:cs="Times New Roman"/>
        </w:rPr>
      </w:pPr>
    </w:p>
    <w:tbl>
      <w:tblPr>
        <w:tblStyle w:val="TableGrid"/>
        <w:tblW w:w="9648" w:type="dxa"/>
        <w:jc w:val="center"/>
        <w:tblLayout w:type="fixed"/>
        <w:tblLook w:val="04A0" w:firstRow="1" w:lastRow="0" w:firstColumn="1" w:lastColumn="0" w:noHBand="0" w:noVBand="1"/>
      </w:tblPr>
      <w:tblGrid>
        <w:gridCol w:w="1278"/>
        <w:gridCol w:w="630"/>
        <w:gridCol w:w="838"/>
        <w:gridCol w:w="602"/>
        <w:gridCol w:w="867"/>
        <w:gridCol w:w="573"/>
        <w:gridCol w:w="896"/>
        <w:gridCol w:w="724"/>
        <w:gridCol w:w="745"/>
        <w:gridCol w:w="605"/>
        <w:gridCol w:w="720"/>
        <w:gridCol w:w="1170"/>
      </w:tblGrid>
      <w:tr w:rsidR="003345FA" w14:paraId="4515729A" w14:textId="77777777" w:rsidTr="003345FA">
        <w:trPr>
          <w:jc w:val="center"/>
        </w:trPr>
        <w:tc>
          <w:tcPr>
            <w:tcW w:w="1278" w:type="dxa"/>
            <w:shd w:val="clear" w:color="auto" w:fill="E0E0E0"/>
            <w:vAlign w:val="center"/>
          </w:tcPr>
          <w:p w14:paraId="6F70D511" w14:textId="77777777" w:rsidR="003345FA" w:rsidRDefault="003345FA" w:rsidP="00ED1069">
            <w:pPr>
              <w:jc w:val="center"/>
            </w:pPr>
            <w:r>
              <w:t>Graduates</w:t>
            </w:r>
          </w:p>
        </w:tc>
        <w:tc>
          <w:tcPr>
            <w:tcW w:w="1468" w:type="dxa"/>
            <w:gridSpan w:val="2"/>
            <w:shd w:val="clear" w:color="auto" w:fill="E0E0E0"/>
            <w:vAlign w:val="center"/>
          </w:tcPr>
          <w:p w14:paraId="56AAD4BA" w14:textId="77777777" w:rsidR="003345FA" w:rsidRPr="00AF3949" w:rsidRDefault="003345FA" w:rsidP="00ED1069">
            <w:pPr>
              <w:jc w:val="center"/>
              <w:rPr>
                <w:b/>
              </w:rPr>
            </w:pPr>
            <w:r>
              <w:t>Summa Cum Laude (above 3.8)</w:t>
            </w:r>
          </w:p>
        </w:tc>
        <w:tc>
          <w:tcPr>
            <w:tcW w:w="1469" w:type="dxa"/>
            <w:gridSpan w:val="2"/>
            <w:shd w:val="clear" w:color="auto" w:fill="E0E0E0"/>
            <w:vAlign w:val="center"/>
          </w:tcPr>
          <w:p w14:paraId="72AFBE9B" w14:textId="77777777" w:rsidR="003345FA" w:rsidRDefault="003345FA" w:rsidP="00ED1069">
            <w:pPr>
              <w:jc w:val="center"/>
            </w:pPr>
            <w:r>
              <w:t>Magna Cum Laude</w:t>
            </w:r>
          </w:p>
          <w:p w14:paraId="5B3034BF" w14:textId="77777777" w:rsidR="003345FA" w:rsidRDefault="003345FA" w:rsidP="00ED1069">
            <w:pPr>
              <w:jc w:val="center"/>
            </w:pPr>
            <w:r>
              <w:t>(above 3.5- 3.8)</w:t>
            </w:r>
          </w:p>
        </w:tc>
        <w:tc>
          <w:tcPr>
            <w:tcW w:w="1469" w:type="dxa"/>
            <w:gridSpan w:val="2"/>
            <w:shd w:val="clear" w:color="auto" w:fill="E0E0E0"/>
            <w:vAlign w:val="center"/>
          </w:tcPr>
          <w:p w14:paraId="636467B7" w14:textId="77777777" w:rsidR="003345FA" w:rsidRDefault="003345FA" w:rsidP="00ED1069">
            <w:r>
              <w:t xml:space="preserve">Cum Laude </w:t>
            </w:r>
          </w:p>
          <w:p w14:paraId="1DEBB9A4" w14:textId="77777777" w:rsidR="003345FA" w:rsidRDefault="003345FA" w:rsidP="00ED1069">
            <w:pPr>
              <w:jc w:val="center"/>
            </w:pPr>
            <w:r>
              <w:t>(3.0 – 3.5)</w:t>
            </w:r>
          </w:p>
        </w:tc>
        <w:tc>
          <w:tcPr>
            <w:tcW w:w="1469" w:type="dxa"/>
            <w:gridSpan w:val="2"/>
            <w:shd w:val="clear" w:color="auto" w:fill="E0E0E0"/>
            <w:vAlign w:val="center"/>
          </w:tcPr>
          <w:p w14:paraId="773D7A1A" w14:textId="77777777" w:rsidR="003345FA" w:rsidRDefault="003345FA" w:rsidP="00ED1069">
            <w:pPr>
              <w:jc w:val="center"/>
            </w:pPr>
            <w:r>
              <w:t>Total Cum Laude</w:t>
            </w:r>
            <w:r w:rsidRPr="00950611">
              <w:rPr>
                <w:b/>
                <w:i/>
              </w:rPr>
              <w:t xml:space="preserve"> </w:t>
            </w:r>
          </w:p>
        </w:tc>
        <w:tc>
          <w:tcPr>
            <w:tcW w:w="1325" w:type="dxa"/>
            <w:gridSpan w:val="2"/>
            <w:shd w:val="clear" w:color="auto" w:fill="E0E0E0"/>
            <w:vAlign w:val="center"/>
          </w:tcPr>
          <w:p w14:paraId="0C823A20" w14:textId="77777777" w:rsidR="003345FA" w:rsidRDefault="003345FA" w:rsidP="00ED1069">
            <w:pPr>
              <w:jc w:val="center"/>
            </w:pPr>
            <w:r>
              <w:t>Honor Graduate</w:t>
            </w:r>
            <w:r w:rsidRPr="00950611">
              <w:rPr>
                <w:b/>
                <w:i/>
              </w:rPr>
              <w:t xml:space="preserve"> </w:t>
            </w:r>
          </w:p>
        </w:tc>
        <w:tc>
          <w:tcPr>
            <w:tcW w:w="1170" w:type="dxa"/>
            <w:shd w:val="clear" w:color="auto" w:fill="E0E0E0"/>
            <w:vAlign w:val="center"/>
          </w:tcPr>
          <w:p w14:paraId="7AFC88B5" w14:textId="77777777" w:rsidR="003345FA" w:rsidRPr="00AF3949" w:rsidRDefault="003345FA" w:rsidP="00ED1069">
            <w:pPr>
              <w:jc w:val="center"/>
              <w:rPr>
                <w:b/>
                <w:i/>
              </w:rPr>
            </w:pPr>
            <w:r w:rsidRPr="00950611">
              <w:rPr>
                <w:i/>
                <w:sz w:val="18"/>
                <w:szCs w:val="18"/>
              </w:rPr>
              <w:t>Enrollment Count</w:t>
            </w:r>
          </w:p>
        </w:tc>
      </w:tr>
      <w:tr w:rsidR="003345FA" w14:paraId="1444DDC1" w14:textId="77777777" w:rsidTr="003345FA">
        <w:trPr>
          <w:jc w:val="center"/>
        </w:trPr>
        <w:tc>
          <w:tcPr>
            <w:tcW w:w="1278" w:type="dxa"/>
            <w:shd w:val="clear" w:color="auto" w:fill="E0E0E0"/>
          </w:tcPr>
          <w:p w14:paraId="62DA58AF" w14:textId="77777777" w:rsidR="003345FA" w:rsidRDefault="003345FA" w:rsidP="00ED1069">
            <w:r w:rsidRPr="00950611">
              <w:rPr>
                <w:b/>
                <w:i/>
              </w:rPr>
              <w:t>2006-07</w:t>
            </w:r>
          </w:p>
        </w:tc>
        <w:tc>
          <w:tcPr>
            <w:tcW w:w="630" w:type="dxa"/>
            <w:vAlign w:val="center"/>
          </w:tcPr>
          <w:p w14:paraId="6D890A23" w14:textId="77777777" w:rsidR="003345FA" w:rsidRDefault="003345FA" w:rsidP="00ED1069">
            <w:pPr>
              <w:jc w:val="center"/>
            </w:pPr>
            <w:r>
              <w:t>30</w:t>
            </w:r>
          </w:p>
        </w:tc>
        <w:tc>
          <w:tcPr>
            <w:tcW w:w="838" w:type="dxa"/>
            <w:vAlign w:val="center"/>
          </w:tcPr>
          <w:p w14:paraId="3D56D561" w14:textId="77777777" w:rsidR="003345FA" w:rsidRDefault="003345FA" w:rsidP="00ED1069">
            <w:pPr>
              <w:jc w:val="center"/>
            </w:pPr>
            <w:r>
              <w:t>8.5%</w:t>
            </w:r>
          </w:p>
        </w:tc>
        <w:tc>
          <w:tcPr>
            <w:tcW w:w="602" w:type="dxa"/>
            <w:vAlign w:val="center"/>
          </w:tcPr>
          <w:p w14:paraId="4744BD09" w14:textId="77777777" w:rsidR="003345FA" w:rsidRDefault="003345FA" w:rsidP="00ED1069">
            <w:pPr>
              <w:jc w:val="center"/>
            </w:pPr>
            <w:r>
              <w:t>41</w:t>
            </w:r>
          </w:p>
        </w:tc>
        <w:tc>
          <w:tcPr>
            <w:tcW w:w="867" w:type="dxa"/>
            <w:vAlign w:val="center"/>
          </w:tcPr>
          <w:p w14:paraId="3314D118" w14:textId="77777777" w:rsidR="003345FA" w:rsidRDefault="003345FA" w:rsidP="00ED1069">
            <w:pPr>
              <w:jc w:val="center"/>
            </w:pPr>
            <w:r>
              <w:t>12%</w:t>
            </w:r>
          </w:p>
        </w:tc>
        <w:tc>
          <w:tcPr>
            <w:tcW w:w="573" w:type="dxa"/>
            <w:vAlign w:val="center"/>
          </w:tcPr>
          <w:p w14:paraId="40A662DB" w14:textId="77777777" w:rsidR="003345FA" w:rsidRDefault="003345FA" w:rsidP="00ED1069">
            <w:pPr>
              <w:jc w:val="center"/>
            </w:pPr>
            <w:r>
              <w:t>56</w:t>
            </w:r>
          </w:p>
        </w:tc>
        <w:tc>
          <w:tcPr>
            <w:tcW w:w="896" w:type="dxa"/>
            <w:vAlign w:val="center"/>
          </w:tcPr>
          <w:p w14:paraId="4A2B3CEE" w14:textId="77777777" w:rsidR="003345FA" w:rsidRDefault="003345FA" w:rsidP="00ED1069">
            <w:pPr>
              <w:jc w:val="center"/>
            </w:pPr>
            <w:r>
              <w:t>16%</w:t>
            </w:r>
          </w:p>
        </w:tc>
        <w:tc>
          <w:tcPr>
            <w:tcW w:w="724" w:type="dxa"/>
            <w:vAlign w:val="center"/>
          </w:tcPr>
          <w:p w14:paraId="77CD5A56" w14:textId="77777777" w:rsidR="003345FA" w:rsidRDefault="003345FA" w:rsidP="00ED1069">
            <w:pPr>
              <w:jc w:val="center"/>
            </w:pPr>
            <w:r>
              <w:t>127</w:t>
            </w:r>
          </w:p>
        </w:tc>
        <w:tc>
          <w:tcPr>
            <w:tcW w:w="745" w:type="dxa"/>
            <w:vAlign w:val="center"/>
          </w:tcPr>
          <w:p w14:paraId="1C0F9A51" w14:textId="77777777" w:rsidR="003345FA" w:rsidRDefault="003345FA" w:rsidP="00ED1069">
            <w:pPr>
              <w:jc w:val="center"/>
            </w:pPr>
            <w:r>
              <w:t>36%</w:t>
            </w:r>
          </w:p>
        </w:tc>
        <w:tc>
          <w:tcPr>
            <w:tcW w:w="605" w:type="dxa"/>
            <w:vAlign w:val="center"/>
          </w:tcPr>
          <w:p w14:paraId="1D9FDFAF" w14:textId="77777777" w:rsidR="003345FA" w:rsidRDefault="003345FA" w:rsidP="00ED1069">
            <w:pPr>
              <w:jc w:val="center"/>
            </w:pPr>
            <w:r>
              <w:t>65</w:t>
            </w:r>
          </w:p>
        </w:tc>
        <w:tc>
          <w:tcPr>
            <w:tcW w:w="720" w:type="dxa"/>
            <w:vAlign w:val="center"/>
          </w:tcPr>
          <w:p w14:paraId="1954F047" w14:textId="77777777" w:rsidR="003345FA" w:rsidRDefault="003345FA" w:rsidP="00ED1069">
            <w:pPr>
              <w:jc w:val="center"/>
            </w:pPr>
            <w:r>
              <w:t>19%</w:t>
            </w:r>
          </w:p>
        </w:tc>
        <w:tc>
          <w:tcPr>
            <w:tcW w:w="1170" w:type="dxa"/>
            <w:vAlign w:val="center"/>
          </w:tcPr>
          <w:p w14:paraId="6A929401" w14:textId="77777777" w:rsidR="003345FA" w:rsidRDefault="003345FA" w:rsidP="00ED1069">
            <w:r w:rsidRPr="00950611">
              <w:rPr>
                <w:b/>
                <w:i/>
                <w:sz w:val="18"/>
                <w:szCs w:val="18"/>
              </w:rPr>
              <w:t>(n =</w:t>
            </w:r>
            <w:r>
              <w:rPr>
                <w:b/>
                <w:i/>
                <w:sz w:val="18"/>
                <w:szCs w:val="18"/>
              </w:rPr>
              <w:t>349</w:t>
            </w:r>
            <w:r w:rsidRPr="00950611">
              <w:rPr>
                <w:b/>
                <w:i/>
                <w:sz w:val="18"/>
                <w:szCs w:val="18"/>
              </w:rPr>
              <w:t>)</w:t>
            </w:r>
          </w:p>
        </w:tc>
      </w:tr>
      <w:tr w:rsidR="003345FA" w14:paraId="42430ACF" w14:textId="77777777" w:rsidTr="003345FA">
        <w:trPr>
          <w:jc w:val="center"/>
        </w:trPr>
        <w:tc>
          <w:tcPr>
            <w:tcW w:w="1278" w:type="dxa"/>
            <w:shd w:val="clear" w:color="auto" w:fill="E0E0E0"/>
          </w:tcPr>
          <w:p w14:paraId="30FC0477" w14:textId="77777777" w:rsidR="003345FA" w:rsidRDefault="003345FA" w:rsidP="00ED1069">
            <w:r w:rsidRPr="00950611">
              <w:rPr>
                <w:b/>
                <w:i/>
              </w:rPr>
              <w:t>2007-08</w:t>
            </w:r>
          </w:p>
        </w:tc>
        <w:tc>
          <w:tcPr>
            <w:tcW w:w="630" w:type="dxa"/>
            <w:vAlign w:val="center"/>
          </w:tcPr>
          <w:p w14:paraId="4F440A6B" w14:textId="77777777" w:rsidR="003345FA" w:rsidRDefault="003345FA" w:rsidP="00ED1069">
            <w:pPr>
              <w:jc w:val="center"/>
            </w:pPr>
            <w:r>
              <w:t>21</w:t>
            </w:r>
          </w:p>
        </w:tc>
        <w:tc>
          <w:tcPr>
            <w:tcW w:w="838" w:type="dxa"/>
            <w:vAlign w:val="center"/>
          </w:tcPr>
          <w:p w14:paraId="005085C3" w14:textId="77777777" w:rsidR="003345FA" w:rsidRDefault="003345FA" w:rsidP="00ED1069">
            <w:pPr>
              <w:jc w:val="center"/>
            </w:pPr>
            <w:r>
              <w:t>5.5%</w:t>
            </w:r>
          </w:p>
        </w:tc>
        <w:tc>
          <w:tcPr>
            <w:tcW w:w="602" w:type="dxa"/>
            <w:vAlign w:val="center"/>
          </w:tcPr>
          <w:p w14:paraId="2C2849FB" w14:textId="77777777" w:rsidR="003345FA" w:rsidRDefault="003345FA" w:rsidP="00ED1069">
            <w:pPr>
              <w:jc w:val="center"/>
            </w:pPr>
            <w:r>
              <w:t>33</w:t>
            </w:r>
          </w:p>
        </w:tc>
        <w:tc>
          <w:tcPr>
            <w:tcW w:w="867" w:type="dxa"/>
            <w:vAlign w:val="center"/>
          </w:tcPr>
          <w:p w14:paraId="20AAE83F" w14:textId="77777777" w:rsidR="003345FA" w:rsidRDefault="003345FA" w:rsidP="00ED1069">
            <w:pPr>
              <w:jc w:val="center"/>
            </w:pPr>
            <w:r>
              <w:t>8.7%</w:t>
            </w:r>
          </w:p>
        </w:tc>
        <w:tc>
          <w:tcPr>
            <w:tcW w:w="573" w:type="dxa"/>
            <w:vAlign w:val="center"/>
          </w:tcPr>
          <w:p w14:paraId="579C7461" w14:textId="77777777" w:rsidR="003345FA" w:rsidRDefault="003345FA" w:rsidP="00ED1069">
            <w:pPr>
              <w:jc w:val="center"/>
            </w:pPr>
            <w:r>
              <w:t>60</w:t>
            </w:r>
          </w:p>
        </w:tc>
        <w:tc>
          <w:tcPr>
            <w:tcW w:w="896" w:type="dxa"/>
            <w:vAlign w:val="center"/>
          </w:tcPr>
          <w:p w14:paraId="28298F9F" w14:textId="77777777" w:rsidR="003345FA" w:rsidRDefault="003345FA" w:rsidP="00ED1069">
            <w:pPr>
              <w:jc w:val="center"/>
            </w:pPr>
            <w:r>
              <w:t>16%</w:t>
            </w:r>
          </w:p>
        </w:tc>
        <w:tc>
          <w:tcPr>
            <w:tcW w:w="724" w:type="dxa"/>
            <w:vAlign w:val="center"/>
          </w:tcPr>
          <w:p w14:paraId="5D778D31" w14:textId="77777777" w:rsidR="003345FA" w:rsidRDefault="003345FA" w:rsidP="00ED1069">
            <w:pPr>
              <w:jc w:val="center"/>
            </w:pPr>
            <w:r>
              <w:t>114</w:t>
            </w:r>
          </w:p>
        </w:tc>
        <w:tc>
          <w:tcPr>
            <w:tcW w:w="745" w:type="dxa"/>
            <w:vAlign w:val="center"/>
          </w:tcPr>
          <w:p w14:paraId="4E70871D" w14:textId="77777777" w:rsidR="003345FA" w:rsidRDefault="003345FA" w:rsidP="00ED1069">
            <w:pPr>
              <w:jc w:val="center"/>
            </w:pPr>
            <w:r>
              <w:t>30%</w:t>
            </w:r>
          </w:p>
        </w:tc>
        <w:tc>
          <w:tcPr>
            <w:tcW w:w="605" w:type="dxa"/>
            <w:vAlign w:val="center"/>
          </w:tcPr>
          <w:p w14:paraId="4DFC361B" w14:textId="77777777" w:rsidR="003345FA" w:rsidRDefault="003345FA" w:rsidP="00ED1069">
            <w:pPr>
              <w:jc w:val="center"/>
            </w:pPr>
            <w:r>
              <w:t>52</w:t>
            </w:r>
          </w:p>
        </w:tc>
        <w:tc>
          <w:tcPr>
            <w:tcW w:w="720" w:type="dxa"/>
            <w:vAlign w:val="center"/>
          </w:tcPr>
          <w:p w14:paraId="5FB48A17" w14:textId="77777777" w:rsidR="003345FA" w:rsidRDefault="003345FA" w:rsidP="00ED1069">
            <w:pPr>
              <w:jc w:val="center"/>
            </w:pPr>
            <w:r>
              <w:t>14%</w:t>
            </w:r>
          </w:p>
        </w:tc>
        <w:tc>
          <w:tcPr>
            <w:tcW w:w="1170" w:type="dxa"/>
            <w:vAlign w:val="center"/>
          </w:tcPr>
          <w:p w14:paraId="2C227DDB" w14:textId="77777777" w:rsidR="003345FA" w:rsidRDefault="003345FA" w:rsidP="00ED1069">
            <w:r>
              <w:rPr>
                <w:b/>
                <w:i/>
                <w:sz w:val="18"/>
                <w:szCs w:val="18"/>
              </w:rPr>
              <w:t>(n =378</w:t>
            </w:r>
            <w:r w:rsidRPr="00950611">
              <w:rPr>
                <w:b/>
                <w:i/>
                <w:sz w:val="18"/>
                <w:szCs w:val="18"/>
              </w:rPr>
              <w:t>)</w:t>
            </w:r>
          </w:p>
        </w:tc>
      </w:tr>
      <w:tr w:rsidR="003345FA" w14:paraId="7B26C2F7" w14:textId="77777777" w:rsidTr="003345FA">
        <w:trPr>
          <w:jc w:val="center"/>
        </w:trPr>
        <w:tc>
          <w:tcPr>
            <w:tcW w:w="1278" w:type="dxa"/>
            <w:shd w:val="clear" w:color="auto" w:fill="E0E0E0"/>
          </w:tcPr>
          <w:p w14:paraId="21026F48" w14:textId="77777777" w:rsidR="003345FA" w:rsidRDefault="003345FA" w:rsidP="00ED1069">
            <w:r w:rsidRPr="00950611">
              <w:rPr>
                <w:b/>
                <w:i/>
              </w:rPr>
              <w:t>2008-09</w:t>
            </w:r>
          </w:p>
        </w:tc>
        <w:tc>
          <w:tcPr>
            <w:tcW w:w="630" w:type="dxa"/>
            <w:vAlign w:val="center"/>
          </w:tcPr>
          <w:p w14:paraId="7573ECF4" w14:textId="77777777" w:rsidR="003345FA" w:rsidRDefault="003345FA" w:rsidP="00ED1069">
            <w:pPr>
              <w:jc w:val="center"/>
            </w:pPr>
            <w:r>
              <w:t>27</w:t>
            </w:r>
          </w:p>
        </w:tc>
        <w:tc>
          <w:tcPr>
            <w:tcW w:w="838" w:type="dxa"/>
            <w:vAlign w:val="center"/>
          </w:tcPr>
          <w:p w14:paraId="7B5637A3" w14:textId="77777777" w:rsidR="003345FA" w:rsidRDefault="003345FA" w:rsidP="00ED1069">
            <w:pPr>
              <w:jc w:val="center"/>
            </w:pPr>
            <w:r>
              <w:t>7.9%</w:t>
            </w:r>
          </w:p>
        </w:tc>
        <w:tc>
          <w:tcPr>
            <w:tcW w:w="602" w:type="dxa"/>
            <w:vAlign w:val="center"/>
          </w:tcPr>
          <w:p w14:paraId="35A150BE" w14:textId="77777777" w:rsidR="003345FA" w:rsidRDefault="003345FA" w:rsidP="00ED1069">
            <w:pPr>
              <w:jc w:val="center"/>
            </w:pPr>
            <w:r>
              <w:t>34</w:t>
            </w:r>
          </w:p>
        </w:tc>
        <w:tc>
          <w:tcPr>
            <w:tcW w:w="867" w:type="dxa"/>
            <w:vAlign w:val="center"/>
          </w:tcPr>
          <w:p w14:paraId="08A34B7D" w14:textId="77777777" w:rsidR="003345FA" w:rsidRDefault="003345FA" w:rsidP="00ED1069">
            <w:pPr>
              <w:jc w:val="center"/>
            </w:pPr>
            <w:r>
              <w:t>10%</w:t>
            </w:r>
          </w:p>
        </w:tc>
        <w:tc>
          <w:tcPr>
            <w:tcW w:w="573" w:type="dxa"/>
            <w:vAlign w:val="center"/>
          </w:tcPr>
          <w:p w14:paraId="7B93B24E" w14:textId="77777777" w:rsidR="003345FA" w:rsidRDefault="003345FA" w:rsidP="00ED1069">
            <w:pPr>
              <w:jc w:val="center"/>
            </w:pPr>
            <w:r>
              <w:t>61</w:t>
            </w:r>
          </w:p>
        </w:tc>
        <w:tc>
          <w:tcPr>
            <w:tcW w:w="896" w:type="dxa"/>
            <w:vAlign w:val="center"/>
          </w:tcPr>
          <w:p w14:paraId="6C2C4781" w14:textId="77777777" w:rsidR="003345FA" w:rsidRDefault="003345FA" w:rsidP="00ED1069">
            <w:pPr>
              <w:jc w:val="center"/>
            </w:pPr>
            <w:r>
              <w:t>18%</w:t>
            </w:r>
          </w:p>
        </w:tc>
        <w:tc>
          <w:tcPr>
            <w:tcW w:w="724" w:type="dxa"/>
            <w:vAlign w:val="center"/>
          </w:tcPr>
          <w:p w14:paraId="79C012BA" w14:textId="77777777" w:rsidR="003345FA" w:rsidRDefault="003345FA" w:rsidP="00ED1069">
            <w:pPr>
              <w:jc w:val="center"/>
            </w:pPr>
            <w:r>
              <w:t>122</w:t>
            </w:r>
          </w:p>
        </w:tc>
        <w:tc>
          <w:tcPr>
            <w:tcW w:w="745" w:type="dxa"/>
            <w:vAlign w:val="center"/>
          </w:tcPr>
          <w:p w14:paraId="589B54F1" w14:textId="77777777" w:rsidR="003345FA" w:rsidRDefault="003345FA" w:rsidP="00ED1069">
            <w:pPr>
              <w:jc w:val="center"/>
            </w:pPr>
            <w:r>
              <w:t>36%</w:t>
            </w:r>
          </w:p>
        </w:tc>
        <w:tc>
          <w:tcPr>
            <w:tcW w:w="605" w:type="dxa"/>
            <w:vAlign w:val="center"/>
          </w:tcPr>
          <w:p w14:paraId="5A1686A1" w14:textId="77777777" w:rsidR="003345FA" w:rsidRDefault="003345FA" w:rsidP="00ED1069">
            <w:pPr>
              <w:jc w:val="center"/>
            </w:pPr>
            <w:r>
              <w:t>56</w:t>
            </w:r>
          </w:p>
        </w:tc>
        <w:tc>
          <w:tcPr>
            <w:tcW w:w="720" w:type="dxa"/>
            <w:vAlign w:val="center"/>
          </w:tcPr>
          <w:p w14:paraId="2D37A99A" w14:textId="77777777" w:rsidR="003345FA" w:rsidRDefault="003345FA" w:rsidP="00ED1069">
            <w:pPr>
              <w:jc w:val="center"/>
            </w:pPr>
            <w:r>
              <w:t>16%</w:t>
            </w:r>
          </w:p>
        </w:tc>
        <w:tc>
          <w:tcPr>
            <w:tcW w:w="1170" w:type="dxa"/>
            <w:vAlign w:val="center"/>
          </w:tcPr>
          <w:p w14:paraId="4B724DFD" w14:textId="77777777" w:rsidR="003345FA" w:rsidRDefault="003345FA" w:rsidP="00ED1069">
            <w:r>
              <w:rPr>
                <w:b/>
                <w:i/>
                <w:sz w:val="18"/>
                <w:szCs w:val="18"/>
              </w:rPr>
              <w:t>(n =343</w:t>
            </w:r>
            <w:r w:rsidRPr="00950611">
              <w:rPr>
                <w:b/>
                <w:i/>
                <w:sz w:val="18"/>
                <w:szCs w:val="18"/>
              </w:rPr>
              <w:t>)</w:t>
            </w:r>
          </w:p>
        </w:tc>
      </w:tr>
      <w:tr w:rsidR="003345FA" w14:paraId="522C0C2B" w14:textId="77777777" w:rsidTr="003345FA">
        <w:trPr>
          <w:jc w:val="center"/>
        </w:trPr>
        <w:tc>
          <w:tcPr>
            <w:tcW w:w="1278" w:type="dxa"/>
            <w:shd w:val="clear" w:color="auto" w:fill="E0E0E0"/>
          </w:tcPr>
          <w:p w14:paraId="191278B1" w14:textId="77777777" w:rsidR="003345FA" w:rsidRDefault="003345FA" w:rsidP="00ED1069">
            <w:r w:rsidRPr="00950611">
              <w:rPr>
                <w:b/>
                <w:i/>
              </w:rPr>
              <w:t>2009-1</w:t>
            </w:r>
            <w:r>
              <w:rPr>
                <w:b/>
                <w:i/>
              </w:rPr>
              <w:t xml:space="preserve">0 </w:t>
            </w:r>
          </w:p>
        </w:tc>
        <w:tc>
          <w:tcPr>
            <w:tcW w:w="630" w:type="dxa"/>
            <w:vAlign w:val="center"/>
          </w:tcPr>
          <w:p w14:paraId="74ACD49F" w14:textId="77777777" w:rsidR="003345FA" w:rsidRDefault="003345FA" w:rsidP="00ED1069">
            <w:pPr>
              <w:jc w:val="center"/>
            </w:pPr>
            <w:r>
              <w:t>14</w:t>
            </w:r>
          </w:p>
        </w:tc>
        <w:tc>
          <w:tcPr>
            <w:tcW w:w="838" w:type="dxa"/>
            <w:vAlign w:val="center"/>
          </w:tcPr>
          <w:p w14:paraId="2565CC0D" w14:textId="77777777" w:rsidR="003345FA" w:rsidRDefault="003345FA" w:rsidP="00ED1069">
            <w:pPr>
              <w:jc w:val="center"/>
            </w:pPr>
            <w:r>
              <w:t>4.0%</w:t>
            </w:r>
          </w:p>
        </w:tc>
        <w:tc>
          <w:tcPr>
            <w:tcW w:w="602" w:type="dxa"/>
            <w:vAlign w:val="center"/>
          </w:tcPr>
          <w:p w14:paraId="4D51E4F7" w14:textId="77777777" w:rsidR="003345FA" w:rsidRDefault="003345FA" w:rsidP="00ED1069">
            <w:pPr>
              <w:jc w:val="center"/>
            </w:pPr>
            <w:r>
              <w:t>17</w:t>
            </w:r>
          </w:p>
        </w:tc>
        <w:tc>
          <w:tcPr>
            <w:tcW w:w="867" w:type="dxa"/>
            <w:vAlign w:val="center"/>
          </w:tcPr>
          <w:p w14:paraId="59C9B431" w14:textId="77777777" w:rsidR="003345FA" w:rsidRDefault="003345FA" w:rsidP="00ED1069">
            <w:pPr>
              <w:jc w:val="center"/>
            </w:pPr>
            <w:r>
              <w:t>5%</w:t>
            </w:r>
          </w:p>
        </w:tc>
        <w:tc>
          <w:tcPr>
            <w:tcW w:w="573" w:type="dxa"/>
            <w:vAlign w:val="center"/>
          </w:tcPr>
          <w:p w14:paraId="2A129B30" w14:textId="77777777" w:rsidR="003345FA" w:rsidRDefault="003345FA" w:rsidP="00ED1069">
            <w:pPr>
              <w:jc w:val="center"/>
            </w:pPr>
            <w:r>
              <w:t>5</w:t>
            </w:r>
          </w:p>
        </w:tc>
        <w:tc>
          <w:tcPr>
            <w:tcW w:w="896" w:type="dxa"/>
            <w:vAlign w:val="center"/>
          </w:tcPr>
          <w:p w14:paraId="26D83CAF" w14:textId="77777777" w:rsidR="003345FA" w:rsidRDefault="003345FA" w:rsidP="00ED1069">
            <w:pPr>
              <w:jc w:val="center"/>
            </w:pPr>
            <w:r>
              <w:t>1.5%</w:t>
            </w:r>
          </w:p>
        </w:tc>
        <w:tc>
          <w:tcPr>
            <w:tcW w:w="724" w:type="dxa"/>
            <w:vAlign w:val="center"/>
          </w:tcPr>
          <w:p w14:paraId="509CBA8C" w14:textId="77777777" w:rsidR="003345FA" w:rsidRDefault="003345FA" w:rsidP="00ED1069">
            <w:pPr>
              <w:jc w:val="center"/>
            </w:pPr>
            <w:r>
              <w:t>36</w:t>
            </w:r>
          </w:p>
        </w:tc>
        <w:tc>
          <w:tcPr>
            <w:tcW w:w="745" w:type="dxa"/>
            <w:vAlign w:val="center"/>
          </w:tcPr>
          <w:p w14:paraId="27AD76CF" w14:textId="77777777" w:rsidR="003345FA" w:rsidRDefault="003345FA" w:rsidP="00ED1069">
            <w:pPr>
              <w:jc w:val="center"/>
            </w:pPr>
            <w:r>
              <w:t>10%</w:t>
            </w:r>
          </w:p>
        </w:tc>
        <w:tc>
          <w:tcPr>
            <w:tcW w:w="605" w:type="dxa"/>
            <w:vAlign w:val="center"/>
          </w:tcPr>
          <w:p w14:paraId="44B3B6E5" w14:textId="77777777" w:rsidR="003345FA" w:rsidRDefault="003345FA" w:rsidP="00ED1069">
            <w:pPr>
              <w:jc w:val="center"/>
            </w:pPr>
            <w:r>
              <w:t>29</w:t>
            </w:r>
          </w:p>
        </w:tc>
        <w:tc>
          <w:tcPr>
            <w:tcW w:w="720" w:type="dxa"/>
            <w:vAlign w:val="center"/>
          </w:tcPr>
          <w:p w14:paraId="3D7C44E9" w14:textId="77777777" w:rsidR="003345FA" w:rsidRDefault="003345FA" w:rsidP="00ED1069">
            <w:pPr>
              <w:jc w:val="center"/>
            </w:pPr>
            <w:r>
              <w:t>8%</w:t>
            </w:r>
          </w:p>
        </w:tc>
        <w:tc>
          <w:tcPr>
            <w:tcW w:w="1170" w:type="dxa"/>
            <w:vAlign w:val="center"/>
          </w:tcPr>
          <w:p w14:paraId="636C70B0" w14:textId="77777777" w:rsidR="003345FA" w:rsidRDefault="003345FA" w:rsidP="00ED1069">
            <w:r>
              <w:rPr>
                <w:b/>
                <w:i/>
                <w:sz w:val="18"/>
                <w:szCs w:val="18"/>
              </w:rPr>
              <w:t>(n =344</w:t>
            </w:r>
            <w:r w:rsidRPr="00950611">
              <w:rPr>
                <w:b/>
                <w:i/>
                <w:sz w:val="18"/>
                <w:szCs w:val="18"/>
              </w:rPr>
              <w:t>)</w:t>
            </w:r>
          </w:p>
        </w:tc>
      </w:tr>
      <w:tr w:rsidR="003345FA" w14:paraId="66F9B3DD" w14:textId="77777777" w:rsidTr="003345FA">
        <w:trPr>
          <w:jc w:val="center"/>
        </w:trPr>
        <w:tc>
          <w:tcPr>
            <w:tcW w:w="1278" w:type="dxa"/>
            <w:shd w:val="clear" w:color="auto" w:fill="E0E0E0"/>
          </w:tcPr>
          <w:p w14:paraId="7EDBAD9A" w14:textId="77777777" w:rsidR="003345FA" w:rsidRDefault="003345FA" w:rsidP="00ED1069">
            <w:r w:rsidRPr="00950611">
              <w:rPr>
                <w:b/>
                <w:i/>
              </w:rPr>
              <w:t>2010-11</w:t>
            </w:r>
          </w:p>
        </w:tc>
        <w:tc>
          <w:tcPr>
            <w:tcW w:w="630" w:type="dxa"/>
            <w:vAlign w:val="center"/>
          </w:tcPr>
          <w:p w14:paraId="4C9FE0EF" w14:textId="77777777" w:rsidR="003345FA" w:rsidRDefault="003345FA" w:rsidP="00ED1069">
            <w:pPr>
              <w:jc w:val="center"/>
            </w:pPr>
            <w:r>
              <w:t>19</w:t>
            </w:r>
          </w:p>
        </w:tc>
        <w:tc>
          <w:tcPr>
            <w:tcW w:w="838" w:type="dxa"/>
            <w:vAlign w:val="center"/>
          </w:tcPr>
          <w:p w14:paraId="2C85118F" w14:textId="77777777" w:rsidR="003345FA" w:rsidRDefault="003345FA" w:rsidP="00ED1069">
            <w:pPr>
              <w:jc w:val="center"/>
            </w:pPr>
            <w:r>
              <w:t>4.9%</w:t>
            </w:r>
          </w:p>
        </w:tc>
        <w:tc>
          <w:tcPr>
            <w:tcW w:w="602" w:type="dxa"/>
            <w:vAlign w:val="center"/>
          </w:tcPr>
          <w:p w14:paraId="07FF6189" w14:textId="77777777" w:rsidR="003345FA" w:rsidRDefault="003345FA" w:rsidP="00ED1069">
            <w:pPr>
              <w:jc w:val="center"/>
            </w:pPr>
            <w:r>
              <w:t>29</w:t>
            </w:r>
          </w:p>
        </w:tc>
        <w:tc>
          <w:tcPr>
            <w:tcW w:w="867" w:type="dxa"/>
            <w:vAlign w:val="center"/>
          </w:tcPr>
          <w:p w14:paraId="6B4D7C4A" w14:textId="77777777" w:rsidR="003345FA" w:rsidRDefault="003345FA" w:rsidP="00ED1069">
            <w:pPr>
              <w:jc w:val="center"/>
            </w:pPr>
            <w:r>
              <w:t>7.4%</w:t>
            </w:r>
          </w:p>
        </w:tc>
        <w:tc>
          <w:tcPr>
            <w:tcW w:w="573" w:type="dxa"/>
            <w:vAlign w:val="center"/>
          </w:tcPr>
          <w:p w14:paraId="16A61394" w14:textId="77777777" w:rsidR="003345FA" w:rsidRDefault="003345FA" w:rsidP="00ED1069">
            <w:pPr>
              <w:jc w:val="center"/>
            </w:pPr>
            <w:r>
              <w:t>17</w:t>
            </w:r>
          </w:p>
        </w:tc>
        <w:tc>
          <w:tcPr>
            <w:tcW w:w="896" w:type="dxa"/>
            <w:vAlign w:val="center"/>
          </w:tcPr>
          <w:p w14:paraId="7C49CF6E" w14:textId="77777777" w:rsidR="003345FA" w:rsidRDefault="003345FA" w:rsidP="00ED1069">
            <w:pPr>
              <w:jc w:val="center"/>
            </w:pPr>
            <w:r>
              <w:t>4.3%</w:t>
            </w:r>
          </w:p>
        </w:tc>
        <w:tc>
          <w:tcPr>
            <w:tcW w:w="724" w:type="dxa"/>
            <w:vAlign w:val="center"/>
          </w:tcPr>
          <w:p w14:paraId="36A7B7C8" w14:textId="77777777" w:rsidR="003345FA" w:rsidRDefault="003345FA" w:rsidP="00ED1069">
            <w:pPr>
              <w:jc w:val="center"/>
            </w:pPr>
            <w:r>
              <w:t>65</w:t>
            </w:r>
          </w:p>
        </w:tc>
        <w:tc>
          <w:tcPr>
            <w:tcW w:w="745" w:type="dxa"/>
            <w:vAlign w:val="center"/>
          </w:tcPr>
          <w:p w14:paraId="5B424135" w14:textId="77777777" w:rsidR="003345FA" w:rsidRDefault="003345FA" w:rsidP="00ED1069">
            <w:pPr>
              <w:jc w:val="center"/>
            </w:pPr>
            <w:r>
              <w:t>17%</w:t>
            </w:r>
          </w:p>
        </w:tc>
        <w:tc>
          <w:tcPr>
            <w:tcW w:w="605" w:type="dxa"/>
            <w:vAlign w:val="center"/>
          </w:tcPr>
          <w:p w14:paraId="17CC6805" w14:textId="77777777" w:rsidR="003345FA" w:rsidRDefault="003345FA" w:rsidP="00ED1069">
            <w:pPr>
              <w:jc w:val="center"/>
            </w:pPr>
            <w:r>
              <w:t>45</w:t>
            </w:r>
          </w:p>
        </w:tc>
        <w:tc>
          <w:tcPr>
            <w:tcW w:w="720" w:type="dxa"/>
            <w:vAlign w:val="center"/>
          </w:tcPr>
          <w:p w14:paraId="17BF5286" w14:textId="77777777" w:rsidR="003345FA" w:rsidRDefault="003345FA" w:rsidP="00ED1069">
            <w:pPr>
              <w:jc w:val="center"/>
            </w:pPr>
            <w:r>
              <w:t>12%</w:t>
            </w:r>
          </w:p>
        </w:tc>
        <w:tc>
          <w:tcPr>
            <w:tcW w:w="1170" w:type="dxa"/>
            <w:vAlign w:val="center"/>
          </w:tcPr>
          <w:p w14:paraId="21CD95D4" w14:textId="77777777" w:rsidR="003345FA" w:rsidRDefault="003345FA" w:rsidP="00ED1069">
            <w:r>
              <w:rPr>
                <w:b/>
                <w:i/>
                <w:sz w:val="18"/>
                <w:szCs w:val="18"/>
              </w:rPr>
              <w:t>(n =390</w:t>
            </w:r>
            <w:r w:rsidRPr="00950611">
              <w:rPr>
                <w:b/>
                <w:i/>
                <w:sz w:val="18"/>
                <w:szCs w:val="18"/>
              </w:rPr>
              <w:t>)</w:t>
            </w:r>
          </w:p>
        </w:tc>
      </w:tr>
      <w:tr w:rsidR="003345FA" w14:paraId="2F8A5684" w14:textId="77777777" w:rsidTr="003345FA">
        <w:trPr>
          <w:jc w:val="center"/>
        </w:trPr>
        <w:tc>
          <w:tcPr>
            <w:tcW w:w="1278" w:type="dxa"/>
            <w:shd w:val="clear" w:color="auto" w:fill="E0E0E0"/>
          </w:tcPr>
          <w:p w14:paraId="14761AED" w14:textId="77777777" w:rsidR="003345FA" w:rsidRDefault="003345FA" w:rsidP="00ED1069">
            <w:r w:rsidRPr="00950611">
              <w:rPr>
                <w:b/>
                <w:i/>
              </w:rPr>
              <w:t>2011-12</w:t>
            </w:r>
          </w:p>
        </w:tc>
        <w:tc>
          <w:tcPr>
            <w:tcW w:w="630" w:type="dxa"/>
            <w:vAlign w:val="center"/>
          </w:tcPr>
          <w:p w14:paraId="11F3B052" w14:textId="77777777" w:rsidR="003345FA" w:rsidRDefault="003345FA" w:rsidP="00ED1069">
            <w:pPr>
              <w:jc w:val="center"/>
            </w:pPr>
            <w:r>
              <w:t>22</w:t>
            </w:r>
          </w:p>
        </w:tc>
        <w:tc>
          <w:tcPr>
            <w:tcW w:w="838" w:type="dxa"/>
            <w:vAlign w:val="center"/>
          </w:tcPr>
          <w:p w14:paraId="4CBFF26F" w14:textId="77777777" w:rsidR="003345FA" w:rsidRDefault="003345FA" w:rsidP="00ED1069">
            <w:pPr>
              <w:jc w:val="center"/>
            </w:pPr>
            <w:r>
              <w:t>*</w:t>
            </w:r>
          </w:p>
        </w:tc>
        <w:tc>
          <w:tcPr>
            <w:tcW w:w="602" w:type="dxa"/>
            <w:vAlign w:val="center"/>
          </w:tcPr>
          <w:p w14:paraId="7AC47273" w14:textId="77777777" w:rsidR="003345FA" w:rsidRDefault="003345FA" w:rsidP="00ED1069">
            <w:pPr>
              <w:jc w:val="center"/>
            </w:pPr>
            <w:r>
              <w:t>13</w:t>
            </w:r>
          </w:p>
        </w:tc>
        <w:tc>
          <w:tcPr>
            <w:tcW w:w="867" w:type="dxa"/>
            <w:vAlign w:val="center"/>
          </w:tcPr>
          <w:p w14:paraId="5D6795B8" w14:textId="77777777" w:rsidR="003345FA" w:rsidRDefault="003345FA" w:rsidP="00ED1069">
            <w:pPr>
              <w:jc w:val="center"/>
            </w:pPr>
            <w:r>
              <w:t>*</w:t>
            </w:r>
          </w:p>
        </w:tc>
        <w:tc>
          <w:tcPr>
            <w:tcW w:w="573" w:type="dxa"/>
            <w:vAlign w:val="center"/>
          </w:tcPr>
          <w:p w14:paraId="69E79C11" w14:textId="77777777" w:rsidR="003345FA" w:rsidRDefault="003345FA" w:rsidP="00ED1069">
            <w:pPr>
              <w:jc w:val="center"/>
            </w:pPr>
            <w:r>
              <w:t>12</w:t>
            </w:r>
          </w:p>
        </w:tc>
        <w:tc>
          <w:tcPr>
            <w:tcW w:w="896" w:type="dxa"/>
            <w:vAlign w:val="center"/>
          </w:tcPr>
          <w:p w14:paraId="755B2B6A" w14:textId="77777777" w:rsidR="003345FA" w:rsidRDefault="003345FA" w:rsidP="00ED1069">
            <w:pPr>
              <w:jc w:val="center"/>
            </w:pPr>
            <w:r>
              <w:t>*</w:t>
            </w:r>
          </w:p>
        </w:tc>
        <w:tc>
          <w:tcPr>
            <w:tcW w:w="724" w:type="dxa"/>
            <w:vAlign w:val="center"/>
          </w:tcPr>
          <w:p w14:paraId="459D6949" w14:textId="77777777" w:rsidR="003345FA" w:rsidRDefault="003345FA" w:rsidP="00ED1069">
            <w:pPr>
              <w:jc w:val="center"/>
            </w:pPr>
            <w:r>
              <w:t>47</w:t>
            </w:r>
          </w:p>
        </w:tc>
        <w:tc>
          <w:tcPr>
            <w:tcW w:w="745" w:type="dxa"/>
            <w:vAlign w:val="center"/>
          </w:tcPr>
          <w:p w14:paraId="42DCDF06" w14:textId="77777777" w:rsidR="003345FA" w:rsidRDefault="003345FA" w:rsidP="00ED1069">
            <w:pPr>
              <w:jc w:val="center"/>
            </w:pPr>
            <w:r>
              <w:t>*</w:t>
            </w:r>
          </w:p>
        </w:tc>
        <w:tc>
          <w:tcPr>
            <w:tcW w:w="605" w:type="dxa"/>
            <w:vAlign w:val="center"/>
          </w:tcPr>
          <w:p w14:paraId="2E64CA4A" w14:textId="77777777" w:rsidR="003345FA" w:rsidRDefault="003345FA" w:rsidP="00ED1069">
            <w:pPr>
              <w:jc w:val="center"/>
            </w:pPr>
            <w:r>
              <w:t>29</w:t>
            </w:r>
          </w:p>
        </w:tc>
        <w:tc>
          <w:tcPr>
            <w:tcW w:w="720" w:type="dxa"/>
            <w:vAlign w:val="center"/>
          </w:tcPr>
          <w:p w14:paraId="6BB13BF1" w14:textId="77777777" w:rsidR="003345FA" w:rsidRDefault="003345FA" w:rsidP="00ED1069">
            <w:pPr>
              <w:jc w:val="center"/>
            </w:pPr>
          </w:p>
        </w:tc>
        <w:tc>
          <w:tcPr>
            <w:tcW w:w="1170" w:type="dxa"/>
            <w:vAlign w:val="center"/>
          </w:tcPr>
          <w:p w14:paraId="09557C33" w14:textId="77777777" w:rsidR="003345FA" w:rsidRPr="00950611" w:rsidRDefault="003345FA" w:rsidP="00ED1069">
            <w:pPr>
              <w:rPr>
                <w:b/>
                <w:i/>
                <w:sz w:val="18"/>
                <w:szCs w:val="18"/>
              </w:rPr>
            </w:pPr>
            <w:r>
              <w:rPr>
                <w:b/>
                <w:i/>
                <w:sz w:val="18"/>
                <w:szCs w:val="18"/>
              </w:rPr>
              <w:t xml:space="preserve">(n = * </w:t>
            </w:r>
            <w:r w:rsidRPr="00950611">
              <w:rPr>
                <w:b/>
                <w:i/>
                <w:sz w:val="18"/>
                <w:szCs w:val="18"/>
              </w:rPr>
              <w:t>)</w:t>
            </w:r>
          </w:p>
        </w:tc>
      </w:tr>
    </w:tbl>
    <w:p w14:paraId="6925E350" w14:textId="77777777" w:rsidR="00C52C63" w:rsidRDefault="00C52C63" w:rsidP="00C52C63">
      <w:pPr>
        <w:pStyle w:val="ListParagraph"/>
        <w:rPr>
          <w:rFonts w:ascii="Times New Roman" w:hAnsi="Times New Roman" w:cs="Times New Roman"/>
        </w:rPr>
      </w:pPr>
    </w:p>
    <w:p w14:paraId="6D8E5A56" w14:textId="77777777" w:rsidR="003345F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 xml:space="preserve">With a change in diploma options provided by the State, the staff has initiated a discussion about new BHS Honor Graduate Requirements. </w:t>
      </w:r>
    </w:p>
    <w:p w14:paraId="092C9320" w14:textId="77777777" w:rsidR="003345FA" w:rsidRPr="005F1D9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 xml:space="preserve">The new End of Course exams in Algebra I &amp; II, Expository Writing I, Biology, and US History has also initiated department discussions on rigor and depth and breadth of standards covered. </w:t>
      </w:r>
    </w:p>
    <w:p w14:paraId="0E14EC19" w14:textId="77777777" w:rsidR="003345FA" w:rsidRPr="00F608A1" w:rsidRDefault="003345FA" w:rsidP="003345FA"/>
    <w:p w14:paraId="53B23AC5" w14:textId="77777777" w:rsidR="003345FA" w:rsidRPr="002C34C2" w:rsidRDefault="003345FA" w:rsidP="003345FA">
      <w:pPr>
        <w:rPr>
          <w:b/>
        </w:rPr>
      </w:pPr>
      <w:r w:rsidRPr="006D7DBE">
        <w:rPr>
          <w:b/>
          <w:i/>
        </w:rPr>
        <w:t xml:space="preserve">Critical Area #14: Develop a Culture, Inclusive of Classified Staff, that is Characterized by Trust, Professionalism and Collegiality to Ensure that Policies and Procedures are Consistently Enforced and </w:t>
      </w:r>
      <w:r w:rsidRPr="002C34C2">
        <w:rPr>
          <w:b/>
          <w:i/>
        </w:rPr>
        <w:t>Supported</w:t>
      </w:r>
      <w:r>
        <w:rPr>
          <w:b/>
        </w:rPr>
        <w:t xml:space="preserve"> </w:t>
      </w:r>
      <w:r w:rsidRPr="002C34C2">
        <w:rPr>
          <w:b/>
        </w:rPr>
        <w:t>(SY 2006-07 2008-09 and 2009-10)</w:t>
      </w:r>
    </w:p>
    <w:p w14:paraId="7785808A" w14:textId="77777777" w:rsidR="003345F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Joe Pascarelli was contracted in 2007-08 by the school to work on building a collegial climate. Due to other commitments, session</w:t>
      </w:r>
      <w:r w:rsidR="00324DBD">
        <w:rPr>
          <w:rFonts w:ascii="Times New Roman" w:hAnsi="Times New Roman" w:cs="Times New Roman"/>
        </w:rPr>
        <w:t>s</w:t>
      </w:r>
      <w:r>
        <w:rPr>
          <w:rFonts w:ascii="Times New Roman" w:hAnsi="Times New Roman" w:cs="Times New Roman"/>
        </w:rPr>
        <w:t xml:space="preserve"> with Pascarelli ended before the end of the year.</w:t>
      </w:r>
    </w:p>
    <w:p w14:paraId="57A11A54" w14:textId="77777777" w:rsidR="003345F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Baldwin has two teachers involved with a District established new teacher mentor program; in SY 2012-13 a half-time teaching line was dedicated to this position to address a new Race to the Top initiative. The mentor teacher meets with first and second year teachers in goal setting, orienting them to BHS policies and procedures and other relevant information</w:t>
      </w:r>
    </w:p>
    <w:p w14:paraId="5A7BED71" w14:textId="77777777" w:rsidR="003345F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The Social Committee has made a variety of efforts to bring together administrators, teachers and other staff members to build collegiality. The committee members change annually.</w:t>
      </w:r>
    </w:p>
    <w:p w14:paraId="5F50FB97" w14:textId="77777777" w:rsidR="003345F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C</w:t>
      </w:r>
      <w:r w:rsidR="00324DBD">
        <w:rPr>
          <w:rFonts w:ascii="Times New Roman" w:hAnsi="Times New Roman" w:cs="Times New Roman"/>
        </w:rPr>
        <w:t xml:space="preserve">urriculum </w:t>
      </w:r>
      <w:r>
        <w:rPr>
          <w:rFonts w:ascii="Times New Roman" w:hAnsi="Times New Roman" w:cs="Times New Roman"/>
        </w:rPr>
        <w:t>C</w:t>
      </w:r>
      <w:r w:rsidR="00324DBD">
        <w:rPr>
          <w:rFonts w:ascii="Times New Roman" w:hAnsi="Times New Roman" w:cs="Times New Roman"/>
        </w:rPr>
        <w:t>oordinator</w:t>
      </w:r>
      <w:r>
        <w:rPr>
          <w:rFonts w:ascii="Times New Roman" w:hAnsi="Times New Roman" w:cs="Times New Roman"/>
        </w:rPr>
        <w:t xml:space="preserve"> and Principal</w:t>
      </w:r>
      <w:r w:rsidR="00324DBD">
        <w:rPr>
          <w:rFonts w:ascii="Times New Roman" w:hAnsi="Times New Roman" w:cs="Times New Roman"/>
        </w:rPr>
        <w:t xml:space="preserve"> (Natalie Gonsalves) </w:t>
      </w:r>
      <w:r>
        <w:rPr>
          <w:rFonts w:ascii="Times New Roman" w:hAnsi="Times New Roman" w:cs="Times New Roman"/>
        </w:rPr>
        <w:t>attended a training on implementing Professional Learning Communities by Joellen Killion and implemented some modules from the session</w:t>
      </w:r>
      <w:r w:rsidR="00446033">
        <w:rPr>
          <w:rFonts w:ascii="Times New Roman" w:hAnsi="Times New Roman" w:cs="Times New Roman"/>
        </w:rPr>
        <w:t>.</w:t>
      </w:r>
    </w:p>
    <w:p w14:paraId="40D0AD24" w14:textId="77777777" w:rsidR="003345FA" w:rsidRDefault="003345FA" w:rsidP="003345FA">
      <w:pPr>
        <w:pStyle w:val="ListParagraph"/>
        <w:numPr>
          <w:ilvl w:val="0"/>
          <w:numId w:val="42"/>
        </w:numPr>
        <w:rPr>
          <w:rFonts w:ascii="Times New Roman" w:hAnsi="Times New Roman" w:cs="Times New Roman"/>
        </w:rPr>
      </w:pPr>
      <w:r>
        <w:rPr>
          <w:rFonts w:ascii="Times New Roman" w:hAnsi="Times New Roman" w:cs="Times New Roman"/>
        </w:rPr>
        <w:t xml:space="preserve">In an effort to identify specific areas to address, District personnel worked with the Principal in a “Solution Session” to develop criteria for professionalism. </w:t>
      </w:r>
    </w:p>
    <w:p w14:paraId="208F1D64" w14:textId="77777777" w:rsidR="00324DBD" w:rsidRDefault="00324DBD" w:rsidP="003345FA">
      <w:pPr>
        <w:pStyle w:val="ListParagraph"/>
        <w:numPr>
          <w:ilvl w:val="0"/>
          <w:numId w:val="42"/>
        </w:numPr>
        <w:rPr>
          <w:rFonts w:ascii="Times New Roman" w:hAnsi="Times New Roman" w:cs="Times New Roman"/>
        </w:rPr>
      </w:pPr>
      <w:r>
        <w:rPr>
          <w:rFonts w:ascii="Times New Roman" w:hAnsi="Times New Roman" w:cs="Times New Roman"/>
        </w:rPr>
        <w:t>A permanent principal was hired in November 2012.</w:t>
      </w:r>
    </w:p>
    <w:p w14:paraId="2D673A9B" w14:textId="77777777" w:rsidR="003345FA" w:rsidRPr="002943BB" w:rsidRDefault="003345FA" w:rsidP="003345FA">
      <w:pPr>
        <w:pStyle w:val="ListParagraph"/>
        <w:rPr>
          <w:rFonts w:ascii="Times New Roman" w:hAnsi="Times New Roman" w:cs="Times New Roman"/>
        </w:rPr>
      </w:pPr>
    </w:p>
    <w:p w14:paraId="6C400567" w14:textId="77777777" w:rsidR="008B7DAA" w:rsidRDefault="008B7DAA" w:rsidP="003345FA">
      <w:pPr>
        <w:rPr>
          <w:b/>
          <w:i/>
        </w:rPr>
      </w:pPr>
    </w:p>
    <w:p w14:paraId="6F1C29FD" w14:textId="77777777" w:rsidR="003345FA" w:rsidRDefault="003345FA" w:rsidP="003345FA">
      <w:pPr>
        <w:rPr>
          <w:b/>
          <w:i/>
        </w:rPr>
      </w:pPr>
      <w:r w:rsidRPr="006D7DBE">
        <w:rPr>
          <w:b/>
          <w:i/>
        </w:rPr>
        <w:t>Critical Area #15: Include Parents and Students in Future Accreditation Process (SY 2006-07)</w:t>
      </w:r>
    </w:p>
    <w:p w14:paraId="2683CC91" w14:textId="77777777" w:rsidR="003345FA" w:rsidRDefault="003345FA" w:rsidP="003345FA">
      <w:pPr>
        <w:pStyle w:val="ListParagraph"/>
        <w:numPr>
          <w:ilvl w:val="0"/>
          <w:numId w:val="40"/>
        </w:numPr>
        <w:rPr>
          <w:rFonts w:ascii="Times New Roman" w:hAnsi="Times New Roman" w:cs="Times New Roman"/>
        </w:rPr>
      </w:pPr>
      <w:r>
        <w:rPr>
          <w:rFonts w:ascii="Times New Roman" w:hAnsi="Times New Roman" w:cs="Times New Roman"/>
        </w:rPr>
        <w:t>The principal share</w:t>
      </w:r>
      <w:r w:rsidR="00446033">
        <w:rPr>
          <w:rFonts w:ascii="Times New Roman" w:hAnsi="Times New Roman" w:cs="Times New Roman"/>
        </w:rPr>
        <w:t>s</w:t>
      </w:r>
      <w:r>
        <w:rPr>
          <w:rFonts w:ascii="Times New Roman" w:hAnsi="Times New Roman" w:cs="Times New Roman"/>
        </w:rPr>
        <w:t xml:space="preserve"> information monthly at the School Community Council meetings</w:t>
      </w:r>
      <w:r w:rsidR="00446033">
        <w:rPr>
          <w:rFonts w:ascii="Times New Roman" w:hAnsi="Times New Roman" w:cs="Times New Roman"/>
        </w:rPr>
        <w:t xml:space="preserve"> and the SCC hosts 2 community meetings a year to share with other stakeholders.</w:t>
      </w:r>
    </w:p>
    <w:p w14:paraId="294BA1AE" w14:textId="77777777" w:rsidR="003345FA" w:rsidRDefault="003345FA" w:rsidP="003345FA">
      <w:pPr>
        <w:pStyle w:val="ListParagraph"/>
        <w:numPr>
          <w:ilvl w:val="0"/>
          <w:numId w:val="40"/>
        </w:numPr>
        <w:rPr>
          <w:rFonts w:ascii="Times New Roman" w:hAnsi="Times New Roman" w:cs="Times New Roman"/>
        </w:rPr>
      </w:pPr>
      <w:r>
        <w:rPr>
          <w:rFonts w:ascii="Times New Roman" w:hAnsi="Times New Roman" w:cs="Times New Roman"/>
        </w:rPr>
        <w:t>The Student Activities Coordinator assign</w:t>
      </w:r>
      <w:r w:rsidR="00446033">
        <w:rPr>
          <w:rFonts w:ascii="Times New Roman" w:hAnsi="Times New Roman" w:cs="Times New Roman"/>
        </w:rPr>
        <w:t>s</w:t>
      </w:r>
      <w:r>
        <w:rPr>
          <w:rFonts w:ascii="Times New Roman" w:hAnsi="Times New Roman" w:cs="Times New Roman"/>
        </w:rPr>
        <w:t xml:space="preserve"> 1-2 student</w:t>
      </w:r>
      <w:r w:rsidR="00446033">
        <w:rPr>
          <w:rFonts w:ascii="Times New Roman" w:hAnsi="Times New Roman" w:cs="Times New Roman"/>
        </w:rPr>
        <w:t>s</w:t>
      </w:r>
      <w:r>
        <w:rPr>
          <w:rFonts w:ascii="Times New Roman" w:hAnsi="Times New Roman" w:cs="Times New Roman"/>
        </w:rPr>
        <w:t xml:space="preserve"> to each FOL group and they attend monthly meetings</w:t>
      </w:r>
      <w:r w:rsidR="00A13C59">
        <w:rPr>
          <w:rFonts w:ascii="Times New Roman" w:hAnsi="Times New Roman" w:cs="Times New Roman"/>
        </w:rPr>
        <w:t xml:space="preserve">. Student reflections demonstrate this is not productive because much of the information is not relevant to students. Student involvement in the FOL process needs to be further </w:t>
      </w:r>
      <w:r w:rsidR="00D524C7">
        <w:rPr>
          <w:rFonts w:ascii="Times New Roman" w:hAnsi="Times New Roman" w:cs="Times New Roman"/>
        </w:rPr>
        <w:t>refined.</w:t>
      </w:r>
    </w:p>
    <w:p w14:paraId="5586633B" w14:textId="77777777" w:rsidR="003345FA" w:rsidRDefault="003345FA" w:rsidP="003345FA">
      <w:pPr>
        <w:pStyle w:val="ListParagraph"/>
        <w:numPr>
          <w:ilvl w:val="0"/>
          <w:numId w:val="40"/>
        </w:numPr>
        <w:rPr>
          <w:rFonts w:ascii="Times New Roman" w:hAnsi="Times New Roman" w:cs="Times New Roman"/>
        </w:rPr>
      </w:pPr>
      <w:r>
        <w:rPr>
          <w:rFonts w:ascii="Times New Roman" w:hAnsi="Times New Roman" w:cs="Times New Roman"/>
        </w:rPr>
        <w:t>Some teachers who participate in the FOL process are also parents of Baldwin Students</w:t>
      </w:r>
      <w:r w:rsidR="00D45159">
        <w:rPr>
          <w:rFonts w:ascii="Times New Roman" w:hAnsi="Times New Roman" w:cs="Times New Roman"/>
        </w:rPr>
        <w:t>.</w:t>
      </w:r>
    </w:p>
    <w:p w14:paraId="1F99B22A" w14:textId="77777777" w:rsidR="003345FA" w:rsidRDefault="003345FA" w:rsidP="003345FA">
      <w:pPr>
        <w:pStyle w:val="ListParagraph"/>
        <w:numPr>
          <w:ilvl w:val="0"/>
          <w:numId w:val="40"/>
        </w:numPr>
        <w:rPr>
          <w:rFonts w:ascii="Times New Roman" w:hAnsi="Times New Roman" w:cs="Times New Roman"/>
        </w:rPr>
      </w:pPr>
      <w:r>
        <w:rPr>
          <w:rFonts w:ascii="Times New Roman" w:hAnsi="Times New Roman" w:cs="Times New Roman"/>
        </w:rPr>
        <w:t xml:space="preserve">The PCNC, SCC members and Curriculum Coordinator made a push to recruit parents during summer registration and open house. Contact information was gathered, but it has been difficult for parents to attend meetings due to the time slot when meetings occur from 1:30 to 2:45 on Wednesdays. </w:t>
      </w:r>
    </w:p>
    <w:p w14:paraId="6654C607" w14:textId="77777777" w:rsidR="00D45159" w:rsidRPr="0096139A" w:rsidRDefault="00D45159" w:rsidP="003345FA">
      <w:pPr>
        <w:pStyle w:val="ListParagraph"/>
        <w:numPr>
          <w:ilvl w:val="0"/>
          <w:numId w:val="40"/>
        </w:numPr>
        <w:rPr>
          <w:rFonts w:ascii="Times New Roman" w:hAnsi="Times New Roman" w:cs="Times New Roman"/>
        </w:rPr>
      </w:pPr>
      <w:r>
        <w:rPr>
          <w:rFonts w:ascii="Times New Roman" w:hAnsi="Times New Roman" w:cs="Times New Roman"/>
        </w:rPr>
        <w:t>A “Coffee Hour” sessions to share information with stakeholders who attend has been held at least once a term consistently throughout all interim principals and continues with the permanent principal.</w:t>
      </w:r>
    </w:p>
    <w:p w14:paraId="5D3DF367" w14:textId="77777777" w:rsidR="003345FA" w:rsidRPr="006D7DBE" w:rsidRDefault="003345FA" w:rsidP="003345FA">
      <w:pPr>
        <w:rPr>
          <w:b/>
          <w:i/>
        </w:rPr>
      </w:pPr>
    </w:p>
    <w:p w14:paraId="2CAF8FBC" w14:textId="77777777" w:rsidR="003345FA" w:rsidRPr="006D7DBE" w:rsidRDefault="003345FA" w:rsidP="003345FA">
      <w:pPr>
        <w:rPr>
          <w:b/>
          <w:i/>
        </w:rPr>
      </w:pPr>
      <w:r w:rsidRPr="006D7DBE">
        <w:rPr>
          <w:b/>
          <w:i/>
        </w:rPr>
        <w:t>Critical Area #16: Strengthen Curriculum by Participation in Vertical Planning Teams Involving the Middle School (SY 2006-07)</w:t>
      </w:r>
    </w:p>
    <w:p w14:paraId="6629E68D" w14:textId="77777777" w:rsidR="003345FA" w:rsidRPr="00410533" w:rsidRDefault="003345FA" w:rsidP="003345FA">
      <w:pPr>
        <w:pStyle w:val="ListParagraph"/>
        <w:numPr>
          <w:ilvl w:val="0"/>
          <w:numId w:val="40"/>
        </w:numPr>
        <w:rPr>
          <w:rFonts w:ascii="Times New Roman" w:hAnsi="Times New Roman" w:cs="Times New Roman"/>
          <w:u w:val="single"/>
        </w:rPr>
      </w:pPr>
      <w:r>
        <w:rPr>
          <w:rFonts w:ascii="Times New Roman" w:hAnsi="Times New Roman" w:cs="Times New Roman"/>
        </w:rPr>
        <w:t xml:space="preserve">Articulation with UHMC and feeder schools occurred during HI-PASS meetings at the college in SY 2008-09 and 2009-10 where teachers and administrators gathered to discuss programs and matriculation data. This articulation came to a close when grant funding was exhausted. </w:t>
      </w:r>
    </w:p>
    <w:p w14:paraId="707EA575" w14:textId="77777777" w:rsidR="00410533" w:rsidRPr="00E35C0A" w:rsidRDefault="00410533" w:rsidP="003345FA">
      <w:pPr>
        <w:pStyle w:val="ListParagraph"/>
        <w:numPr>
          <w:ilvl w:val="0"/>
          <w:numId w:val="40"/>
        </w:numPr>
        <w:rPr>
          <w:rFonts w:ascii="Times New Roman" w:hAnsi="Times New Roman" w:cs="Times New Roman"/>
          <w:u w:val="single"/>
        </w:rPr>
      </w:pPr>
      <w:r>
        <w:rPr>
          <w:rFonts w:ascii="Times New Roman" w:hAnsi="Times New Roman" w:cs="Times New Roman"/>
        </w:rPr>
        <w:t xml:space="preserve">Maui Science Smaller Learning Communities (MSSLC) continued through </w:t>
      </w:r>
      <w:r w:rsidR="00C52C63">
        <w:rPr>
          <w:rFonts w:ascii="Times New Roman" w:hAnsi="Times New Roman" w:cs="Times New Roman"/>
        </w:rPr>
        <w:t>SY 2011-12 by paring with MED</w:t>
      </w:r>
      <w:r>
        <w:rPr>
          <w:rFonts w:ascii="Times New Roman" w:hAnsi="Times New Roman" w:cs="Times New Roman"/>
        </w:rPr>
        <w:t xml:space="preserve">B when HI-PASS ended. Teachers from middle school, high school and UHMC science teachers. </w:t>
      </w:r>
    </w:p>
    <w:p w14:paraId="459E6B78" w14:textId="77777777" w:rsidR="003345FA" w:rsidRPr="00EA6DE8" w:rsidRDefault="003345FA" w:rsidP="003345FA">
      <w:pPr>
        <w:pStyle w:val="ListParagraph"/>
        <w:numPr>
          <w:ilvl w:val="0"/>
          <w:numId w:val="40"/>
        </w:numPr>
        <w:rPr>
          <w:rFonts w:ascii="Times New Roman" w:hAnsi="Times New Roman" w:cs="Times New Roman"/>
          <w:u w:val="single"/>
        </w:rPr>
      </w:pPr>
      <w:r>
        <w:rPr>
          <w:rFonts w:ascii="Times New Roman" w:hAnsi="Times New Roman" w:cs="Times New Roman"/>
        </w:rPr>
        <w:t>PTP coordinators from across Maui County collaborated in creating minimum mandatory requirements for the PTP curriculum. The committee agreed on minimum requirements to aid in consistency with transfer students and relevant transition plan</w:t>
      </w:r>
      <w:r w:rsidR="00EA6DE8">
        <w:rPr>
          <w:rFonts w:ascii="Times New Roman" w:hAnsi="Times New Roman" w:cs="Times New Roman"/>
        </w:rPr>
        <w:t>.</w:t>
      </w:r>
    </w:p>
    <w:p w14:paraId="698DBF12" w14:textId="77777777" w:rsidR="00EA6DE8" w:rsidRPr="001E2519" w:rsidRDefault="0096072B" w:rsidP="003345FA">
      <w:pPr>
        <w:pStyle w:val="ListParagraph"/>
        <w:numPr>
          <w:ilvl w:val="0"/>
          <w:numId w:val="40"/>
        </w:numPr>
        <w:rPr>
          <w:rFonts w:ascii="Times New Roman" w:hAnsi="Times New Roman" w:cs="Times New Roman"/>
          <w:u w:val="single"/>
        </w:rPr>
      </w:pPr>
      <w:r>
        <w:rPr>
          <w:rFonts w:ascii="Times New Roman" w:hAnsi="Times New Roman" w:cs="Times New Roman"/>
        </w:rPr>
        <w:t xml:space="preserve">Previously handled by the Transitions Teacher who retired in January 2011, </w:t>
      </w:r>
      <w:r w:rsidR="00EA6DE8">
        <w:rPr>
          <w:rFonts w:ascii="Times New Roman" w:hAnsi="Times New Roman" w:cs="Times New Roman"/>
        </w:rPr>
        <w:t xml:space="preserve">Special education teachers are </w:t>
      </w:r>
      <w:r>
        <w:rPr>
          <w:rFonts w:ascii="Times New Roman" w:hAnsi="Times New Roman" w:cs="Times New Roman"/>
        </w:rPr>
        <w:t xml:space="preserve">now </w:t>
      </w:r>
      <w:r w:rsidR="00EA6DE8">
        <w:rPr>
          <w:rFonts w:ascii="Times New Roman" w:hAnsi="Times New Roman" w:cs="Times New Roman"/>
        </w:rPr>
        <w:t xml:space="preserve">involved in </w:t>
      </w:r>
      <w:r>
        <w:rPr>
          <w:rFonts w:ascii="Times New Roman" w:hAnsi="Times New Roman" w:cs="Times New Roman"/>
        </w:rPr>
        <w:t>the transitions fro</w:t>
      </w:r>
      <w:r w:rsidR="00EA6DE8">
        <w:rPr>
          <w:rFonts w:ascii="Times New Roman" w:hAnsi="Times New Roman" w:cs="Times New Roman"/>
        </w:rPr>
        <w:t>m middle school to high school</w:t>
      </w:r>
      <w:r>
        <w:rPr>
          <w:rFonts w:ascii="Times New Roman" w:hAnsi="Times New Roman" w:cs="Times New Roman"/>
        </w:rPr>
        <w:t xml:space="preserve"> plans of students on their variance list</w:t>
      </w:r>
      <w:r w:rsidR="00EA6DE8">
        <w:rPr>
          <w:rFonts w:ascii="Times New Roman" w:hAnsi="Times New Roman" w:cs="Times New Roman"/>
        </w:rPr>
        <w:t>.</w:t>
      </w:r>
    </w:p>
    <w:p w14:paraId="7DE805A1" w14:textId="77777777" w:rsidR="00C52C63" w:rsidRDefault="00C52C63" w:rsidP="003345FA">
      <w:pPr>
        <w:rPr>
          <w:b/>
          <w:i/>
        </w:rPr>
      </w:pPr>
    </w:p>
    <w:p w14:paraId="492CE780" w14:textId="77777777" w:rsidR="003345FA" w:rsidRDefault="003345FA" w:rsidP="003345FA">
      <w:pPr>
        <w:rPr>
          <w:b/>
          <w:i/>
        </w:rPr>
      </w:pPr>
      <w:r w:rsidRPr="006D7DBE">
        <w:rPr>
          <w:b/>
          <w:i/>
        </w:rPr>
        <w:t>Critical Area #17: Consistent Implementation of and Compliance with IDEA Regulations/Chapter 56 Regulations by All SPED Teaching Staff (SY 2006-07)</w:t>
      </w:r>
    </w:p>
    <w:p w14:paraId="5AB9F6A2" w14:textId="77777777" w:rsidR="003345FA" w:rsidRDefault="003345FA" w:rsidP="003345FA"/>
    <w:p w14:paraId="2B379C97" w14:textId="77777777" w:rsidR="003345FA" w:rsidRDefault="003345FA" w:rsidP="003345FA">
      <w:r>
        <w:t>Baldwin High School is providing consistent implementation of and compliance with Chapter 60 IDEA regulations and Chapter 61 requirements by all SPED teaching staff.</w:t>
      </w:r>
    </w:p>
    <w:p w14:paraId="0F7F0A60" w14:textId="77777777" w:rsidR="003345FA" w:rsidRDefault="003345FA" w:rsidP="003345FA">
      <w:pPr>
        <w:pStyle w:val="ListParagraph"/>
        <w:numPr>
          <w:ilvl w:val="0"/>
          <w:numId w:val="34"/>
        </w:numPr>
      </w:pPr>
      <w:r>
        <w:t xml:space="preserve">The 2008-09 Continuous Integrated Monitoring &amp; Improvements Process (CIMIP) report indicated that Baldwin Complex met the monthly benchmarks for current 3-Year Reevaluations and IEPs.   The CIMIP and External Review have been discontinued.  </w:t>
      </w:r>
    </w:p>
    <w:p w14:paraId="17BDBD39" w14:textId="77777777" w:rsidR="003345FA" w:rsidRDefault="003345FA" w:rsidP="003345FA">
      <w:pPr>
        <w:pStyle w:val="ListParagraph"/>
        <w:numPr>
          <w:ilvl w:val="0"/>
          <w:numId w:val="33"/>
        </w:numPr>
      </w:pPr>
      <w:r>
        <w:t>Peer Review meetings are held four times quarterly.  This is a collaborative meeting between personnel of all levels of intervention, including academic counselors, SBBH counselors, Department of Health, administratio</w:t>
      </w:r>
      <w:r w:rsidR="00C52C63">
        <w:t>n, school psychologist, and special education</w:t>
      </w:r>
      <w:r>
        <w:t xml:space="preserve"> teachers.  Information reviewed, such as grades, students schedule and progress on goals, help to determine the effectiveness of services and if students are in need of a higher level of service or if services can be decreased.  The variance teacher will follow up with recommendations as needed.   Student who receive contracted services are also reviewed to ensure appropriateness and necessity of these services. </w:t>
      </w:r>
    </w:p>
    <w:p w14:paraId="6510FDF6" w14:textId="77777777" w:rsidR="003345FA" w:rsidRDefault="003345FA" w:rsidP="003345FA">
      <w:pPr>
        <w:pStyle w:val="ListParagraph"/>
        <w:numPr>
          <w:ilvl w:val="0"/>
          <w:numId w:val="33"/>
        </w:numPr>
      </w:pPr>
      <w:r>
        <w:t xml:space="preserve">IEP Benchmarks for current SY 2012-13 are at 100%, and 60-day timeline evaluation is at 100%.  At this time we have 131 SPED students, and 43 students with a 504 plan, last year’s data is not available.  </w:t>
      </w:r>
    </w:p>
    <w:p w14:paraId="57EBA06E" w14:textId="77777777" w:rsidR="003345FA" w:rsidRDefault="003345FA" w:rsidP="003345FA">
      <w:pPr>
        <w:pStyle w:val="ListParagraph"/>
        <w:numPr>
          <w:ilvl w:val="0"/>
          <w:numId w:val="33"/>
        </w:numPr>
      </w:pPr>
      <w:r>
        <w:t xml:space="preserve">Although records kept on evaluations conducted show there was a total of 50 evaluations conducted in the 2011-12 school year, this included initial evaluations, reevaluations for SPED and 504.  Of the 13 initial IDEA referrals 5 were found </w:t>
      </w:r>
      <w:r w:rsidR="00622FB1">
        <w:t>ineligible.</w:t>
      </w:r>
    </w:p>
    <w:p w14:paraId="0576828B" w14:textId="77777777" w:rsidR="003345FA" w:rsidRDefault="003345FA" w:rsidP="003345FA">
      <w:pPr>
        <w:pStyle w:val="ListParagraph"/>
        <w:numPr>
          <w:ilvl w:val="0"/>
          <w:numId w:val="33"/>
        </w:numPr>
      </w:pPr>
      <w:r>
        <w:t xml:space="preserve">There were 4 students decertified from special education services. </w:t>
      </w:r>
    </w:p>
    <w:p w14:paraId="2E7AB529" w14:textId="77777777" w:rsidR="003345FA" w:rsidRDefault="003345FA" w:rsidP="003345FA">
      <w:pPr>
        <w:pStyle w:val="ListParagraph"/>
        <w:numPr>
          <w:ilvl w:val="0"/>
          <w:numId w:val="33"/>
        </w:numPr>
      </w:pPr>
      <w:r>
        <w:t xml:space="preserve">A Discipline Focus Team (DFT) was put into action during the 2011-12 school year.  The DFT which consists of administration, SSC, SPED department chair with participation from the SBBH, and School Psychologist reviews data, analyzes trends and determines root causes and makes corrective action on a monthly basis.  Results of data from trend analysis obtained by the DFT are used in formulation proactive goals that lead to effective school wide action. </w:t>
      </w:r>
    </w:p>
    <w:p w14:paraId="3484B53F" w14:textId="77777777" w:rsidR="00622FB1" w:rsidRDefault="00622FB1" w:rsidP="003345FA">
      <w:pPr>
        <w:pStyle w:val="ListParagraph"/>
        <w:numPr>
          <w:ilvl w:val="0"/>
          <w:numId w:val="33"/>
        </w:numPr>
      </w:pPr>
      <w:r>
        <w:t>Some variance teachers have begun mid-quarter progress reviews of their students.</w:t>
      </w:r>
    </w:p>
    <w:p w14:paraId="6229F313" w14:textId="77777777" w:rsidR="003345FA" w:rsidRDefault="003345FA" w:rsidP="003345FA">
      <w:pPr>
        <w:rPr>
          <w:b/>
          <w:i/>
        </w:rPr>
      </w:pPr>
    </w:p>
    <w:p w14:paraId="7E5EFAC9" w14:textId="77777777" w:rsidR="003345FA" w:rsidRDefault="003345FA" w:rsidP="003345FA">
      <w:pPr>
        <w:rPr>
          <w:b/>
          <w:i/>
        </w:rPr>
      </w:pPr>
      <w:r w:rsidRPr="006D7DBE">
        <w:rPr>
          <w:b/>
          <w:i/>
        </w:rPr>
        <w:t>Critical Area #18: Begin Implementation of Inclusion of Special Education Students Into Regular Education Program (SY 2006-07)</w:t>
      </w:r>
    </w:p>
    <w:p w14:paraId="1CC7FDE3" w14:textId="77777777" w:rsidR="003345FA" w:rsidRDefault="003345FA" w:rsidP="003345FA">
      <w:r w:rsidRPr="003A6725">
        <w:t>Beginning in SY 2008-09, inclusion classes for special education students were implemented to address student-learning needs in the least restrictive environment. The chart below tracks the progress of course offerings at BHS</w:t>
      </w:r>
      <w:r>
        <w:t xml:space="preserve"> t</w:t>
      </w:r>
      <w:r w:rsidRPr="003A6725">
        <w:t>hat follow the co-teaching model of inclusion.</w:t>
      </w:r>
      <w:r>
        <w:t xml:space="preserve"> Beginning in SY 2012-13, the consultative model of inclusion is being piloted in Logic and Reasoning/Algebra Topic</w:t>
      </w:r>
      <w:r w:rsidR="00C52C63">
        <w:t xml:space="preserve">, Algebra I </w:t>
      </w:r>
      <w:r>
        <w:t xml:space="preserve">and in World History. </w:t>
      </w:r>
      <w:r w:rsidR="00C52C63">
        <w:t xml:space="preserve">As the master schedule is developed for SY 2013-14, the courses from this year will continue and more courses may be added as needed to meet student’s IEPs. </w:t>
      </w:r>
    </w:p>
    <w:p w14:paraId="3F63B386" w14:textId="77777777" w:rsidR="003345FA" w:rsidRDefault="003345FA" w:rsidP="003345FA">
      <w:pPr>
        <w:pStyle w:val="ListParagraph"/>
        <w:rPr>
          <w:rFonts w:ascii="Times New Roman" w:hAnsi="Times New Roman" w:cs="Times New Roman"/>
        </w:rPr>
      </w:pPr>
    </w:p>
    <w:tbl>
      <w:tblPr>
        <w:tblStyle w:val="TableGrid"/>
        <w:tblW w:w="9555" w:type="dxa"/>
        <w:jc w:val="center"/>
        <w:tblLook w:val="04A0" w:firstRow="1" w:lastRow="0" w:firstColumn="1" w:lastColumn="0" w:noHBand="0" w:noVBand="1"/>
      </w:tblPr>
      <w:tblGrid>
        <w:gridCol w:w="1486"/>
        <w:gridCol w:w="1962"/>
        <w:gridCol w:w="1526"/>
        <w:gridCol w:w="1520"/>
        <w:gridCol w:w="1530"/>
        <w:gridCol w:w="1531"/>
      </w:tblGrid>
      <w:tr w:rsidR="003345FA" w:rsidRPr="003A6725" w14:paraId="1B171C7A" w14:textId="77777777" w:rsidTr="008B7DAA">
        <w:trPr>
          <w:trHeight w:val="365"/>
          <w:jc w:val="center"/>
        </w:trPr>
        <w:tc>
          <w:tcPr>
            <w:tcW w:w="1486" w:type="dxa"/>
            <w:shd w:val="clear" w:color="auto" w:fill="E0E0E0"/>
            <w:vAlign w:val="center"/>
          </w:tcPr>
          <w:p w14:paraId="6EEAEF26" w14:textId="77777777" w:rsidR="003345FA" w:rsidRPr="003A6725" w:rsidRDefault="003345FA" w:rsidP="00ED1069">
            <w:pPr>
              <w:pStyle w:val="ListParagraph"/>
              <w:ind w:left="0"/>
              <w:rPr>
                <w:rFonts w:ascii="Times New Roman" w:hAnsi="Times New Roman" w:cs="Times New Roman"/>
                <w:b/>
              </w:rPr>
            </w:pPr>
            <w:r w:rsidRPr="003A6725">
              <w:rPr>
                <w:rFonts w:ascii="Times New Roman" w:hAnsi="Times New Roman" w:cs="Times New Roman"/>
                <w:b/>
              </w:rPr>
              <w:t>Grade</w:t>
            </w:r>
          </w:p>
        </w:tc>
        <w:tc>
          <w:tcPr>
            <w:tcW w:w="1962" w:type="dxa"/>
            <w:shd w:val="clear" w:color="auto" w:fill="E0E0E0"/>
            <w:vAlign w:val="center"/>
          </w:tcPr>
          <w:p w14:paraId="45E56BFB" w14:textId="77777777" w:rsidR="003345FA" w:rsidRPr="003A6725" w:rsidRDefault="003345FA" w:rsidP="00ED1069">
            <w:pPr>
              <w:pStyle w:val="ListParagraph"/>
              <w:ind w:left="0"/>
              <w:jc w:val="center"/>
              <w:rPr>
                <w:rFonts w:ascii="Times New Roman" w:hAnsi="Times New Roman" w:cs="Times New Roman"/>
                <w:b/>
              </w:rPr>
            </w:pPr>
            <w:r w:rsidRPr="003A6725">
              <w:rPr>
                <w:rFonts w:ascii="Times New Roman" w:hAnsi="Times New Roman" w:cs="Times New Roman"/>
                <w:b/>
              </w:rPr>
              <w:t>SY 2008-09</w:t>
            </w:r>
          </w:p>
        </w:tc>
        <w:tc>
          <w:tcPr>
            <w:tcW w:w="1526" w:type="dxa"/>
            <w:shd w:val="clear" w:color="auto" w:fill="E0E0E0"/>
            <w:vAlign w:val="center"/>
          </w:tcPr>
          <w:p w14:paraId="0D6C5AAC" w14:textId="77777777" w:rsidR="003345FA" w:rsidRPr="003A6725" w:rsidRDefault="003345FA" w:rsidP="00ED1069">
            <w:pPr>
              <w:pStyle w:val="ListParagraph"/>
              <w:ind w:left="0"/>
              <w:jc w:val="center"/>
              <w:rPr>
                <w:rFonts w:ascii="Times New Roman" w:hAnsi="Times New Roman" w:cs="Times New Roman"/>
                <w:b/>
              </w:rPr>
            </w:pPr>
            <w:r w:rsidRPr="003A6725">
              <w:rPr>
                <w:rFonts w:ascii="Times New Roman" w:hAnsi="Times New Roman" w:cs="Times New Roman"/>
                <w:b/>
              </w:rPr>
              <w:t>SY 2009-10</w:t>
            </w:r>
          </w:p>
        </w:tc>
        <w:tc>
          <w:tcPr>
            <w:tcW w:w="1520" w:type="dxa"/>
            <w:shd w:val="clear" w:color="auto" w:fill="E0E0E0"/>
            <w:vAlign w:val="center"/>
          </w:tcPr>
          <w:p w14:paraId="10DF2DD6" w14:textId="77777777" w:rsidR="003345FA" w:rsidRPr="003A6725" w:rsidRDefault="003345FA" w:rsidP="00ED1069">
            <w:pPr>
              <w:pStyle w:val="ListParagraph"/>
              <w:ind w:left="0"/>
              <w:jc w:val="center"/>
              <w:rPr>
                <w:rFonts w:ascii="Times New Roman" w:hAnsi="Times New Roman" w:cs="Times New Roman"/>
                <w:b/>
              </w:rPr>
            </w:pPr>
            <w:r w:rsidRPr="003A6725">
              <w:rPr>
                <w:rFonts w:ascii="Times New Roman" w:hAnsi="Times New Roman" w:cs="Times New Roman"/>
                <w:b/>
              </w:rPr>
              <w:t>SY 2010-11</w:t>
            </w:r>
          </w:p>
        </w:tc>
        <w:tc>
          <w:tcPr>
            <w:tcW w:w="1530" w:type="dxa"/>
            <w:shd w:val="clear" w:color="auto" w:fill="E0E0E0"/>
            <w:vAlign w:val="center"/>
          </w:tcPr>
          <w:p w14:paraId="5CEE2ACE" w14:textId="77777777" w:rsidR="003345FA" w:rsidRPr="003A6725" w:rsidRDefault="003345FA" w:rsidP="00ED1069">
            <w:pPr>
              <w:pStyle w:val="ListParagraph"/>
              <w:ind w:left="0"/>
              <w:jc w:val="center"/>
              <w:rPr>
                <w:rFonts w:ascii="Times New Roman" w:hAnsi="Times New Roman" w:cs="Times New Roman"/>
                <w:b/>
              </w:rPr>
            </w:pPr>
            <w:r w:rsidRPr="003A6725">
              <w:rPr>
                <w:rFonts w:ascii="Times New Roman" w:hAnsi="Times New Roman" w:cs="Times New Roman"/>
                <w:b/>
              </w:rPr>
              <w:t>SY 2011-12</w:t>
            </w:r>
          </w:p>
        </w:tc>
        <w:tc>
          <w:tcPr>
            <w:tcW w:w="1531" w:type="dxa"/>
            <w:shd w:val="clear" w:color="auto" w:fill="E0E0E0"/>
            <w:vAlign w:val="center"/>
          </w:tcPr>
          <w:p w14:paraId="37ED064A" w14:textId="77777777" w:rsidR="003345FA" w:rsidRPr="003A6725" w:rsidRDefault="003345FA" w:rsidP="00ED1069">
            <w:pPr>
              <w:pStyle w:val="ListParagraph"/>
              <w:ind w:left="0"/>
              <w:jc w:val="center"/>
              <w:rPr>
                <w:rFonts w:ascii="Times New Roman" w:hAnsi="Times New Roman" w:cs="Times New Roman"/>
                <w:b/>
              </w:rPr>
            </w:pPr>
            <w:r w:rsidRPr="003A6725">
              <w:rPr>
                <w:rFonts w:ascii="Times New Roman" w:hAnsi="Times New Roman" w:cs="Times New Roman"/>
                <w:b/>
              </w:rPr>
              <w:t>SY 2012-13</w:t>
            </w:r>
          </w:p>
        </w:tc>
      </w:tr>
      <w:tr w:rsidR="003345FA" w14:paraId="23423FA3" w14:textId="77777777" w:rsidTr="008B7DAA">
        <w:trPr>
          <w:trHeight w:val="1801"/>
          <w:jc w:val="center"/>
        </w:trPr>
        <w:tc>
          <w:tcPr>
            <w:tcW w:w="1486" w:type="dxa"/>
            <w:shd w:val="clear" w:color="auto" w:fill="E0E0E0"/>
            <w:vAlign w:val="center"/>
          </w:tcPr>
          <w:p w14:paraId="60AC34C2" w14:textId="77777777" w:rsidR="003345FA" w:rsidRPr="003A6725" w:rsidRDefault="003345FA" w:rsidP="00ED1069">
            <w:pPr>
              <w:pStyle w:val="ListParagraph"/>
              <w:ind w:left="0"/>
              <w:rPr>
                <w:rFonts w:ascii="Times New Roman" w:hAnsi="Times New Roman" w:cs="Times New Roman"/>
                <w:b/>
              </w:rPr>
            </w:pPr>
            <w:r>
              <w:rPr>
                <w:rFonts w:ascii="Times New Roman" w:hAnsi="Times New Roman" w:cs="Times New Roman"/>
                <w:b/>
              </w:rPr>
              <w:t>Freshme</w:t>
            </w:r>
            <w:r w:rsidRPr="003A6725">
              <w:rPr>
                <w:rFonts w:ascii="Times New Roman" w:hAnsi="Times New Roman" w:cs="Times New Roman"/>
                <w:b/>
              </w:rPr>
              <w:t>n</w:t>
            </w:r>
          </w:p>
        </w:tc>
        <w:tc>
          <w:tcPr>
            <w:tcW w:w="1962" w:type="dxa"/>
          </w:tcPr>
          <w:p w14:paraId="4970D868" w14:textId="77777777" w:rsidR="003345FA" w:rsidRDefault="003345FA" w:rsidP="00ED1069">
            <w:pPr>
              <w:spacing w:line="360" w:lineRule="auto"/>
            </w:pPr>
            <w:r>
              <w:t>English Lab</w:t>
            </w:r>
          </w:p>
          <w:p w14:paraId="092AF722" w14:textId="77777777" w:rsidR="003345FA" w:rsidRPr="00D06B9A" w:rsidRDefault="003345FA" w:rsidP="00ED1069">
            <w:pPr>
              <w:spacing w:line="360" w:lineRule="auto"/>
            </w:pPr>
            <w:r w:rsidRPr="00D06B9A">
              <w:t>English</w:t>
            </w:r>
            <w:r>
              <w:t xml:space="preserve"> 9</w:t>
            </w:r>
          </w:p>
          <w:p w14:paraId="505795AA" w14:textId="77777777" w:rsidR="003345FA" w:rsidRPr="00D06B9A" w:rsidRDefault="003345FA" w:rsidP="00ED1069">
            <w:pPr>
              <w:spacing w:line="360" w:lineRule="auto"/>
            </w:pPr>
            <w:r>
              <w:t>Physical</w:t>
            </w:r>
            <w:r w:rsidRPr="00D06B9A">
              <w:t xml:space="preserve"> Science</w:t>
            </w:r>
          </w:p>
        </w:tc>
        <w:tc>
          <w:tcPr>
            <w:tcW w:w="1526" w:type="dxa"/>
          </w:tcPr>
          <w:p w14:paraId="4B156B15" w14:textId="77777777" w:rsidR="003345FA" w:rsidRPr="0061054D" w:rsidRDefault="003345FA" w:rsidP="00ED1069">
            <w:pPr>
              <w:spacing w:line="360" w:lineRule="auto"/>
            </w:pPr>
            <w:r>
              <w:t>English Lab</w:t>
            </w:r>
          </w:p>
          <w:p w14:paraId="0FB9D3AE" w14:textId="77777777" w:rsidR="003345FA" w:rsidRPr="00D06B9A" w:rsidRDefault="003345FA" w:rsidP="00ED1069">
            <w:pPr>
              <w:spacing w:line="360" w:lineRule="auto"/>
            </w:pPr>
            <w:r w:rsidRPr="00D06B9A">
              <w:t>English</w:t>
            </w:r>
            <w:r>
              <w:t xml:space="preserve"> 9</w:t>
            </w:r>
          </w:p>
          <w:p w14:paraId="66FA85E3"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P.</w:t>
            </w:r>
            <w:r w:rsidRPr="00D06B9A">
              <w:rPr>
                <w:rFonts w:ascii="Times New Roman" w:hAnsi="Times New Roman" w:cs="Times New Roman"/>
              </w:rPr>
              <w:t xml:space="preserve"> Science</w:t>
            </w:r>
          </w:p>
        </w:tc>
        <w:tc>
          <w:tcPr>
            <w:tcW w:w="1520" w:type="dxa"/>
          </w:tcPr>
          <w:p w14:paraId="33EF40D7" w14:textId="77777777" w:rsidR="003345FA" w:rsidRDefault="003345FA" w:rsidP="00ED1069">
            <w:pPr>
              <w:spacing w:line="360" w:lineRule="auto"/>
            </w:pPr>
            <w:r>
              <w:t>English Lab</w:t>
            </w:r>
          </w:p>
          <w:p w14:paraId="7C9736BE" w14:textId="77777777" w:rsidR="003345FA" w:rsidRPr="00D06B9A" w:rsidRDefault="003345FA" w:rsidP="00ED1069">
            <w:pPr>
              <w:spacing w:line="360" w:lineRule="auto"/>
            </w:pPr>
            <w:r w:rsidRPr="00D06B9A">
              <w:t>English</w:t>
            </w:r>
            <w:r>
              <w:t xml:space="preserve"> 9</w:t>
            </w:r>
          </w:p>
          <w:p w14:paraId="501C1188"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P.</w:t>
            </w:r>
            <w:r w:rsidRPr="00D06B9A">
              <w:rPr>
                <w:rFonts w:ascii="Times New Roman" w:hAnsi="Times New Roman" w:cs="Times New Roman"/>
              </w:rPr>
              <w:t xml:space="preserve"> Science</w:t>
            </w:r>
          </w:p>
        </w:tc>
        <w:tc>
          <w:tcPr>
            <w:tcW w:w="1530" w:type="dxa"/>
          </w:tcPr>
          <w:p w14:paraId="5FD967A5" w14:textId="77777777" w:rsidR="003345FA" w:rsidRDefault="003345FA" w:rsidP="00ED1069">
            <w:r>
              <w:t>Transitions/ Study Skills*</w:t>
            </w:r>
          </w:p>
          <w:p w14:paraId="326A0B98" w14:textId="77777777" w:rsidR="003345FA" w:rsidRDefault="003345FA" w:rsidP="00ED1069"/>
          <w:p w14:paraId="294B9A37" w14:textId="77777777" w:rsidR="003345FA" w:rsidRPr="00D06B9A" w:rsidRDefault="003345FA" w:rsidP="00ED1069">
            <w:pPr>
              <w:spacing w:line="360" w:lineRule="auto"/>
            </w:pPr>
            <w:r w:rsidRPr="00D06B9A">
              <w:t>English</w:t>
            </w:r>
            <w:r>
              <w:t xml:space="preserve"> 9</w:t>
            </w:r>
          </w:p>
          <w:p w14:paraId="5467FB35"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P.</w:t>
            </w:r>
            <w:r w:rsidRPr="00D06B9A">
              <w:rPr>
                <w:rFonts w:ascii="Times New Roman" w:hAnsi="Times New Roman" w:cs="Times New Roman"/>
              </w:rPr>
              <w:t xml:space="preserve"> Science</w:t>
            </w:r>
          </w:p>
        </w:tc>
        <w:tc>
          <w:tcPr>
            <w:tcW w:w="1531" w:type="dxa"/>
          </w:tcPr>
          <w:p w14:paraId="341D082E" w14:textId="77777777" w:rsidR="003345FA" w:rsidRDefault="003345FA" w:rsidP="00ED1069">
            <w:r>
              <w:t xml:space="preserve">Transitions/ Study Skills* </w:t>
            </w:r>
          </w:p>
          <w:p w14:paraId="58CFA413" w14:textId="77777777" w:rsidR="003345FA" w:rsidRDefault="003345FA" w:rsidP="00ED1069"/>
          <w:p w14:paraId="30D6652A" w14:textId="77777777" w:rsidR="003345FA" w:rsidRPr="00D06B9A" w:rsidRDefault="003345FA" w:rsidP="00ED1069">
            <w:pPr>
              <w:spacing w:line="360" w:lineRule="auto"/>
            </w:pPr>
            <w:r w:rsidRPr="00D06B9A">
              <w:t>English</w:t>
            </w:r>
            <w:r>
              <w:t xml:space="preserve"> 9</w:t>
            </w:r>
          </w:p>
          <w:p w14:paraId="2BF3C431"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P.</w:t>
            </w:r>
            <w:r w:rsidRPr="00D06B9A">
              <w:rPr>
                <w:rFonts w:ascii="Times New Roman" w:hAnsi="Times New Roman" w:cs="Times New Roman"/>
              </w:rPr>
              <w:t xml:space="preserve"> Science</w:t>
            </w:r>
          </w:p>
          <w:p w14:paraId="41BA4DAA"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US History</w:t>
            </w:r>
          </w:p>
        </w:tc>
      </w:tr>
      <w:tr w:rsidR="003345FA" w14:paraId="6DE91B31" w14:textId="77777777" w:rsidTr="008B7DAA">
        <w:trPr>
          <w:trHeight w:val="271"/>
          <w:jc w:val="center"/>
        </w:trPr>
        <w:tc>
          <w:tcPr>
            <w:tcW w:w="1486" w:type="dxa"/>
            <w:shd w:val="clear" w:color="auto" w:fill="E0E0E0"/>
            <w:vAlign w:val="center"/>
          </w:tcPr>
          <w:p w14:paraId="3F9011A1" w14:textId="77777777" w:rsidR="003345FA" w:rsidRPr="003A6725" w:rsidRDefault="003345FA" w:rsidP="00ED1069">
            <w:pPr>
              <w:pStyle w:val="ListParagraph"/>
              <w:ind w:left="0"/>
              <w:rPr>
                <w:rFonts w:ascii="Times New Roman" w:hAnsi="Times New Roman" w:cs="Times New Roman"/>
                <w:b/>
              </w:rPr>
            </w:pPr>
            <w:r w:rsidRPr="003A6725">
              <w:rPr>
                <w:rFonts w:ascii="Times New Roman" w:hAnsi="Times New Roman" w:cs="Times New Roman"/>
                <w:b/>
              </w:rPr>
              <w:t>Sophomores</w:t>
            </w:r>
          </w:p>
        </w:tc>
        <w:tc>
          <w:tcPr>
            <w:tcW w:w="1962" w:type="dxa"/>
          </w:tcPr>
          <w:p w14:paraId="150116EC" w14:textId="77777777" w:rsidR="003345FA" w:rsidRDefault="003345FA" w:rsidP="00ED1069">
            <w:pPr>
              <w:pStyle w:val="ListParagraph"/>
              <w:spacing w:line="360" w:lineRule="auto"/>
              <w:ind w:left="0"/>
              <w:rPr>
                <w:rFonts w:ascii="Times New Roman" w:hAnsi="Times New Roman" w:cs="Times New Roman"/>
              </w:rPr>
            </w:pPr>
          </w:p>
        </w:tc>
        <w:tc>
          <w:tcPr>
            <w:tcW w:w="1526" w:type="dxa"/>
          </w:tcPr>
          <w:p w14:paraId="65D90F82"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10</w:t>
            </w:r>
          </w:p>
          <w:p w14:paraId="5334DBC5"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Biology</w:t>
            </w:r>
          </w:p>
          <w:p w14:paraId="2DE003D6"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W. History</w:t>
            </w:r>
          </w:p>
        </w:tc>
        <w:tc>
          <w:tcPr>
            <w:tcW w:w="1520" w:type="dxa"/>
          </w:tcPr>
          <w:p w14:paraId="05FFF878"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10</w:t>
            </w:r>
          </w:p>
          <w:p w14:paraId="47EBD142"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Biology</w:t>
            </w:r>
          </w:p>
          <w:p w14:paraId="3CC7BDA0" w14:textId="77777777" w:rsidR="003345FA" w:rsidRDefault="003345FA" w:rsidP="00ED1069">
            <w:pPr>
              <w:pStyle w:val="ListParagraph"/>
              <w:spacing w:line="360" w:lineRule="auto"/>
              <w:ind w:left="0"/>
              <w:rPr>
                <w:rFonts w:ascii="Times New Roman" w:hAnsi="Times New Roman" w:cs="Times New Roman"/>
              </w:rPr>
            </w:pPr>
          </w:p>
        </w:tc>
        <w:tc>
          <w:tcPr>
            <w:tcW w:w="1530" w:type="dxa"/>
          </w:tcPr>
          <w:p w14:paraId="55C26523"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10</w:t>
            </w:r>
          </w:p>
          <w:p w14:paraId="1DAECA88"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Biology</w:t>
            </w:r>
          </w:p>
          <w:p w14:paraId="559C7C93" w14:textId="77777777" w:rsidR="003345FA" w:rsidRDefault="003345FA" w:rsidP="00ED1069">
            <w:pPr>
              <w:pStyle w:val="ListParagraph"/>
              <w:spacing w:line="360" w:lineRule="auto"/>
              <w:ind w:left="0"/>
              <w:rPr>
                <w:rFonts w:ascii="Times New Roman" w:hAnsi="Times New Roman" w:cs="Times New Roman"/>
              </w:rPr>
            </w:pPr>
          </w:p>
        </w:tc>
        <w:tc>
          <w:tcPr>
            <w:tcW w:w="1531" w:type="dxa"/>
          </w:tcPr>
          <w:p w14:paraId="6F6403F1"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10</w:t>
            </w:r>
          </w:p>
          <w:p w14:paraId="6AF82E02"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Biology</w:t>
            </w:r>
          </w:p>
          <w:p w14:paraId="4E09ED80" w14:textId="77777777" w:rsidR="003345FA" w:rsidRDefault="003345FA" w:rsidP="00ED1069">
            <w:pPr>
              <w:pStyle w:val="ListParagraph"/>
              <w:spacing w:line="360" w:lineRule="auto"/>
              <w:ind w:left="0"/>
              <w:rPr>
                <w:rFonts w:ascii="Times New Roman" w:hAnsi="Times New Roman" w:cs="Times New Roman"/>
              </w:rPr>
            </w:pPr>
          </w:p>
        </w:tc>
      </w:tr>
      <w:tr w:rsidR="003345FA" w14:paraId="28214AFD" w14:textId="77777777" w:rsidTr="008B7DAA">
        <w:trPr>
          <w:trHeight w:val="728"/>
          <w:jc w:val="center"/>
        </w:trPr>
        <w:tc>
          <w:tcPr>
            <w:tcW w:w="1486" w:type="dxa"/>
            <w:shd w:val="clear" w:color="auto" w:fill="E0E0E0"/>
            <w:vAlign w:val="center"/>
          </w:tcPr>
          <w:p w14:paraId="22C522E2" w14:textId="77777777" w:rsidR="003345FA" w:rsidRPr="003A6725" w:rsidRDefault="003345FA" w:rsidP="00ED1069">
            <w:pPr>
              <w:pStyle w:val="ListParagraph"/>
              <w:ind w:left="0"/>
              <w:rPr>
                <w:rFonts w:ascii="Times New Roman" w:hAnsi="Times New Roman" w:cs="Times New Roman"/>
                <w:b/>
              </w:rPr>
            </w:pPr>
            <w:r w:rsidRPr="003A6725">
              <w:rPr>
                <w:rFonts w:ascii="Times New Roman" w:hAnsi="Times New Roman" w:cs="Times New Roman"/>
                <w:b/>
              </w:rPr>
              <w:t>Juniors</w:t>
            </w:r>
          </w:p>
        </w:tc>
        <w:tc>
          <w:tcPr>
            <w:tcW w:w="1962" w:type="dxa"/>
          </w:tcPr>
          <w:p w14:paraId="7FD80A25" w14:textId="77777777" w:rsidR="003345FA" w:rsidRDefault="003345FA" w:rsidP="00ED1069">
            <w:pPr>
              <w:pStyle w:val="ListParagraph"/>
              <w:spacing w:line="360" w:lineRule="auto"/>
              <w:ind w:left="0"/>
              <w:rPr>
                <w:rFonts w:ascii="Times New Roman" w:hAnsi="Times New Roman" w:cs="Times New Roman"/>
              </w:rPr>
            </w:pPr>
          </w:p>
        </w:tc>
        <w:tc>
          <w:tcPr>
            <w:tcW w:w="1526" w:type="dxa"/>
          </w:tcPr>
          <w:p w14:paraId="1E0A29AD" w14:textId="77777777" w:rsidR="003345FA" w:rsidRDefault="003345FA" w:rsidP="00ED1069">
            <w:pPr>
              <w:pStyle w:val="ListParagraph"/>
              <w:spacing w:line="360" w:lineRule="auto"/>
              <w:ind w:left="0"/>
              <w:rPr>
                <w:rFonts w:ascii="Times New Roman" w:hAnsi="Times New Roman" w:cs="Times New Roman"/>
              </w:rPr>
            </w:pPr>
          </w:p>
        </w:tc>
        <w:tc>
          <w:tcPr>
            <w:tcW w:w="1520" w:type="dxa"/>
          </w:tcPr>
          <w:p w14:paraId="06ED8B9F"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11</w:t>
            </w:r>
          </w:p>
        </w:tc>
        <w:tc>
          <w:tcPr>
            <w:tcW w:w="1530" w:type="dxa"/>
          </w:tcPr>
          <w:p w14:paraId="621207F6"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11</w:t>
            </w:r>
          </w:p>
          <w:p w14:paraId="68C840DB"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Marine Sc.</w:t>
            </w:r>
          </w:p>
        </w:tc>
        <w:tc>
          <w:tcPr>
            <w:tcW w:w="1531" w:type="dxa"/>
          </w:tcPr>
          <w:p w14:paraId="656CFF40"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11</w:t>
            </w:r>
          </w:p>
          <w:p w14:paraId="21893775"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Marine Sc.</w:t>
            </w:r>
          </w:p>
        </w:tc>
      </w:tr>
      <w:tr w:rsidR="003345FA" w14:paraId="5E7A7F76" w14:textId="77777777" w:rsidTr="008B7DAA">
        <w:trPr>
          <w:trHeight w:val="294"/>
          <w:jc w:val="center"/>
        </w:trPr>
        <w:tc>
          <w:tcPr>
            <w:tcW w:w="1486" w:type="dxa"/>
            <w:shd w:val="clear" w:color="auto" w:fill="E0E0E0"/>
            <w:vAlign w:val="center"/>
          </w:tcPr>
          <w:p w14:paraId="20468A54" w14:textId="77777777" w:rsidR="003345FA" w:rsidRPr="003A6725" w:rsidRDefault="003345FA" w:rsidP="00ED1069">
            <w:pPr>
              <w:pStyle w:val="ListParagraph"/>
              <w:ind w:left="0"/>
              <w:rPr>
                <w:rFonts w:ascii="Times New Roman" w:hAnsi="Times New Roman" w:cs="Times New Roman"/>
                <w:b/>
              </w:rPr>
            </w:pPr>
            <w:r w:rsidRPr="003A6725">
              <w:rPr>
                <w:rFonts w:ascii="Times New Roman" w:hAnsi="Times New Roman" w:cs="Times New Roman"/>
                <w:b/>
              </w:rPr>
              <w:t>Seniors</w:t>
            </w:r>
          </w:p>
        </w:tc>
        <w:tc>
          <w:tcPr>
            <w:tcW w:w="1962" w:type="dxa"/>
          </w:tcPr>
          <w:p w14:paraId="4D3577C1" w14:textId="77777777" w:rsidR="003345FA" w:rsidRDefault="003345FA" w:rsidP="00ED1069">
            <w:pPr>
              <w:pStyle w:val="ListParagraph"/>
              <w:spacing w:line="360" w:lineRule="auto"/>
              <w:ind w:left="0"/>
              <w:rPr>
                <w:rFonts w:ascii="Times New Roman" w:hAnsi="Times New Roman" w:cs="Times New Roman"/>
              </w:rPr>
            </w:pPr>
          </w:p>
        </w:tc>
        <w:tc>
          <w:tcPr>
            <w:tcW w:w="1526" w:type="dxa"/>
          </w:tcPr>
          <w:p w14:paraId="17400CA5" w14:textId="77777777" w:rsidR="003345FA" w:rsidRDefault="003345FA" w:rsidP="00ED1069">
            <w:pPr>
              <w:pStyle w:val="ListParagraph"/>
              <w:spacing w:line="360" w:lineRule="auto"/>
              <w:ind w:left="0"/>
              <w:rPr>
                <w:rFonts w:ascii="Times New Roman" w:hAnsi="Times New Roman" w:cs="Times New Roman"/>
              </w:rPr>
            </w:pPr>
          </w:p>
        </w:tc>
        <w:tc>
          <w:tcPr>
            <w:tcW w:w="1520" w:type="dxa"/>
          </w:tcPr>
          <w:p w14:paraId="0F31CE24" w14:textId="77777777" w:rsidR="003345FA" w:rsidRDefault="003345FA" w:rsidP="00ED1069">
            <w:pPr>
              <w:pStyle w:val="ListParagraph"/>
              <w:spacing w:line="360" w:lineRule="auto"/>
              <w:ind w:left="0"/>
              <w:rPr>
                <w:rFonts w:ascii="Times New Roman" w:hAnsi="Times New Roman" w:cs="Times New Roman"/>
              </w:rPr>
            </w:pPr>
          </w:p>
        </w:tc>
        <w:tc>
          <w:tcPr>
            <w:tcW w:w="1530" w:type="dxa"/>
          </w:tcPr>
          <w:p w14:paraId="04BDF766" w14:textId="77777777" w:rsidR="003345FA" w:rsidRDefault="003345FA" w:rsidP="00ED1069">
            <w:pPr>
              <w:pStyle w:val="ListParagraph"/>
              <w:spacing w:line="360" w:lineRule="auto"/>
              <w:ind w:left="0"/>
              <w:rPr>
                <w:rFonts w:ascii="Times New Roman" w:hAnsi="Times New Roman" w:cs="Times New Roman"/>
              </w:rPr>
            </w:pPr>
            <w:r>
              <w:rPr>
                <w:rFonts w:ascii="Times New Roman" w:hAnsi="Times New Roman" w:cs="Times New Roman"/>
              </w:rPr>
              <w:t>English 12</w:t>
            </w:r>
          </w:p>
        </w:tc>
        <w:tc>
          <w:tcPr>
            <w:tcW w:w="1531" w:type="dxa"/>
          </w:tcPr>
          <w:p w14:paraId="06C8C000" w14:textId="77777777" w:rsidR="003345FA" w:rsidRDefault="00C52C63" w:rsidP="00ED1069">
            <w:pPr>
              <w:pStyle w:val="ListParagraph"/>
              <w:spacing w:line="360" w:lineRule="auto"/>
              <w:ind w:left="0"/>
              <w:rPr>
                <w:rFonts w:ascii="Times New Roman" w:hAnsi="Times New Roman" w:cs="Times New Roman"/>
              </w:rPr>
            </w:pPr>
            <w:r>
              <w:rPr>
                <w:rFonts w:ascii="Times New Roman" w:hAnsi="Times New Roman" w:cs="Times New Roman"/>
              </w:rPr>
              <w:t>English 12</w:t>
            </w:r>
          </w:p>
        </w:tc>
      </w:tr>
    </w:tbl>
    <w:p w14:paraId="1C78CC4D" w14:textId="77777777" w:rsidR="003345FA" w:rsidRPr="003A6725" w:rsidRDefault="003345FA" w:rsidP="003345FA">
      <w:pPr>
        <w:rPr>
          <w:sz w:val="20"/>
          <w:szCs w:val="20"/>
        </w:rPr>
      </w:pPr>
      <w:r w:rsidRPr="003A6725">
        <w:rPr>
          <w:sz w:val="20"/>
          <w:szCs w:val="20"/>
        </w:rPr>
        <w:t xml:space="preserve">*Represents a course name change only from English Lab to Transitions to High School/Study Skills  </w:t>
      </w:r>
    </w:p>
    <w:p w14:paraId="6142782B" w14:textId="77777777" w:rsidR="003345FA" w:rsidRPr="00430FB8" w:rsidRDefault="003345FA" w:rsidP="00430FB8">
      <w:pPr>
        <w:pStyle w:val="ListParagraph"/>
        <w:numPr>
          <w:ilvl w:val="0"/>
          <w:numId w:val="41"/>
        </w:numPr>
        <w:rPr>
          <w:rFonts w:ascii="Times New Roman" w:hAnsi="Times New Roman" w:cs="Times New Roman"/>
        </w:rPr>
      </w:pPr>
      <w:r>
        <w:rPr>
          <w:rFonts w:ascii="Times New Roman" w:hAnsi="Times New Roman" w:cs="Times New Roman"/>
        </w:rPr>
        <w:t>In SY 2009-10, S</w:t>
      </w:r>
      <w:r w:rsidR="00430FB8">
        <w:rPr>
          <w:rFonts w:ascii="Times New Roman" w:hAnsi="Times New Roman" w:cs="Times New Roman"/>
        </w:rPr>
        <w:t>WL</w:t>
      </w:r>
      <w:r>
        <w:rPr>
          <w:rFonts w:ascii="Times New Roman" w:hAnsi="Times New Roman" w:cs="Times New Roman"/>
        </w:rPr>
        <w:t>T identified concerns with moving forward with a full inclusion model due to pairing of teachers, infrastructure, resources and the type of model implemented. These concerns are addressed every spring in an annual discussion as the master schedule is built</w:t>
      </w:r>
      <w:r w:rsidR="00430FB8">
        <w:rPr>
          <w:rFonts w:ascii="Times New Roman" w:hAnsi="Times New Roman" w:cs="Times New Roman"/>
        </w:rPr>
        <w:t xml:space="preserve"> and resources are allocated. </w:t>
      </w:r>
      <w:r>
        <w:t>In an effort to improve current inclusion practices at BHS, teachers have attended a variety of trainings both on and off campus.</w:t>
      </w:r>
    </w:p>
    <w:p w14:paraId="4E08ED6D" w14:textId="77777777" w:rsidR="003345FA" w:rsidRPr="00714AD5" w:rsidRDefault="003345FA" w:rsidP="003345FA">
      <w:pPr>
        <w:pStyle w:val="ListParagraph"/>
        <w:numPr>
          <w:ilvl w:val="0"/>
          <w:numId w:val="41"/>
        </w:numPr>
        <w:rPr>
          <w:rFonts w:ascii="Times New Roman" w:hAnsi="Times New Roman" w:cs="Times New Roman"/>
        </w:rPr>
      </w:pPr>
      <w:r>
        <w:rPr>
          <w:rFonts w:ascii="Times New Roman" w:hAnsi="Times New Roman" w:cs="Times New Roman"/>
        </w:rPr>
        <w:t xml:space="preserve">Co-Teaching video provided by district personnel was shared with teachers during non-instructional meetings on May 13, 2010 to provide more information for teachers who may be interested in co-teaching. A follow-up meeting was held during the last week of school with current co-teachers and teachers who volunteered to pilot the following year. An option to have planning and collaboration day at the end of summer was discussed. </w:t>
      </w:r>
    </w:p>
    <w:p w14:paraId="47894657" w14:textId="77777777" w:rsidR="003345FA" w:rsidRDefault="003345FA" w:rsidP="003345FA">
      <w:pPr>
        <w:pStyle w:val="ListParagraph"/>
        <w:numPr>
          <w:ilvl w:val="0"/>
          <w:numId w:val="41"/>
        </w:numPr>
        <w:rPr>
          <w:rFonts w:ascii="Times New Roman" w:hAnsi="Times New Roman" w:cs="Times New Roman"/>
        </w:rPr>
      </w:pPr>
      <w:r>
        <w:rPr>
          <w:rFonts w:ascii="Times New Roman" w:hAnsi="Times New Roman" w:cs="Times New Roman"/>
        </w:rPr>
        <w:t>Universal Design for Learning training for all teachers during non-instructional periods with District personnel on August 23, 2011.</w:t>
      </w:r>
    </w:p>
    <w:p w14:paraId="785C45FA" w14:textId="77777777" w:rsidR="003345FA" w:rsidRDefault="003345FA" w:rsidP="003345FA">
      <w:pPr>
        <w:pStyle w:val="ListParagraph"/>
        <w:numPr>
          <w:ilvl w:val="0"/>
          <w:numId w:val="41"/>
        </w:numPr>
        <w:rPr>
          <w:rFonts w:ascii="Times New Roman" w:hAnsi="Times New Roman" w:cs="Times New Roman"/>
        </w:rPr>
      </w:pPr>
      <w:r>
        <w:rPr>
          <w:rFonts w:ascii="Times New Roman" w:hAnsi="Times New Roman" w:cs="Times New Roman"/>
        </w:rPr>
        <w:t>IDEA/Fairness training for all teachers during non-instructional periods with District personnel on August 25, 2011.</w:t>
      </w:r>
    </w:p>
    <w:p w14:paraId="06F587E0" w14:textId="77777777" w:rsidR="003345FA" w:rsidRDefault="003345FA" w:rsidP="003345FA">
      <w:pPr>
        <w:pStyle w:val="ListParagraph"/>
        <w:numPr>
          <w:ilvl w:val="0"/>
          <w:numId w:val="41"/>
        </w:numPr>
        <w:rPr>
          <w:rFonts w:ascii="Times New Roman" w:hAnsi="Times New Roman" w:cs="Times New Roman"/>
        </w:rPr>
      </w:pPr>
      <w:r>
        <w:rPr>
          <w:rFonts w:ascii="Times New Roman" w:hAnsi="Times New Roman" w:cs="Times New Roman"/>
        </w:rPr>
        <w:t>Interventions, Accommodations, &amp; Modifications training was provided for all teachers during non-instructional periods with District personnel on September 15, 2011.</w:t>
      </w:r>
    </w:p>
    <w:p w14:paraId="146A6030" w14:textId="77777777" w:rsidR="003345FA" w:rsidRPr="00FA42B8" w:rsidRDefault="003345FA" w:rsidP="003345FA">
      <w:pPr>
        <w:pStyle w:val="ListParagraph"/>
        <w:numPr>
          <w:ilvl w:val="0"/>
          <w:numId w:val="41"/>
        </w:numPr>
        <w:rPr>
          <w:rFonts w:ascii="Times New Roman" w:hAnsi="Times New Roman" w:cs="Times New Roman"/>
        </w:rPr>
      </w:pPr>
      <w:r>
        <w:rPr>
          <w:rFonts w:ascii="Times New Roman" w:hAnsi="Times New Roman" w:cs="Times New Roman"/>
        </w:rPr>
        <w:t>Alternative Means to Demonstrate Content Knowledge training was provided for all teachers during non-instructional periods with District personnel on September 15, 2011.</w:t>
      </w:r>
    </w:p>
    <w:p w14:paraId="4FF8D3AC" w14:textId="77777777" w:rsidR="003345FA" w:rsidRDefault="003345FA" w:rsidP="003345FA">
      <w:pPr>
        <w:pStyle w:val="ListParagraph"/>
        <w:numPr>
          <w:ilvl w:val="0"/>
          <w:numId w:val="41"/>
        </w:numPr>
        <w:rPr>
          <w:rFonts w:ascii="Times New Roman" w:hAnsi="Times New Roman" w:cs="Times New Roman"/>
        </w:rPr>
      </w:pPr>
      <w:r>
        <w:rPr>
          <w:rFonts w:ascii="Times New Roman" w:hAnsi="Times New Roman" w:cs="Times New Roman"/>
        </w:rPr>
        <w:t>Vice Principal, Curriculum Coordinator and a regular and special education teacher attend</w:t>
      </w:r>
      <w:r w:rsidR="00622FB1">
        <w:rPr>
          <w:rFonts w:ascii="Times New Roman" w:hAnsi="Times New Roman" w:cs="Times New Roman"/>
        </w:rPr>
        <w:t>ed</w:t>
      </w:r>
      <w:r>
        <w:rPr>
          <w:rFonts w:ascii="Times New Roman" w:hAnsi="Times New Roman" w:cs="Times New Roman"/>
        </w:rPr>
        <w:t xml:space="preserve"> a district Inclusion Training on April 21, 2011. Information presented included the “Three Arenas of Change as a Framework for Examining Inclusion”, various inclusions models, “The Least Restrictive Environment” requirements and time for team planning.</w:t>
      </w:r>
    </w:p>
    <w:p w14:paraId="17DD5D35" w14:textId="77777777" w:rsidR="003345FA" w:rsidRPr="00F608A1" w:rsidRDefault="003345FA" w:rsidP="003345FA">
      <w:pPr>
        <w:pStyle w:val="ListParagraph"/>
        <w:numPr>
          <w:ilvl w:val="0"/>
          <w:numId w:val="41"/>
        </w:numPr>
        <w:rPr>
          <w:rFonts w:ascii="Times New Roman" w:hAnsi="Times New Roman" w:cs="Times New Roman"/>
        </w:rPr>
      </w:pPr>
      <w:r>
        <w:rPr>
          <w:rFonts w:ascii="Times New Roman" w:hAnsi="Times New Roman" w:cs="Times New Roman"/>
        </w:rPr>
        <w:t xml:space="preserve">A team of teachers attended a </w:t>
      </w:r>
      <w:r w:rsidR="00622FB1">
        <w:rPr>
          <w:rFonts w:ascii="Times New Roman" w:hAnsi="Times New Roman" w:cs="Times New Roman"/>
        </w:rPr>
        <w:t xml:space="preserve">Bureau of Education Research (BER) </w:t>
      </w:r>
      <w:r>
        <w:rPr>
          <w:rFonts w:ascii="Times New Roman" w:hAnsi="Times New Roman" w:cs="Times New Roman"/>
        </w:rPr>
        <w:t xml:space="preserve">Co-Teaching training on March 3, 2012. </w:t>
      </w:r>
    </w:p>
    <w:p w14:paraId="224D6710" w14:textId="77777777" w:rsidR="003345FA" w:rsidRPr="00C070B4" w:rsidRDefault="003345FA" w:rsidP="003345FA">
      <w:pPr>
        <w:rPr>
          <w:b/>
        </w:rPr>
      </w:pPr>
      <w:r>
        <w:rPr>
          <w:b/>
        </w:rPr>
        <w:br/>
      </w:r>
      <w:r w:rsidRPr="006D7DBE">
        <w:rPr>
          <w:b/>
          <w:u w:val="single"/>
        </w:rPr>
        <w:t xml:space="preserve">SY 2008-09 Additional Recommendation(s) </w:t>
      </w:r>
    </w:p>
    <w:p w14:paraId="0E779C1E" w14:textId="77777777" w:rsidR="003345FA" w:rsidRPr="006D7DBE" w:rsidRDefault="003345FA" w:rsidP="003345FA">
      <w:pPr>
        <w:rPr>
          <w:b/>
        </w:rPr>
      </w:pPr>
      <w:r>
        <w:rPr>
          <w:b/>
          <w:i/>
        </w:rPr>
        <w:t>Critical Area #19</w:t>
      </w:r>
      <w:r w:rsidRPr="006D7DBE">
        <w:rPr>
          <w:b/>
          <w:i/>
        </w:rPr>
        <w:t xml:space="preserve">: </w:t>
      </w:r>
      <w:r w:rsidRPr="00C070B4">
        <w:rPr>
          <w:b/>
          <w:i/>
        </w:rPr>
        <w:t>Begin to Look at a Sustainable, Monitored Plan for Implementation of Effective Instructional Practices (SY 2009-10)</w:t>
      </w:r>
      <w:r w:rsidRPr="006D7DBE">
        <w:rPr>
          <w:b/>
        </w:rPr>
        <w:t xml:space="preserve"> </w:t>
      </w:r>
    </w:p>
    <w:p w14:paraId="1DACF36E" w14:textId="77777777" w:rsidR="003345FA" w:rsidRDefault="003345FA" w:rsidP="003345FA">
      <w:pPr>
        <w:pStyle w:val="ListParagraph"/>
        <w:numPr>
          <w:ilvl w:val="0"/>
          <w:numId w:val="39"/>
        </w:numPr>
        <w:rPr>
          <w:rFonts w:ascii="Times New Roman" w:hAnsi="Times New Roman" w:cs="Times New Roman"/>
          <w:b/>
        </w:rPr>
      </w:pPr>
      <w:r>
        <w:rPr>
          <w:rFonts w:ascii="Times New Roman" w:hAnsi="Times New Roman" w:cs="Times New Roman"/>
        </w:rPr>
        <w:t>The school adopted Sheltered Instruction Observation Protocol (SIOP), a research-based framework for teaching and learning, to address the new State Literacy Initiative in SY 2010-11.</w:t>
      </w:r>
    </w:p>
    <w:p w14:paraId="0F039636" w14:textId="77777777" w:rsidR="003345FA" w:rsidRPr="00714AD5" w:rsidRDefault="003345FA" w:rsidP="003345FA">
      <w:pPr>
        <w:pStyle w:val="ListParagraph"/>
        <w:numPr>
          <w:ilvl w:val="0"/>
          <w:numId w:val="39"/>
        </w:numPr>
        <w:rPr>
          <w:rFonts w:ascii="Times New Roman" w:hAnsi="Times New Roman" w:cs="Times New Roman"/>
          <w:b/>
        </w:rPr>
      </w:pPr>
      <w:r>
        <w:rPr>
          <w:rFonts w:ascii="Times New Roman" w:hAnsi="Times New Roman" w:cs="Times New Roman"/>
        </w:rPr>
        <w:t>Walkthrough forms were developed that incorporated all schoolwide academic initiatives and are used by Edison Directors, administration and teachers.</w:t>
      </w:r>
    </w:p>
    <w:p w14:paraId="17A64187" w14:textId="77777777" w:rsidR="003345FA" w:rsidRPr="008D04D6" w:rsidRDefault="003345FA" w:rsidP="003345FA">
      <w:pPr>
        <w:pStyle w:val="ListParagraph"/>
        <w:numPr>
          <w:ilvl w:val="0"/>
          <w:numId w:val="39"/>
        </w:numPr>
        <w:rPr>
          <w:rFonts w:ascii="Times New Roman" w:hAnsi="Times New Roman" w:cs="Times New Roman"/>
          <w:b/>
        </w:rPr>
      </w:pPr>
      <w:r>
        <w:rPr>
          <w:rFonts w:ascii="Times New Roman" w:hAnsi="Times New Roman" w:cs="Times New Roman"/>
        </w:rPr>
        <w:t>Common Schoolwide Academic Initiatives were established and reviewed each year. These include 1) Reading Strategies, 2) Word Wall, 3) Constructed/Extended Responses, 4) Formative and Summative Assessments</w:t>
      </w:r>
      <w:r w:rsidR="00BC474B">
        <w:rPr>
          <w:rFonts w:ascii="Times New Roman" w:hAnsi="Times New Roman" w:cs="Times New Roman"/>
        </w:rPr>
        <w:t>,</w:t>
      </w:r>
      <w:r>
        <w:rPr>
          <w:rFonts w:ascii="Times New Roman" w:hAnsi="Times New Roman" w:cs="Times New Roman"/>
        </w:rPr>
        <w:t xml:space="preserve"> 5) Th</w:t>
      </w:r>
      <w:r w:rsidR="00BC474B">
        <w:rPr>
          <w:rFonts w:ascii="Times New Roman" w:hAnsi="Times New Roman" w:cs="Times New Roman"/>
        </w:rPr>
        <w:t>eme of the Term (only 1 year), 6</w:t>
      </w:r>
      <w:r>
        <w:rPr>
          <w:rFonts w:ascii="Times New Roman" w:hAnsi="Times New Roman" w:cs="Times New Roman"/>
        </w:rPr>
        <w:t>) Common Core State Standards (new in SY 2012-13)</w:t>
      </w:r>
    </w:p>
    <w:p w14:paraId="602C9C73" w14:textId="77777777" w:rsidR="003345FA" w:rsidRPr="00BA5D0A" w:rsidRDefault="003345FA" w:rsidP="003345FA">
      <w:pPr>
        <w:pStyle w:val="ListParagraph"/>
        <w:numPr>
          <w:ilvl w:val="0"/>
          <w:numId w:val="39"/>
        </w:numPr>
        <w:rPr>
          <w:rFonts w:ascii="Times New Roman" w:hAnsi="Times New Roman" w:cs="Times New Roman"/>
          <w:b/>
        </w:rPr>
      </w:pPr>
      <w:r>
        <w:rPr>
          <w:rFonts w:ascii="Times New Roman" w:hAnsi="Times New Roman" w:cs="Times New Roman"/>
        </w:rPr>
        <w:t>Data Teams were initiated for 9</w:t>
      </w:r>
      <w:r w:rsidRPr="00714AD5">
        <w:rPr>
          <w:rFonts w:ascii="Times New Roman" w:hAnsi="Times New Roman" w:cs="Times New Roman"/>
          <w:vertAlign w:val="superscript"/>
        </w:rPr>
        <w:t>th</w:t>
      </w:r>
      <w:r>
        <w:rPr>
          <w:rFonts w:ascii="Times New Roman" w:hAnsi="Times New Roman" w:cs="Times New Roman"/>
        </w:rPr>
        <w:t xml:space="preserve"> and 10</w:t>
      </w:r>
      <w:r w:rsidRPr="00714AD5">
        <w:rPr>
          <w:rFonts w:ascii="Times New Roman" w:hAnsi="Times New Roman" w:cs="Times New Roman"/>
          <w:vertAlign w:val="superscript"/>
        </w:rPr>
        <w:t>th</w:t>
      </w:r>
      <w:r>
        <w:rPr>
          <w:rFonts w:ascii="Times New Roman" w:hAnsi="Times New Roman" w:cs="Times New Roman"/>
        </w:rPr>
        <w:t xml:space="preserve"> grade math and ELA teachers who meet monthly to analyze Benchmark data and make informed decision about instruction. The data planning sheet requires S.M.A.R.T goals and SIOP instructional strategies.</w:t>
      </w:r>
    </w:p>
    <w:p w14:paraId="2A7AE1C3" w14:textId="77777777" w:rsidR="003345FA" w:rsidRPr="00595418" w:rsidRDefault="003345FA" w:rsidP="003345FA">
      <w:pPr>
        <w:pStyle w:val="ListParagraph"/>
        <w:numPr>
          <w:ilvl w:val="0"/>
          <w:numId w:val="39"/>
        </w:numPr>
        <w:rPr>
          <w:rFonts w:ascii="Times New Roman" w:hAnsi="Times New Roman" w:cs="Times New Roman"/>
          <w:b/>
        </w:rPr>
      </w:pPr>
      <w:r>
        <w:rPr>
          <w:rFonts w:ascii="Times New Roman" w:hAnsi="Times New Roman" w:cs="Times New Roman"/>
        </w:rPr>
        <w:t>Pacing guides are being developed that incorporate the new CCSS.</w:t>
      </w:r>
    </w:p>
    <w:p w14:paraId="4733C497" w14:textId="77777777" w:rsidR="003345FA" w:rsidRPr="003C34AA" w:rsidRDefault="003345FA" w:rsidP="003345FA">
      <w:pPr>
        <w:pStyle w:val="ListParagraph"/>
        <w:numPr>
          <w:ilvl w:val="0"/>
          <w:numId w:val="39"/>
        </w:numPr>
        <w:rPr>
          <w:rFonts w:ascii="Times New Roman" w:hAnsi="Times New Roman" w:cs="Times New Roman"/>
          <w:b/>
        </w:rPr>
      </w:pPr>
      <w:r>
        <w:rPr>
          <w:rFonts w:ascii="Times New Roman" w:hAnsi="Times New Roman" w:cs="Times New Roman"/>
        </w:rPr>
        <w:t xml:space="preserve">Many science teachers use electronic student response systems regularly as a formative assessment tool. </w:t>
      </w:r>
    </w:p>
    <w:p w14:paraId="2809AB06" w14:textId="77777777" w:rsidR="003345FA" w:rsidRPr="00415CDF" w:rsidRDefault="003345FA" w:rsidP="003345FA">
      <w:pPr>
        <w:pStyle w:val="ListParagraph"/>
        <w:numPr>
          <w:ilvl w:val="0"/>
          <w:numId w:val="39"/>
        </w:numPr>
        <w:rPr>
          <w:rFonts w:ascii="Times New Roman" w:hAnsi="Times New Roman" w:cs="Times New Roman"/>
          <w:b/>
        </w:rPr>
      </w:pPr>
      <w:r>
        <w:rPr>
          <w:rFonts w:ascii="Times New Roman" w:hAnsi="Times New Roman" w:cs="Times New Roman"/>
        </w:rPr>
        <w:t>Evidence Boxes were established as a teacher reflection tool and evidence component for student work. A</w:t>
      </w:r>
      <w:r w:rsidR="00BC474B">
        <w:rPr>
          <w:rFonts w:ascii="Times New Roman" w:hAnsi="Times New Roman" w:cs="Times New Roman"/>
        </w:rPr>
        <w:t xml:space="preserve"> rubric was generated, however,</w:t>
      </w:r>
      <w:r>
        <w:rPr>
          <w:rFonts w:ascii="Times New Roman" w:hAnsi="Times New Roman" w:cs="Times New Roman"/>
        </w:rPr>
        <w:t xml:space="preserve"> monitoring and assessing process needs to be established. </w:t>
      </w:r>
    </w:p>
    <w:p w14:paraId="15F2DAAD" w14:textId="77777777" w:rsidR="003345FA" w:rsidRPr="00415CDF" w:rsidRDefault="003345FA" w:rsidP="003345FA">
      <w:pPr>
        <w:pStyle w:val="ListParagraph"/>
        <w:rPr>
          <w:rFonts w:ascii="Times New Roman" w:hAnsi="Times New Roman" w:cs="Times New Roman"/>
          <w:b/>
        </w:rPr>
      </w:pPr>
      <w:r w:rsidRPr="00415CDF">
        <w:rPr>
          <w:rFonts w:ascii="Times New Roman" w:hAnsi="Times New Roman" w:cs="Times New Roman"/>
        </w:rPr>
        <w:t xml:space="preserve"> </w:t>
      </w:r>
    </w:p>
    <w:p w14:paraId="20BBDBFE" w14:textId="77777777" w:rsidR="003345FA" w:rsidRPr="006D7DBE" w:rsidRDefault="003345FA" w:rsidP="003345FA">
      <w:pPr>
        <w:rPr>
          <w:b/>
        </w:rPr>
      </w:pPr>
      <w:r w:rsidRPr="006D7DBE">
        <w:rPr>
          <w:b/>
          <w:u w:val="single"/>
        </w:rPr>
        <w:t xml:space="preserve">SY 2009-10 Additional Recommendations </w:t>
      </w:r>
    </w:p>
    <w:p w14:paraId="61F35B24" w14:textId="77777777" w:rsidR="003345FA" w:rsidRDefault="003345FA" w:rsidP="003345FA">
      <w:pPr>
        <w:rPr>
          <w:b/>
          <w:i/>
        </w:rPr>
      </w:pPr>
      <w:r>
        <w:rPr>
          <w:b/>
          <w:i/>
        </w:rPr>
        <w:t>Critical Area #20</w:t>
      </w:r>
      <w:r w:rsidRPr="00C070B4">
        <w:rPr>
          <w:b/>
          <w:i/>
        </w:rPr>
        <w:t>: Address Communication Issues Between and Among all Staff</w:t>
      </w:r>
    </w:p>
    <w:p w14:paraId="4FFC52F0" w14:textId="77777777" w:rsidR="003345FA" w:rsidRDefault="003345FA" w:rsidP="003345FA">
      <w:pPr>
        <w:pStyle w:val="ListParagraph"/>
        <w:numPr>
          <w:ilvl w:val="0"/>
          <w:numId w:val="38"/>
        </w:numPr>
        <w:rPr>
          <w:rFonts w:ascii="Times New Roman" w:hAnsi="Times New Roman" w:cs="Times New Roman"/>
        </w:rPr>
      </w:pPr>
      <w:r>
        <w:rPr>
          <w:rFonts w:ascii="Times New Roman" w:hAnsi="Times New Roman" w:cs="Times New Roman"/>
        </w:rPr>
        <w:t>Meeting minutes from the Schoolwide Leadership Team and the Curriculum, Instruction and Assessment teams are e-mailed to staff after each meeting</w:t>
      </w:r>
      <w:r w:rsidR="0009422A">
        <w:rPr>
          <w:rFonts w:ascii="Times New Roman" w:hAnsi="Times New Roman" w:cs="Times New Roman"/>
        </w:rPr>
        <w:t>.</w:t>
      </w:r>
    </w:p>
    <w:p w14:paraId="1E069961" w14:textId="77777777" w:rsidR="003345FA" w:rsidRDefault="003345FA" w:rsidP="003345FA">
      <w:pPr>
        <w:pStyle w:val="ListParagraph"/>
        <w:numPr>
          <w:ilvl w:val="0"/>
          <w:numId w:val="38"/>
        </w:numPr>
        <w:rPr>
          <w:rFonts w:ascii="Times New Roman" w:hAnsi="Times New Roman" w:cs="Times New Roman"/>
        </w:rPr>
      </w:pPr>
      <w:r>
        <w:rPr>
          <w:rFonts w:ascii="Times New Roman" w:hAnsi="Times New Roman" w:cs="Times New Roman"/>
        </w:rPr>
        <w:t>Department meeting minutes from several</w:t>
      </w:r>
      <w:r w:rsidR="003A4F9F">
        <w:rPr>
          <w:rFonts w:ascii="Times New Roman" w:hAnsi="Times New Roman" w:cs="Times New Roman"/>
        </w:rPr>
        <w:t xml:space="preserve"> departments are posted on the Lotus N</w:t>
      </w:r>
      <w:r>
        <w:rPr>
          <w:rFonts w:ascii="Times New Roman" w:hAnsi="Times New Roman" w:cs="Times New Roman"/>
        </w:rPr>
        <w:t>otes database or e-mailed to staff</w:t>
      </w:r>
      <w:r w:rsidR="0009422A">
        <w:rPr>
          <w:rFonts w:ascii="Times New Roman" w:hAnsi="Times New Roman" w:cs="Times New Roman"/>
        </w:rPr>
        <w:t>.</w:t>
      </w:r>
    </w:p>
    <w:p w14:paraId="7E36F00E" w14:textId="77777777" w:rsidR="003345FA" w:rsidRDefault="003A4F9F" w:rsidP="003345FA">
      <w:pPr>
        <w:pStyle w:val="ListParagraph"/>
        <w:numPr>
          <w:ilvl w:val="0"/>
          <w:numId w:val="38"/>
        </w:numPr>
        <w:rPr>
          <w:rFonts w:ascii="Times New Roman" w:hAnsi="Times New Roman" w:cs="Times New Roman"/>
        </w:rPr>
      </w:pPr>
      <w:r>
        <w:rPr>
          <w:rFonts w:ascii="Times New Roman" w:hAnsi="Times New Roman" w:cs="Times New Roman"/>
        </w:rPr>
        <w:t xml:space="preserve">The </w:t>
      </w:r>
      <w:r w:rsidR="003345FA">
        <w:rPr>
          <w:rFonts w:ascii="Times New Roman" w:hAnsi="Times New Roman" w:cs="Times New Roman"/>
        </w:rPr>
        <w:t>PCNC send</w:t>
      </w:r>
      <w:r>
        <w:rPr>
          <w:rFonts w:ascii="Times New Roman" w:hAnsi="Times New Roman" w:cs="Times New Roman"/>
        </w:rPr>
        <w:t>s weekly “Bear Brief</w:t>
      </w:r>
      <w:r w:rsidR="003345FA">
        <w:rPr>
          <w:rFonts w:ascii="Times New Roman" w:hAnsi="Times New Roman" w:cs="Times New Roman"/>
        </w:rPr>
        <w:t>s</w:t>
      </w:r>
      <w:r>
        <w:rPr>
          <w:rFonts w:ascii="Times New Roman" w:hAnsi="Times New Roman" w:cs="Times New Roman"/>
        </w:rPr>
        <w:t>”</w:t>
      </w:r>
      <w:r w:rsidR="003345FA">
        <w:rPr>
          <w:rFonts w:ascii="Times New Roman" w:hAnsi="Times New Roman" w:cs="Times New Roman"/>
        </w:rPr>
        <w:t xml:space="preserve"> to staff and parents via e-mail</w:t>
      </w:r>
      <w:r w:rsidR="0009422A">
        <w:rPr>
          <w:rFonts w:ascii="Times New Roman" w:hAnsi="Times New Roman" w:cs="Times New Roman"/>
        </w:rPr>
        <w:t>.</w:t>
      </w:r>
    </w:p>
    <w:p w14:paraId="1CA456C7" w14:textId="77777777" w:rsidR="003A4F9F" w:rsidRDefault="003A4F9F" w:rsidP="003345FA">
      <w:pPr>
        <w:pStyle w:val="ListParagraph"/>
        <w:numPr>
          <w:ilvl w:val="0"/>
          <w:numId w:val="38"/>
        </w:numPr>
        <w:rPr>
          <w:rFonts w:ascii="Times New Roman" w:hAnsi="Times New Roman" w:cs="Times New Roman"/>
        </w:rPr>
      </w:pPr>
      <w:r>
        <w:rPr>
          <w:rFonts w:ascii="Times New Roman" w:hAnsi="Times New Roman" w:cs="Times New Roman"/>
        </w:rPr>
        <w:t xml:space="preserve">School announcements are provided by SCHWA via the PA system daily and twice a week through closed circuit TV. Leadership students then </w:t>
      </w:r>
      <w:r w:rsidR="00662751">
        <w:rPr>
          <w:rFonts w:ascii="Times New Roman" w:hAnsi="Times New Roman" w:cs="Times New Roman"/>
        </w:rPr>
        <w:t xml:space="preserve">type and </w:t>
      </w:r>
      <w:r>
        <w:rPr>
          <w:rFonts w:ascii="Times New Roman" w:hAnsi="Times New Roman" w:cs="Times New Roman"/>
        </w:rPr>
        <w:t>distribute the information on Lotus Notes dail</w:t>
      </w:r>
      <w:r w:rsidR="00662751">
        <w:rPr>
          <w:rFonts w:ascii="Times New Roman" w:hAnsi="Times New Roman" w:cs="Times New Roman"/>
        </w:rPr>
        <w:t>y</w:t>
      </w:r>
      <w:r>
        <w:rPr>
          <w:rFonts w:ascii="Times New Roman" w:hAnsi="Times New Roman" w:cs="Times New Roman"/>
        </w:rPr>
        <w:t>.</w:t>
      </w:r>
    </w:p>
    <w:p w14:paraId="67A1D659" w14:textId="77777777" w:rsidR="003345FA" w:rsidRDefault="003345FA" w:rsidP="003345FA">
      <w:pPr>
        <w:pStyle w:val="ListParagraph"/>
        <w:numPr>
          <w:ilvl w:val="0"/>
          <w:numId w:val="38"/>
        </w:numPr>
        <w:rPr>
          <w:rFonts w:ascii="Times New Roman" w:hAnsi="Times New Roman" w:cs="Times New Roman"/>
        </w:rPr>
      </w:pPr>
      <w:r>
        <w:rPr>
          <w:rFonts w:ascii="Times New Roman" w:hAnsi="Times New Roman" w:cs="Times New Roman"/>
        </w:rPr>
        <w:t>Professional development calendars are created and distributed each term with weekly e-mail reminders</w:t>
      </w:r>
      <w:r w:rsidR="0009422A">
        <w:rPr>
          <w:rFonts w:ascii="Times New Roman" w:hAnsi="Times New Roman" w:cs="Times New Roman"/>
        </w:rPr>
        <w:t>.</w:t>
      </w:r>
    </w:p>
    <w:p w14:paraId="46A90E2A" w14:textId="77777777" w:rsidR="0009422A" w:rsidRPr="00033CC2" w:rsidRDefault="0009422A" w:rsidP="00033CC2">
      <w:pPr>
        <w:pStyle w:val="ListParagraph"/>
        <w:numPr>
          <w:ilvl w:val="0"/>
          <w:numId w:val="38"/>
        </w:numPr>
        <w:rPr>
          <w:rFonts w:ascii="Times New Roman" w:hAnsi="Times New Roman" w:cs="Times New Roman"/>
        </w:rPr>
      </w:pPr>
      <w:r>
        <w:rPr>
          <w:rFonts w:ascii="Times New Roman" w:hAnsi="Times New Roman" w:cs="Times New Roman"/>
        </w:rPr>
        <w:t xml:space="preserve">Baldwin Courier is available online in SY 2012-13 </w:t>
      </w:r>
      <w:r w:rsidR="001C68D5" w:rsidRPr="00033CC2">
        <w:rPr>
          <w:rFonts w:ascii="Times New Roman" w:hAnsi="Times New Roman" w:cs="Times New Roman"/>
        </w:rPr>
        <w:t>www.baldwincourrier.com.</w:t>
      </w:r>
    </w:p>
    <w:p w14:paraId="5E91486F" w14:textId="77777777" w:rsidR="00033CC2" w:rsidRPr="00033CC2" w:rsidRDefault="001C68D5" w:rsidP="00033CC2">
      <w:pPr>
        <w:pStyle w:val="ListParagraph"/>
        <w:numPr>
          <w:ilvl w:val="0"/>
          <w:numId w:val="38"/>
        </w:numPr>
        <w:rPr>
          <w:rFonts w:ascii="Times New Roman" w:hAnsi="Times New Roman" w:cs="Times New Roman"/>
        </w:rPr>
      </w:pPr>
      <w:r>
        <w:rPr>
          <w:rFonts w:ascii="Times New Roman" w:hAnsi="Times New Roman" w:cs="Times New Roman"/>
        </w:rPr>
        <w:t>Curriculum Coordinator created a teacher resources website for everything related to Baldwin’s and the State’</w:t>
      </w:r>
      <w:r w:rsidR="00033CC2">
        <w:rPr>
          <w:rFonts w:ascii="Times New Roman" w:hAnsi="Times New Roman" w:cs="Times New Roman"/>
        </w:rPr>
        <w:t>s initiatives @ bhsfocusonlearning.weebly.com.</w:t>
      </w:r>
    </w:p>
    <w:p w14:paraId="0694A8BD" w14:textId="77777777" w:rsidR="003345FA" w:rsidRDefault="003345FA" w:rsidP="003345FA">
      <w:pPr>
        <w:pStyle w:val="ListParagraph"/>
        <w:numPr>
          <w:ilvl w:val="0"/>
          <w:numId w:val="38"/>
        </w:numPr>
        <w:rPr>
          <w:rFonts w:ascii="Times New Roman" w:hAnsi="Times New Roman" w:cs="Times New Roman"/>
        </w:rPr>
      </w:pPr>
      <w:r>
        <w:rPr>
          <w:rFonts w:ascii="Times New Roman" w:hAnsi="Times New Roman" w:cs="Times New Roman"/>
        </w:rPr>
        <w:t>The new principal is distributing weekly Bear Bulletins with PD, announcements, celebrations and other information.</w:t>
      </w:r>
    </w:p>
    <w:p w14:paraId="101A090B" w14:textId="77777777" w:rsidR="003345FA" w:rsidRDefault="003345FA" w:rsidP="003345FA">
      <w:pPr>
        <w:pStyle w:val="ListParagraph"/>
        <w:numPr>
          <w:ilvl w:val="0"/>
          <w:numId w:val="38"/>
        </w:numPr>
        <w:rPr>
          <w:rFonts w:ascii="Times New Roman" w:hAnsi="Times New Roman" w:cs="Times New Roman"/>
        </w:rPr>
      </w:pPr>
      <w:r>
        <w:rPr>
          <w:rFonts w:ascii="Times New Roman" w:hAnsi="Times New Roman" w:cs="Times New Roman"/>
        </w:rPr>
        <w:t>FOL leaders meet regularly with the coordinator to discuss upcoming meetings and progress on the Self-Study</w:t>
      </w:r>
      <w:r w:rsidR="0009422A">
        <w:rPr>
          <w:rFonts w:ascii="Times New Roman" w:hAnsi="Times New Roman" w:cs="Times New Roman"/>
        </w:rPr>
        <w:t>.</w:t>
      </w:r>
    </w:p>
    <w:p w14:paraId="1C70B92F" w14:textId="77777777" w:rsidR="00DE1597" w:rsidRDefault="00DE1597" w:rsidP="003345FA">
      <w:pPr>
        <w:rPr>
          <w:b/>
          <w:i/>
        </w:rPr>
      </w:pPr>
    </w:p>
    <w:p w14:paraId="2B7CF9D8" w14:textId="77777777" w:rsidR="003345FA" w:rsidRDefault="003345FA" w:rsidP="003345FA">
      <w:pPr>
        <w:rPr>
          <w:b/>
          <w:i/>
        </w:rPr>
      </w:pPr>
      <w:r>
        <w:rPr>
          <w:b/>
          <w:i/>
        </w:rPr>
        <w:t>Critical Area #21</w:t>
      </w:r>
      <w:r w:rsidRPr="006D7DBE">
        <w:rPr>
          <w:b/>
          <w:i/>
        </w:rPr>
        <w:t xml:space="preserve">: </w:t>
      </w:r>
      <w:r w:rsidRPr="00C070B4">
        <w:rPr>
          <w:b/>
          <w:i/>
        </w:rPr>
        <w:t>Expand the use of Positive Behavior Support as a Way of Affecting Schoolwide Discipline</w:t>
      </w:r>
    </w:p>
    <w:p w14:paraId="7489AF07" w14:textId="77777777" w:rsidR="003345FA" w:rsidRDefault="003345FA" w:rsidP="003345FA">
      <w:pPr>
        <w:pStyle w:val="ListParagraph"/>
        <w:numPr>
          <w:ilvl w:val="0"/>
          <w:numId w:val="35"/>
        </w:numPr>
        <w:rPr>
          <w:rFonts w:ascii="Times New Roman" w:hAnsi="Times New Roman" w:cs="Times New Roman"/>
        </w:rPr>
      </w:pPr>
      <w:r>
        <w:rPr>
          <w:rFonts w:ascii="Times New Roman" w:hAnsi="Times New Roman" w:cs="Times New Roman"/>
        </w:rPr>
        <w:t>Student survey developed by Environmental and Space Technology (EAST) students in 2006-07 identified a lack of school pride as a major concern on campus.</w:t>
      </w:r>
    </w:p>
    <w:p w14:paraId="610C9E65" w14:textId="77777777" w:rsidR="003345FA" w:rsidRDefault="003345FA" w:rsidP="003345FA">
      <w:pPr>
        <w:pStyle w:val="ListParagraph"/>
        <w:numPr>
          <w:ilvl w:val="0"/>
          <w:numId w:val="35"/>
        </w:numPr>
        <w:rPr>
          <w:rFonts w:ascii="Times New Roman" w:hAnsi="Times New Roman" w:cs="Times New Roman"/>
        </w:rPr>
      </w:pPr>
      <w:r>
        <w:rPr>
          <w:rFonts w:ascii="Times New Roman" w:hAnsi="Times New Roman" w:cs="Times New Roman"/>
        </w:rPr>
        <w:t>The Positive Behavior Support System (PBSS) was implemented as a means to improve school pride and the learning environment.</w:t>
      </w:r>
    </w:p>
    <w:p w14:paraId="3C257676" w14:textId="77777777" w:rsidR="003345FA" w:rsidRDefault="003345FA" w:rsidP="003345FA">
      <w:pPr>
        <w:pStyle w:val="ListParagraph"/>
        <w:numPr>
          <w:ilvl w:val="0"/>
          <w:numId w:val="35"/>
        </w:numPr>
        <w:rPr>
          <w:rFonts w:ascii="Times New Roman" w:hAnsi="Times New Roman" w:cs="Times New Roman"/>
        </w:rPr>
      </w:pPr>
      <w:r>
        <w:rPr>
          <w:rFonts w:ascii="Times New Roman" w:hAnsi="Times New Roman" w:cs="Times New Roman"/>
        </w:rPr>
        <w:t>A State representati</w:t>
      </w:r>
      <w:r w:rsidR="00B6520B">
        <w:rPr>
          <w:rFonts w:ascii="Times New Roman" w:hAnsi="Times New Roman" w:cs="Times New Roman"/>
        </w:rPr>
        <w:t>ve provided training for the PBS</w:t>
      </w:r>
      <w:r>
        <w:rPr>
          <w:rFonts w:ascii="Times New Roman" w:hAnsi="Times New Roman" w:cs="Times New Roman"/>
        </w:rPr>
        <w:t>S system on February 2008 and September 1, 2010.</w:t>
      </w:r>
    </w:p>
    <w:p w14:paraId="043E6AAE" w14:textId="77777777" w:rsidR="003345FA" w:rsidRDefault="003345FA" w:rsidP="003345FA">
      <w:pPr>
        <w:pStyle w:val="ListParagraph"/>
        <w:numPr>
          <w:ilvl w:val="0"/>
          <w:numId w:val="35"/>
        </w:numPr>
        <w:rPr>
          <w:rFonts w:ascii="Times New Roman" w:hAnsi="Times New Roman" w:cs="Times New Roman"/>
        </w:rPr>
      </w:pPr>
      <w:r>
        <w:rPr>
          <w:rFonts w:ascii="Times New Roman" w:hAnsi="Times New Roman" w:cs="Times New Roman"/>
        </w:rPr>
        <w:t xml:space="preserve">Student of the Month program was implemented in SY 2008-09 where teachers nominate students per grade level based on a positive character trait. </w:t>
      </w:r>
      <w:r w:rsidR="00104CC8">
        <w:rPr>
          <w:rFonts w:ascii="Times New Roman" w:hAnsi="Times New Roman" w:cs="Times New Roman"/>
        </w:rPr>
        <w:t>A committee comprised of teachers and students evaluates nominees</w:t>
      </w:r>
      <w:r>
        <w:rPr>
          <w:rFonts w:ascii="Times New Roman" w:hAnsi="Times New Roman" w:cs="Times New Roman"/>
        </w:rPr>
        <w:t xml:space="preserve"> and winners receive recognition. </w:t>
      </w:r>
    </w:p>
    <w:p w14:paraId="698F5892" w14:textId="77777777" w:rsidR="003345FA" w:rsidRPr="007C4525" w:rsidRDefault="003345FA" w:rsidP="003345FA">
      <w:pPr>
        <w:pStyle w:val="ListParagraph"/>
        <w:numPr>
          <w:ilvl w:val="0"/>
          <w:numId w:val="35"/>
        </w:numPr>
        <w:rPr>
          <w:rFonts w:ascii="Times New Roman" w:hAnsi="Times New Roman" w:cs="Times New Roman"/>
        </w:rPr>
      </w:pPr>
      <w:r>
        <w:rPr>
          <w:rFonts w:ascii="Times New Roman" w:hAnsi="Times New Roman" w:cs="Times New Roman"/>
        </w:rPr>
        <w:t>Bear P.R.I.D.E. (Personal Responsibility in Developing Excellence) banners were place</w:t>
      </w:r>
      <w:r w:rsidR="00B6520B">
        <w:rPr>
          <w:rFonts w:ascii="Times New Roman" w:hAnsi="Times New Roman" w:cs="Times New Roman"/>
        </w:rPr>
        <w:t>d</w:t>
      </w:r>
      <w:r>
        <w:rPr>
          <w:rFonts w:ascii="Times New Roman" w:hAnsi="Times New Roman" w:cs="Times New Roman"/>
        </w:rPr>
        <w:t xml:space="preserve"> throughout the campus.</w:t>
      </w:r>
    </w:p>
    <w:p w14:paraId="3B45BE31" w14:textId="77777777" w:rsidR="003345FA" w:rsidRDefault="003345FA" w:rsidP="003345FA">
      <w:pPr>
        <w:pStyle w:val="ListParagraph"/>
        <w:numPr>
          <w:ilvl w:val="0"/>
          <w:numId w:val="35"/>
        </w:numPr>
        <w:rPr>
          <w:rFonts w:ascii="Times New Roman" w:hAnsi="Times New Roman" w:cs="Times New Roman"/>
        </w:rPr>
      </w:pPr>
      <w:r>
        <w:rPr>
          <w:rFonts w:ascii="Times New Roman" w:hAnsi="Times New Roman" w:cs="Times New Roman"/>
        </w:rPr>
        <w:t>Behavioral Expectations posters were created for classrooms, hallways, library, computer lab, auditorium, gym, cafeteria and bathrooms that convey schoolwide behavioral expectations in the three categories of 1) Be Respectful, 2) Be Responsible, 3) Be Cooperative. Classroom posters were distributed in October 2012 and the remaining poster will be placed in term 3.</w:t>
      </w:r>
    </w:p>
    <w:p w14:paraId="7D9E3FE1" w14:textId="77777777" w:rsidR="003345FA" w:rsidRDefault="003345FA" w:rsidP="003345FA">
      <w:pPr>
        <w:pStyle w:val="ListParagraph"/>
        <w:rPr>
          <w:rFonts w:ascii="Times New Roman" w:hAnsi="Times New Roman" w:cs="Times New Roman"/>
        </w:rPr>
      </w:pPr>
    </w:p>
    <w:p w14:paraId="3B059206" w14:textId="21F4FC0B" w:rsidR="003345FA" w:rsidRDefault="002D7898" w:rsidP="003345FA">
      <w:pPr>
        <w:rPr>
          <w:b/>
          <w:i/>
        </w:rPr>
      </w:pPr>
      <w:r>
        <w:rPr>
          <w:b/>
          <w:i/>
        </w:rPr>
        <w:br w:type="column"/>
      </w:r>
      <w:r w:rsidR="003345FA" w:rsidRPr="00C070B4">
        <w:rPr>
          <w:b/>
          <w:i/>
        </w:rPr>
        <w:t>Critical Area #22: Create a Three-Year Professional Development Plan to Include a Focus on Implementing SPED Inclusion</w:t>
      </w:r>
    </w:p>
    <w:p w14:paraId="5FBFD09C" w14:textId="77777777" w:rsidR="003345FA" w:rsidRDefault="003345FA" w:rsidP="003345FA">
      <w:r>
        <w:t>Changes to the Hawaii State Superintendent, the State Strategic Plan, State Initiatives, and Baldwin High School pr</w:t>
      </w:r>
      <w:r w:rsidR="00404CA3">
        <w:t>incipals and vice principals have made it challenging</w:t>
      </w:r>
      <w:r>
        <w:t xml:space="preserve"> to design any long-term plans. Therefor</w:t>
      </w:r>
      <w:r w:rsidR="00404CA3">
        <w:t>e</w:t>
      </w:r>
      <w:r>
        <w:t xml:space="preserve">, BHS leadership teams have focused on creating and implementing one-year plans based on quarterly goals to address restructuring initiatives, the Academic and Financial Plans and any current State initiatives. Annual professional development sessions are designed to address identified areas. </w:t>
      </w:r>
    </w:p>
    <w:p w14:paraId="567F422D" w14:textId="77777777" w:rsidR="003345FA" w:rsidRDefault="003345FA" w:rsidP="003345FA">
      <w:r>
        <w:t xml:space="preserve">SY 2009-10 Quarterly Goals </w:t>
      </w:r>
    </w:p>
    <w:p w14:paraId="6B1AA78A"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rPr>
        <w:t xml:space="preserve">Implement research-based strategies to improve literacy schoolwide </w:t>
      </w:r>
    </w:p>
    <w:p w14:paraId="789A4840"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rPr>
        <w:t>Implement structures and practices to ensure all courses are standards-based</w:t>
      </w:r>
    </w:p>
    <w:p w14:paraId="51D2A779"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rPr>
        <w:t>Create a data-driven culture</w:t>
      </w:r>
    </w:p>
    <w:p w14:paraId="196FC046" w14:textId="77777777" w:rsidR="003345FA" w:rsidRPr="00404CA3" w:rsidRDefault="003345FA" w:rsidP="003345FA">
      <w:r w:rsidRPr="00404CA3">
        <w:t xml:space="preserve">SY 2010-11 Quarterly Goals </w:t>
      </w:r>
    </w:p>
    <w:p w14:paraId="6F3005CF"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bCs/>
        </w:rPr>
        <w:t>All students will receive standards-based instruction (SBI) in each content area.</w:t>
      </w:r>
      <w:r w:rsidRPr="00404CA3">
        <w:rPr>
          <w:rFonts w:ascii="Times New Roman" w:hAnsi="Times New Roman" w:cs="Times New Roman"/>
        </w:rPr>
        <w:t xml:space="preserve"> </w:t>
      </w:r>
    </w:p>
    <w:p w14:paraId="205BC1E0"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bCs/>
        </w:rPr>
        <w:t>All teachers will use a variety of instructional strategies to increase student engagement and rigor.</w:t>
      </w:r>
    </w:p>
    <w:p w14:paraId="7B296299"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bCs/>
        </w:rPr>
        <w:t>All teachers will use appropriate data to plan and modify instruction.</w:t>
      </w:r>
    </w:p>
    <w:p w14:paraId="7DB87892" w14:textId="77777777" w:rsidR="003345FA" w:rsidRPr="00404CA3" w:rsidRDefault="003345FA" w:rsidP="00404CA3">
      <w:pPr>
        <w:numPr>
          <w:ilvl w:val="0"/>
          <w:numId w:val="47"/>
        </w:numPr>
      </w:pPr>
      <w:r w:rsidRPr="00404CA3">
        <w:rPr>
          <w:rStyle w:val="Strong"/>
          <w:b w:val="0"/>
        </w:rPr>
        <w:t>Raise student achievement in math</w:t>
      </w:r>
    </w:p>
    <w:p w14:paraId="28F675F2" w14:textId="77777777" w:rsidR="003345FA" w:rsidRPr="00404CA3" w:rsidRDefault="003345FA" w:rsidP="003345FA">
      <w:r w:rsidRPr="00404CA3">
        <w:t xml:space="preserve">SY 2011-12 Quarterly Goals </w:t>
      </w:r>
    </w:p>
    <w:p w14:paraId="121796F7"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bCs/>
        </w:rPr>
        <w:t>All students will receive instruction based on HCPSIII or Common Core State Standards (CCSS) in each content area.</w:t>
      </w:r>
    </w:p>
    <w:p w14:paraId="2E07313D"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bCs/>
        </w:rPr>
        <w:t>All teachers will use a variety of instructional strategies to increase student engagement and rigor.</w:t>
      </w:r>
      <w:r w:rsidRPr="00404CA3">
        <w:rPr>
          <w:rFonts w:ascii="Times New Roman" w:hAnsi="Times New Roman" w:cs="Times New Roman"/>
        </w:rPr>
        <w:t xml:space="preserve"> </w:t>
      </w:r>
    </w:p>
    <w:p w14:paraId="64F8AAC7" w14:textId="77777777" w:rsidR="003345FA" w:rsidRPr="00404CA3" w:rsidRDefault="003345FA" w:rsidP="003345FA">
      <w:pPr>
        <w:pStyle w:val="ListParagraph"/>
        <w:numPr>
          <w:ilvl w:val="0"/>
          <w:numId w:val="47"/>
        </w:numPr>
        <w:rPr>
          <w:rFonts w:ascii="Times New Roman" w:hAnsi="Times New Roman" w:cs="Times New Roman"/>
        </w:rPr>
      </w:pPr>
      <w:r w:rsidRPr="00404CA3">
        <w:rPr>
          <w:rFonts w:ascii="Times New Roman" w:hAnsi="Times New Roman" w:cs="Times New Roman"/>
          <w:bCs/>
        </w:rPr>
        <w:t>All teachers will use appropriate data to plan and modify instruction.</w:t>
      </w:r>
    </w:p>
    <w:p w14:paraId="32BC8848" w14:textId="77777777" w:rsidR="003345FA" w:rsidRPr="00404CA3" w:rsidRDefault="003345FA" w:rsidP="003345FA">
      <w:pPr>
        <w:pStyle w:val="ListParagraph"/>
        <w:numPr>
          <w:ilvl w:val="0"/>
          <w:numId w:val="47"/>
        </w:numPr>
        <w:rPr>
          <w:rFonts w:ascii="Times New Roman" w:hAnsi="Times New Roman" w:cs="Times New Roman"/>
        </w:rPr>
      </w:pPr>
      <w:r w:rsidRPr="00404CA3">
        <w:rPr>
          <w:rStyle w:val="Strong"/>
          <w:rFonts w:ascii="Times New Roman" w:hAnsi="Times New Roman" w:cs="Times New Roman"/>
          <w:b w:val="0"/>
        </w:rPr>
        <w:t xml:space="preserve">Raise student achievement in math. </w:t>
      </w:r>
    </w:p>
    <w:p w14:paraId="05C512E4" w14:textId="77777777" w:rsidR="00DE1597" w:rsidRDefault="00DE1597" w:rsidP="003345FA"/>
    <w:p w14:paraId="74727B68" w14:textId="77777777" w:rsidR="003345FA" w:rsidRDefault="003345FA" w:rsidP="003345FA">
      <w:r>
        <w:t>SY 2012-13 Quarterly Goals</w:t>
      </w:r>
    </w:p>
    <w:p w14:paraId="66F54907" w14:textId="77777777" w:rsidR="003345FA" w:rsidRDefault="003345FA" w:rsidP="003345FA">
      <w:pPr>
        <w:pStyle w:val="ListParagraph"/>
        <w:numPr>
          <w:ilvl w:val="0"/>
          <w:numId w:val="47"/>
        </w:numPr>
        <w:rPr>
          <w:rFonts w:ascii="Times New Roman" w:hAnsi="Times New Roman" w:cs="Times New Roman"/>
        </w:rPr>
      </w:pPr>
      <w:r>
        <w:rPr>
          <w:rFonts w:ascii="Times New Roman" w:hAnsi="Times New Roman" w:cs="Times New Roman"/>
        </w:rPr>
        <w:t>All courses will have pacing guides based on Common Core State Standards by the end of the 2012-13 school year.</w:t>
      </w:r>
    </w:p>
    <w:p w14:paraId="6AFF824F" w14:textId="77777777" w:rsidR="003345FA" w:rsidRDefault="003345FA" w:rsidP="003345FA">
      <w:pPr>
        <w:pStyle w:val="ListParagraph"/>
        <w:numPr>
          <w:ilvl w:val="0"/>
          <w:numId w:val="47"/>
        </w:numPr>
        <w:rPr>
          <w:rFonts w:ascii="Times New Roman" w:hAnsi="Times New Roman" w:cs="Times New Roman"/>
        </w:rPr>
      </w:pPr>
      <w:r>
        <w:rPr>
          <w:rFonts w:ascii="Times New Roman" w:hAnsi="Times New Roman" w:cs="Times New Roman"/>
        </w:rPr>
        <w:t>Increase the use of content and language objectives as a method to improve standards-based instruction.</w:t>
      </w:r>
    </w:p>
    <w:p w14:paraId="6736F8B3" w14:textId="77777777" w:rsidR="003345FA" w:rsidRDefault="003345FA" w:rsidP="003345FA">
      <w:pPr>
        <w:pStyle w:val="ListParagraph"/>
        <w:numPr>
          <w:ilvl w:val="0"/>
          <w:numId w:val="47"/>
        </w:numPr>
        <w:rPr>
          <w:rFonts w:ascii="Times New Roman" w:hAnsi="Times New Roman" w:cs="Times New Roman"/>
        </w:rPr>
      </w:pPr>
      <w:r>
        <w:rPr>
          <w:rFonts w:ascii="Times New Roman" w:hAnsi="Times New Roman" w:cs="Times New Roman"/>
        </w:rPr>
        <w:t>All teachers are involved in an instructional data team by the end of the 2012-13 school year</w:t>
      </w:r>
    </w:p>
    <w:p w14:paraId="42EFC95D" w14:textId="77777777" w:rsidR="003345FA" w:rsidRDefault="003345FA" w:rsidP="003345FA">
      <w:pPr>
        <w:pStyle w:val="ListParagraph"/>
        <w:numPr>
          <w:ilvl w:val="0"/>
          <w:numId w:val="47"/>
        </w:numPr>
        <w:rPr>
          <w:rFonts w:ascii="Times New Roman" w:hAnsi="Times New Roman" w:cs="Times New Roman"/>
        </w:rPr>
      </w:pPr>
      <w:r>
        <w:rPr>
          <w:rFonts w:ascii="Times New Roman" w:hAnsi="Times New Roman" w:cs="Times New Roman"/>
        </w:rPr>
        <w:t>All students will engage in their own learning through the use of SIOP teaching and learning strategies.</w:t>
      </w:r>
    </w:p>
    <w:p w14:paraId="040CC291" w14:textId="77777777" w:rsidR="00DE1597" w:rsidRPr="0004675A" w:rsidRDefault="00DE1597" w:rsidP="00DE1597">
      <w:pPr>
        <w:pStyle w:val="ListParagraph"/>
        <w:rPr>
          <w:rFonts w:ascii="Times New Roman" w:hAnsi="Times New Roman" w:cs="Times New Roman"/>
        </w:rPr>
      </w:pPr>
    </w:p>
    <w:p w14:paraId="7890D69D" w14:textId="77777777" w:rsidR="003345FA" w:rsidRDefault="003345FA" w:rsidP="003345FA">
      <w:pPr>
        <w:rPr>
          <w:b/>
          <w:i/>
        </w:rPr>
      </w:pPr>
      <w:r>
        <w:rPr>
          <w:b/>
          <w:i/>
        </w:rPr>
        <w:t>Critical Area #23</w:t>
      </w:r>
      <w:r w:rsidRPr="006D7DBE">
        <w:rPr>
          <w:b/>
          <w:i/>
        </w:rPr>
        <w:t xml:space="preserve">: </w:t>
      </w:r>
      <w:r w:rsidRPr="00C070B4">
        <w:rPr>
          <w:b/>
          <w:i/>
        </w:rPr>
        <w:t>Come to an Agreement on Implementation of Career and Technical Education Pathways/Options for Students</w:t>
      </w:r>
    </w:p>
    <w:p w14:paraId="6786501A"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State and District Personnel worked with CTE Department Chair in 2007-08 to organize teams and sequence of courses for the registration packet the next school year.</w:t>
      </w:r>
    </w:p>
    <w:p w14:paraId="26BBD415"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CTE developed a three-year plan that included five goals: 1) Create pathway teams with core content area teachers, 2) Increase enrollment in core pathway classes, 3) Address writing, math and business industry standards, 4) Collect data to support teaming, 5) Organize the sequence of courses within Programs of Study.</w:t>
      </w:r>
    </w:p>
    <w:p w14:paraId="0EC3ECEB"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The Arts and Communication Pathway was added as the sixth pathway in SY 2010-11.</w:t>
      </w:r>
    </w:p>
    <w:p w14:paraId="0D64AB32"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October 2009, all department heads attended a CTE training to look at data and learn about updates to the program.</w:t>
      </w:r>
    </w:p>
    <w:p w14:paraId="6A085D00"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 xml:space="preserve">In November 2009 and January 2010, members from the CTE department, administration and Curriculum Coordinator visited Lahainaluna and Maui High School to explore their CTE programs. </w:t>
      </w:r>
    </w:p>
    <w:p w14:paraId="5DE4BFE9"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The C</w:t>
      </w:r>
      <w:r w:rsidR="00DE1597">
        <w:rPr>
          <w:rFonts w:ascii="Times New Roman" w:hAnsi="Times New Roman" w:cs="Times New Roman"/>
        </w:rPr>
        <w:t xml:space="preserve">urriculum </w:t>
      </w:r>
      <w:r>
        <w:rPr>
          <w:rFonts w:ascii="Times New Roman" w:hAnsi="Times New Roman" w:cs="Times New Roman"/>
        </w:rPr>
        <w:t>C</w:t>
      </w:r>
      <w:r w:rsidR="00DE1597">
        <w:rPr>
          <w:rFonts w:ascii="Times New Roman" w:hAnsi="Times New Roman" w:cs="Times New Roman"/>
        </w:rPr>
        <w:t>oordinator</w:t>
      </w:r>
      <w:r>
        <w:rPr>
          <w:rFonts w:ascii="Times New Roman" w:hAnsi="Times New Roman" w:cs="Times New Roman"/>
        </w:rPr>
        <w:t>, Administration, and members of CTE</w:t>
      </w:r>
      <w:r w:rsidR="00DE1597">
        <w:rPr>
          <w:rFonts w:ascii="Times New Roman" w:hAnsi="Times New Roman" w:cs="Times New Roman"/>
        </w:rPr>
        <w:t>, English, Math</w:t>
      </w:r>
      <w:r>
        <w:rPr>
          <w:rFonts w:ascii="Times New Roman" w:hAnsi="Times New Roman" w:cs="Times New Roman"/>
        </w:rPr>
        <w:t xml:space="preserve"> and science departments attended the Hawaii Partnership for Achieving Student Success (HI-PASS) at the University of Hawaii Maui College during SY 2008-09 and 2009-10. This consortium brings intermediate, high school and college educational professionals together to share cross-level professional learning community data from schools as action research to improve programs. HI-PASS was discontinued when the grant expired in SY 2009-10</w:t>
      </w:r>
    </w:p>
    <w:p w14:paraId="2BA3319A"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Staff conducted discussion during PD sessions in Spring 2011 related to current CTE Programs of Study at Baldwin and brainstormed ideas of how to increase student awareness of the CTE Program, BHS electives and address the Personal Transition Plan (PTP) graduation requirement.</w:t>
      </w:r>
    </w:p>
    <w:p w14:paraId="2EB2A043"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Implemented a mandatory Pathway Explorations (PE) class for all incoming freshman to increase awareness of CTE Programs of Study, BHS electives, and career exploration; initiate the curriculum for Personal Transition Plans (PTP); and providing information so students can make informed decisions during registration. Pacing guides for this course continue to adapt based on input from the PE teachers and freshman students.</w:t>
      </w:r>
    </w:p>
    <w:p w14:paraId="15BAF07A" w14:textId="77777777" w:rsidR="003345FA" w:rsidRDefault="003345FA" w:rsidP="003345FA">
      <w:pPr>
        <w:pStyle w:val="ListParagraph"/>
        <w:numPr>
          <w:ilvl w:val="0"/>
          <w:numId w:val="30"/>
        </w:numPr>
        <w:rPr>
          <w:rFonts w:ascii="Times New Roman" w:hAnsi="Times New Roman" w:cs="Times New Roman"/>
        </w:rPr>
      </w:pPr>
      <w:r>
        <w:rPr>
          <w:rFonts w:ascii="Times New Roman" w:hAnsi="Times New Roman" w:cs="Times New Roman"/>
        </w:rPr>
        <w:t xml:space="preserve">UHMC professors presented information about The National Academy Foundation to the Schoolwide Leadership Team and CTE teachers on August 15, 2012. Information may used to develop and implement a National Academy of Finance at BHS. </w:t>
      </w:r>
    </w:p>
    <w:p w14:paraId="3FA82C65" w14:textId="77777777" w:rsidR="003345FA" w:rsidRPr="00C070B4" w:rsidRDefault="003345FA" w:rsidP="003345FA">
      <w:pPr>
        <w:pStyle w:val="ListParagraph"/>
        <w:rPr>
          <w:rFonts w:ascii="Times New Roman" w:hAnsi="Times New Roman" w:cs="Times New Roman"/>
        </w:rPr>
      </w:pPr>
    </w:p>
    <w:p w14:paraId="149BDB2D" w14:textId="77777777" w:rsidR="003345FA" w:rsidRPr="00C070B4" w:rsidRDefault="003345FA" w:rsidP="003345FA">
      <w:pPr>
        <w:rPr>
          <w:b/>
        </w:rPr>
      </w:pPr>
      <w:r w:rsidRPr="00C070B4">
        <w:rPr>
          <w:b/>
          <w:i/>
        </w:rPr>
        <w:t>Critical Area #24: Identify the Causes of Math Failures, Brainstorm Solutio</w:t>
      </w:r>
      <w:r>
        <w:rPr>
          <w:b/>
          <w:i/>
        </w:rPr>
        <w:t>ns Including District Support K-</w:t>
      </w:r>
      <w:r w:rsidRPr="00C070B4">
        <w:rPr>
          <w:b/>
          <w:i/>
        </w:rPr>
        <w:t>12 and Articulation to Create and Implement a Plan of Action</w:t>
      </w:r>
    </w:p>
    <w:p w14:paraId="76C5DF32" w14:textId="77777777" w:rsidR="003345FA" w:rsidRDefault="003345FA" w:rsidP="003345FA">
      <w:pPr>
        <w:pStyle w:val="ListParagraph"/>
        <w:numPr>
          <w:ilvl w:val="0"/>
          <w:numId w:val="37"/>
        </w:numPr>
        <w:rPr>
          <w:rFonts w:ascii="Times New Roman" w:hAnsi="Times New Roman" w:cs="Times New Roman"/>
        </w:rPr>
      </w:pPr>
      <w:r>
        <w:rPr>
          <w:rFonts w:ascii="Times New Roman" w:hAnsi="Times New Roman" w:cs="Times New Roman"/>
        </w:rPr>
        <w:t>With the implementation of the 4 x 4 block, math lab classes were attached to</w:t>
      </w:r>
      <w:r w:rsidR="00DE1597">
        <w:rPr>
          <w:rFonts w:ascii="Times New Roman" w:hAnsi="Times New Roman" w:cs="Times New Roman"/>
        </w:rPr>
        <w:t xml:space="preserve"> grade 9</w:t>
      </w:r>
      <w:r>
        <w:rPr>
          <w:rFonts w:ascii="Times New Roman" w:hAnsi="Times New Roman" w:cs="Times New Roman"/>
        </w:rPr>
        <w:t xml:space="preserve"> Logic &amp; Reasoning, Algebra Topics, Algebra I, Geometry, Algebra II</w:t>
      </w:r>
      <w:r w:rsidR="00DE1597">
        <w:rPr>
          <w:rFonts w:ascii="Times New Roman" w:hAnsi="Times New Roman" w:cs="Times New Roman"/>
        </w:rPr>
        <w:t xml:space="preserve"> to create year-long classes.</w:t>
      </w:r>
    </w:p>
    <w:p w14:paraId="2010681E" w14:textId="77777777" w:rsidR="003345FA" w:rsidRPr="008223CA" w:rsidRDefault="003345FA" w:rsidP="003345FA">
      <w:pPr>
        <w:pStyle w:val="ListParagraph"/>
        <w:numPr>
          <w:ilvl w:val="0"/>
          <w:numId w:val="37"/>
        </w:numPr>
        <w:rPr>
          <w:rFonts w:ascii="Times New Roman" w:hAnsi="Times New Roman" w:cs="Times New Roman"/>
        </w:rPr>
      </w:pPr>
      <w:r>
        <w:rPr>
          <w:rFonts w:ascii="Times New Roman" w:hAnsi="Times New Roman" w:cs="Times New Roman"/>
        </w:rPr>
        <w:t>Through discussion during non-instructional periods in May 2012, teachers identified some of the following causes of math failures b</w:t>
      </w:r>
      <w:r w:rsidRPr="008223CA">
        <w:rPr>
          <w:rFonts w:ascii="Times New Roman" w:hAnsi="Times New Roman" w:cs="Times New Roman"/>
        </w:rPr>
        <w:t>ased on classroom experience and teacher perception</w:t>
      </w:r>
      <w:r>
        <w:rPr>
          <w:rFonts w:ascii="Times New Roman" w:hAnsi="Times New Roman" w:cs="Times New Roman"/>
        </w:rPr>
        <w:t>:</w:t>
      </w:r>
    </w:p>
    <w:p w14:paraId="3077108E"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Lack of fundamental math</w:t>
      </w:r>
      <w:r w:rsidR="00AC5B7B">
        <w:rPr>
          <w:rFonts w:ascii="Times New Roman" w:hAnsi="Times New Roman" w:cs="Times New Roman"/>
        </w:rPr>
        <w:t>ematical</w:t>
      </w:r>
      <w:r>
        <w:rPr>
          <w:rFonts w:ascii="Times New Roman" w:hAnsi="Times New Roman" w:cs="Times New Roman"/>
        </w:rPr>
        <w:t xml:space="preserve"> skills</w:t>
      </w:r>
    </w:p>
    <w:p w14:paraId="62C2E044"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Poor attendance</w:t>
      </w:r>
    </w:p>
    <w:p w14:paraId="692271E2"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 xml:space="preserve">“Math Maturity” – the readiness </w:t>
      </w:r>
      <w:r w:rsidR="00AC5B7B">
        <w:rPr>
          <w:rFonts w:ascii="Times New Roman" w:hAnsi="Times New Roman" w:cs="Times New Roman"/>
        </w:rPr>
        <w:t xml:space="preserve">and ability </w:t>
      </w:r>
      <w:r>
        <w:rPr>
          <w:rFonts w:ascii="Times New Roman" w:hAnsi="Times New Roman" w:cs="Times New Roman"/>
        </w:rPr>
        <w:t>of students to learn</w:t>
      </w:r>
      <w:r w:rsidR="00AC5B7B">
        <w:rPr>
          <w:rFonts w:ascii="Times New Roman" w:hAnsi="Times New Roman" w:cs="Times New Roman"/>
        </w:rPr>
        <w:t xml:space="preserve"> </w:t>
      </w:r>
    </w:p>
    <w:p w14:paraId="6977DB7E"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Student apathy</w:t>
      </w:r>
    </w:p>
    <w:p w14:paraId="362C5C4C"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Lack of parental support</w:t>
      </w:r>
    </w:p>
    <w:p w14:paraId="5EDD9C2F"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Class size – need smaller class sizes in math as most are above 35</w:t>
      </w:r>
      <w:r w:rsidR="00AC5B7B">
        <w:rPr>
          <w:rFonts w:ascii="Times New Roman" w:hAnsi="Times New Roman" w:cs="Times New Roman"/>
        </w:rPr>
        <w:t xml:space="preserve"> students</w:t>
      </w:r>
    </w:p>
    <w:p w14:paraId="76BDA956"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Some math classes are taught by teachers not highly qualified in math</w:t>
      </w:r>
    </w:p>
    <w:p w14:paraId="65164884" w14:textId="77777777" w:rsidR="003345FA" w:rsidRDefault="003345FA" w:rsidP="003345FA">
      <w:pPr>
        <w:pStyle w:val="ListParagraph"/>
        <w:numPr>
          <w:ilvl w:val="0"/>
          <w:numId w:val="36"/>
        </w:numPr>
        <w:rPr>
          <w:rFonts w:ascii="Times New Roman" w:hAnsi="Times New Roman" w:cs="Times New Roman"/>
        </w:rPr>
      </w:pPr>
      <w:r>
        <w:rPr>
          <w:rFonts w:ascii="Times New Roman" w:hAnsi="Times New Roman" w:cs="Times New Roman"/>
        </w:rPr>
        <w:t>Misalignment of teaching styles and learning styles</w:t>
      </w:r>
    </w:p>
    <w:p w14:paraId="22E8EEF5" w14:textId="77777777" w:rsidR="003345FA" w:rsidRDefault="003345FA" w:rsidP="003345FA">
      <w:pPr>
        <w:pStyle w:val="ListParagraph"/>
        <w:numPr>
          <w:ilvl w:val="0"/>
          <w:numId w:val="36"/>
        </w:numPr>
        <w:ind w:left="720"/>
        <w:rPr>
          <w:rFonts w:ascii="Times New Roman" w:hAnsi="Times New Roman" w:cs="Times New Roman"/>
        </w:rPr>
      </w:pPr>
      <w:r>
        <w:rPr>
          <w:rFonts w:ascii="Times New Roman" w:hAnsi="Times New Roman" w:cs="Times New Roman"/>
        </w:rPr>
        <w:t>In SY 2010-11, Data Teams were formed and began analyzing Benchmark Data as a means of driving instruction.</w:t>
      </w:r>
    </w:p>
    <w:p w14:paraId="5D240245" w14:textId="77777777" w:rsidR="003345FA" w:rsidRDefault="003345FA" w:rsidP="003345FA">
      <w:pPr>
        <w:pStyle w:val="ListParagraph"/>
        <w:numPr>
          <w:ilvl w:val="0"/>
          <w:numId w:val="36"/>
        </w:numPr>
        <w:ind w:left="720"/>
        <w:rPr>
          <w:rFonts w:ascii="Times New Roman" w:hAnsi="Times New Roman" w:cs="Times New Roman"/>
        </w:rPr>
      </w:pPr>
      <w:r>
        <w:rPr>
          <w:rFonts w:ascii="Times New Roman" w:hAnsi="Times New Roman" w:cs="Times New Roman"/>
        </w:rPr>
        <w:t>Curriculum Coordinator provided training on the Standards for Mathematical Practices (SMPs) based on the Common Core State Standards on November 1</w:t>
      </w:r>
      <w:r w:rsidRPr="00CC1DC4">
        <w:rPr>
          <w:rFonts w:ascii="Times New Roman" w:hAnsi="Times New Roman" w:cs="Times New Roman"/>
          <w:vertAlign w:val="superscript"/>
        </w:rPr>
        <w:t>st</w:t>
      </w:r>
      <w:r>
        <w:rPr>
          <w:rFonts w:ascii="Times New Roman" w:hAnsi="Times New Roman" w:cs="Times New Roman"/>
        </w:rPr>
        <w:t xml:space="preserve"> and 3</w:t>
      </w:r>
      <w:r w:rsidRPr="00CC1DC4">
        <w:rPr>
          <w:rFonts w:ascii="Times New Roman" w:hAnsi="Times New Roman" w:cs="Times New Roman"/>
          <w:vertAlign w:val="superscript"/>
        </w:rPr>
        <w:t>rd</w:t>
      </w:r>
      <w:r>
        <w:rPr>
          <w:rFonts w:ascii="Times New Roman" w:hAnsi="Times New Roman" w:cs="Times New Roman"/>
        </w:rPr>
        <w:t>, 2011. After unwrapping the eight SMPs, teachers discussed what instruction and assessment of the SMPs would look like in their content areas and were encouraged to being integrating SMPs schoolwide.</w:t>
      </w:r>
    </w:p>
    <w:p w14:paraId="49780607" w14:textId="77777777" w:rsidR="00AC5B7B" w:rsidRDefault="00AC5B7B" w:rsidP="003345FA">
      <w:pPr>
        <w:pStyle w:val="ListParagraph"/>
        <w:numPr>
          <w:ilvl w:val="0"/>
          <w:numId w:val="36"/>
        </w:numPr>
        <w:ind w:left="720"/>
        <w:rPr>
          <w:rFonts w:ascii="Times New Roman" w:hAnsi="Times New Roman" w:cs="Times New Roman"/>
        </w:rPr>
      </w:pPr>
      <w:r>
        <w:rPr>
          <w:rFonts w:ascii="Times New Roman" w:hAnsi="Times New Roman" w:cs="Times New Roman"/>
        </w:rPr>
        <w:t>Math tutoring was provided through the 21</w:t>
      </w:r>
      <w:r w:rsidRPr="00AC5B7B">
        <w:rPr>
          <w:rFonts w:ascii="Times New Roman" w:hAnsi="Times New Roman" w:cs="Times New Roman"/>
          <w:vertAlign w:val="superscript"/>
        </w:rPr>
        <w:t>st</w:t>
      </w:r>
      <w:r>
        <w:rPr>
          <w:rFonts w:ascii="Times New Roman" w:hAnsi="Times New Roman" w:cs="Times New Roman"/>
        </w:rPr>
        <w:t xml:space="preserve"> Century Grant afterschool.</w:t>
      </w:r>
    </w:p>
    <w:p w14:paraId="06AE3326" w14:textId="77777777" w:rsidR="003345FA" w:rsidRPr="00350DC1" w:rsidRDefault="003345FA" w:rsidP="00BF0169">
      <w:pPr>
        <w:rPr>
          <w:b/>
          <w:sz w:val="28"/>
        </w:rPr>
      </w:pPr>
    </w:p>
    <w:sectPr w:rsidR="003345FA" w:rsidRPr="00350DC1" w:rsidSect="00C22D47">
      <w:footerReference w:type="default" r:id="rId10"/>
      <w:pgSz w:w="12240" w:h="15840"/>
      <w:pgMar w:top="1296" w:right="1296" w:bottom="1296" w:left="1296"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66D17A" w14:textId="77777777" w:rsidR="00D033D9" w:rsidRDefault="00D033D9">
      <w:r>
        <w:separator/>
      </w:r>
    </w:p>
  </w:endnote>
  <w:endnote w:type="continuationSeparator" w:id="0">
    <w:p w14:paraId="6AF9CF20" w14:textId="77777777" w:rsidR="00D033D9" w:rsidRDefault="00D033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6D711" w14:textId="77777777" w:rsidR="00D033D9" w:rsidRDefault="00D033D9" w:rsidP="00BF0169">
    <w:pPr>
      <w:pStyle w:val="Footer"/>
      <w:jc w:val="center"/>
    </w:pPr>
    <w:r>
      <w:rPr>
        <w:rStyle w:val="PageNumber"/>
      </w:rPr>
      <w:fldChar w:fldCharType="begin"/>
    </w:r>
    <w:r>
      <w:rPr>
        <w:rStyle w:val="PageNumber"/>
      </w:rPr>
      <w:instrText xml:space="preserve"> PAGE </w:instrText>
    </w:r>
    <w:r>
      <w:rPr>
        <w:rStyle w:val="PageNumber"/>
      </w:rPr>
      <w:fldChar w:fldCharType="separate"/>
    </w:r>
    <w:r w:rsidR="00146FFA">
      <w:rPr>
        <w:rStyle w:val="PageNumber"/>
        <w:noProof/>
      </w:rPr>
      <w:t>1</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88EA9B" w14:textId="77777777" w:rsidR="00D033D9" w:rsidRDefault="00D033D9">
      <w:r>
        <w:separator/>
      </w:r>
    </w:p>
  </w:footnote>
  <w:footnote w:type="continuationSeparator" w:id="0">
    <w:p w14:paraId="4E924884" w14:textId="77777777" w:rsidR="00D033D9" w:rsidRDefault="00D033D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E41BA"/>
    <w:multiLevelType w:val="hybridMultilevel"/>
    <w:tmpl w:val="5F3CD3C8"/>
    <w:lvl w:ilvl="0" w:tplc="F210192A">
      <w:start w:val="20"/>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4C3CE2"/>
    <w:multiLevelType w:val="hybridMultilevel"/>
    <w:tmpl w:val="F73A0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AE465F"/>
    <w:multiLevelType w:val="hybridMultilevel"/>
    <w:tmpl w:val="EBC8F24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D03E14"/>
    <w:multiLevelType w:val="hybridMultilevel"/>
    <w:tmpl w:val="8006F0F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nsid w:val="06301F75"/>
    <w:multiLevelType w:val="hybridMultilevel"/>
    <w:tmpl w:val="E39A4904"/>
    <w:lvl w:ilvl="0" w:tplc="A4A8410A">
      <w:start w:val="1"/>
      <w:numFmt w:val="decimal"/>
      <w:lvlText w:val="%1."/>
      <w:lvlJc w:val="left"/>
      <w:pPr>
        <w:tabs>
          <w:tab w:val="num" w:pos="720"/>
        </w:tabs>
        <w:ind w:left="720" w:hanging="360"/>
      </w:pPr>
      <w:rPr>
        <w:b w:val="0"/>
        <w:i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nsid w:val="07A87685"/>
    <w:multiLevelType w:val="hybridMultilevel"/>
    <w:tmpl w:val="4F8C2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A356B6"/>
    <w:multiLevelType w:val="hybridMultilevel"/>
    <w:tmpl w:val="45786F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2615819"/>
    <w:multiLevelType w:val="hybridMultilevel"/>
    <w:tmpl w:val="FD2AE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0C1D14"/>
    <w:multiLevelType w:val="hybridMultilevel"/>
    <w:tmpl w:val="F8BE39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03F4352"/>
    <w:multiLevelType w:val="hybridMultilevel"/>
    <w:tmpl w:val="C142B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CC71F4"/>
    <w:multiLevelType w:val="hybridMultilevel"/>
    <w:tmpl w:val="A8DEFDEE"/>
    <w:lvl w:ilvl="0" w:tplc="92C28A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842368E"/>
    <w:multiLevelType w:val="hybridMultilevel"/>
    <w:tmpl w:val="685AA98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A1C4058"/>
    <w:multiLevelType w:val="hybridMultilevel"/>
    <w:tmpl w:val="619042B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494622"/>
    <w:multiLevelType w:val="hybridMultilevel"/>
    <w:tmpl w:val="F5EA9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85459E"/>
    <w:multiLevelType w:val="hybridMultilevel"/>
    <w:tmpl w:val="E2A2EF70"/>
    <w:lvl w:ilvl="0" w:tplc="721AD5B4">
      <w:start w:val="1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9B1917"/>
    <w:multiLevelType w:val="hybridMultilevel"/>
    <w:tmpl w:val="603C49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0626577"/>
    <w:multiLevelType w:val="hybridMultilevel"/>
    <w:tmpl w:val="1BC22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4350555"/>
    <w:multiLevelType w:val="hybridMultilevel"/>
    <w:tmpl w:val="47DAFBA4"/>
    <w:lvl w:ilvl="0" w:tplc="68006984">
      <w:start w:val="1"/>
      <w:numFmt w:val="decimal"/>
      <w:lvlText w:val="%1."/>
      <w:lvlJc w:val="left"/>
      <w:pPr>
        <w:tabs>
          <w:tab w:val="num" w:pos="720"/>
        </w:tabs>
        <w:ind w:left="720" w:hanging="360"/>
      </w:pPr>
      <w:rPr>
        <w:b w:val="0"/>
        <w:i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nsid w:val="35967A00"/>
    <w:multiLevelType w:val="hybridMultilevel"/>
    <w:tmpl w:val="5CE414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72D736A"/>
    <w:multiLevelType w:val="hybridMultilevel"/>
    <w:tmpl w:val="69BCD184"/>
    <w:lvl w:ilvl="0" w:tplc="CC8483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5D5338"/>
    <w:multiLevelType w:val="hybridMultilevel"/>
    <w:tmpl w:val="84AC1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AA5ADB"/>
    <w:multiLevelType w:val="hybridMultilevel"/>
    <w:tmpl w:val="7E54DE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143FFA"/>
    <w:multiLevelType w:val="hybridMultilevel"/>
    <w:tmpl w:val="58B21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C34497"/>
    <w:multiLevelType w:val="hybridMultilevel"/>
    <w:tmpl w:val="51A0E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577E45"/>
    <w:multiLevelType w:val="hybridMultilevel"/>
    <w:tmpl w:val="ED4CFA80"/>
    <w:lvl w:ilvl="0" w:tplc="C23CEB58">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3EF7AB5"/>
    <w:multiLevelType w:val="hybridMultilevel"/>
    <w:tmpl w:val="85E06C02"/>
    <w:lvl w:ilvl="0" w:tplc="9874014C">
      <w:start w:val="2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F2415C"/>
    <w:multiLevelType w:val="hybridMultilevel"/>
    <w:tmpl w:val="753AC9A4"/>
    <w:lvl w:ilvl="0" w:tplc="EA184638">
      <w:start w:val="1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56625FE"/>
    <w:multiLevelType w:val="hybridMultilevel"/>
    <w:tmpl w:val="D6EA9006"/>
    <w:lvl w:ilvl="0" w:tplc="BED8F738">
      <w:start w:val="1"/>
      <w:numFmt w:val="decimal"/>
      <w:lvlText w:val="%1."/>
      <w:lvlJc w:val="left"/>
      <w:pPr>
        <w:tabs>
          <w:tab w:val="num" w:pos="360"/>
        </w:tabs>
        <w:ind w:left="360" w:hanging="360"/>
      </w:pPr>
      <w:rPr>
        <w:b w:val="0"/>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28">
    <w:nsid w:val="476D64DE"/>
    <w:multiLevelType w:val="hybridMultilevel"/>
    <w:tmpl w:val="F8BE39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4BF53BBD"/>
    <w:multiLevelType w:val="hybridMultilevel"/>
    <w:tmpl w:val="25D244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9744DB"/>
    <w:multiLevelType w:val="hybridMultilevel"/>
    <w:tmpl w:val="9EC69C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4FCF10E8"/>
    <w:multiLevelType w:val="hybridMultilevel"/>
    <w:tmpl w:val="94EEF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3F702F2"/>
    <w:multiLevelType w:val="hybridMultilevel"/>
    <w:tmpl w:val="6D164C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56054EBF"/>
    <w:multiLevelType w:val="hybridMultilevel"/>
    <w:tmpl w:val="96B8BE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7C27CC6"/>
    <w:multiLevelType w:val="hybridMultilevel"/>
    <w:tmpl w:val="F9444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88E136E"/>
    <w:multiLevelType w:val="hybridMultilevel"/>
    <w:tmpl w:val="32FAFDB6"/>
    <w:lvl w:ilvl="0" w:tplc="D5ACAF44">
      <w:start w:val="19"/>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F6D125B"/>
    <w:multiLevelType w:val="hybridMultilevel"/>
    <w:tmpl w:val="F05EF3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0B55D20"/>
    <w:multiLevelType w:val="hybridMultilevel"/>
    <w:tmpl w:val="B666E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1D3A13"/>
    <w:multiLevelType w:val="hybridMultilevel"/>
    <w:tmpl w:val="763EC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30161D4"/>
    <w:multiLevelType w:val="hybridMultilevel"/>
    <w:tmpl w:val="A6742D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20464B"/>
    <w:multiLevelType w:val="hybridMultilevel"/>
    <w:tmpl w:val="A7969432"/>
    <w:lvl w:ilvl="0" w:tplc="D1369C98">
      <w:start w:val="1"/>
      <w:numFmt w:val="decimal"/>
      <w:lvlText w:val="%1."/>
      <w:lvlJc w:val="left"/>
      <w:pPr>
        <w:tabs>
          <w:tab w:val="num" w:pos="360"/>
        </w:tabs>
        <w:ind w:left="360" w:hanging="360"/>
      </w:pPr>
      <w:rPr>
        <w:b w:val="0"/>
        <w:i w:val="0"/>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41">
    <w:nsid w:val="6ACE41C0"/>
    <w:multiLevelType w:val="hybridMultilevel"/>
    <w:tmpl w:val="5DEC9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FEE425A"/>
    <w:multiLevelType w:val="hybridMultilevel"/>
    <w:tmpl w:val="A5BA4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00D7616"/>
    <w:multiLevelType w:val="hybridMultilevel"/>
    <w:tmpl w:val="04A8F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35D0BD3"/>
    <w:multiLevelType w:val="hybridMultilevel"/>
    <w:tmpl w:val="9934E7D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3F67324"/>
    <w:multiLevelType w:val="hybridMultilevel"/>
    <w:tmpl w:val="EA4E7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73F7074"/>
    <w:multiLevelType w:val="hybridMultilevel"/>
    <w:tmpl w:val="CF047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D5E644D"/>
    <w:multiLevelType w:val="hybridMultilevel"/>
    <w:tmpl w:val="0DE69212"/>
    <w:lvl w:ilvl="0" w:tplc="5DCA7BD4">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8"/>
  </w:num>
  <w:num w:numId="3">
    <w:abstractNumId w:val="32"/>
  </w:num>
  <w:num w:numId="4">
    <w:abstractNumId w:val="30"/>
  </w:num>
  <w:num w:numId="5">
    <w:abstractNumId w:val="18"/>
  </w:num>
  <w:num w:numId="6">
    <w:abstractNumId w:val="11"/>
  </w:num>
  <w:num w:numId="7">
    <w:abstractNumId w:val="19"/>
  </w:num>
  <w:num w:numId="8">
    <w:abstractNumId w:val="10"/>
  </w:num>
  <w:num w:numId="9">
    <w:abstractNumId w:val="26"/>
  </w:num>
  <w:num w:numId="10">
    <w:abstractNumId w:val="35"/>
  </w:num>
  <w:num w:numId="11">
    <w:abstractNumId w:val="0"/>
  </w:num>
  <w:num w:numId="12">
    <w:abstractNumId w:val="14"/>
  </w:num>
  <w:num w:numId="13">
    <w:abstractNumId w:val="25"/>
  </w:num>
  <w:num w:numId="14">
    <w:abstractNumId w:val="33"/>
  </w:num>
  <w:num w:numId="15">
    <w:abstractNumId w:val="4"/>
  </w:num>
  <w:num w:numId="16">
    <w:abstractNumId w:val="27"/>
  </w:num>
  <w:num w:numId="17">
    <w:abstractNumId w:val="40"/>
  </w:num>
  <w:num w:numId="18">
    <w:abstractNumId w:val="17"/>
  </w:num>
  <w:num w:numId="19">
    <w:abstractNumId w:val="24"/>
  </w:num>
  <w:num w:numId="20">
    <w:abstractNumId w:val="47"/>
  </w:num>
  <w:num w:numId="21">
    <w:abstractNumId w:val="44"/>
  </w:num>
  <w:num w:numId="22">
    <w:abstractNumId w:val="2"/>
  </w:num>
  <w:num w:numId="23">
    <w:abstractNumId w:val="12"/>
  </w:num>
  <w:num w:numId="24">
    <w:abstractNumId w:val="31"/>
  </w:num>
  <w:num w:numId="25">
    <w:abstractNumId w:val="36"/>
  </w:num>
  <w:num w:numId="26">
    <w:abstractNumId w:val="21"/>
  </w:num>
  <w:num w:numId="27">
    <w:abstractNumId w:val="23"/>
  </w:num>
  <w:num w:numId="28">
    <w:abstractNumId w:val="46"/>
  </w:num>
  <w:num w:numId="29">
    <w:abstractNumId w:val="43"/>
  </w:num>
  <w:num w:numId="30">
    <w:abstractNumId w:val="5"/>
  </w:num>
  <w:num w:numId="31">
    <w:abstractNumId w:val="39"/>
  </w:num>
  <w:num w:numId="32">
    <w:abstractNumId w:val="13"/>
  </w:num>
  <w:num w:numId="33">
    <w:abstractNumId w:val="7"/>
  </w:num>
  <w:num w:numId="34">
    <w:abstractNumId w:val="45"/>
  </w:num>
  <w:num w:numId="35">
    <w:abstractNumId w:val="9"/>
  </w:num>
  <w:num w:numId="36">
    <w:abstractNumId w:val="6"/>
  </w:num>
  <w:num w:numId="37">
    <w:abstractNumId w:val="22"/>
  </w:num>
  <w:num w:numId="38">
    <w:abstractNumId w:val="20"/>
  </w:num>
  <w:num w:numId="39">
    <w:abstractNumId w:val="1"/>
  </w:num>
  <w:num w:numId="40">
    <w:abstractNumId w:val="38"/>
  </w:num>
  <w:num w:numId="41">
    <w:abstractNumId w:val="16"/>
  </w:num>
  <w:num w:numId="42">
    <w:abstractNumId w:val="37"/>
  </w:num>
  <w:num w:numId="43">
    <w:abstractNumId w:val="41"/>
  </w:num>
  <w:num w:numId="44">
    <w:abstractNumId w:val="3"/>
  </w:num>
  <w:num w:numId="45">
    <w:abstractNumId w:val="34"/>
  </w:num>
  <w:num w:numId="46">
    <w:abstractNumId w:val="29"/>
  </w:num>
  <w:num w:numId="47">
    <w:abstractNumId w:val="42"/>
  </w:num>
  <w:num w:numId="48">
    <w:abstractNumId w:val="1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954"/>
    <w:rsid w:val="00000832"/>
    <w:rsid w:val="00013300"/>
    <w:rsid w:val="0001483D"/>
    <w:rsid w:val="00020F9B"/>
    <w:rsid w:val="00021805"/>
    <w:rsid w:val="0002199A"/>
    <w:rsid w:val="00033CC2"/>
    <w:rsid w:val="00036799"/>
    <w:rsid w:val="00046DED"/>
    <w:rsid w:val="000523B6"/>
    <w:rsid w:val="000538D1"/>
    <w:rsid w:val="00072B34"/>
    <w:rsid w:val="000736BD"/>
    <w:rsid w:val="00074F8B"/>
    <w:rsid w:val="000768EC"/>
    <w:rsid w:val="0007695A"/>
    <w:rsid w:val="000800D7"/>
    <w:rsid w:val="00084444"/>
    <w:rsid w:val="00084886"/>
    <w:rsid w:val="000941D7"/>
    <w:rsid w:val="0009422A"/>
    <w:rsid w:val="00094BC2"/>
    <w:rsid w:val="00095C7A"/>
    <w:rsid w:val="00097CCF"/>
    <w:rsid w:val="000A5403"/>
    <w:rsid w:val="000A55F3"/>
    <w:rsid w:val="000B58B7"/>
    <w:rsid w:val="000C0972"/>
    <w:rsid w:val="000C33D7"/>
    <w:rsid w:val="000C79C2"/>
    <w:rsid w:val="000D052F"/>
    <w:rsid w:val="000D3A3F"/>
    <w:rsid w:val="000D4873"/>
    <w:rsid w:val="000E65A8"/>
    <w:rsid w:val="000F4EF3"/>
    <w:rsid w:val="000F5FDE"/>
    <w:rsid w:val="000F60C6"/>
    <w:rsid w:val="00100E9A"/>
    <w:rsid w:val="001038F8"/>
    <w:rsid w:val="00104CC8"/>
    <w:rsid w:val="001108F1"/>
    <w:rsid w:val="0011382D"/>
    <w:rsid w:val="00117320"/>
    <w:rsid w:val="00122616"/>
    <w:rsid w:val="001246F9"/>
    <w:rsid w:val="00127211"/>
    <w:rsid w:val="0013781B"/>
    <w:rsid w:val="00143315"/>
    <w:rsid w:val="00146FFA"/>
    <w:rsid w:val="001505D3"/>
    <w:rsid w:val="0015346A"/>
    <w:rsid w:val="0016252C"/>
    <w:rsid w:val="0017242C"/>
    <w:rsid w:val="00176625"/>
    <w:rsid w:val="00181475"/>
    <w:rsid w:val="00184744"/>
    <w:rsid w:val="00186A0D"/>
    <w:rsid w:val="00186EAB"/>
    <w:rsid w:val="0018799A"/>
    <w:rsid w:val="001929E1"/>
    <w:rsid w:val="001939B9"/>
    <w:rsid w:val="00194900"/>
    <w:rsid w:val="00197DE6"/>
    <w:rsid w:val="001A7B10"/>
    <w:rsid w:val="001B1044"/>
    <w:rsid w:val="001B1E85"/>
    <w:rsid w:val="001C2BEC"/>
    <w:rsid w:val="001C42D0"/>
    <w:rsid w:val="001C68D5"/>
    <w:rsid w:val="001D1C53"/>
    <w:rsid w:val="001D34A2"/>
    <w:rsid w:val="001E2792"/>
    <w:rsid w:val="001E71DD"/>
    <w:rsid w:val="001E7EC4"/>
    <w:rsid w:val="001F2A96"/>
    <w:rsid w:val="00204525"/>
    <w:rsid w:val="00207DF0"/>
    <w:rsid w:val="00210B57"/>
    <w:rsid w:val="0021283A"/>
    <w:rsid w:val="0021673E"/>
    <w:rsid w:val="002173BF"/>
    <w:rsid w:val="00217888"/>
    <w:rsid w:val="00220CAC"/>
    <w:rsid w:val="00222FE9"/>
    <w:rsid w:val="0022639F"/>
    <w:rsid w:val="00227864"/>
    <w:rsid w:val="00231207"/>
    <w:rsid w:val="00241797"/>
    <w:rsid w:val="00245389"/>
    <w:rsid w:val="00246CAC"/>
    <w:rsid w:val="002517D3"/>
    <w:rsid w:val="00252370"/>
    <w:rsid w:val="00252853"/>
    <w:rsid w:val="0025550E"/>
    <w:rsid w:val="002678D3"/>
    <w:rsid w:val="00272908"/>
    <w:rsid w:val="002744DA"/>
    <w:rsid w:val="00284ED1"/>
    <w:rsid w:val="00290D7C"/>
    <w:rsid w:val="00295BDF"/>
    <w:rsid w:val="002A25A9"/>
    <w:rsid w:val="002B3D3D"/>
    <w:rsid w:val="002B3F9E"/>
    <w:rsid w:val="002B5006"/>
    <w:rsid w:val="002B7A1A"/>
    <w:rsid w:val="002C2752"/>
    <w:rsid w:val="002D77DB"/>
    <w:rsid w:val="002D7898"/>
    <w:rsid w:val="002F3F29"/>
    <w:rsid w:val="002F6A27"/>
    <w:rsid w:val="00311F19"/>
    <w:rsid w:val="003211C1"/>
    <w:rsid w:val="00324DBD"/>
    <w:rsid w:val="003266F2"/>
    <w:rsid w:val="0032685A"/>
    <w:rsid w:val="00330DA2"/>
    <w:rsid w:val="00331A6D"/>
    <w:rsid w:val="003345FA"/>
    <w:rsid w:val="00350962"/>
    <w:rsid w:val="00350C84"/>
    <w:rsid w:val="00350DC1"/>
    <w:rsid w:val="003538C4"/>
    <w:rsid w:val="00360322"/>
    <w:rsid w:val="0036568E"/>
    <w:rsid w:val="00377D46"/>
    <w:rsid w:val="00381486"/>
    <w:rsid w:val="003826E0"/>
    <w:rsid w:val="00382BA1"/>
    <w:rsid w:val="003838DB"/>
    <w:rsid w:val="0039502A"/>
    <w:rsid w:val="00395EDD"/>
    <w:rsid w:val="003A1EE5"/>
    <w:rsid w:val="003A3D44"/>
    <w:rsid w:val="003A3E06"/>
    <w:rsid w:val="003A4F9F"/>
    <w:rsid w:val="003A55ED"/>
    <w:rsid w:val="003B1734"/>
    <w:rsid w:val="003B1A2F"/>
    <w:rsid w:val="003B33FC"/>
    <w:rsid w:val="003C5823"/>
    <w:rsid w:val="003D20A8"/>
    <w:rsid w:val="003D3BFC"/>
    <w:rsid w:val="003E30BB"/>
    <w:rsid w:val="003F59AF"/>
    <w:rsid w:val="0040092A"/>
    <w:rsid w:val="00404A8A"/>
    <w:rsid w:val="00404CA3"/>
    <w:rsid w:val="00404E5F"/>
    <w:rsid w:val="004052B6"/>
    <w:rsid w:val="00407547"/>
    <w:rsid w:val="00410533"/>
    <w:rsid w:val="00415749"/>
    <w:rsid w:val="004162E1"/>
    <w:rsid w:val="004262E8"/>
    <w:rsid w:val="00430FB8"/>
    <w:rsid w:val="0043289D"/>
    <w:rsid w:val="00434176"/>
    <w:rsid w:val="0043787D"/>
    <w:rsid w:val="00437D35"/>
    <w:rsid w:val="00446033"/>
    <w:rsid w:val="004574CF"/>
    <w:rsid w:val="004668A4"/>
    <w:rsid w:val="004744B6"/>
    <w:rsid w:val="00475358"/>
    <w:rsid w:val="00477F54"/>
    <w:rsid w:val="00482329"/>
    <w:rsid w:val="00490331"/>
    <w:rsid w:val="00491941"/>
    <w:rsid w:val="00491EB1"/>
    <w:rsid w:val="004A51D0"/>
    <w:rsid w:val="004C26BD"/>
    <w:rsid w:val="004C56BA"/>
    <w:rsid w:val="004D771E"/>
    <w:rsid w:val="004F2EEA"/>
    <w:rsid w:val="004F4339"/>
    <w:rsid w:val="00500E08"/>
    <w:rsid w:val="00504DC7"/>
    <w:rsid w:val="00506954"/>
    <w:rsid w:val="00511314"/>
    <w:rsid w:val="00522481"/>
    <w:rsid w:val="00523CBB"/>
    <w:rsid w:val="005244E4"/>
    <w:rsid w:val="005257F9"/>
    <w:rsid w:val="005349F9"/>
    <w:rsid w:val="00540B17"/>
    <w:rsid w:val="00545865"/>
    <w:rsid w:val="005542AD"/>
    <w:rsid w:val="0056014A"/>
    <w:rsid w:val="005645F5"/>
    <w:rsid w:val="0057295A"/>
    <w:rsid w:val="0058385D"/>
    <w:rsid w:val="00584F3F"/>
    <w:rsid w:val="00586E62"/>
    <w:rsid w:val="005B1630"/>
    <w:rsid w:val="005B5AA9"/>
    <w:rsid w:val="005B64A2"/>
    <w:rsid w:val="005B7707"/>
    <w:rsid w:val="005B7C6A"/>
    <w:rsid w:val="005C28E8"/>
    <w:rsid w:val="005C5B05"/>
    <w:rsid w:val="005C7951"/>
    <w:rsid w:val="005D24E4"/>
    <w:rsid w:val="005D4792"/>
    <w:rsid w:val="005E14E6"/>
    <w:rsid w:val="005E181C"/>
    <w:rsid w:val="005E64C9"/>
    <w:rsid w:val="00601981"/>
    <w:rsid w:val="00601B11"/>
    <w:rsid w:val="006057D6"/>
    <w:rsid w:val="00606F6C"/>
    <w:rsid w:val="00613AC6"/>
    <w:rsid w:val="00614843"/>
    <w:rsid w:val="0062046E"/>
    <w:rsid w:val="00622FB1"/>
    <w:rsid w:val="00630CA8"/>
    <w:rsid w:val="00636A1D"/>
    <w:rsid w:val="00645261"/>
    <w:rsid w:val="00647D00"/>
    <w:rsid w:val="006505B4"/>
    <w:rsid w:val="00654BAF"/>
    <w:rsid w:val="00657894"/>
    <w:rsid w:val="00662751"/>
    <w:rsid w:val="006649CE"/>
    <w:rsid w:val="00671E30"/>
    <w:rsid w:val="00676904"/>
    <w:rsid w:val="00682AB7"/>
    <w:rsid w:val="00691FAA"/>
    <w:rsid w:val="00694676"/>
    <w:rsid w:val="006A2D8B"/>
    <w:rsid w:val="006B0776"/>
    <w:rsid w:val="006B3224"/>
    <w:rsid w:val="006B42B1"/>
    <w:rsid w:val="006D6938"/>
    <w:rsid w:val="006E616F"/>
    <w:rsid w:val="006E7445"/>
    <w:rsid w:val="006E79A7"/>
    <w:rsid w:val="006F2C7B"/>
    <w:rsid w:val="00701898"/>
    <w:rsid w:val="007064ED"/>
    <w:rsid w:val="0070709E"/>
    <w:rsid w:val="00707ED3"/>
    <w:rsid w:val="00711392"/>
    <w:rsid w:val="007124E8"/>
    <w:rsid w:val="007152B3"/>
    <w:rsid w:val="007217FC"/>
    <w:rsid w:val="007221B1"/>
    <w:rsid w:val="0072755A"/>
    <w:rsid w:val="007276FF"/>
    <w:rsid w:val="00732EB9"/>
    <w:rsid w:val="00737C31"/>
    <w:rsid w:val="0074396C"/>
    <w:rsid w:val="00747381"/>
    <w:rsid w:val="00756EBA"/>
    <w:rsid w:val="00795FB6"/>
    <w:rsid w:val="00796154"/>
    <w:rsid w:val="007B5E80"/>
    <w:rsid w:val="007D0309"/>
    <w:rsid w:val="007D6DC3"/>
    <w:rsid w:val="007F19F7"/>
    <w:rsid w:val="008051BD"/>
    <w:rsid w:val="00805951"/>
    <w:rsid w:val="008145FE"/>
    <w:rsid w:val="0081503F"/>
    <w:rsid w:val="00815828"/>
    <w:rsid w:val="00822D59"/>
    <w:rsid w:val="008343B7"/>
    <w:rsid w:val="00840B63"/>
    <w:rsid w:val="00841820"/>
    <w:rsid w:val="00846450"/>
    <w:rsid w:val="00852CA0"/>
    <w:rsid w:val="00854234"/>
    <w:rsid w:val="008549BC"/>
    <w:rsid w:val="00857D3E"/>
    <w:rsid w:val="00860E9D"/>
    <w:rsid w:val="00861587"/>
    <w:rsid w:val="00863B80"/>
    <w:rsid w:val="00863EA6"/>
    <w:rsid w:val="00865353"/>
    <w:rsid w:val="00875DEA"/>
    <w:rsid w:val="008823AB"/>
    <w:rsid w:val="00887BC5"/>
    <w:rsid w:val="0089374D"/>
    <w:rsid w:val="008A5EC5"/>
    <w:rsid w:val="008B7DAA"/>
    <w:rsid w:val="008B7F6B"/>
    <w:rsid w:val="008E2E2B"/>
    <w:rsid w:val="008E3550"/>
    <w:rsid w:val="008E37D9"/>
    <w:rsid w:val="008E6DA7"/>
    <w:rsid w:val="008E7F68"/>
    <w:rsid w:val="008F2C24"/>
    <w:rsid w:val="00902285"/>
    <w:rsid w:val="00907180"/>
    <w:rsid w:val="0091588B"/>
    <w:rsid w:val="0092410D"/>
    <w:rsid w:val="00925ADC"/>
    <w:rsid w:val="00926461"/>
    <w:rsid w:val="00931FF5"/>
    <w:rsid w:val="0093551F"/>
    <w:rsid w:val="00936064"/>
    <w:rsid w:val="00944799"/>
    <w:rsid w:val="00950611"/>
    <w:rsid w:val="009527FA"/>
    <w:rsid w:val="0096072B"/>
    <w:rsid w:val="009654EE"/>
    <w:rsid w:val="00973DCF"/>
    <w:rsid w:val="009813A0"/>
    <w:rsid w:val="00990541"/>
    <w:rsid w:val="00996FD1"/>
    <w:rsid w:val="009A2F9D"/>
    <w:rsid w:val="009C4B00"/>
    <w:rsid w:val="009D1710"/>
    <w:rsid w:val="009D3E06"/>
    <w:rsid w:val="009F2F83"/>
    <w:rsid w:val="009F6672"/>
    <w:rsid w:val="00A0084C"/>
    <w:rsid w:val="00A06786"/>
    <w:rsid w:val="00A07F6F"/>
    <w:rsid w:val="00A126A6"/>
    <w:rsid w:val="00A136DC"/>
    <w:rsid w:val="00A13C59"/>
    <w:rsid w:val="00A24283"/>
    <w:rsid w:val="00A345B1"/>
    <w:rsid w:val="00A402F7"/>
    <w:rsid w:val="00A421F9"/>
    <w:rsid w:val="00A43240"/>
    <w:rsid w:val="00A663EA"/>
    <w:rsid w:val="00A73982"/>
    <w:rsid w:val="00A750BA"/>
    <w:rsid w:val="00A75BDC"/>
    <w:rsid w:val="00A90812"/>
    <w:rsid w:val="00A95E06"/>
    <w:rsid w:val="00A97710"/>
    <w:rsid w:val="00AA4F6D"/>
    <w:rsid w:val="00AA7D7F"/>
    <w:rsid w:val="00AB06A0"/>
    <w:rsid w:val="00AB1F76"/>
    <w:rsid w:val="00AC1C13"/>
    <w:rsid w:val="00AC28F0"/>
    <w:rsid w:val="00AC5B7B"/>
    <w:rsid w:val="00AD14E7"/>
    <w:rsid w:val="00AD2258"/>
    <w:rsid w:val="00AD2CB7"/>
    <w:rsid w:val="00AD63A9"/>
    <w:rsid w:val="00AE4EAC"/>
    <w:rsid w:val="00AE7AE2"/>
    <w:rsid w:val="00AF2362"/>
    <w:rsid w:val="00AF3949"/>
    <w:rsid w:val="00AF7F06"/>
    <w:rsid w:val="00B0480A"/>
    <w:rsid w:val="00B06C64"/>
    <w:rsid w:val="00B1083F"/>
    <w:rsid w:val="00B1091B"/>
    <w:rsid w:val="00B1419B"/>
    <w:rsid w:val="00B25CA0"/>
    <w:rsid w:val="00B33A6C"/>
    <w:rsid w:val="00B40B20"/>
    <w:rsid w:val="00B45E7F"/>
    <w:rsid w:val="00B61771"/>
    <w:rsid w:val="00B6185E"/>
    <w:rsid w:val="00B6383A"/>
    <w:rsid w:val="00B6520B"/>
    <w:rsid w:val="00B65F1B"/>
    <w:rsid w:val="00B74CD5"/>
    <w:rsid w:val="00B75954"/>
    <w:rsid w:val="00B76A1A"/>
    <w:rsid w:val="00B83818"/>
    <w:rsid w:val="00B8490A"/>
    <w:rsid w:val="00B90B9A"/>
    <w:rsid w:val="00B962F9"/>
    <w:rsid w:val="00BA147C"/>
    <w:rsid w:val="00BA47A8"/>
    <w:rsid w:val="00BA47BF"/>
    <w:rsid w:val="00BB05F4"/>
    <w:rsid w:val="00BB3A2A"/>
    <w:rsid w:val="00BC474B"/>
    <w:rsid w:val="00BC53C7"/>
    <w:rsid w:val="00BD05F0"/>
    <w:rsid w:val="00BD13BF"/>
    <w:rsid w:val="00BD1841"/>
    <w:rsid w:val="00BD27EE"/>
    <w:rsid w:val="00BD3152"/>
    <w:rsid w:val="00BD6EC6"/>
    <w:rsid w:val="00BE4766"/>
    <w:rsid w:val="00BE5431"/>
    <w:rsid w:val="00BE710A"/>
    <w:rsid w:val="00BF0169"/>
    <w:rsid w:val="00BF0B6D"/>
    <w:rsid w:val="00BF4018"/>
    <w:rsid w:val="00C14296"/>
    <w:rsid w:val="00C1686B"/>
    <w:rsid w:val="00C22D47"/>
    <w:rsid w:val="00C3188E"/>
    <w:rsid w:val="00C34B30"/>
    <w:rsid w:val="00C34C74"/>
    <w:rsid w:val="00C404F9"/>
    <w:rsid w:val="00C47B17"/>
    <w:rsid w:val="00C50D53"/>
    <w:rsid w:val="00C52C63"/>
    <w:rsid w:val="00C60180"/>
    <w:rsid w:val="00C82665"/>
    <w:rsid w:val="00C939EB"/>
    <w:rsid w:val="00C96A02"/>
    <w:rsid w:val="00CA7E4B"/>
    <w:rsid w:val="00CB0283"/>
    <w:rsid w:val="00CB7AF5"/>
    <w:rsid w:val="00CB7E07"/>
    <w:rsid w:val="00CC1B8F"/>
    <w:rsid w:val="00CC2163"/>
    <w:rsid w:val="00CD3600"/>
    <w:rsid w:val="00CD6828"/>
    <w:rsid w:val="00CF6EDE"/>
    <w:rsid w:val="00D02455"/>
    <w:rsid w:val="00D031FC"/>
    <w:rsid w:val="00D033D9"/>
    <w:rsid w:val="00D130AD"/>
    <w:rsid w:val="00D15C53"/>
    <w:rsid w:val="00D2165E"/>
    <w:rsid w:val="00D22EEC"/>
    <w:rsid w:val="00D2694A"/>
    <w:rsid w:val="00D303EB"/>
    <w:rsid w:val="00D35023"/>
    <w:rsid w:val="00D4337B"/>
    <w:rsid w:val="00D43393"/>
    <w:rsid w:val="00D45159"/>
    <w:rsid w:val="00D473A3"/>
    <w:rsid w:val="00D50C14"/>
    <w:rsid w:val="00D524C7"/>
    <w:rsid w:val="00D7097D"/>
    <w:rsid w:val="00D732A2"/>
    <w:rsid w:val="00D7527E"/>
    <w:rsid w:val="00D758C6"/>
    <w:rsid w:val="00DA4225"/>
    <w:rsid w:val="00DB1F20"/>
    <w:rsid w:val="00DC3F1D"/>
    <w:rsid w:val="00DE1597"/>
    <w:rsid w:val="00DE5228"/>
    <w:rsid w:val="00DE7B93"/>
    <w:rsid w:val="00DE7BE6"/>
    <w:rsid w:val="00DF0503"/>
    <w:rsid w:val="00DF0DC2"/>
    <w:rsid w:val="00DF1A5B"/>
    <w:rsid w:val="00E05057"/>
    <w:rsid w:val="00E224E2"/>
    <w:rsid w:val="00E2544A"/>
    <w:rsid w:val="00E37208"/>
    <w:rsid w:val="00E430A3"/>
    <w:rsid w:val="00E45F5F"/>
    <w:rsid w:val="00E469EE"/>
    <w:rsid w:val="00E6031E"/>
    <w:rsid w:val="00E6344C"/>
    <w:rsid w:val="00E6466F"/>
    <w:rsid w:val="00E71445"/>
    <w:rsid w:val="00E7630B"/>
    <w:rsid w:val="00E765D6"/>
    <w:rsid w:val="00E77D9F"/>
    <w:rsid w:val="00E82A15"/>
    <w:rsid w:val="00E90D7A"/>
    <w:rsid w:val="00E92B32"/>
    <w:rsid w:val="00E92D80"/>
    <w:rsid w:val="00EA1276"/>
    <w:rsid w:val="00EA6DE8"/>
    <w:rsid w:val="00EB1574"/>
    <w:rsid w:val="00EB6BDD"/>
    <w:rsid w:val="00EC2CC0"/>
    <w:rsid w:val="00ED1069"/>
    <w:rsid w:val="00F019A7"/>
    <w:rsid w:val="00F02184"/>
    <w:rsid w:val="00F036C2"/>
    <w:rsid w:val="00F0677D"/>
    <w:rsid w:val="00F13954"/>
    <w:rsid w:val="00F22C9B"/>
    <w:rsid w:val="00F36C6F"/>
    <w:rsid w:val="00F37AFE"/>
    <w:rsid w:val="00F41AC1"/>
    <w:rsid w:val="00F5582D"/>
    <w:rsid w:val="00F55DC1"/>
    <w:rsid w:val="00F61E21"/>
    <w:rsid w:val="00F6390A"/>
    <w:rsid w:val="00F643E5"/>
    <w:rsid w:val="00F66D5B"/>
    <w:rsid w:val="00F71CF0"/>
    <w:rsid w:val="00F77489"/>
    <w:rsid w:val="00F855D9"/>
    <w:rsid w:val="00F86AC7"/>
    <w:rsid w:val="00F90184"/>
    <w:rsid w:val="00F9655F"/>
    <w:rsid w:val="00F97EFA"/>
    <w:rsid w:val="00F97F29"/>
    <w:rsid w:val="00FA1930"/>
    <w:rsid w:val="00FA1A9E"/>
    <w:rsid w:val="00FA72B7"/>
    <w:rsid w:val="00FC101D"/>
    <w:rsid w:val="00FC3F54"/>
    <w:rsid w:val="00FC606C"/>
    <w:rsid w:val="00FC6F2C"/>
    <w:rsid w:val="00FD675C"/>
    <w:rsid w:val="00FD71A5"/>
    <w:rsid w:val="00FE25D5"/>
    <w:rsid w:val="00FE3FBE"/>
    <w:rsid w:val="00FE7081"/>
    <w:rsid w:val="00FE7A56"/>
    <w:rsid w:val="00FF32DE"/>
    <w:rsid w:val="00FF7D74"/>
    <w:rsid w:val="00FF7D8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3D64E62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EAB"/>
    <w:rPr>
      <w:sz w:val="24"/>
      <w:szCs w:val="24"/>
    </w:rPr>
  </w:style>
  <w:style w:type="paragraph" w:styleId="Heading1">
    <w:name w:val="heading 1"/>
    <w:basedOn w:val="Normal"/>
    <w:next w:val="Normal"/>
    <w:link w:val="Heading1Char"/>
    <w:qFormat/>
    <w:rsid w:val="003345FA"/>
    <w:pPr>
      <w:keepNext/>
      <w:pageBreakBefore/>
      <w:spacing w:after="200"/>
      <w:outlineLvl w:val="0"/>
    </w:pPr>
    <w:rPr>
      <w:rFonts w:ascii="Arial Bold" w:hAnsi="Arial Bold"/>
      <w:b/>
      <w:snapToGrid w:val="0"/>
      <w:color w:val="000000"/>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D53C9"/>
    <w:pPr>
      <w:tabs>
        <w:tab w:val="center" w:pos="4320"/>
        <w:tab w:val="right" w:pos="8640"/>
      </w:tabs>
    </w:pPr>
  </w:style>
  <w:style w:type="paragraph" w:styleId="Footer">
    <w:name w:val="footer"/>
    <w:basedOn w:val="Normal"/>
    <w:link w:val="FooterChar"/>
    <w:uiPriority w:val="99"/>
    <w:rsid w:val="005D53C9"/>
    <w:pPr>
      <w:tabs>
        <w:tab w:val="center" w:pos="4320"/>
        <w:tab w:val="right" w:pos="8640"/>
      </w:tabs>
    </w:pPr>
  </w:style>
  <w:style w:type="character" w:styleId="PageNumber">
    <w:name w:val="page number"/>
    <w:basedOn w:val="DefaultParagraphFont"/>
    <w:uiPriority w:val="99"/>
    <w:rsid w:val="005D53C9"/>
  </w:style>
  <w:style w:type="paragraph" w:styleId="BalloonText">
    <w:name w:val="Balloon Text"/>
    <w:basedOn w:val="Normal"/>
    <w:link w:val="BalloonTextChar"/>
    <w:uiPriority w:val="99"/>
    <w:semiHidden/>
    <w:unhideWhenUsed/>
    <w:rsid w:val="005B7C6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7C6A"/>
    <w:rPr>
      <w:rFonts w:ascii="Lucida Grande" w:hAnsi="Lucida Grande" w:cs="Lucida Grande"/>
      <w:sz w:val="18"/>
      <w:szCs w:val="18"/>
    </w:rPr>
  </w:style>
  <w:style w:type="table" w:styleId="TableGrid">
    <w:name w:val="Table Grid"/>
    <w:basedOn w:val="TableNormal"/>
    <w:uiPriority w:val="59"/>
    <w:rsid w:val="00D732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61771"/>
    <w:pPr>
      <w:ind w:left="720"/>
      <w:contextualSpacing/>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B61771"/>
    <w:rPr>
      <w:sz w:val="24"/>
      <w:szCs w:val="24"/>
    </w:rPr>
  </w:style>
  <w:style w:type="character" w:customStyle="1" w:styleId="FooterChar">
    <w:name w:val="Footer Char"/>
    <w:basedOn w:val="DefaultParagraphFont"/>
    <w:link w:val="Footer"/>
    <w:uiPriority w:val="99"/>
    <w:rsid w:val="00B61771"/>
    <w:rPr>
      <w:sz w:val="24"/>
      <w:szCs w:val="24"/>
    </w:rPr>
  </w:style>
  <w:style w:type="character" w:customStyle="1" w:styleId="Heading1Char">
    <w:name w:val="Heading 1 Char"/>
    <w:basedOn w:val="DefaultParagraphFont"/>
    <w:link w:val="Heading1"/>
    <w:rsid w:val="003345FA"/>
    <w:rPr>
      <w:rFonts w:ascii="Arial Bold" w:hAnsi="Arial Bold"/>
      <w:b/>
      <w:snapToGrid w:val="0"/>
      <w:color w:val="000000"/>
      <w:sz w:val="28"/>
    </w:rPr>
  </w:style>
  <w:style w:type="paragraph" w:customStyle="1" w:styleId="paragraph">
    <w:name w:val="paragraph"/>
    <w:basedOn w:val="Normal"/>
    <w:link w:val="paragraphChar"/>
    <w:rsid w:val="003345FA"/>
    <w:pPr>
      <w:tabs>
        <w:tab w:val="left" w:pos="720"/>
      </w:tabs>
      <w:spacing w:before="80" w:after="80"/>
    </w:pPr>
    <w:rPr>
      <w:szCs w:val="20"/>
    </w:rPr>
  </w:style>
  <w:style w:type="character" w:customStyle="1" w:styleId="paragraphChar">
    <w:name w:val="paragraph Char"/>
    <w:basedOn w:val="DefaultParagraphFont"/>
    <w:link w:val="paragraph"/>
    <w:rsid w:val="003345FA"/>
    <w:rPr>
      <w:sz w:val="24"/>
    </w:rPr>
  </w:style>
  <w:style w:type="paragraph" w:customStyle="1" w:styleId="instructions">
    <w:name w:val="instructions"/>
    <w:rsid w:val="003345FA"/>
    <w:pPr>
      <w:tabs>
        <w:tab w:val="left" w:pos="504"/>
      </w:tabs>
      <w:spacing w:before="120" w:after="120"/>
      <w:jc w:val="both"/>
    </w:pPr>
    <w:rPr>
      <w:rFonts w:ascii="Arial Bold" w:hAnsi="Arial Bold" w:cs="Arial"/>
      <w:b/>
      <w:snapToGrid w:val="0"/>
    </w:rPr>
  </w:style>
  <w:style w:type="character" w:styleId="Strong">
    <w:name w:val="Strong"/>
    <w:basedOn w:val="DefaultParagraphFont"/>
    <w:qFormat/>
    <w:rsid w:val="003345FA"/>
    <w:rPr>
      <w:b/>
      <w:bCs/>
    </w:rPr>
  </w:style>
  <w:style w:type="character" w:styleId="Hyperlink">
    <w:name w:val="Hyperlink"/>
    <w:basedOn w:val="DefaultParagraphFont"/>
    <w:uiPriority w:val="99"/>
    <w:unhideWhenUsed/>
    <w:rsid w:val="001C68D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EAB"/>
    <w:rPr>
      <w:sz w:val="24"/>
      <w:szCs w:val="24"/>
    </w:rPr>
  </w:style>
  <w:style w:type="paragraph" w:styleId="Heading1">
    <w:name w:val="heading 1"/>
    <w:basedOn w:val="Normal"/>
    <w:next w:val="Normal"/>
    <w:link w:val="Heading1Char"/>
    <w:qFormat/>
    <w:rsid w:val="003345FA"/>
    <w:pPr>
      <w:keepNext/>
      <w:pageBreakBefore/>
      <w:spacing w:after="200"/>
      <w:outlineLvl w:val="0"/>
    </w:pPr>
    <w:rPr>
      <w:rFonts w:ascii="Arial Bold" w:hAnsi="Arial Bold"/>
      <w:b/>
      <w:snapToGrid w:val="0"/>
      <w:color w:val="000000"/>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D53C9"/>
    <w:pPr>
      <w:tabs>
        <w:tab w:val="center" w:pos="4320"/>
        <w:tab w:val="right" w:pos="8640"/>
      </w:tabs>
    </w:pPr>
  </w:style>
  <w:style w:type="paragraph" w:styleId="Footer">
    <w:name w:val="footer"/>
    <w:basedOn w:val="Normal"/>
    <w:link w:val="FooterChar"/>
    <w:uiPriority w:val="99"/>
    <w:rsid w:val="005D53C9"/>
    <w:pPr>
      <w:tabs>
        <w:tab w:val="center" w:pos="4320"/>
        <w:tab w:val="right" w:pos="8640"/>
      </w:tabs>
    </w:pPr>
  </w:style>
  <w:style w:type="character" w:styleId="PageNumber">
    <w:name w:val="page number"/>
    <w:basedOn w:val="DefaultParagraphFont"/>
    <w:uiPriority w:val="99"/>
    <w:rsid w:val="005D53C9"/>
  </w:style>
  <w:style w:type="paragraph" w:styleId="BalloonText">
    <w:name w:val="Balloon Text"/>
    <w:basedOn w:val="Normal"/>
    <w:link w:val="BalloonTextChar"/>
    <w:uiPriority w:val="99"/>
    <w:semiHidden/>
    <w:unhideWhenUsed/>
    <w:rsid w:val="005B7C6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7C6A"/>
    <w:rPr>
      <w:rFonts w:ascii="Lucida Grande" w:hAnsi="Lucida Grande" w:cs="Lucida Grande"/>
      <w:sz w:val="18"/>
      <w:szCs w:val="18"/>
    </w:rPr>
  </w:style>
  <w:style w:type="table" w:styleId="TableGrid">
    <w:name w:val="Table Grid"/>
    <w:basedOn w:val="TableNormal"/>
    <w:uiPriority w:val="59"/>
    <w:rsid w:val="00D732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61771"/>
    <w:pPr>
      <w:ind w:left="720"/>
      <w:contextualSpacing/>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B61771"/>
    <w:rPr>
      <w:sz w:val="24"/>
      <w:szCs w:val="24"/>
    </w:rPr>
  </w:style>
  <w:style w:type="character" w:customStyle="1" w:styleId="FooterChar">
    <w:name w:val="Footer Char"/>
    <w:basedOn w:val="DefaultParagraphFont"/>
    <w:link w:val="Footer"/>
    <w:uiPriority w:val="99"/>
    <w:rsid w:val="00B61771"/>
    <w:rPr>
      <w:sz w:val="24"/>
      <w:szCs w:val="24"/>
    </w:rPr>
  </w:style>
  <w:style w:type="character" w:customStyle="1" w:styleId="Heading1Char">
    <w:name w:val="Heading 1 Char"/>
    <w:basedOn w:val="DefaultParagraphFont"/>
    <w:link w:val="Heading1"/>
    <w:rsid w:val="003345FA"/>
    <w:rPr>
      <w:rFonts w:ascii="Arial Bold" w:hAnsi="Arial Bold"/>
      <w:b/>
      <w:snapToGrid w:val="0"/>
      <w:color w:val="000000"/>
      <w:sz w:val="28"/>
    </w:rPr>
  </w:style>
  <w:style w:type="paragraph" w:customStyle="1" w:styleId="paragraph">
    <w:name w:val="paragraph"/>
    <w:basedOn w:val="Normal"/>
    <w:link w:val="paragraphChar"/>
    <w:rsid w:val="003345FA"/>
    <w:pPr>
      <w:tabs>
        <w:tab w:val="left" w:pos="720"/>
      </w:tabs>
      <w:spacing w:before="80" w:after="80"/>
    </w:pPr>
    <w:rPr>
      <w:szCs w:val="20"/>
    </w:rPr>
  </w:style>
  <w:style w:type="character" w:customStyle="1" w:styleId="paragraphChar">
    <w:name w:val="paragraph Char"/>
    <w:basedOn w:val="DefaultParagraphFont"/>
    <w:link w:val="paragraph"/>
    <w:rsid w:val="003345FA"/>
    <w:rPr>
      <w:sz w:val="24"/>
    </w:rPr>
  </w:style>
  <w:style w:type="paragraph" w:customStyle="1" w:styleId="instructions">
    <w:name w:val="instructions"/>
    <w:rsid w:val="003345FA"/>
    <w:pPr>
      <w:tabs>
        <w:tab w:val="left" w:pos="504"/>
      </w:tabs>
      <w:spacing w:before="120" w:after="120"/>
      <w:jc w:val="both"/>
    </w:pPr>
    <w:rPr>
      <w:rFonts w:ascii="Arial Bold" w:hAnsi="Arial Bold" w:cs="Arial"/>
      <w:b/>
      <w:snapToGrid w:val="0"/>
    </w:rPr>
  </w:style>
  <w:style w:type="character" w:styleId="Strong">
    <w:name w:val="Strong"/>
    <w:basedOn w:val="DefaultParagraphFont"/>
    <w:qFormat/>
    <w:rsid w:val="003345FA"/>
    <w:rPr>
      <w:b/>
      <w:bCs/>
    </w:rPr>
  </w:style>
  <w:style w:type="character" w:styleId="Hyperlink">
    <w:name w:val="Hyperlink"/>
    <w:basedOn w:val="DefaultParagraphFont"/>
    <w:uiPriority w:val="99"/>
    <w:unhideWhenUsed/>
    <w:rsid w:val="001C68D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41341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CC3E69-9BC4-0842-A0D5-F0CE8B838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27</Pages>
  <Words>10553</Words>
  <Characters>60156</Characters>
  <Application>Microsoft Macintosh Word</Application>
  <DocSecurity>0</DocSecurity>
  <Lines>501</Lines>
  <Paragraphs>141</Paragraphs>
  <ScaleCrop>false</ScaleCrop>
  <HeadingPairs>
    <vt:vector size="2" baseType="variant">
      <vt:variant>
        <vt:lpstr>Title</vt:lpstr>
      </vt:variant>
      <vt:variant>
        <vt:i4>1</vt:i4>
      </vt:variant>
    </vt:vector>
  </HeadingPairs>
  <TitlesOfParts>
    <vt:vector size="1" baseType="lpstr">
      <vt:lpstr>III</vt:lpstr>
    </vt:vector>
  </TitlesOfParts>
  <Company>Baldwin High School</Company>
  <LinksUpToDate>false</LinksUpToDate>
  <CharactersWithSpaces>70568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III</dc:title>
  <dc:subject/>
  <dc:creator>LartsB203 Baldwin HS</dc:creator>
  <cp:keywords/>
  <cp:lastModifiedBy>Kindra  Sabado</cp:lastModifiedBy>
  <cp:revision>3</cp:revision>
  <cp:lastPrinted>2013-01-30T00:02:00Z</cp:lastPrinted>
  <dcterms:created xsi:type="dcterms:W3CDTF">2013-01-31T19:48:00Z</dcterms:created>
  <dcterms:modified xsi:type="dcterms:W3CDTF">2013-01-31T20:00:00Z</dcterms:modified>
</cp:coreProperties>
</file>