
<file path=[Content_Types].xml><?xml version="1.0" encoding="utf-8"?>
<Types xmlns="http://schemas.openxmlformats.org/package/2006/content-types">
  <Default Extension="xml" ContentType="application/xml"/>
  <Default Extension="bin" ContentType="application/vnd.openxmlformats-officedocument.wordprocessingml.printerSettings"/>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3DB5B6" w14:textId="28D86B38" w:rsidR="002659E5" w:rsidRDefault="002659E5">
      <w:pPr>
        <w:widowControl/>
        <w:spacing w:before="0" w:after="0"/>
        <w:rPr>
          <w:rFonts w:ascii="Arial" w:hAnsi="Arial"/>
          <w:b/>
          <w:szCs w:val="24"/>
          <w:lang w:val="x-none" w:eastAsia="x-none"/>
        </w:rPr>
      </w:pPr>
      <w:bookmarkStart w:id="0" w:name="_Toc269127230"/>
      <w:r>
        <w:rPr>
          <w:noProof/>
          <w:snapToGrid/>
          <w:szCs w:val="24"/>
        </w:rPr>
        <w:drawing>
          <wp:anchor distT="0" distB="0" distL="114300" distR="114300" simplePos="0" relativeHeight="251658240" behindDoc="0" locked="0" layoutInCell="1" allowOverlap="1" wp14:editId="7312872B">
            <wp:simplePos x="0" y="0"/>
            <wp:positionH relativeFrom="column">
              <wp:posOffset>-914400</wp:posOffset>
            </wp:positionH>
            <wp:positionV relativeFrom="paragraph">
              <wp:posOffset>-914400</wp:posOffset>
            </wp:positionV>
            <wp:extent cx="7772400" cy="10058400"/>
            <wp:effectExtent l="0" t="0" r="0" b="0"/>
            <wp:wrapThrough wrapText="bothSides">
              <wp:wrapPolygon edited="0">
                <wp:start x="16024" y="0"/>
                <wp:lineTo x="16024" y="873"/>
                <wp:lineTo x="9388" y="1255"/>
                <wp:lineTo x="7412" y="1473"/>
                <wp:lineTo x="7412" y="1745"/>
                <wp:lineTo x="4235" y="2236"/>
                <wp:lineTo x="3247" y="2455"/>
                <wp:lineTo x="2682" y="3491"/>
                <wp:lineTo x="2894" y="4364"/>
                <wp:lineTo x="3741" y="5236"/>
                <wp:lineTo x="3318" y="5400"/>
                <wp:lineTo x="2541" y="5945"/>
                <wp:lineTo x="2400" y="6982"/>
                <wp:lineTo x="2965" y="7855"/>
                <wp:lineTo x="2329" y="8509"/>
                <wp:lineTo x="2471" y="9164"/>
                <wp:lineTo x="16024" y="9600"/>
                <wp:lineTo x="16024" y="16582"/>
                <wp:lineTo x="2400" y="17073"/>
                <wp:lineTo x="2329" y="17564"/>
                <wp:lineTo x="2541" y="17618"/>
                <wp:lineTo x="16024" y="18327"/>
                <wp:lineTo x="16024" y="21545"/>
                <wp:lineTo x="16871" y="21545"/>
                <wp:lineTo x="16871" y="6109"/>
                <wp:lineTo x="17718" y="6109"/>
                <wp:lineTo x="19694" y="5509"/>
                <wp:lineTo x="19624" y="5236"/>
                <wp:lineTo x="19906" y="4909"/>
                <wp:lineTo x="19624" y="4800"/>
                <wp:lineTo x="16871" y="4364"/>
                <wp:lineTo x="16871" y="0"/>
                <wp:lineTo x="16024"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4"/>
        </w:rPr>
        <w:br w:type="page"/>
      </w:r>
    </w:p>
    <w:p w14:paraId="7DC5CCF4" w14:textId="4E3C3803" w:rsidR="002531FD" w:rsidRPr="006D3544" w:rsidRDefault="00861732" w:rsidP="002531FD">
      <w:pPr>
        <w:pStyle w:val="Heading2"/>
        <w:pageBreakBefore/>
        <w:rPr>
          <w:sz w:val="24"/>
          <w:szCs w:val="24"/>
          <w:lang w:val="en-US"/>
        </w:rPr>
      </w:pPr>
      <w:r w:rsidRPr="006D3544">
        <w:rPr>
          <w:sz w:val="24"/>
          <w:szCs w:val="24"/>
        </w:rPr>
        <w:lastRenderedPageBreak/>
        <w:t>CATEGORY A.  ORGANIZATION</w:t>
      </w:r>
      <w:bookmarkEnd w:id="0"/>
    </w:p>
    <w:p w14:paraId="2854A6DA" w14:textId="77777777" w:rsidR="002531FD" w:rsidRPr="006D3544" w:rsidRDefault="00861732" w:rsidP="002531FD">
      <w:pPr>
        <w:pStyle w:val="Heading310"/>
        <w:pageBreakBefore w:val="0"/>
        <w:rPr>
          <w:i/>
          <w:iCs/>
          <w:szCs w:val="24"/>
        </w:rPr>
      </w:pPr>
      <w:r w:rsidRPr="006D3544">
        <w:rPr>
          <w:szCs w:val="24"/>
        </w:rPr>
        <w:t>A1.</w:t>
      </w:r>
      <w:r w:rsidRPr="006D3544">
        <w:rPr>
          <w:szCs w:val="24"/>
        </w:rPr>
        <w:tab/>
        <w:t>Vision and Mission (Purpose) Criterion</w:t>
      </w:r>
    </w:p>
    <w:p w14:paraId="5291B690" w14:textId="77777777" w:rsidR="002531FD" w:rsidRPr="006D3544" w:rsidRDefault="00861732" w:rsidP="002531FD">
      <w:pPr>
        <w:pStyle w:val="indicator-quest"/>
      </w:pPr>
      <w:r w:rsidRPr="006D3544">
        <w:t>To what extent has the school established a clear statement of vision and mission (purpose) based on its student needs, current educational research? To what extent is the vision and mission (purpose) further defined by General Learner Outcomes, Hawaii Content and Performance Standards, and the DOE Strategic Plan, supported by the governing board and the state and complex area administrations?</w:t>
      </w:r>
    </w:p>
    <w:p w14:paraId="3B158316" w14:textId="77777777" w:rsidR="002531FD" w:rsidRPr="006D3544" w:rsidRDefault="00861732" w:rsidP="002531FD">
      <w:pPr>
        <w:pStyle w:val="crit-ind-promptshead"/>
        <w:rPr>
          <w:sz w:val="24"/>
          <w:szCs w:val="24"/>
        </w:rPr>
      </w:pPr>
      <w:r w:rsidRPr="006D3544">
        <w:rPr>
          <w:sz w:val="24"/>
          <w:szCs w:val="24"/>
        </w:rPr>
        <w:t>CRITERION A1 INDICATORS AND PROMPTS</w:t>
      </w:r>
    </w:p>
    <w:p w14:paraId="4352B57D" w14:textId="77777777" w:rsidR="002531FD" w:rsidRPr="006D3544" w:rsidRDefault="00861732" w:rsidP="002531FD">
      <w:pPr>
        <w:pStyle w:val="indicator-head"/>
        <w:rPr>
          <w:rStyle w:val="messagetextbold1"/>
          <w:b/>
          <w:color w:val="auto"/>
          <w:sz w:val="24"/>
          <w:szCs w:val="24"/>
          <w:u w:val="single"/>
        </w:rPr>
      </w:pPr>
      <w:r w:rsidRPr="006D3544">
        <w:rPr>
          <w:rStyle w:val="messagetextbold1"/>
          <w:b/>
          <w:color w:val="auto"/>
          <w:sz w:val="24"/>
          <w:szCs w:val="24"/>
          <w:u w:val="single"/>
        </w:rPr>
        <w:t>Vision – General Learner Outcomes – Profile</w:t>
      </w:r>
    </w:p>
    <w:p w14:paraId="570955B9" w14:textId="77777777" w:rsidR="002531FD" w:rsidRPr="006D3544" w:rsidRDefault="00861732" w:rsidP="002531FD">
      <w:pPr>
        <w:pStyle w:val="indicators"/>
        <w:keepNext w:val="0"/>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established a clear, coherent vision (purpose) of what students should know and perform; it is based upon high-quality standards and is congruent with research, practices, student/community profile data, and a belief that all students can learn.</w:t>
      </w:r>
    </w:p>
    <w:p w14:paraId="1C2A87D4" w14:textId="77777777" w:rsidR="002531FD" w:rsidRPr="006D3544" w:rsidRDefault="00861732" w:rsidP="002531FD">
      <w:pPr>
        <w:pStyle w:val="indicator-quest"/>
        <w:keepNex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Comment on pertinent student/community profile data that has impacted the development of the vision and the General Learner Outcomes.</w:t>
      </w:r>
    </w:p>
    <w:p w14:paraId="6D41EB16" w14:textId="77777777" w:rsidR="0053340D" w:rsidRPr="006D3544" w:rsidRDefault="0053340D" w:rsidP="0053340D">
      <w:pPr>
        <w:rPr>
          <w:szCs w:val="24"/>
        </w:rPr>
      </w:pPr>
      <w:r w:rsidRPr="006D3544">
        <w:rPr>
          <w:b/>
          <w:szCs w:val="24"/>
        </w:rPr>
        <w:t>Vision:</w:t>
      </w:r>
      <w:r w:rsidRPr="006D3544">
        <w:rPr>
          <w:b/>
          <w:i/>
          <w:szCs w:val="24"/>
        </w:rPr>
        <w:t xml:space="preserve"> </w:t>
      </w:r>
      <w:r w:rsidRPr="006D3544">
        <w:rPr>
          <w:szCs w:val="24"/>
        </w:rPr>
        <w:t>Henry Perrine Baldwin High School provides a nurturing and dynamic learning environment where all strive to reach their fullest potential.</w:t>
      </w:r>
    </w:p>
    <w:p w14:paraId="5D270DE5" w14:textId="3E4873B9" w:rsidR="0053340D" w:rsidRPr="008E0E85" w:rsidRDefault="00E4227F" w:rsidP="008E0E85">
      <w:pPr>
        <w:rPr>
          <w:rStyle w:val="messagetext1"/>
          <w:rFonts w:cs="Times New Roman"/>
          <w:szCs w:val="24"/>
        </w:rPr>
      </w:pPr>
      <w:r w:rsidRPr="006D3544">
        <w:rPr>
          <w:rStyle w:val="messagetext1"/>
          <w:b/>
          <w:szCs w:val="24"/>
        </w:rPr>
        <w:t>Mission:</w:t>
      </w:r>
      <w:r w:rsidRPr="006D3544">
        <w:rPr>
          <w:rStyle w:val="messagetext1"/>
          <w:b/>
          <w:i/>
          <w:szCs w:val="24"/>
        </w:rPr>
        <w:t xml:space="preserve"> </w:t>
      </w:r>
      <w:r w:rsidRPr="006D3544">
        <w:rPr>
          <w:szCs w:val="24"/>
        </w:rPr>
        <w:t>The mission of Henry Perrine Baldwin High School is to provide all members of the school community with a variety of opportunities to acquire the academic, social, and technical skills to become a responsible and productive citizen.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96"/>
        <w:gridCol w:w="3160"/>
      </w:tblGrid>
      <w:tr w:rsidR="002531FD" w:rsidRPr="006D3544" w14:paraId="2A41955E" w14:textId="77777777">
        <w:tc>
          <w:tcPr>
            <w:tcW w:w="5696" w:type="dxa"/>
            <w:shd w:val="clear" w:color="auto" w:fill="E0E0E0"/>
            <w:vAlign w:val="bottom"/>
          </w:tcPr>
          <w:p w14:paraId="26A99FE4"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60" w:type="dxa"/>
            <w:shd w:val="clear" w:color="auto" w:fill="E0E0E0"/>
            <w:vAlign w:val="bottom"/>
          </w:tcPr>
          <w:p w14:paraId="5467B96E"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4DCF98D8" w14:textId="77777777">
        <w:tc>
          <w:tcPr>
            <w:tcW w:w="5696" w:type="dxa"/>
            <w:shd w:val="clear" w:color="auto" w:fill="auto"/>
          </w:tcPr>
          <w:p w14:paraId="62A0DA99" w14:textId="3504D81A" w:rsidR="002531FD" w:rsidRPr="006D3544" w:rsidRDefault="003723B3" w:rsidP="00325861">
            <w:pPr>
              <w:pStyle w:val="indicator-quest"/>
              <w:keepNext/>
              <w:jc w:val="left"/>
              <w:rPr>
                <w:b/>
              </w:rPr>
            </w:pPr>
            <w:r w:rsidRPr="006D3544">
              <w:rPr>
                <w:b/>
                <w:i w:val="0"/>
              </w:rPr>
              <w:t>SY 2009-10</w:t>
            </w:r>
            <w:r w:rsidR="00C91428" w:rsidRPr="006D3544">
              <w:rPr>
                <w:b/>
                <w:i w:val="0"/>
              </w:rPr>
              <w:t>:</w:t>
            </w:r>
            <w:r w:rsidRPr="006D3544">
              <w:rPr>
                <w:i w:val="0"/>
              </w:rPr>
              <w:t xml:space="preserve"> During Administration Day in July 2009, a</w:t>
            </w:r>
            <w:r w:rsidR="004E7F51" w:rsidRPr="006D3544">
              <w:rPr>
                <w:i w:val="0"/>
              </w:rPr>
              <w:t xml:space="preserve">ll staff members extensively reviewed </w:t>
            </w:r>
            <w:r w:rsidRPr="006D3544">
              <w:rPr>
                <w:i w:val="0"/>
              </w:rPr>
              <w:t xml:space="preserve">the vision and mission statements. In small groups, staff members brainstormed </w:t>
            </w:r>
            <w:r w:rsidR="00F1720A" w:rsidRPr="006D3544">
              <w:rPr>
                <w:i w:val="0"/>
              </w:rPr>
              <w:t>core</w:t>
            </w:r>
            <w:r w:rsidRPr="006D3544">
              <w:rPr>
                <w:i w:val="0"/>
              </w:rPr>
              <w:t xml:space="preserve"> values and beliefs related to the teaching and learning environment and created several </w:t>
            </w:r>
            <w:r w:rsidR="00F1720A" w:rsidRPr="006D3544">
              <w:rPr>
                <w:i w:val="0"/>
              </w:rPr>
              <w:t xml:space="preserve">new statements as well as </w:t>
            </w:r>
            <w:r w:rsidR="00C97687" w:rsidRPr="006D3544">
              <w:rPr>
                <w:i w:val="0"/>
              </w:rPr>
              <w:t>several acrostic poem type versions</w:t>
            </w:r>
            <w:r w:rsidR="00325861" w:rsidRPr="006D3544">
              <w:rPr>
                <w:i w:val="0"/>
              </w:rPr>
              <w:t xml:space="preserve">. A staff vote in September resulted in maintaining the same vision and mission statements. </w:t>
            </w:r>
          </w:p>
        </w:tc>
        <w:tc>
          <w:tcPr>
            <w:tcW w:w="3160" w:type="dxa"/>
            <w:shd w:val="clear" w:color="auto" w:fill="auto"/>
          </w:tcPr>
          <w:p w14:paraId="3B46E1CA" w14:textId="77777777" w:rsidR="002531FD" w:rsidRPr="006D3544" w:rsidRDefault="00C91428" w:rsidP="00A80B10">
            <w:pPr>
              <w:pStyle w:val="indicator-response"/>
              <w:numPr>
                <w:ilvl w:val="0"/>
                <w:numId w:val="127"/>
              </w:numPr>
              <w:rPr>
                <w:b/>
                <w:sz w:val="24"/>
                <w:szCs w:val="24"/>
                <w:lang w:val="en-US" w:eastAsia="en-US"/>
              </w:rPr>
            </w:pPr>
            <w:r w:rsidRPr="006D3544">
              <w:rPr>
                <w:sz w:val="24"/>
                <w:szCs w:val="24"/>
                <w:lang w:val="en-US" w:eastAsia="en-US"/>
              </w:rPr>
              <w:t>Staff Meeting Minutes</w:t>
            </w:r>
          </w:p>
          <w:p w14:paraId="081FF110" w14:textId="4C6FB5F3" w:rsidR="00C91428" w:rsidRPr="006D3544" w:rsidRDefault="00C91428" w:rsidP="00A80B10">
            <w:pPr>
              <w:pStyle w:val="indicator-response"/>
              <w:numPr>
                <w:ilvl w:val="0"/>
                <w:numId w:val="127"/>
              </w:numPr>
              <w:rPr>
                <w:b/>
                <w:sz w:val="24"/>
                <w:szCs w:val="24"/>
                <w:lang w:val="en-US" w:eastAsia="en-US"/>
              </w:rPr>
            </w:pPr>
            <w:r w:rsidRPr="006D3544">
              <w:rPr>
                <w:sz w:val="24"/>
                <w:szCs w:val="24"/>
                <w:lang w:val="en-US" w:eastAsia="en-US"/>
              </w:rPr>
              <w:t>Administration Day Agenda</w:t>
            </w:r>
          </w:p>
          <w:p w14:paraId="02F1612F" w14:textId="77777777" w:rsidR="00C91428" w:rsidRPr="006D3544" w:rsidRDefault="00C91428" w:rsidP="00A80B10">
            <w:pPr>
              <w:pStyle w:val="indicator-response"/>
              <w:numPr>
                <w:ilvl w:val="0"/>
                <w:numId w:val="127"/>
              </w:numPr>
              <w:rPr>
                <w:b/>
                <w:sz w:val="24"/>
                <w:szCs w:val="24"/>
                <w:lang w:val="en-US" w:eastAsia="en-US"/>
              </w:rPr>
            </w:pPr>
            <w:r w:rsidRPr="006D3544">
              <w:rPr>
                <w:sz w:val="24"/>
                <w:szCs w:val="24"/>
                <w:lang w:val="en-US" w:eastAsia="en-US"/>
              </w:rPr>
              <w:t>PD Calendar</w:t>
            </w:r>
          </w:p>
          <w:p w14:paraId="1E481162" w14:textId="7B013A01" w:rsidR="00F1720A" w:rsidRPr="006D3544" w:rsidRDefault="00F1720A" w:rsidP="00A80B10">
            <w:pPr>
              <w:pStyle w:val="indicator-response"/>
              <w:numPr>
                <w:ilvl w:val="0"/>
                <w:numId w:val="127"/>
              </w:numPr>
              <w:rPr>
                <w:b/>
                <w:sz w:val="24"/>
                <w:szCs w:val="24"/>
                <w:lang w:val="en-US" w:eastAsia="en-US"/>
              </w:rPr>
            </w:pPr>
            <w:r w:rsidRPr="006D3544">
              <w:rPr>
                <w:sz w:val="24"/>
                <w:szCs w:val="24"/>
                <w:lang w:val="en-US" w:eastAsia="en-US"/>
              </w:rPr>
              <w:t>Ballots</w:t>
            </w:r>
          </w:p>
        </w:tc>
      </w:tr>
      <w:tr w:rsidR="002531FD" w:rsidRPr="006D3544" w14:paraId="362753B7" w14:textId="77777777">
        <w:tc>
          <w:tcPr>
            <w:tcW w:w="5696" w:type="dxa"/>
            <w:shd w:val="clear" w:color="auto" w:fill="auto"/>
          </w:tcPr>
          <w:p w14:paraId="302771CF" w14:textId="2A688BB0" w:rsidR="002531FD" w:rsidRPr="006D3544" w:rsidRDefault="003723B3" w:rsidP="002531FD">
            <w:pPr>
              <w:pStyle w:val="indicator-response"/>
              <w:rPr>
                <w:sz w:val="24"/>
                <w:szCs w:val="24"/>
              </w:rPr>
            </w:pPr>
            <w:r w:rsidRPr="006D3544">
              <w:rPr>
                <w:b/>
                <w:sz w:val="24"/>
                <w:szCs w:val="24"/>
              </w:rPr>
              <w:t>SY 2011-12</w:t>
            </w:r>
            <w:r w:rsidR="00A478DA" w:rsidRPr="006D3544">
              <w:rPr>
                <w:b/>
                <w:sz w:val="24"/>
                <w:szCs w:val="24"/>
              </w:rPr>
              <w:t>:</w:t>
            </w:r>
            <w:r w:rsidR="00A478DA" w:rsidRPr="006D3544">
              <w:rPr>
                <w:i/>
                <w:sz w:val="24"/>
                <w:szCs w:val="24"/>
              </w:rPr>
              <w:t xml:space="preserve"> </w:t>
            </w:r>
            <w:r w:rsidR="00A478DA" w:rsidRPr="006D3544">
              <w:rPr>
                <w:sz w:val="24"/>
                <w:szCs w:val="24"/>
              </w:rPr>
              <w:t xml:space="preserve">A change in the three goals provided in Hawaii State Board of Education and Departement of Education Strategic Plan 2001-2018, national trends in developing 21st Century Skills, </w:t>
            </w:r>
            <w:r w:rsidR="00F1720A" w:rsidRPr="006D3544">
              <w:rPr>
                <w:sz w:val="24"/>
                <w:szCs w:val="24"/>
              </w:rPr>
              <w:t xml:space="preserve">and </w:t>
            </w:r>
            <w:r w:rsidR="00A478DA" w:rsidRPr="006D3544">
              <w:rPr>
                <w:sz w:val="24"/>
                <w:szCs w:val="24"/>
              </w:rPr>
              <w:t xml:space="preserve">the new Common Core State Standards (CCSS) Initiative </w:t>
            </w:r>
            <w:r w:rsidR="00F1720A" w:rsidRPr="006D3544">
              <w:rPr>
                <w:sz w:val="24"/>
                <w:szCs w:val="24"/>
              </w:rPr>
              <w:t>necessitated the need to revisit the BHS vision and mission statements. With this information in mind, t</w:t>
            </w:r>
            <w:r w:rsidR="00A478DA" w:rsidRPr="006D3544">
              <w:rPr>
                <w:sz w:val="24"/>
                <w:szCs w:val="24"/>
              </w:rPr>
              <w:t>he staff formally rev</w:t>
            </w:r>
            <w:r w:rsidR="00F1720A" w:rsidRPr="006D3544">
              <w:rPr>
                <w:sz w:val="24"/>
                <w:szCs w:val="24"/>
              </w:rPr>
              <w:t>iewed the vision and mission statements again</w:t>
            </w:r>
            <w:r w:rsidR="00A478DA" w:rsidRPr="006D3544">
              <w:rPr>
                <w:sz w:val="24"/>
                <w:szCs w:val="24"/>
              </w:rPr>
              <w:t xml:space="preserve"> during the first quarter of the 2011-2012 school year via staff meetings and PD sessions. </w:t>
            </w:r>
            <w:r w:rsidR="00F1720A" w:rsidRPr="006D3544">
              <w:rPr>
                <w:sz w:val="24"/>
                <w:szCs w:val="24"/>
              </w:rPr>
              <w:t xml:space="preserve">The general concensus after discussion in these sessions was that, even with the new goals and education trends, the current statements still reflected core values and beliefs held by BHS staff.  </w:t>
            </w:r>
            <w:r w:rsidR="00F1720A" w:rsidRPr="006D3544">
              <w:rPr>
                <w:sz w:val="24"/>
                <w:szCs w:val="24"/>
              </w:rPr>
              <w:lastRenderedPageBreak/>
              <w:t>Making only minor</w:t>
            </w:r>
            <w:r w:rsidR="00A478DA" w:rsidRPr="006D3544">
              <w:rPr>
                <w:sz w:val="24"/>
                <w:szCs w:val="24"/>
              </w:rPr>
              <w:t xml:space="preserve"> changes to syntax and grammar, </w:t>
            </w:r>
            <w:r w:rsidR="00F1720A" w:rsidRPr="006D3544">
              <w:rPr>
                <w:sz w:val="24"/>
                <w:szCs w:val="24"/>
              </w:rPr>
              <w:t>staff voted to keep the vision and mission statements</w:t>
            </w:r>
            <w:r w:rsidR="00A478DA" w:rsidRPr="006D3544">
              <w:rPr>
                <w:sz w:val="24"/>
                <w:szCs w:val="24"/>
              </w:rPr>
              <w:t>.</w:t>
            </w:r>
            <w:r w:rsidR="00F1720A" w:rsidRPr="006D3544">
              <w:rPr>
                <w:sz w:val="24"/>
                <w:szCs w:val="24"/>
              </w:rPr>
              <w:t xml:space="preserve"> </w:t>
            </w:r>
          </w:p>
        </w:tc>
        <w:tc>
          <w:tcPr>
            <w:tcW w:w="3160" w:type="dxa"/>
            <w:shd w:val="clear" w:color="auto" w:fill="auto"/>
          </w:tcPr>
          <w:p w14:paraId="14D285A4" w14:textId="77777777" w:rsidR="003723B3" w:rsidRPr="006D3544" w:rsidRDefault="003723B3" w:rsidP="003723B3">
            <w:pPr>
              <w:pStyle w:val="indicator-response"/>
              <w:numPr>
                <w:ilvl w:val="0"/>
                <w:numId w:val="88"/>
              </w:numPr>
              <w:rPr>
                <w:b/>
                <w:sz w:val="24"/>
                <w:szCs w:val="24"/>
                <w:lang w:val="en-US" w:eastAsia="en-US"/>
              </w:rPr>
            </w:pPr>
            <w:r w:rsidRPr="006D3544">
              <w:rPr>
                <w:sz w:val="24"/>
                <w:szCs w:val="24"/>
                <w:lang w:val="en-US" w:eastAsia="en-US"/>
              </w:rPr>
              <w:lastRenderedPageBreak/>
              <w:t>Staff Meeting Minutes</w:t>
            </w:r>
          </w:p>
          <w:p w14:paraId="6B5D97AD" w14:textId="77777777" w:rsidR="003723B3" w:rsidRPr="006D3544" w:rsidRDefault="003723B3" w:rsidP="003723B3">
            <w:pPr>
              <w:pStyle w:val="indicator-response"/>
              <w:numPr>
                <w:ilvl w:val="0"/>
                <w:numId w:val="88"/>
              </w:numPr>
              <w:rPr>
                <w:b/>
                <w:sz w:val="24"/>
                <w:szCs w:val="24"/>
                <w:lang w:val="en-US" w:eastAsia="en-US"/>
              </w:rPr>
            </w:pPr>
            <w:r w:rsidRPr="006D3544">
              <w:rPr>
                <w:sz w:val="24"/>
                <w:szCs w:val="24"/>
                <w:lang w:val="en-US" w:eastAsia="en-US"/>
              </w:rPr>
              <w:t>Administration Day Agenda</w:t>
            </w:r>
          </w:p>
          <w:p w14:paraId="07C395CA" w14:textId="77777777" w:rsidR="002531FD" w:rsidRPr="006D3544" w:rsidRDefault="003723B3" w:rsidP="003723B3">
            <w:pPr>
              <w:pStyle w:val="indicator-response"/>
              <w:numPr>
                <w:ilvl w:val="0"/>
                <w:numId w:val="88"/>
              </w:numPr>
              <w:rPr>
                <w:sz w:val="24"/>
                <w:szCs w:val="24"/>
                <w:lang w:val="en-US" w:eastAsia="en-US"/>
              </w:rPr>
            </w:pPr>
            <w:r w:rsidRPr="006D3544">
              <w:rPr>
                <w:sz w:val="24"/>
                <w:szCs w:val="24"/>
                <w:lang w:val="en-US" w:eastAsia="en-US"/>
              </w:rPr>
              <w:t>PD Calendar</w:t>
            </w:r>
          </w:p>
          <w:p w14:paraId="7445D5C8" w14:textId="20A42F0C" w:rsidR="00F1720A" w:rsidRPr="006D3544" w:rsidRDefault="00F1720A" w:rsidP="003723B3">
            <w:pPr>
              <w:pStyle w:val="indicator-response"/>
              <w:numPr>
                <w:ilvl w:val="0"/>
                <w:numId w:val="88"/>
              </w:numPr>
              <w:rPr>
                <w:sz w:val="24"/>
                <w:szCs w:val="24"/>
                <w:lang w:val="en-US" w:eastAsia="en-US"/>
              </w:rPr>
            </w:pPr>
            <w:r w:rsidRPr="006D3544">
              <w:rPr>
                <w:sz w:val="24"/>
                <w:szCs w:val="24"/>
                <w:lang w:val="en-US" w:eastAsia="en-US"/>
              </w:rPr>
              <w:t>Ballots</w:t>
            </w:r>
          </w:p>
        </w:tc>
      </w:tr>
    </w:tbl>
    <w:p w14:paraId="30E93999" w14:textId="5E43942B" w:rsidR="002531FD" w:rsidRPr="006D3544" w:rsidRDefault="006F17F6" w:rsidP="006F17F6">
      <w:pPr>
        <w:pStyle w:val="indicator-response"/>
        <w:tabs>
          <w:tab w:val="num" w:pos="5696"/>
        </w:tabs>
        <w:rPr>
          <w:rStyle w:val="messagetextbold1"/>
          <w:rFonts w:ascii="Times New Roman" w:hAnsi="Times New Roman"/>
          <w:bCs w:val="0"/>
          <w:color w:val="auto"/>
          <w:sz w:val="24"/>
          <w:szCs w:val="24"/>
          <w:lang w:val="en-US" w:eastAsia="en-US"/>
        </w:rPr>
      </w:pPr>
      <w:r w:rsidRPr="006D3544">
        <w:rPr>
          <w:sz w:val="24"/>
          <w:szCs w:val="24"/>
          <w:lang w:val="en-US" w:eastAsia="en-US"/>
        </w:rPr>
        <w:lastRenderedPageBreak/>
        <w:t xml:space="preserve">While the profile data was not used directly in the development of the vision and mission statements, </w:t>
      </w:r>
      <w:r w:rsidR="0081688D" w:rsidRPr="006D3544">
        <w:rPr>
          <w:sz w:val="24"/>
          <w:szCs w:val="24"/>
          <w:lang w:val="en-US" w:eastAsia="en-US"/>
        </w:rPr>
        <w:t xml:space="preserve">information related to school </w:t>
      </w:r>
      <w:r w:rsidRPr="006D3544">
        <w:rPr>
          <w:sz w:val="24"/>
          <w:szCs w:val="24"/>
          <w:lang w:val="en-US" w:eastAsia="en-US"/>
        </w:rPr>
        <w:t>HSA scores, the diverse cultural make-up of students, State Strategic Goals, 21</w:t>
      </w:r>
      <w:r w:rsidRPr="006D3544">
        <w:rPr>
          <w:sz w:val="24"/>
          <w:szCs w:val="24"/>
          <w:vertAlign w:val="superscript"/>
          <w:lang w:val="en-US" w:eastAsia="en-US"/>
        </w:rPr>
        <w:t>st</w:t>
      </w:r>
      <w:r w:rsidRPr="006D3544">
        <w:rPr>
          <w:sz w:val="24"/>
          <w:szCs w:val="24"/>
          <w:lang w:val="en-US" w:eastAsia="en-US"/>
        </w:rPr>
        <w:t xml:space="preserve"> Century Skills, GLOs and the new Common Core State Standards Initiative were including</w:t>
      </w:r>
      <w:r w:rsidR="0081688D" w:rsidRPr="006D3544">
        <w:rPr>
          <w:sz w:val="24"/>
          <w:szCs w:val="24"/>
          <w:lang w:val="en-US" w:eastAsia="en-US"/>
        </w:rPr>
        <w:t xml:space="preserve"> in the revision discussions. In the future, the school needs to include more profile data and</w:t>
      </w:r>
      <w:r w:rsidR="00861732" w:rsidRPr="006D3544">
        <w:rPr>
          <w:sz w:val="24"/>
          <w:szCs w:val="24"/>
          <w:lang w:val="en-US" w:eastAsia="en-US"/>
        </w:rPr>
        <w:t xml:space="preserve"> results </w:t>
      </w:r>
      <w:r w:rsidR="0081688D" w:rsidRPr="006D3544">
        <w:rPr>
          <w:sz w:val="24"/>
          <w:szCs w:val="24"/>
          <w:lang w:val="en-US" w:eastAsia="en-US"/>
        </w:rPr>
        <w:t xml:space="preserve">from </w:t>
      </w:r>
      <w:r w:rsidR="00861732" w:rsidRPr="006D3544">
        <w:rPr>
          <w:sz w:val="24"/>
          <w:szCs w:val="24"/>
          <w:lang w:val="en-US" w:eastAsia="en-US"/>
        </w:rPr>
        <w:t>the teacher surveys, the student surveys, and the SQS surveys</w:t>
      </w:r>
      <w:r w:rsidR="0081688D" w:rsidRPr="006D3544">
        <w:rPr>
          <w:sz w:val="24"/>
          <w:szCs w:val="24"/>
          <w:lang w:val="en-US" w:eastAsia="en-US"/>
        </w:rPr>
        <w:t xml:space="preserve"> </w:t>
      </w:r>
      <w:r w:rsidR="00861732" w:rsidRPr="006D3544">
        <w:rPr>
          <w:sz w:val="24"/>
          <w:szCs w:val="24"/>
          <w:lang w:val="en-US" w:eastAsia="en-US"/>
        </w:rPr>
        <w:t xml:space="preserve">to </w:t>
      </w:r>
      <w:r w:rsidR="0081688D" w:rsidRPr="006D3544">
        <w:rPr>
          <w:sz w:val="24"/>
          <w:szCs w:val="24"/>
          <w:lang w:val="en-US" w:eastAsia="en-US"/>
        </w:rPr>
        <w:t xml:space="preserve">further </w:t>
      </w:r>
      <w:r w:rsidR="00861732" w:rsidRPr="006D3544">
        <w:rPr>
          <w:sz w:val="24"/>
          <w:szCs w:val="24"/>
          <w:lang w:val="en-US" w:eastAsia="en-US"/>
        </w:rPr>
        <w:t>align the vision</w:t>
      </w:r>
      <w:r w:rsidR="0081688D" w:rsidRPr="006D3544">
        <w:rPr>
          <w:sz w:val="24"/>
          <w:szCs w:val="24"/>
          <w:lang w:val="en-US" w:eastAsia="en-US"/>
        </w:rPr>
        <w:t xml:space="preserve"> and mission statements</w:t>
      </w:r>
      <w:r w:rsidR="00861732" w:rsidRPr="006D3544">
        <w:rPr>
          <w:sz w:val="24"/>
          <w:szCs w:val="24"/>
          <w:lang w:val="en-US" w:eastAsia="en-US"/>
        </w:rPr>
        <w:t xml:space="preserve">. </w:t>
      </w:r>
    </w:p>
    <w:p w14:paraId="7E537D8B" w14:textId="77777777" w:rsidR="002531FD" w:rsidRPr="006D3544" w:rsidRDefault="00861732" w:rsidP="002531FD">
      <w:pPr>
        <w:pStyle w:val="indicator-head"/>
        <w:rPr>
          <w:rStyle w:val="messagetextbold1"/>
          <w:b/>
          <w:bCs w:val="0"/>
          <w:color w:val="auto"/>
          <w:sz w:val="24"/>
          <w:szCs w:val="24"/>
          <w:u w:val="single"/>
        </w:rPr>
      </w:pPr>
      <w:r w:rsidRPr="006D3544">
        <w:rPr>
          <w:rStyle w:val="messagetextbold1"/>
          <w:b/>
          <w:bCs w:val="0"/>
          <w:color w:val="auto"/>
          <w:sz w:val="24"/>
          <w:szCs w:val="24"/>
          <w:u w:val="single"/>
        </w:rPr>
        <w:t>Development/Refinement of Vision/General Learner Outcomes</w:t>
      </w:r>
    </w:p>
    <w:p w14:paraId="64042AF7"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processes to ensure involvement of representatives from the entire school community in the development/refinement of the vision and General Learner Outcomes are effective.</w:t>
      </w:r>
    </w:p>
    <w:p w14:paraId="0EF12E1C" w14:textId="77777777" w:rsidR="002531FD" w:rsidRPr="006D3544" w:rsidRDefault="00861732" w:rsidP="002531F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Examine the effectiveness of the processes to ensure involvement of representatives from the entire school community in the development/refinement of the vision and the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10"/>
        <w:gridCol w:w="3146"/>
      </w:tblGrid>
      <w:tr w:rsidR="002531FD" w:rsidRPr="006D3544" w14:paraId="5EB7B0C9" w14:textId="77777777">
        <w:tc>
          <w:tcPr>
            <w:tcW w:w="5710" w:type="dxa"/>
            <w:shd w:val="clear" w:color="auto" w:fill="E0E0E0"/>
            <w:vAlign w:val="bottom"/>
          </w:tcPr>
          <w:p w14:paraId="55829C9F"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46" w:type="dxa"/>
            <w:shd w:val="clear" w:color="auto" w:fill="E0E0E0"/>
            <w:vAlign w:val="bottom"/>
          </w:tcPr>
          <w:p w14:paraId="0EBF5F4C"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5BF06331" w14:textId="77777777">
        <w:tc>
          <w:tcPr>
            <w:tcW w:w="5710" w:type="dxa"/>
            <w:shd w:val="clear" w:color="auto" w:fill="auto"/>
          </w:tcPr>
          <w:p w14:paraId="2A801B05" w14:textId="2BF7958F" w:rsidR="002531FD" w:rsidRPr="006D3544" w:rsidRDefault="00861732" w:rsidP="002531FD">
            <w:pPr>
              <w:pStyle w:val="indicator-response"/>
              <w:rPr>
                <w:sz w:val="24"/>
                <w:szCs w:val="24"/>
                <w:lang w:val="en-US" w:eastAsia="en-US"/>
              </w:rPr>
            </w:pPr>
            <w:r w:rsidRPr="006D3544">
              <w:rPr>
                <w:b/>
                <w:sz w:val="24"/>
                <w:szCs w:val="24"/>
                <w:lang w:val="en-US" w:eastAsia="en-US"/>
              </w:rPr>
              <w:t>Vision:</w:t>
            </w:r>
            <w:r w:rsidRPr="006D3544">
              <w:rPr>
                <w:sz w:val="24"/>
                <w:szCs w:val="24"/>
                <w:lang w:val="en-US" w:eastAsia="en-US"/>
              </w:rPr>
              <w:t xml:space="preserve"> The process to develop and refine the BHS vision has been currently reviewed and updated. As stated above, the last time revisions were made was in the first quarter of SY 2011-2012 during staff meetings and PD sessions. The staff reviewed the new State Strategic Plan goals, 21</w:t>
            </w:r>
            <w:r w:rsidRPr="006D3544">
              <w:rPr>
                <w:sz w:val="24"/>
                <w:szCs w:val="24"/>
                <w:vertAlign w:val="superscript"/>
                <w:lang w:val="en-US" w:eastAsia="en-US"/>
              </w:rPr>
              <w:t>st</w:t>
            </w:r>
            <w:r w:rsidRPr="006D3544">
              <w:rPr>
                <w:sz w:val="24"/>
                <w:szCs w:val="24"/>
                <w:lang w:val="en-US" w:eastAsia="en-US"/>
              </w:rPr>
              <w:t xml:space="preserve"> Century Skills and the goals of Common Core State Standards and provided input about the wording of the current vision and mission statements. Revised statements were presented and the staff voted on November 22, 2011. Only minor changes to the wording of both statements were made. </w:t>
            </w:r>
          </w:p>
        </w:tc>
        <w:tc>
          <w:tcPr>
            <w:tcW w:w="3146" w:type="dxa"/>
            <w:shd w:val="clear" w:color="auto" w:fill="auto"/>
          </w:tcPr>
          <w:p w14:paraId="0F995B79" w14:textId="77777777" w:rsidR="002531FD" w:rsidRPr="006D3544" w:rsidRDefault="00861732" w:rsidP="002531FD">
            <w:pPr>
              <w:pStyle w:val="indicator-response"/>
              <w:numPr>
                <w:ilvl w:val="0"/>
                <w:numId w:val="89"/>
              </w:numPr>
              <w:rPr>
                <w:sz w:val="24"/>
                <w:szCs w:val="24"/>
                <w:lang w:val="en-US" w:eastAsia="en-US"/>
              </w:rPr>
            </w:pPr>
            <w:r w:rsidRPr="006D3544">
              <w:rPr>
                <w:sz w:val="24"/>
                <w:szCs w:val="24"/>
                <w:lang w:val="en-US" w:eastAsia="en-US"/>
              </w:rPr>
              <w:t>Staff meeting agenda and attendance</w:t>
            </w:r>
          </w:p>
          <w:p w14:paraId="0956DD78" w14:textId="77777777" w:rsidR="002531FD" w:rsidRPr="006D3544" w:rsidRDefault="00861732" w:rsidP="002531FD">
            <w:pPr>
              <w:pStyle w:val="indicator-response"/>
              <w:numPr>
                <w:ilvl w:val="0"/>
                <w:numId w:val="89"/>
              </w:numPr>
              <w:rPr>
                <w:sz w:val="24"/>
                <w:szCs w:val="24"/>
                <w:lang w:val="en-US" w:eastAsia="en-US"/>
              </w:rPr>
            </w:pPr>
            <w:r w:rsidRPr="006D3544">
              <w:rPr>
                <w:sz w:val="24"/>
                <w:szCs w:val="24"/>
                <w:lang w:val="en-US" w:eastAsia="en-US"/>
              </w:rPr>
              <w:t>PD agenda and attendance</w:t>
            </w:r>
          </w:p>
          <w:p w14:paraId="647AF405" w14:textId="77777777" w:rsidR="002531FD" w:rsidRPr="006D3544" w:rsidRDefault="00861732" w:rsidP="002531FD">
            <w:pPr>
              <w:pStyle w:val="indicator-response"/>
              <w:numPr>
                <w:ilvl w:val="0"/>
                <w:numId w:val="89"/>
              </w:numPr>
              <w:rPr>
                <w:b/>
                <w:sz w:val="24"/>
                <w:szCs w:val="24"/>
                <w:lang w:val="en-US" w:eastAsia="en-US"/>
              </w:rPr>
            </w:pPr>
            <w:r w:rsidRPr="006D3544">
              <w:rPr>
                <w:sz w:val="24"/>
                <w:szCs w:val="24"/>
                <w:lang w:val="en-US" w:eastAsia="en-US"/>
              </w:rPr>
              <w:t>Vision &amp; Mission tally and voting sheets</w:t>
            </w:r>
            <w:r w:rsidRPr="006D3544">
              <w:rPr>
                <w:b/>
                <w:sz w:val="24"/>
                <w:szCs w:val="24"/>
                <w:lang w:val="en-US" w:eastAsia="en-US"/>
              </w:rPr>
              <w:t xml:space="preserve">. </w:t>
            </w:r>
          </w:p>
        </w:tc>
      </w:tr>
      <w:tr w:rsidR="0081688D" w:rsidRPr="006D3544" w14:paraId="77DAA577" w14:textId="77777777">
        <w:tc>
          <w:tcPr>
            <w:tcW w:w="5710" w:type="dxa"/>
            <w:shd w:val="clear" w:color="auto" w:fill="auto"/>
          </w:tcPr>
          <w:p w14:paraId="301A46EA" w14:textId="1A66D174" w:rsidR="0081688D" w:rsidRPr="006D3544" w:rsidRDefault="0081688D" w:rsidP="002531FD">
            <w:pPr>
              <w:pStyle w:val="indicator-response"/>
              <w:rPr>
                <w:sz w:val="24"/>
                <w:szCs w:val="24"/>
                <w:lang w:val="en-US" w:eastAsia="en-US"/>
              </w:rPr>
            </w:pPr>
            <w:r w:rsidRPr="006D3544">
              <w:rPr>
                <w:b/>
                <w:sz w:val="24"/>
                <w:szCs w:val="24"/>
                <w:lang w:val="en-US" w:eastAsia="en-US"/>
              </w:rPr>
              <w:t>General Learner Outcomes:</w:t>
            </w:r>
            <w:r w:rsidRPr="006D3544">
              <w:rPr>
                <w:sz w:val="24"/>
                <w:szCs w:val="24"/>
                <w:lang w:val="en-US" w:eastAsia="en-US"/>
              </w:rPr>
              <w:t xml:space="preserve"> The BHS community adopted the state GLOs unchanged. These were printed on custom posters that were distributed to all teachers for posting in the classroom. Additionally, the GLO statements are available in Classroll.com so teachers can assign them in their grading process. </w:t>
            </w:r>
          </w:p>
        </w:tc>
        <w:tc>
          <w:tcPr>
            <w:tcW w:w="3146" w:type="dxa"/>
            <w:shd w:val="clear" w:color="auto" w:fill="auto"/>
          </w:tcPr>
          <w:p w14:paraId="757E07B5" w14:textId="77777777" w:rsidR="0081688D" w:rsidRPr="006D3544" w:rsidRDefault="0081688D" w:rsidP="0099166B">
            <w:pPr>
              <w:pStyle w:val="indicator-response"/>
              <w:numPr>
                <w:ilvl w:val="0"/>
                <w:numId w:val="90"/>
              </w:numPr>
              <w:ind w:left="360"/>
              <w:rPr>
                <w:sz w:val="24"/>
                <w:szCs w:val="24"/>
                <w:lang w:val="en-US" w:eastAsia="en-US"/>
              </w:rPr>
            </w:pPr>
            <w:r w:rsidRPr="006D3544">
              <w:rPr>
                <w:sz w:val="24"/>
                <w:szCs w:val="24"/>
                <w:lang w:val="en-US" w:eastAsia="en-US"/>
              </w:rPr>
              <w:t>GLO Posters in classrooms</w:t>
            </w:r>
          </w:p>
          <w:p w14:paraId="7B1F3900" w14:textId="110CB936" w:rsidR="0081688D" w:rsidRPr="006D3544" w:rsidRDefault="0081688D" w:rsidP="0081688D">
            <w:pPr>
              <w:pStyle w:val="indicator-response"/>
              <w:numPr>
                <w:ilvl w:val="0"/>
                <w:numId w:val="90"/>
              </w:numPr>
              <w:ind w:left="360"/>
              <w:rPr>
                <w:sz w:val="24"/>
                <w:szCs w:val="24"/>
                <w:lang w:val="en-US" w:eastAsia="en-US"/>
              </w:rPr>
            </w:pPr>
            <w:r w:rsidRPr="006D3544">
              <w:rPr>
                <w:sz w:val="24"/>
                <w:szCs w:val="24"/>
                <w:lang w:val="en-US" w:eastAsia="en-US"/>
              </w:rPr>
              <w:t xml:space="preserve">Classroll.com </w:t>
            </w:r>
          </w:p>
        </w:tc>
      </w:tr>
      <w:tr w:rsidR="0081688D" w:rsidRPr="006D3544" w14:paraId="7F6E7429" w14:textId="77777777">
        <w:trPr>
          <w:trHeight w:val="567"/>
        </w:trPr>
        <w:tc>
          <w:tcPr>
            <w:tcW w:w="5710" w:type="dxa"/>
            <w:shd w:val="clear" w:color="auto" w:fill="auto"/>
          </w:tcPr>
          <w:p w14:paraId="1A0AB8CC" w14:textId="0396BAA5" w:rsidR="0081688D" w:rsidRPr="006D3544" w:rsidRDefault="0081688D" w:rsidP="002531FD">
            <w:pPr>
              <w:pStyle w:val="indicator-response"/>
              <w:rPr>
                <w:sz w:val="24"/>
                <w:szCs w:val="24"/>
                <w:lang w:val="en-US" w:eastAsia="en-US"/>
              </w:rPr>
            </w:pPr>
            <w:r w:rsidRPr="006D3544">
              <w:rPr>
                <w:b/>
                <w:sz w:val="24"/>
                <w:szCs w:val="24"/>
                <w:lang w:val="en-US" w:eastAsia="en-US"/>
              </w:rPr>
              <w:t>S</w:t>
            </w:r>
            <w:r w:rsidR="00E63BBD">
              <w:rPr>
                <w:b/>
                <w:sz w:val="24"/>
                <w:szCs w:val="24"/>
                <w:lang w:val="en-US" w:eastAsia="en-US"/>
              </w:rPr>
              <w:t xml:space="preserve">chool </w:t>
            </w:r>
            <w:r w:rsidRPr="006D3544">
              <w:rPr>
                <w:b/>
                <w:sz w:val="24"/>
                <w:szCs w:val="24"/>
                <w:lang w:val="en-US" w:eastAsia="en-US"/>
              </w:rPr>
              <w:t>C</w:t>
            </w:r>
            <w:r w:rsidR="00E63BBD">
              <w:rPr>
                <w:b/>
                <w:sz w:val="24"/>
                <w:szCs w:val="24"/>
                <w:lang w:val="en-US" w:eastAsia="en-US"/>
              </w:rPr>
              <w:t xml:space="preserve">ommunity </w:t>
            </w:r>
            <w:r w:rsidRPr="006D3544">
              <w:rPr>
                <w:b/>
                <w:sz w:val="24"/>
                <w:szCs w:val="24"/>
                <w:lang w:val="en-US" w:eastAsia="en-US"/>
              </w:rPr>
              <w:t>C</w:t>
            </w:r>
            <w:r w:rsidR="00E63BBD">
              <w:rPr>
                <w:b/>
                <w:sz w:val="24"/>
                <w:szCs w:val="24"/>
                <w:lang w:val="en-US" w:eastAsia="en-US"/>
              </w:rPr>
              <w:t>ouncil</w:t>
            </w:r>
            <w:r w:rsidRPr="006D3544">
              <w:rPr>
                <w:b/>
                <w:sz w:val="24"/>
                <w:szCs w:val="24"/>
                <w:lang w:val="en-US" w:eastAsia="en-US"/>
              </w:rPr>
              <w:t xml:space="preserve">: </w:t>
            </w:r>
            <w:r w:rsidRPr="006D3544">
              <w:rPr>
                <w:sz w:val="24"/>
                <w:szCs w:val="24"/>
                <w:lang w:val="en-US" w:eastAsia="en-US"/>
              </w:rPr>
              <w:t>The vision and mission statements were presented to the SCC.</w:t>
            </w:r>
          </w:p>
        </w:tc>
        <w:tc>
          <w:tcPr>
            <w:tcW w:w="3146" w:type="dxa"/>
            <w:shd w:val="clear" w:color="auto" w:fill="auto"/>
          </w:tcPr>
          <w:p w14:paraId="734A2B5D" w14:textId="67D028D6" w:rsidR="0081688D" w:rsidRPr="006D3544" w:rsidRDefault="0081688D" w:rsidP="00A80B10">
            <w:pPr>
              <w:pStyle w:val="indicator-response"/>
              <w:numPr>
                <w:ilvl w:val="0"/>
                <w:numId w:val="128"/>
              </w:numPr>
              <w:rPr>
                <w:b/>
                <w:sz w:val="24"/>
                <w:szCs w:val="24"/>
                <w:lang w:val="en-US" w:eastAsia="en-US"/>
              </w:rPr>
            </w:pPr>
            <w:r w:rsidRPr="006D3544">
              <w:rPr>
                <w:sz w:val="24"/>
                <w:szCs w:val="24"/>
                <w:lang w:val="en-US" w:eastAsia="en-US"/>
              </w:rPr>
              <w:t>SCC agenda</w:t>
            </w:r>
          </w:p>
        </w:tc>
      </w:tr>
      <w:tr w:rsidR="0081688D" w:rsidRPr="006D3544" w14:paraId="69F4CFC5" w14:textId="77777777">
        <w:trPr>
          <w:trHeight w:val="567"/>
        </w:trPr>
        <w:tc>
          <w:tcPr>
            <w:tcW w:w="5710" w:type="dxa"/>
            <w:shd w:val="clear" w:color="auto" w:fill="auto"/>
          </w:tcPr>
          <w:p w14:paraId="60BA1519" w14:textId="4155509D" w:rsidR="0081688D" w:rsidRPr="006D3544" w:rsidRDefault="0081688D" w:rsidP="002531FD">
            <w:pPr>
              <w:pStyle w:val="indicator-response"/>
              <w:rPr>
                <w:sz w:val="24"/>
                <w:szCs w:val="24"/>
                <w:lang w:val="en-US" w:eastAsia="en-US"/>
              </w:rPr>
            </w:pPr>
            <w:r w:rsidRPr="006D3544">
              <w:rPr>
                <w:b/>
                <w:sz w:val="24"/>
                <w:szCs w:val="24"/>
                <w:lang w:val="en-US" w:eastAsia="en-US"/>
              </w:rPr>
              <w:t xml:space="preserve">Other Stakeholders: </w:t>
            </w:r>
            <w:r w:rsidRPr="006D3544">
              <w:rPr>
                <w:sz w:val="24"/>
                <w:szCs w:val="24"/>
                <w:lang w:val="en-US" w:eastAsia="en-US"/>
              </w:rPr>
              <w:t>The vision and mission statements are included in the student planner, posted on the website and in teachers rooms, and shared at the beginning of most parent meetings including Open House.</w:t>
            </w:r>
          </w:p>
        </w:tc>
        <w:tc>
          <w:tcPr>
            <w:tcW w:w="3146" w:type="dxa"/>
            <w:shd w:val="clear" w:color="auto" w:fill="auto"/>
          </w:tcPr>
          <w:p w14:paraId="580E6D50" w14:textId="77777777" w:rsidR="0081688D" w:rsidRPr="006D3544" w:rsidRDefault="0081688D" w:rsidP="00A478DA">
            <w:pPr>
              <w:pStyle w:val="indicator-response"/>
              <w:numPr>
                <w:ilvl w:val="0"/>
                <w:numId w:val="90"/>
              </w:numPr>
              <w:ind w:left="360"/>
              <w:rPr>
                <w:sz w:val="24"/>
                <w:szCs w:val="24"/>
                <w:lang w:val="en-US" w:eastAsia="en-US"/>
              </w:rPr>
            </w:pPr>
            <w:r w:rsidRPr="006D3544">
              <w:rPr>
                <w:sz w:val="24"/>
                <w:szCs w:val="24"/>
                <w:lang w:val="en-US" w:eastAsia="en-US"/>
              </w:rPr>
              <w:t>Student Planner</w:t>
            </w:r>
          </w:p>
          <w:p w14:paraId="0102730D" w14:textId="77777777" w:rsidR="0081688D" w:rsidRPr="006D3544" w:rsidRDefault="0081688D" w:rsidP="00A478DA">
            <w:pPr>
              <w:pStyle w:val="indicator-response"/>
              <w:numPr>
                <w:ilvl w:val="0"/>
                <w:numId w:val="90"/>
              </w:numPr>
              <w:ind w:left="360"/>
              <w:rPr>
                <w:sz w:val="24"/>
                <w:szCs w:val="24"/>
                <w:lang w:val="en-US" w:eastAsia="en-US"/>
              </w:rPr>
            </w:pPr>
            <w:r w:rsidRPr="006D3544">
              <w:rPr>
                <w:sz w:val="24"/>
                <w:szCs w:val="24"/>
                <w:lang w:val="en-US" w:eastAsia="en-US"/>
              </w:rPr>
              <w:t>Classroom Posters</w:t>
            </w:r>
          </w:p>
          <w:p w14:paraId="5DC8586A" w14:textId="314BA978" w:rsidR="0081688D" w:rsidRPr="006D3544" w:rsidRDefault="0081688D" w:rsidP="00A478DA">
            <w:pPr>
              <w:pStyle w:val="indicator-response"/>
              <w:numPr>
                <w:ilvl w:val="0"/>
                <w:numId w:val="90"/>
              </w:numPr>
              <w:ind w:left="360"/>
              <w:rPr>
                <w:sz w:val="24"/>
                <w:szCs w:val="24"/>
                <w:lang w:val="en-US" w:eastAsia="en-US"/>
              </w:rPr>
            </w:pPr>
            <w:r w:rsidRPr="006D3544">
              <w:rPr>
                <w:sz w:val="24"/>
                <w:szCs w:val="24"/>
                <w:lang w:val="en-US" w:eastAsia="en-US"/>
              </w:rPr>
              <w:t xml:space="preserve">Meeting </w:t>
            </w:r>
            <w:r w:rsidR="00E63BBD" w:rsidRPr="006D3544">
              <w:rPr>
                <w:sz w:val="24"/>
                <w:szCs w:val="24"/>
                <w:lang w:val="en-US" w:eastAsia="en-US"/>
              </w:rPr>
              <w:t>Power points</w:t>
            </w:r>
          </w:p>
        </w:tc>
      </w:tr>
    </w:tbl>
    <w:p w14:paraId="6C81659B" w14:textId="3DD1D151" w:rsidR="002531FD" w:rsidRPr="006D3544" w:rsidRDefault="00861732" w:rsidP="002531FD">
      <w:pPr>
        <w:pStyle w:val="indicator-response"/>
        <w:tabs>
          <w:tab w:val="left" w:pos="5710"/>
        </w:tabs>
        <w:rPr>
          <w:rStyle w:val="messagetextbold1"/>
          <w:rFonts w:ascii="Times New Roman" w:hAnsi="Times New Roman"/>
          <w:b w:val="0"/>
          <w:bCs w:val="0"/>
          <w:color w:val="auto"/>
          <w:sz w:val="24"/>
          <w:szCs w:val="24"/>
        </w:rPr>
      </w:pPr>
      <w:r w:rsidRPr="006D3544">
        <w:rPr>
          <w:sz w:val="24"/>
          <w:szCs w:val="24"/>
        </w:rPr>
        <w:lastRenderedPageBreak/>
        <w:t>The BHS vision w</w:t>
      </w:r>
      <w:r w:rsidR="0081688D" w:rsidRPr="006D3544">
        <w:rPr>
          <w:sz w:val="24"/>
          <w:szCs w:val="24"/>
        </w:rPr>
        <w:t>as developed and revised by BHS staff</w:t>
      </w:r>
      <w:r w:rsidRPr="006D3544">
        <w:rPr>
          <w:sz w:val="24"/>
          <w:szCs w:val="24"/>
        </w:rPr>
        <w:t xml:space="preserve"> with minimal student and community input. The process to involve students and community members in the refinement process needs to be addressed. Baldwin High School adopted the state GLOs and printed them on custom posters. The option to customize the current GLOs to better fit the vision and mission of BHS is available, and may be addressed with the new Principal. </w:t>
      </w:r>
      <w:r w:rsidRPr="006D3544">
        <w:rPr>
          <w:sz w:val="24"/>
          <w:szCs w:val="24"/>
        </w:rPr>
        <w:tab/>
      </w:r>
    </w:p>
    <w:p w14:paraId="3B23CFB7" w14:textId="77777777" w:rsidR="002531FD" w:rsidRPr="006D3544" w:rsidRDefault="00861732" w:rsidP="002531FD">
      <w:pPr>
        <w:pStyle w:val="indicator-head"/>
        <w:rPr>
          <w:rStyle w:val="messagetextbold1"/>
          <w:b/>
          <w:bCs w:val="0"/>
          <w:color w:val="auto"/>
          <w:sz w:val="24"/>
          <w:szCs w:val="24"/>
          <w:u w:val="single"/>
        </w:rPr>
      </w:pPr>
      <w:r w:rsidRPr="006D3544">
        <w:rPr>
          <w:rStyle w:val="messagetextbold1"/>
          <w:b/>
          <w:bCs w:val="0"/>
          <w:color w:val="auto"/>
          <w:sz w:val="24"/>
          <w:szCs w:val="24"/>
          <w:u w:val="single"/>
        </w:rPr>
        <w:t>Understanding of Vision and General Learner Outcomes</w:t>
      </w:r>
    </w:p>
    <w:p w14:paraId="67E4623D"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Students, parents, and other members of the school community demonstrate understanding of and commitment to the vision and the General Learner Outcomes.</w:t>
      </w:r>
    </w:p>
    <w:p w14:paraId="3F99B84B" w14:textId="77777777" w:rsidR="002531FD" w:rsidRPr="006D3544" w:rsidRDefault="00861732" w:rsidP="002531FD">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Examine the effectiveness of the means to ensure understanding of and commitment to the vision and the General Learner Outcomes to the students, parents and other members of the school community.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97"/>
        <w:gridCol w:w="3159"/>
      </w:tblGrid>
      <w:tr w:rsidR="002531FD" w:rsidRPr="006D3544" w14:paraId="68683AFE" w14:textId="77777777">
        <w:tc>
          <w:tcPr>
            <w:tcW w:w="5697" w:type="dxa"/>
            <w:shd w:val="clear" w:color="auto" w:fill="E0E0E0"/>
            <w:vAlign w:val="bottom"/>
          </w:tcPr>
          <w:p w14:paraId="073FF1F0"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59" w:type="dxa"/>
            <w:shd w:val="clear" w:color="auto" w:fill="E0E0E0"/>
            <w:vAlign w:val="bottom"/>
          </w:tcPr>
          <w:p w14:paraId="3B312BC0"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C91428" w:rsidRPr="006D3544" w14:paraId="77A508D1" w14:textId="77777777" w:rsidTr="003E6D04">
        <w:tc>
          <w:tcPr>
            <w:tcW w:w="5697" w:type="dxa"/>
            <w:shd w:val="clear" w:color="auto" w:fill="auto"/>
          </w:tcPr>
          <w:p w14:paraId="5EA7E67A" w14:textId="3F2E1855" w:rsidR="00C91428" w:rsidRPr="006D3544" w:rsidRDefault="00C91428" w:rsidP="002531FD">
            <w:pPr>
              <w:pStyle w:val="indicator-response"/>
              <w:keepLines w:val="0"/>
              <w:rPr>
                <w:sz w:val="24"/>
                <w:szCs w:val="24"/>
                <w:lang w:val="en-US" w:eastAsia="en-US"/>
              </w:rPr>
            </w:pPr>
            <w:r w:rsidRPr="006D3544">
              <w:rPr>
                <w:b/>
                <w:sz w:val="24"/>
                <w:szCs w:val="24"/>
                <w:lang w:val="en-US" w:eastAsia="en-US"/>
              </w:rPr>
              <w:t>Understanding of Vision and GLOs:</w:t>
            </w:r>
            <w:r w:rsidRPr="006D3544">
              <w:rPr>
                <w:sz w:val="24"/>
                <w:szCs w:val="24"/>
                <w:lang w:val="en-US" w:eastAsia="en-US"/>
              </w:rPr>
              <w:t xml:space="preserve"> The BHS vision and the GLOs are posted for the learning community in the student planner, the teacher handbook, the BHS website, the Bear Bulletin emails, on classroom posters, and in other locations throughout the campus. The GLOs are also examined during Freshman advisory with a quiz given at the end of the learning activity.</w:t>
            </w:r>
          </w:p>
        </w:tc>
        <w:tc>
          <w:tcPr>
            <w:tcW w:w="3159" w:type="dxa"/>
            <w:shd w:val="clear" w:color="auto" w:fill="auto"/>
          </w:tcPr>
          <w:p w14:paraId="6A41C164" w14:textId="2644DD92" w:rsidR="00C91428" w:rsidRPr="006D3544" w:rsidRDefault="00C91428" w:rsidP="003E6D04">
            <w:pPr>
              <w:pStyle w:val="indicator-response"/>
              <w:keepLines w:val="0"/>
              <w:numPr>
                <w:ilvl w:val="0"/>
                <w:numId w:val="88"/>
              </w:numPr>
              <w:rPr>
                <w:sz w:val="24"/>
                <w:szCs w:val="24"/>
                <w:lang w:val="en-US" w:eastAsia="en-US"/>
              </w:rPr>
            </w:pPr>
            <w:r w:rsidRPr="006D3544">
              <w:rPr>
                <w:sz w:val="24"/>
                <w:szCs w:val="24"/>
                <w:lang w:val="en-US" w:eastAsia="en-US"/>
              </w:rPr>
              <w:t>Various postings in print and on the internet</w:t>
            </w:r>
          </w:p>
        </w:tc>
      </w:tr>
      <w:tr w:rsidR="00C91428" w:rsidRPr="006D3544" w14:paraId="7A061706" w14:textId="77777777" w:rsidTr="003E6D04">
        <w:tc>
          <w:tcPr>
            <w:tcW w:w="5697" w:type="dxa"/>
            <w:shd w:val="clear" w:color="auto" w:fill="auto"/>
          </w:tcPr>
          <w:p w14:paraId="795FB95F" w14:textId="77777777" w:rsidR="00C91428" w:rsidRPr="006D3544" w:rsidRDefault="00C91428" w:rsidP="002531FD">
            <w:pPr>
              <w:pStyle w:val="indicator-response"/>
              <w:keepLines w:val="0"/>
              <w:rPr>
                <w:sz w:val="24"/>
                <w:szCs w:val="24"/>
                <w:lang w:val="en-US" w:eastAsia="en-US"/>
              </w:rPr>
            </w:pPr>
            <w:r w:rsidRPr="006D3544">
              <w:rPr>
                <w:b/>
                <w:sz w:val="24"/>
                <w:szCs w:val="24"/>
                <w:lang w:val="en-US" w:eastAsia="en-US"/>
              </w:rPr>
              <w:t xml:space="preserve">Classroll.com online grading program: </w:t>
            </w:r>
            <w:r w:rsidRPr="006D3544">
              <w:rPr>
                <w:sz w:val="24"/>
                <w:szCs w:val="24"/>
                <w:lang w:val="en-US" w:eastAsia="en-US"/>
              </w:rPr>
              <w:t>Teachers assign GLOs and standards to assignments/assessments recorded on Classroll.com.  Students, parents, administrators, counselors, coaches and teachers can access Classroll.com via the internet at any time.</w:t>
            </w:r>
          </w:p>
        </w:tc>
        <w:tc>
          <w:tcPr>
            <w:tcW w:w="3159" w:type="dxa"/>
            <w:shd w:val="clear" w:color="auto" w:fill="auto"/>
          </w:tcPr>
          <w:p w14:paraId="68577203" w14:textId="77777777" w:rsidR="00C91428" w:rsidRPr="006D3544" w:rsidRDefault="00C91428" w:rsidP="003E6D04">
            <w:pPr>
              <w:pStyle w:val="indicator-response"/>
              <w:keepLines w:val="0"/>
              <w:numPr>
                <w:ilvl w:val="0"/>
                <w:numId w:val="88"/>
              </w:numPr>
              <w:tabs>
                <w:tab w:val="left" w:pos="783"/>
              </w:tabs>
              <w:rPr>
                <w:b/>
                <w:sz w:val="24"/>
                <w:szCs w:val="24"/>
                <w:lang w:val="en-US" w:eastAsia="en-US"/>
              </w:rPr>
            </w:pPr>
            <w:r w:rsidRPr="006D3544">
              <w:rPr>
                <w:sz w:val="24"/>
                <w:szCs w:val="24"/>
                <w:lang w:val="en-US" w:eastAsia="en-US"/>
              </w:rPr>
              <w:t>Classroll.com data</w:t>
            </w:r>
          </w:p>
          <w:p w14:paraId="7DBDCAB5" w14:textId="77777777" w:rsidR="00C91428" w:rsidRPr="006D3544" w:rsidRDefault="00C91428" w:rsidP="003E6D04">
            <w:pPr>
              <w:pStyle w:val="indicator-response"/>
              <w:keepLines w:val="0"/>
              <w:numPr>
                <w:ilvl w:val="0"/>
                <w:numId w:val="88"/>
              </w:numPr>
              <w:tabs>
                <w:tab w:val="left" w:pos="783"/>
              </w:tabs>
              <w:rPr>
                <w:sz w:val="24"/>
                <w:szCs w:val="24"/>
                <w:lang w:val="en-US" w:eastAsia="en-US"/>
              </w:rPr>
            </w:pPr>
            <w:r w:rsidRPr="006D3544">
              <w:rPr>
                <w:sz w:val="24"/>
                <w:szCs w:val="24"/>
                <w:lang w:val="en-US" w:eastAsia="en-US"/>
              </w:rPr>
              <w:t>Evidence Box (various teachers)</w:t>
            </w:r>
          </w:p>
          <w:p w14:paraId="751677FD" w14:textId="77777777" w:rsidR="00C91428" w:rsidRPr="006D3544" w:rsidRDefault="00C91428" w:rsidP="003E6D04">
            <w:pPr>
              <w:pStyle w:val="indicator-response"/>
              <w:keepLines w:val="0"/>
              <w:numPr>
                <w:ilvl w:val="0"/>
                <w:numId w:val="88"/>
              </w:numPr>
              <w:tabs>
                <w:tab w:val="left" w:pos="783"/>
              </w:tabs>
              <w:rPr>
                <w:sz w:val="24"/>
                <w:szCs w:val="24"/>
                <w:lang w:val="en-US" w:eastAsia="en-US"/>
              </w:rPr>
            </w:pPr>
            <w:r w:rsidRPr="006D3544">
              <w:rPr>
                <w:sz w:val="24"/>
                <w:szCs w:val="24"/>
                <w:lang w:val="en-US" w:eastAsia="en-US"/>
              </w:rPr>
              <w:t>SIOP Lesson Plan</w:t>
            </w:r>
          </w:p>
        </w:tc>
      </w:tr>
      <w:tr w:rsidR="00D269CB" w:rsidRPr="006D3544" w14:paraId="6C1BF631" w14:textId="77777777" w:rsidTr="003E6D04">
        <w:tc>
          <w:tcPr>
            <w:tcW w:w="5697" w:type="dxa"/>
            <w:shd w:val="clear" w:color="auto" w:fill="auto"/>
          </w:tcPr>
          <w:p w14:paraId="14D797DB" w14:textId="37ACBB6A" w:rsidR="00D269CB" w:rsidRPr="006D3544" w:rsidRDefault="00D269CB" w:rsidP="002531FD">
            <w:pPr>
              <w:pStyle w:val="indicator-response"/>
              <w:keepLines w:val="0"/>
              <w:rPr>
                <w:b/>
                <w:sz w:val="24"/>
                <w:szCs w:val="24"/>
                <w:lang w:val="en-US" w:eastAsia="en-US"/>
              </w:rPr>
            </w:pPr>
            <w:r w:rsidRPr="006D3544">
              <w:rPr>
                <w:b/>
                <w:sz w:val="24"/>
                <w:szCs w:val="24"/>
                <w:lang w:val="en-US" w:eastAsia="en-US"/>
              </w:rPr>
              <w:t xml:space="preserve">School Quality Survey: </w:t>
            </w:r>
            <w:r w:rsidRPr="006D3544">
              <w:rPr>
                <w:sz w:val="24"/>
                <w:szCs w:val="24"/>
                <w:lang w:val="en-US" w:eastAsia="en-US"/>
              </w:rPr>
              <w:t xml:space="preserve">Results of the June 2012 SQS demonstrate that 95.1% of teachers and 84% of parents agree the “school’s vision is based on student needs with the involvement of all stakeholders (for example, school, parents, students, community). Student data is not available for </w:t>
            </w:r>
            <w:r w:rsidR="006760B2" w:rsidRPr="006D3544">
              <w:rPr>
                <w:sz w:val="24"/>
                <w:szCs w:val="24"/>
                <w:lang w:val="en-US" w:eastAsia="en-US"/>
              </w:rPr>
              <w:t>this question</w:t>
            </w:r>
            <w:r w:rsidRPr="006D3544">
              <w:rPr>
                <w:sz w:val="24"/>
                <w:szCs w:val="24"/>
                <w:lang w:val="en-US" w:eastAsia="en-US"/>
              </w:rPr>
              <w:t xml:space="preserve">. </w:t>
            </w:r>
          </w:p>
        </w:tc>
        <w:tc>
          <w:tcPr>
            <w:tcW w:w="3159" w:type="dxa"/>
            <w:shd w:val="clear" w:color="auto" w:fill="auto"/>
          </w:tcPr>
          <w:p w14:paraId="2DE95984" w14:textId="693D5D85" w:rsidR="00D269CB" w:rsidRPr="006D3544" w:rsidRDefault="00D269CB" w:rsidP="003E6D04">
            <w:pPr>
              <w:pStyle w:val="indicator-response"/>
              <w:keepLines w:val="0"/>
              <w:numPr>
                <w:ilvl w:val="0"/>
                <w:numId w:val="88"/>
              </w:numPr>
              <w:tabs>
                <w:tab w:val="left" w:pos="783"/>
              </w:tabs>
              <w:rPr>
                <w:sz w:val="24"/>
                <w:szCs w:val="24"/>
                <w:lang w:val="en-US" w:eastAsia="en-US"/>
              </w:rPr>
            </w:pPr>
            <w:r w:rsidRPr="006D3544">
              <w:rPr>
                <w:sz w:val="24"/>
                <w:szCs w:val="24"/>
                <w:lang w:val="en-US" w:eastAsia="en-US"/>
              </w:rPr>
              <w:t>SQS June 2012</w:t>
            </w:r>
          </w:p>
        </w:tc>
      </w:tr>
      <w:tr w:rsidR="003E6D04" w:rsidRPr="006D3544" w14:paraId="17F292D7" w14:textId="77777777" w:rsidTr="003E6D04">
        <w:tc>
          <w:tcPr>
            <w:tcW w:w="5697" w:type="dxa"/>
            <w:shd w:val="clear" w:color="auto" w:fill="auto"/>
          </w:tcPr>
          <w:p w14:paraId="4B70C669" w14:textId="4D757EE7" w:rsidR="0057084A" w:rsidRPr="006D3544" w:rsidRDefault="003E6D04" w:rsidP="002531FD">
            <w:pPr>
              <w:pStyle w:val="indicator-response"/>
              <w:keepLines w:val="0"/>
              <w:rPr>
                <w:rFonts w:cs="Times New Roman"/>
                <w:b/>
                <w:sz w:val="24"/>
                <w:szCs w:val="24"/>
                <w:lang w:val="en-US" w:eastAsia="en-US"/>
              </w:rPr>
            </w:pPr>
            <w:r w:rsidRPr="006D3544">
              <w:rPr>
                <w:rFonts w:cs="Times New Roman"/>
                <w:b/>
                <w:sz w:val="24"/>
                <w:szCs w:val="24"/>
                <w:lang w:val="en-US" w:eastAsia="en-US"/>
              </w:rPr>
              <w:t>Teacher Survey</w:t>
            </w:r>
            <w:r w:rsidR="0057084A" w:rsidRPr="006D3544">
              <w:rPr>
                <w:rFonts w:cs="Times New Roman"/>
                <w:b/>
                <w:sz w:val="24"/>
                <w:szCs w:val="24"/>
                <w:lang w:val="en-US" w:eastAsia="en-US"/>
              </w:rPr>
              <w:t>s</w:t>
            </w:r>
            <w:r w:rsidRPr="006D3544">
              <w:rPr>
                <w:rFonts w:cs="Times New Roman"/>
                <w:b/>
                <w:sz w:val="24"/>
                <w:szCs w:val="24"/>
                <w:lang w:val="en-US" w:eastAsia="en-US"/>
              </w:rPr>
              <w:t xml:space="preserve">: </w:t>
            </w:r>
          </w:p>
          <w:p w14:paraId="7BE5B599" w14:textId="67A27451" w:rsidR="003E6D04" w:rsidRPr="006D3544" w:rsidRDefault="0009038A" w:rsidP="00A80B10">
            <w:pPr>
              <w:pStyle w:val="indicator-response"/>
              <w:keepLines w:val="0"/>
              <w:numPr>
                <w:ilvl w:val="0"/>
                <w:numId w:val="129"/>
              </w:numPr>
              <w:rPr>
                <w:b/>
                <w:sz w:val="24"/>
                <w:szCs w:val="24"/>
                <w:lang w:val="en-US" w:eastAsia="en-US"/>
              </w:rPr>
            </w:pPr>
            <w:r w:rsidRPr="006D3544">
              <w:rPr>
                <w:rFonts w:cs="Times New Roman"/>
                <w:sz w:val="24"/>
                <w:szCs w:val="24"/>
                <w:lang w:val="en-US" w:eastAsia="en-US"/>
              </w:rPr>
              <w:t>An “FOL Accreditation S</w:t>
            </w:r>
            <w:r w:rsidR="003E6D04" w:rsidRPr="006D3544">
              <w:rPr>
                <w:rFonts w:cs="Times New Roman"/>
                <w:sz w:val="24"/>
                <w:szCs w:val="24"/>
                <w:lang w:val="en-US" w:eastAsia="en-US"/>
              </w:rPr>
              <w:t>urvey</w:t>
            </w:r>
            <w:r w:rsidRPr="006D3544">
              <w:rPr>
                <w:rFonts w:cs="Times New Roman"/>
                <w:sz w:val="24"/>
                <w:szCs w:val="24"/>
                <w:lang w:val="en-US" w:eastAsia="en-US"/>
              </w:rPr>
              <w:t>”</w:t>
            </w:r>
            <w:r w:rsidR="003E6D04" w:rsidRPr="006D3544">
              <w:rPr>
                <w:rFonts w:cs="Times New Roman"/>
                <w:sz w:val="24"/>
                <w:szCs w:val="24"/>
                <w:lang w:val="en-US" w:eastAsia="en-US"/>
              </w:rPr>
              <w:t xml:space="preserve"> was</w:t>
            </w:r>
            <w:r w:rsidR="003E6D04" w:rsidRPr="006D3544">
              <w:rPr>
                <w:rFonts w:cs="Times New Roman"/>
                <w:b/>
                <w:sz w:val="24"/>
                <w:szCs w:val="24"/>
                <w:lang w:val="en-US" w:eastAsia="en-US"/>
              </w:rPr>
              <w:t xml:space="preserve"> </w:t>
            </w:r>
            <w:r w:rsidR="003E6D04" w:rsidRPr="006D3544">
              <w:rPr>
                <w:rFonts w:cs="Times New Roman"/>
                <w:sz w:val="24"/>
                <w:szCs w:val="24"/>
                <w:lang w:val="en-US" w:eastAsia="en-US"/>
              </w:rPr>
              <w:t xml:space="preserve">distributed to all BHS teachers during the 2011-2012 school year with questions pertaining to the BHS vision, General Learner Outcomes, and the BHS learning environment in general. The chart below reflects that 69% of teachers </w:t>
            </w:r>
            <w:r w:rsidR="00B848C7" w:rsidRPr="006D3544">
              <w:rPr>
                <w:rFonts w:cs="Times New Roman"/>
                <w:sz w:val="24"/>
                <w:szCs w:val="24"/>
                <w:lang w:val="en-US" w:eastAsia="en-US"/>
              </w:rPr>
              <w:t>“</w:t>
            </w:r>
            <w:r w:rsidR="003E6D04" w:rsidRPr="006D3544">
              <w:rPr>
                <w:rFonts w:cs="Times New Roman"/>
                <w:sz w:val="24"/>
                <w:szCs w:val="24"/>
                <w:lang w:val="en-US" w:eastAsia="en-US"/>
              </w:rPr>
              <w:t>believe the vision and mission are exhibited in my classroom”</w:t>
            </w:r>
            <w:r w:rsidR="00B848C7" w:rsidRPr="006D3544">
              <w:rPr>
                <w:rFonts w:cs="Times New Roman"/>
                <w:sz w:val="24"/>
                <w:szCs w:val="24"/>
                <w:lang w:val="en-US" w:eastAsia="en-US"/>
              </w:rPr>
              <w:t>.</w:t>
            </w:r>
          </w:p>
          <w:p w14:paraId="16FB9AFC" w14:textId="50139313" w:rsidR="0057084A" w:rsidRPr="006D3544" w:rsidRDefault="0057084A" w:rsidP="00A80B10">
            <w:pPr>
              <w:pStyle w:val="indicator-response"/>
              <w:keepLines w:val="0"/>
              <w:numPr>
                <w:ilvl w:val="0"/>
                <w:numId w:val="129"/>
              </w:numPr>
              <w:rPr>
                <w:b/>
                <w:sz w:val="24"/>
                <w:szCs w:val="24"/>
                <w:lang w:val="en-US" w:eastAsia="en-US"/>
              </w:rPr>
            </w:pPr>
            <w:r w:rsidRPr="006D3544">
              <w:rPr>
                <w:rFonts w:cs="Times New Roman"/>
                <w:sz w:val="24"/>
                <w:szCs w:val="24"/>
                <w:lang w:val="en-US" w:eastAsia="en-US"/>
              </w:rPr>
              <w:t xml:space="preserve">A survey completed in November </w:t>
            </w:r>
            <w:r w:rsidR="0009038A" w:rsidRPr="006D3544">
              <w:rPr>
                <w:rFonts w:cs="Times New Roman"/>
                <w:sz w:val="24"/>
                <w:szCs w:val="24"/>
                <w:lang w:val="en-US" w:eastAsia="en-US"/>
              </w:rPr>
              <w:t xml:space="preserve">by 75 out of 86 classroom teachers </w:t>
            </w:r>
            <w:r w:rsidRPr="006D3544">
              <w:rPr>
                <w:rFonts w:cs="Times New Roman"/>
                <w:sz w:val="24"/>
                <w:szCs w:val="24"/>
                <w:lang w:val="en-US" w:eastAsia="en-US"/>
              </w:rPr>
              <w:t xml:space="preserve">demonstrates that a majority of teachers promote GLOs in their </w:t>
            </w:r>
            <w:r w:rsidRPr="006D3544">
              <w:rPr>
                <w:rFonts w:cs="Times New Roman"/>
                <w:sz w:val="24"/>
                <w:szCs w:val="24"/>
                <w:lang w:val="en-US" w:eastAsia="en-US"/>
              </w:rPr>
              <w:lastRenderedPageBreak/>
              <w:t xml:space="preserve">classrooms </w:t>
            </w:r>
            <w:r w:rsidRPr="006D3544">
              <w:rPr>
                <w:rFonts w:cs="Times New Roman"/>
                <w:i/>
                <w:sz w:val="24"/>
                <w:szCs w:val="24"/>
                <w:lang w:val="en-US" w:eastAsia="en-US"/>
              </w:rPr>
              <w:t>(Scale - Frequently, Sometimes, Rarely, &amp; Never)</w:t>
            </w:r>
            <w:r w:rsidRPr="006D3544">
              <w:rPr>
                <w:rFonts w:cs="Times New Roman"/>
                <w:sz w:val="24"/>
                <w:szCs w:val="24"/>
                <w:lang w:val="en-US" w:eastAsia="en-US"/>
              </w:rPr>
              <w:t>:</w:t>
            </w:r>
          </w:p>
          <w:tbl>
            <w:tblPr>
              <w:tblStyle w:val="TableGrid"/>
              <w:tblW w:w="0" w:type="auto"/>
              <w:tblLook w:val="04A0" w:firstRow="1" w:lastRow="0" w:firstColumn="1" w:lastColumn="0" w:noHBand="0" w:noVBand="1"/>
            </w:tblPr>
            <w:tblGrid>
              <w:gridCol w:w="1366"/>
              <w:gridCol w:w="1366"/>
              <w:gridCol w:w="1367"/>
              <w:gridCol w:w="1367"/>
            </w:tblGrid>
            <w:tr w:rsidR="0057084A" w:rsidRPr="006D3544" w14:paraId="7FB1A8BB" w14:textId="77777777" w:rsidTr="0057084A">
              <w:tc>
                <w:tcPr>
                  <w:tcW w:w="5466" w:type="dxa"/>
                  <w:gridSpan w:val="4"/>
                </w:tcPr>
                <w:p w14:paraId="74EE9406" w14:textId="5C9A4AC9" w:rsidR="0057084A" w:rsidRPr="006D3544" w:rsidRDefault="0057084A" w:rsidP="0057084A">
                  <w:pPr>
                    <w:pStyle w:val="indicator-response"/>
                    <w:keepLines w:val="0"/>
                    <w:rPr>
                      <w:sz w:val="24"/>
                      <w:szCs w:val="24"/>
                      <w:lang w:val="en-US" w:eastAsia="en-US"/>
                    </w:rPr>
                  </w:pPr>
                  <w:r w:rsidRPr="006D3544">
                    <w:rPr>
                      <w:b/>
                      <w:sz w:val="24"/>
                      <w:szCs w:val="24"/>
                      <w:lang w:val="en-US" w:eastAsia="en-US"/>
                    </w:rPr>
                    <w:t>1. I explicitly teach GLOs in my classroom</w:t>
                  </w:r>
                  <w:r w:rsidRPr="006D3544">
                    <w:rPr>
                      <w:sz w:val="24"/>
                      <w:szCs w:val="24"/>
                      <w:lang w:val="en-US" w:eastAsia="en-US"/>
                    </w:rPr>
                    <w:t>.</w:t>
                  </w:r>
                </w:p>
              </w:tc>
            </w:tr>
            <w:tr w:rsidR="0057084A" w:rsidRPr="006D3544" w14:paraId="0FB6115D" w14:textId="77777777" w:rsidTr="0057084A">
              <w:tc>
                <w:tcPr>
                  <w:tcW w:w="1366" w:type="dxa"/>
                </w:tcPr>
                <w:p w14:paraId="5DA30631" w14:textId="3228B003" w:rsidR="0057084A" w:rsidRPr="006D3544" w:rsidRDefault="0057084A" w:rsidP="0057084A">
                  <w:pPr>
                    <w:pStyle w:val="indicator-response"/>
                    <w:keepLines w:val="0"/>
                    <w:rPr>
                      <w:sz w:val="24"/>
                      <w:szCs w:val="24"/>
                      <w:lang w:val="en-US" w:eastAsia="en-US"/>
                    </w:rPr>
                  </w:pPr>
                  <w:r w:rsidRPr="006D3544">
                    <w:rPr>
                      <w:sz w:val="24"/>
                      <w:szCs w:val="24"/>
                      <w:lang w:val="en-US" w:eastAsia="en-US"/>
                    </w:rPr>
                    <w:t>F: 29%</w:t>
                  </w:r>
                </w:p>
              </w:tc>
              <w:tc>
                <w:tcPr>
                  <w:tcW w:w="1366" w:type="dxa"/>
                </w:tcPr>
                <w:p w14:paraId="5231742B" w14:textId="22372CA3" w:rsidR="0057084A" w:rsidRPr="006D3544" w:rsidRDefault="0057084A" w:rsidP="0057084A">
                  <w:pPr>
                    <w:pStyle w:val="indicator-response"/>
                    <w:keepLines w:val="0"/>
                    <w:rPr>
                      <w:sz w:val="24"/>
                      <w:szCs w:val="24"/>
                      <w:lang w:val="en-US" w:eastAsia="en-US"/>
                    </w:rPr>
                  </w:pPr>
                  <w:r w:rsidRPr="006D3544">
                    <w:rPr>
                      <w:sz w:val="24"/>
                      <w:szCs w:val="24"/>
                      <w:lang w:val="en-US" w:eastAsia="en-US"/>
                    </w:rPr>
                    <w:t>S: 53%</w:t>
                  </w:r>
                </w:p>
              </w:tc>
              <w:tc>
                <w:tcPr>
                  <w:tcW w:w="1367" w:type="dxa"/>
                </w:tcPr>
                <w:p w14:paraId="4E4284D0" w14:textId="39B829E1" w:rsidR="0057084A" w:rsidRPr="006D3544" w:rsidRDefault="0057084A" w:rsidP="0057084A">
                  <w:pPr>
                    <w:pStyle w:val="indicator-response"/>
                    <w:keepLines w:val="0"/>
                    <w:rPr>
                      <w:sz w:val="24"/>
                      <w:szCs w:val="24"/>
                      <w:lang w:val="en-US" w:eastAsia="en-US"/>
                    </w:rPr>
                  </w:pPr>
                  <w:r w:rsidRPr="006D3544">
                    <w:rPr>
                      <w:sz w:val="24"/>
                      <w:szCs w:val="24"/>
                      <w:lang w:val="en-US" w:eastAsia="en-US"/>
                    </w:rPr>
                    <w:t>R: 11%</w:t>
                  </w:r>
                </w:p>
              </w:tc>
              <w:tc>
                <w:tcPr>
                  <w:tcW w:w="1367" w:type="dxa"/>
                </w:tcPr>
                <w:p w14:paraId="68EE0EAE" w14:textId="68630325" w:rsidR="0057084A" w:rsidRPr="006D3544" w:rsidRDefault="0057084A" w:rsidP="0057084A">
                  <w:pPr>
                    <w:pStyle w:val="indicator-response"/>
                    <w:keepLines w:val="0"/>
                    <w:rPr>
                      <w:sz w:val="24"/>
                      <w:szCs w:val="24"/>
                      <w:lang w:val="en-US" w:eastAsia="en-US"/>
                    </w:rPr>
                  </w:pPr>
                  <w:r w:rsidRPr="006D3544">
                    <w:rPr>
                      <w:sz w:val="24"/>
                      <w:szCs w:val="24"/>
                      <w:lang w:val="en-US" w:eastAsia="en-US"/>
                    </w:rPr>
                    <w:t xml:space="preserve">N: </w:t>
                  </w:r>
                  <w:r w:rsidR="0009038A" w:rsidRPr="006D3544">
                    <w:rPr>
                      <w:sz w:val="24"/>
                      <w:szCs w:val="24"/>
                      <w:lang w:val="en-US" w:eastAsia="en-US"/>
                    </w:rPr>
                    <w:t>7%</w:t>
                  </w:r>
                </w:p>
              </w:tc>
            </w:tr>
            <w:tr w:rsidR="0057084A" w:rsidRPr="006D3544" w14:paraId="773C3F51" w14:textId="77777777" w:rsidTr="0057084A">
              <w:tc>
                <w:tcPr>
                  <w:tcW w:w="5466" w:type="dxa"/>
                  <w:gridSpan w:val="4"/>
                </w:tcPr>
                <w:p w14:paraId="4147B6CA" w14:textId="13531BC9" w:rsidR="0057084A" w:rsidRPr="006D3544" w:rsidRDefault="0057084A" w:rsidP="0057084A">
                  <w:pPr>
                    <w:pStyle w:val="indicator-response"/>
                    <w:keepLines w:val="0"/>
                    <w:rPr>
                      <w:b/>
                      <w:sz w:val="24"/>
                      <w:szCs w:val="24"/>
                      <w:lang w:val="en-US" w:eastAsia="en-US"/>
                    </w:rPr>
                  </w:pPr>
                  <w:r w:rsidRPr="006D3544">
                    <w:rPr>
                      <w:b/>
                      <w:sz w:val="24"/>
                      <w:szCs w:val="24"/>
                      <w:lang w:val="en-US" w:eastAsia="en-US"/>
                    </w:rPr>
                    <w:t>2. I attach GLOs to my course assignments</w:t>
                  </w:r>
                </w:p>
              </w:tc>
            </w:tr>
            <w:tr w:rsidR="0057084A" w:rsidRPr="006D3544" w14:paraId="049C7090" w14:textId="77777777" w:rsidTr="0057084A">
              <w:tc>
                <w:tcPr>
                  <w:tcW w:w="1366" w:type="dxa"/>
                </w:tcPr>
                <w:p w14:paraId="5D5601C2" w14:textId="0A4EA682" w:rsidR="0057084A" w:rsidRPr="006D3544" w:rsidRDefault="00F6632D" w:rsidP="0057084A">
                  <w:pPr>
                    <w:pStyle w:val="indicator-response"/>
                    <w:keepLines w:val="0"/>
                    <w:rPr>
                      <w:sz w:val="24"/>
                      <w:szCs w:val="24"/>
                      <w:lang w:val="en-US" w:eastAsia="en-US"/>
                    </w:rPr>
                  </w:pPr>
                  <w:r w:rsidRPr="006D3544">
                    <w:rPr>
                      <w:sz w:val="24"/>
                      <w:szCs w:val="24"/>
                      <w:lang w:val="en-US" w:eastAsia="en-US"/>
                    </w:rPr>
                    <w:t>F: 25%</w:t>
                  </w:r>
                </w:p>
              </w:tc>
              <w:tc>
                <w:tcPr>
                  <w:tcW w:w="1366" w:type="dxa"/>
                </w:tcPr>
                <w:p w14:paraId="478E48B7" w14:textId="16D218DF" w:rsidR="0057084A" w:rsidRPr="006D3544" w:rsidRDefault="00F6632D" w:rsidP="0057084A">
                  <w:pPr>
                    <w:pStyle w:val="indicator-response"/>
                    <w:keepLines w:val="0"/>
                    <w:rPr>
                      <w:sz w:val="24"/>
                      <w:szCs w:val="24"/>
                      <w:lang w:val="en-US" w:eastAsia="en-US"/>
                    </w:rPr>
                  </w:pPr>
                  <w:r w:rsidRPr="006D3544">
                    <w:rPr>
                      <w:sz w:val="24"/>
                      <w:szCs w:val="24"/>
                      <w:lang w:val="en-US" w:eastAsia="en-US"/>
                    </w:rPr>
                    <w:t>S: 41%</w:t>
                  </w:r>
                </w:p>
              </w:tc>
              <w:tc>
                <w:tcPr>
                  <w:tcW w:w="1367" w:type="dxa"/>
                </w:tcPr>
                <w:p w14:paraId="38887B22" w14:textId="416BD1CF" w:rsidR="0057084A" w:rsidRPr="006D3544" w:rsidRDefault="00F6632D" w:rsidP="0057084A">
                  <w:pPr>
                    <w:pStyle w:val="indicator-response"/>
                    <w:keepLines w:val="0"/>
                    <w:rPr>
                      <w:sz w:val="24"/>
                      <w:szCs w:val="24"/>
                      <w:lang w:val="en-US" w:eastAsia="en-US"/>
                    </w:rPr>
                  </w:pPr>
                  <w:r w:rsidRPr="006D3544">
                    <w:rPr>
                      <w:sz w:val="24"/>
                      <w:szCs w:val="24"/>
                      <w:lang w:val="en-US" w:eastAsia="en-US"/>
                    </w:rPr>
                    <w:t>R: 21%</w:t>
                  </w:r>
                </w:p>
              </w:tc>
              <w:tc>
                <w:tcPr>
                  <w:tcW w:w="1367" w:type="dxa"/>
                </w:tcPr>
                <w:p w14:paraId="66E89B58" w14:textId="605CBBB4" w:rsidR="0057084A" w:rsidRPr="006D3544" w:rsidRDefault="00F6632D" w:rsidP="0057084A">
                  <w:pPr>
                    <w:pStyle w:val="indicator-response"/>
                    <w:keepLines w:val="0"/>
                    <w:rPr>
                      <w:sz w:val="24"/>
                      <w:szCs w:val="24"/>
                      <w:lang w:val="en-US" w:eastAsia="en-US"/>
                    </w:rPr>
                  </w:pPr>
                  <w:r w:rsidRPr="006D3544">
                    <w:rPr>
                      <w:sz w:val="24"/>
                      <w:szCs w:val="24"/>
                      <w:lang w:val="en-US" w:eastAsia="en-US"/>
                    </w:rPr>
                    <w:t>N: 12%</w:t>
                  </w:r>
                </w:p>
              </w:tc>
            </w:tr>
            <w:tr w:rsidR="0057084A" w:rsidRPr="006D3544" w14:paraId="4A562493" w14:textId="77777777" w:rsidTr="0057084A">
              <w:tc>
                <w:tcPr>
                  <w:tcW w:w="5466" w:type="dxa"/>
                  <w:gridSpan w:val="4"/>
                </w:tcPr>
                <w:p w14:paraId="0F3A4AD9" w14:textId="2579843E" w:rsidR="0057084A" w:rsidRPr="006D3544" w:rsidRDefault="0057084A" w:rsidP="0057084A">
                  <w:pPr>
                    <w:pStyle w:val="indicator-response"/>
                    <w:keepLines w:val="0"/>
                    <w:rPr>
                      <w:b/>
                      <w:sz w:val="24"/>
                      <w:szCs w:val="24"/>
                      <w:lang w:val="en-US" w:eastAsia="en-US"/>
                    </w:rPr>
                  </w:pPr>
                  <w:r w:rsidRPr="006D3544">
                    <w:rPr>
                      <w:b/>
                      <w:sz w:val="24"/>
                      <w:szCs w:val="24"/>
                      <w:lang w:val="en-US" w:eastAsia="en-US"/>
                    </w:rPr>
                    <w:t>3. I attach GLOs to my course assessments</w:t>
                  </w:r>
                </w:p>
              </w:tc>
            </w:tr>
            <w:tr w:rsidR="0057084A" w:rsidRPr="006D3544" w14:paraId="075CD633" w14:textId="77777777" w:rsidTr="0057084A">
              <w:tc>
                <w:tcPr>
                  <w:tcW w:w="1366" w:type="dxa"/>
                </w:tcPr>
                <w:p w14:paraId="009705E1" w14:textId="6099C97F" w:rsidR="0057084A" w:rsidRPr="006D3544" w:rsidRDefault="00F6632D" w:rsidP="0057084A">
                  <w:pPr>
                    <w:pStyle w:val="indicator-response"/>
                    <w:keepLines w:val="0"/>
                    <w:rPr>
                      <w:sz w:val="24"/>
                      <w:szCs w:val="24"/>
                      <w:lang w:val="en-US" w:eastAsia="en-US"/>
                    </w:rPr>
                  </w:pPr>
                  <w:r w:rsidRPr="006D3544">
                    <w:rPr>
                      <w:sz w:val="24"/>
                      <w:szCs w:val="24"/>
                      <w:lang w:val="en-US" w:eastAsia="en-US"/>
                    </w:rPr>
                    <w:t>F: 17%</w:t>
                  </w:r>
                </w:p>
              </w:tc>
              <w:tc>
                <w:tcPr>
                  <w:tcW w:w="1366" w:type="dxa"/>
                </w:tcPr>
                <w:p w14:paraId="3CC939BE" w14:textId="06D3F691" w:rsidR="0057084A" w:rsidRPr="006D3544" w:rsidRDefault="00F6632D" w:rsidP="0057084A">
                  <w:pPr>
                    <w:pStyle w:val="indicator-response"/>
                    <w:keepLines w:val="0"/>
                    <w:rPr>
                      <w:sz w:val="24"/>
                      <w:szCs w:val="24"/>
                      <w:lang w:val="en-US" w:eastAsia="en-US"/>
                    </w:rPr>
                  </w:pPr>
                  <w:r w:rsidRPr="006D3544">
                    <w:rPr>
                      <w:sz w:val="24"/>
                      <w:szCs w:val="24"/>
                      <w:lang w:val="en-US" w:eastAsia="en-US"/>
                    </w:rPr>
                    <w:t>S: 45%</w:t>
                  </w:r>
                </w:p>
              </w:tc>
              <w:tc>
                <w:tcPr>
                  <w:tcW w:w="1367" w:type="dxa"/>
                </w:tcPr>
                <w:p w14:paraId="0EB8FFED" w14:textId="0CA6BB99" w:rsidR="0057084A" w:rsidRPr="006D3544" w:rsidRDefault="00F6632D" w:rsidP="0057084A">
                  <w:pPr>
                    <w:pStyle w:val="indicator-response"/>
                    <w:keepLines w:val="0"/>
                    <w:rPr>
                      <w:sz w:val="24"/>
                      <w:szCs w:val="24"/>
                      <w:lang w:val="en-US" w:eastAsia="en-US"/>
                    </w:rPr>
                  </w:pPr>
                  <w:r w:rsidRPr="006D3544">
                    <w:rPr>
                      <w:sz w:val="24"/>
                      <w:szCs w:val="24"/>
                      <w:lang w:val="en-US" w:eastAsia="en-US"/>
                    </w:rPr>
                    <w:t>R: 23%</w:t>
                  </w:r>
                </w:p>
              </w:tc>
              <w:tc>
                <w:tcPr>
                  <w:tcW w:w="1367" w:type="dxa"/>
                </w:tcPr>
                <w:p w14:paraId="6A3ED421" w14:textId="7377826B" w:rsidR="0057084A" w:rsidRPr="006D3544" w:rsidRDefault="00F6632D" w:rsidP="0057084A">
                  <w:pPr>
                    <w:pStyle w:val="indicator-response"/>
                    <w:keepLines w:val="0"/>
                    <w:rPr>
                      <w:sz w:val="24"/>
                      <w:szCs w:val="24"/>
                      <w:lang w:val="en-US" w:eastAsia="en-US"/>
                    </w:rPr>
                  </w:pPr>
                  <w:r w:rsidRPr="006D3544">
                    <w:rPr>
                      <w:sz w:val="24"/>
                      <w:szCs w:val="24"/>
                      <w:lang w:val="en-US" w:eastAsia="en-US"/>
                    </w:rPr>
                    <w:t>N: 15%</w:t>
                  </w:r>
                </w:p>
              </w:tc>
            </w:tr>
          </w:tbl>
          <w:p w14:paraId="621D039E" w14:textId="399151CB" w:rsidR="0057084A" w:rsidRPr="006D3544" w:rsidRDefault="0057084A" w:rsidP="0057084A">
            <w:pPr>
              <w:pStyle w:val="indicator-response"/>
              <w:keepLines w:val="0"/>
              <w:rPr>
                <w:b/>
                <w:sz w:val="24"/>
                <w:szCs w:val="24"/>
                <w:lang w:val="en-US" w:eastAsia="en-US"/>
              </w:rPr>
            </w:pPr>
          </w:p>
        </w:tc>
        <w:tc>
          <w:tcPr>
            <w:tcW w:w="3159" w:type="dxa"/>
            <w:shd w:val="clear" w:color="auto" w:fill="auto"/>
          </w:tcPr>
          <w:p w14:paraId="2931540A" w14:textId="77777777" w:rsidR="003E6D04" w:rsidRPr="006D3544" w:rsidRDefault="003E6D04" w:rsidP="00B848C7">
            <w:pPr>
              <w:pStyle w:val="indicator-response"/>
              <w:numPr>
                <w:ilvl w:val="0"/>
                <w:numId w:val="88"/>
              </w:numPr>
              <w:rPr>
                <w:sz w:val="24"/>
                <w:szCs w:val="24"/>
                <w:lang w:val="en-US" w:eastAsia="en-US"/>
              </w:rPr>
            </w:pPr>
            <w:r w:rsidRPr="006D3544">
              <w:rPr>
                <w:sz w:val="24"/>
                <w:szCs w:val="24"/>
                <w:lang w:val="en-US" w:eastAsia="en-US"/>
              </w:rPr>
              <w:lastRenderedPageBreak/>
              <w:t xml:space="preserve">Teacher Survey </w:t>
            </w:r>
          </w:p>
          <w:p w14:paraId="0E20B5FE" w14:textId="77777777" w:rsidR="003E6D04" w:rsidRPr="006D3544" w:rsidRDefault="003E6D04" w:rsidP="003E6D04">
            <w:pPr>
              <w:pStyle w:val="indicator-response"/>
              <w:keepLines w:val="0"/>
              <w:tabs>
                <w:tab w:val="left" w:pos="783"/>
              </w:tabs>
              <w:rPr>
                <w:sz w:val="24"/>
                <w:szCs w:val="24"/>
                <w:lang w:val="en-US" w:eastAsia="en-US"/>
              </w:rPr>
            </w:pPr>
          </w:p>
        </w:tc>
      </w:tr>
      <w:tr w:rsidR="003E6D04" w:rsidRPr="006D3544" w14:paraId="47F6FD2A" w14:textId="77777777" w:rsidTr="003E6D04">
        <w:tc>
          <w:tcPr>
            <w:tcW w:w="5697" w:type="dxa"/>
            <w:shd w:val="clear" w:color="auto" w:fill="auto"/>
          </w:tcPr>
          <w:p w14:paraId="6146F5CD" w14:textId="77777777" w:rsidR="0057084A" w:rsidRPr="006D3544" w:rsidRDefault="003E6D04" w:rsidP="002531FD">
            <w:pPr>
              <w:pStyle w:val="indicator-response"/>
              <w:keepLines w:val="0"/>
              <w:rPr>
                <w:b/>
                <w:sz w:val="24"/>
                <w:szCs w:val="24"/>
                <w:lang w:val="en-US" w:eastAsia="en-US"/>
              </w:rPr>
            </w:pPr>
            <w:r w:rsidRPr="006D3544">
              <w:rPr>
                <w:b/>
                <w:sz w:val="24"/>
                <w:szCs w:val="24"/>
                <w:lang w:val="en-US" w:eastAsia="en-US"/>
              </w:rPr>
              <w:lastRenderedPageBreak/>
              <w:t xml:space="preserve">Student Survey: </w:t>
            </w:r>
          </w:p>
          <w:p w14:paraId="779269ED" w14:textId="77777777" w:rsidR="003E6D04" w:rsidRPr="006D3544" w:rsidRDefault="00F87E7D" w:rsidP="00EA01D9">
            <w:pPr>
              <w:pStyle w:val="indicator-response"/>
              <w:keepLines w:val="0"/>
              <w:numPr>
                <w:ilvl w:val="0"/>
                <w:numId w:val="88"/>
              </w:numPr>
              <w:rPr>
                <w:b/>
                <w:sz w:val="24"/>
                <w:szCs w:val="24"/>
                <w:lang w:val="en-US" w:eastAsia="en-US"/>
              </w:rPr>
            </w:pPr>
            <w:r w:rsidRPr="006D3544">
              <w:rPr>
                <w:rFonts w:cs="Times New Roman"/>
                <w:sz w:val="24"/>
                <w:szCs w:val="24"/>
                <w:lang w:val="en-US" w:eastAsia="en-US"/>
              </w:rPr>
              <w:t xml:space="preserve">An “FOL Accreditation Survey” </w:t>
            </w:r>
            <w:r w:rsidR="003E6D04" w:rsidRPr="006D3544">
              <w:rPr>
                <w:sz w:val="24"/>
                <w:szCs w:val="24"/>
                <w:lang w:val="en-US" w:eastAsia="en-US"/>
              </w:rPr>
              <w:t>was</w:t>
            </w:r>
            <w:r w:rsidR="003E6D04" w:rsidRPr="006D3544">
              <w:rPr>
                <w:b/>
                <w:sz w:val="24"/>
                <w:szCs w:val="24"/>
                <w:lang w:val="en-US" w:eastAsia="en-US"/>
              </w:rPr>
              <w:t xml:space="preserve"> </w:t>
            </w:r>
            <w:r w:rsidR="003E6D04" w:rsidRPr="006D3544">
              <w:rPr>
                <w:sz w:val="24"/>
                <w:szCs w:val="24"/>
                <w:lang w:val="en-US" w:eastAsia="en-US"/>
              </w:rPr>
              <w:t>distributed to all BHS students during the 2011-2012 school year with questions pertaining to the BHS vision, General Learner outcomes, and the BHS learning environment in general.</w:t>
            </w:r>
            <w:r w:rsidR="00B848C7" w:rsidRPr="006D3544">
              <w:rPr>
                <w:sz w:val="24"/>
                <w:szCs w:val="24"/>
                <w:lang w:val="en-US" w:eastAsia="en-US"/>
              </w:rPr>
              <w:t xml:space="preserve"> </w:t>
            </w:r>
          </w:p>
          <w:p w14:paraId="0A98C660" w14:textId="711AF00A" w:rsidR="00F87E7D" w:rsidRPr="006D3544" w:rsidRDefault="00F87E7D" w:rsidP="00EA01D9">
            <w:pPr>
              <w:pStyle w:val="indicator-main-head"/>
              <w:numPr>
                <w:ilvl w:val="0"/>
                <w:numId w:val="88"/>
              </w:numPr>
              <w:rPr>
                <w:rFonts w:ascii="Times New Roman" w:hAnsi="Times New Roman"/>
                <w:sz w:val="24"/>
                <w:szCs w:val="24"/>
              </w:rPr>
            </w:pPr>
            <w:r w:rsidRPr="006D3544">
              <w:rPr>
                <w:rFonts w:ascii="Times New Roman" w:hAnsi="Times New Roman"/>
                <w:sz w:val="24"/>
                <w:szCs w:val="24"/>
              </w:rPr>
              <w:t>During September and October of SY 2012-13, an Open-ended Interview Questions Survey was administered to approximately 35 students in each grade levels in order to gather data on students’ perception of their learning. A variety of c</w:t>
            </w:r>
            <w:r w:rsidR="00EA01D9" w:rsidRPr="006D3544">
              <w:rPr>
                <w:rFonts w:ascii="Times New Roman" w:hAnsi="Times New Roman"/>
                <w:sz w:val="24"/>
                <w:szCs w:val="24"/>
              </w:rPr>
              <w:t>ore c</w:t>
            </w:r>
            <w:r w:rsidRPr="006D3544">
              <w:rPr>
                <w:rFonts w:ascii="Times New Roman" w:hAnsi="Times New Roman"/>
                <w:sz w:val="24"/>
                <w:szCs w:val="24"/>
              </w:rPr>
              <w:t>ontent, SpEd, ELL, and elective teachers were selected to conduct a random sampling</w:t>
            </w:r>
            <w:r w:rsidR="00EA01D9" w:rsidRPr="006D3544">
              <w:rPr>
                <w:rFonts w:ascii="Times New Roman" w:hAnsi="Times New Roman"/>
                <w:sz w:val="24"/>
                <w:szCs w:val="24"/>
              </w:rPr>
              <w:t xml:space="preserve"> of students per grade level. </w:t>
            </w:r>
            <w:r w:rsidRPr="006D3544">
              <w:rPr>
                <w:rFonts w:ascii="Times New Roman" w:hAnsi="Times New Roman"/>
                <w:sz w:val="24"/>
                <w:szCs w:val="24"/>
              </w:rPr>
              <w:t xml:space="preserve">They were asked to interview the population of students in their courses or during lunch and activity period. </w:t>
            </w:r>
          </w:p>
          <w:p w14:paraId="6FAF05B6" w14:textId="2843C65C" w:rsidR="00EA01D9" w:rsidRPr="006D3544" w:rsidRDefault="00EA01D9" w:rsidP="00EA01D9">
            <w:pPr>
              <w:pStyle w:val="indicator-response"/>
              <w:ind w:left="360"/>
              <w:rPr>
                <w:rFonts w:cs="Times New Roman"/>
                <w:b/>
                <w:sz w:val="24"/>
                <w:szCs w:val="24"/>
                <w:lang w:val="en-US" w:eastAsia="en-US"/>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8"/>
              <w:gridCol w:w="750"/>
              <w:gridCol w:w="750"/>
              <w:gridCol w:w="750"/>
              <w:gridCol w:w="750"/>
            </w:tblGrid>
            <w:tr w:rsidR="00EA01D9" w:rsidRPr="006D3544" w14:paraId="781BBC6D" w14:textId="77777777" w:rsidTr="00EA01D9">
              <w:trPr>
                <w:trHeight w:val="351"/>
                <w:jc w:val="right"/>
              </w:trPr>
              <w:tc>
                <w:tcPr>
                  <w:tcW w:w="2308" w:type="dxa"/>
                  <w:shd w:val="clear" w:color="auto" w:fill="E0E0E0"/>
                </w:tcPr>
                <w:p w14:paraId="60299CE7" w14:textId="48158C1E"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Question / Grade</w:t>
                  </w:r>
                </w:p>
              </w:tc>
              <w:tc>
                <w:tcPr>
                  <w:tcW w:w="737" w:type="dxa"/>
                  <w:shd w:val="clear" w:color="auto" w:fill="E0E0E0"/>
                </w:tcPr>
                <w:p w14:paraId="599C83F3" w14:textId="77777777"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9</w:t>
                  </w:r>
                </w:p>
                <w:p w14:paraId="3775434D" w14:textId="2EF4B65A"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w:t>
                  </w:r>
                  <w:r w:rsidRPr="006D3544">
                    <w:rPr>
                      <w:rFonts w:cs="Times New Roman"/>
                      <w:b/>
                      <w:i/>
                      <w:sz w:val="24"/>
                      <w:szCs w:val="24"/>
                      <w:lang w:val="en-US" w:eastAsia="en-US"/>
                    </w:rPr>
                    <w:t>n39)</w:t>
                  </w:r>
                </w:p>
              </w:tc>
              <w:tc>
                <w:tcPr>
                  <w:tcW w:w="737" w:type="dxa"/>
                  <w:shd w:val="clear" w:color="auto" w:fill="E0E0E0"/>
                </w:tcPr>
                <w:p w14:paraId="7D046326" w14:textId="77777777"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10</w:t>
                  </w:r>
                </w:p>
                <w:p w14:paraId="28A3C4B4" w14:textId="2C5C9B72" w:rsidR="00EA01D9" w:rsidRPr="006D3544" w:rsidRDefault="00EA01D9" w:rsidP="00EA01D9">
                  <w:pPr>
                    <w:pStyle w:val="indicator-response"/>
                    <w:jc w:val="center"/>
                    <w:rPr>
                      <w:rFonts w:cs="Times New Roman"/>
                      <w:b/>
                      <w:i/>
                      <w:sz w:val="24"/>
                      <w:szCs w:val="24"/>
                      <w:lang w:val="en-US" w:eastAsia="en-US"/>
                    </w:rPr>
                  </w:pPr>
                  <w:r w:rsidRPr="006D3544">
                    <w:rPr>
                      <w:rFonts w:cs="Times New Roman"/>
                      <w:b/>
                      <w:i/>
                      <w:sz w:val="24"/>
                      <w:szCs w:val="24"/>
                      <w:lang w:val="en-US" w:eastAsia="en-US"/>
                    </w:rPr>
                    <w:t>(n37)</w:t>
                  </w:r>
                </w:p>
              </w:tc>
              <w:tc>
                <w:tcPr>
                  <w:tcW w:w="737" w:type="dxa"/>
                  <w:shd w:val="clear" w:color="auto" w:fill="E0E0E0"/>
                </w:tcPr>
                <w:p w14:paraId="77C43AF4" w14:textId="77777777"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11</w:t>
                  </w:r>
                </w:p>
                <w:p w14:paraId="2DBDFE2A" w14:textId="3E169AFA" w:rsidR="00EA01D9" w:rsidRPr="006D3544" w:rsidRDefault="00EA01D9" w:rsidP="00EA01D9">
                  <w:pPr>
                    <w:pStyle w:val="indicator-response"/>
                    <w:jc w:val="center"/>
                    <w:rPr>
                      <w:rFonts w:cs="Times New Roman"/>
                      <w:b/>
                      <w:i/>
                      <w:sz w:val="24"/>
                      <w:szCs w:val="24"/>
                      <w:lang w:val="en-US" w:eastAsia="en-US"/>
                    </w:rPr>
                  </w:pPr>
                  <w:r w:rsidRPr="006D3544">
                    <w:rPr>
                      <w:rFonts w:cs="Times New Roman"/>
                      <w:b/>
                      <w:i/>
                      <w:sz w:val="24"/>
                      <w:szCs w:val="24"/>
                      <w:lang w:val="en-US" w:eastAsia="en-US"/>
                    </w:rPr>
                    <w:t>(n35)</w:t>
                  </w:r>
                </w:p>
              </w:tc>
              <w:tc>
                <w:tcPr>
                  <w:tcW w:w="738" w:type="dxa"/>
                  <w:shd w:val="clear" w:color="auto" w:fill="E0E0E0"/>
                </w:tcPr>
                <w:p w14:paraId="135C5E5B" w14:textId="77777777" w:rsidR="00EA01D9" w:rsidRPr="006D3544" w:rsidRDefault="00EA01D9" w:rsidP="00EA01D9">
                  <w:pPr>
                    <w:pStyle w:val="indicator-response"/>
                    <w:jc w:val="center"/>
                    <w:rPr>
                      <w:rFonts w:cs="Times New Roman"/>
                      <w:b/>
                      <w:sz w:val="24"/>
                      <w:szCs w:val="24"/>
                      <w:lang w:val="en-US" w:eastAsia="en-US"/>
                    </w:rPr>
                  </w:pPr>
                  <w:r w:rsidRPr="006D3544">
                    <w:rPr>
                      <w:rFonts w:cs="Times New Roman"/>
                      <w:b/>
                      <w:sz w:val="24"/>
                      <w:szCs w:val="24"/>
                      <w:lang w:val="en-US" w:eastAsia="en-US"/>
                    </w:rPr>
                    <w:t>12</w:t>
                  </w:r>
                </w:p>
                <w:p w14:paraId="6CCC63C0" w14:textId="482031B0" w:rsidR="00EA01D9" w:rsidRPr="006D3544" w:rsidRDefault="00EA01D9" w:rsidP="00EA01D9">
                  <w:pPr>
                    <w:pStyle w:val="indicator-response"/>
                    <w:jc w:val="center"/>
                    <w:rPr>
                      <w:rFonts w:cs="Times New Roman"/>
                      <w:b/>
                      <w:i/>
                      <w:sz w:val="24"/>
                      <w:szCs w:val="24"/>
                      <w:lang w:val="en-US" w:eastAsia="en-US"/>
                    </w:rPr>
                  </w:pPr>
                  <w:r w:rsidRPr="006D3544">
                    <w:rPr>
                      <w:rFonts w:cs="Times New Roman"/>
                      <w:b/>
                      <w:i/>
                      <w:sz w:val="24"/>
                      <w:szCs w:val="24"/>
                      <w:lang w:val="en-US" w:eastAsia="en-US"/>
                    </w:rPr>
                    <w:t>(n34)</w:t>
                  </w:r>
                </w:p>
              </w:tc>
            </w:tr>
            <w:tr w:rsidR="00EA01D9" w:rsidRPr="006D3544" w14:paraId="2FC4E72D" w14:textId="77777777" w:rsidTr="00197646">
              <w:trPr>
                <w:trHeight w:val="351"/>
                <w:jc w:val="right"/>
              </w:trPr>
              <w:tc>
                <w:tcPr>
                  <w:tcW w:w="2308" w:type="dxa"/>
                </w:tcPr>
                <w:p w14:paraId="22A19E7D" w14:textId="6C15DB27" w:rsidR="00EA01D9" w:rsidRPr="006D3544" w:rsidRDefault="00EA01D9" w:rsidP="00197646">
                  <w:pPr>
                    <w:pStyle w:val="indicator-response"/>
                    <w:rPr>
                      <w:rFonts w:cs="Times New Roman"/>
                      <w:b/>
                      <w:sz w:val="24"/>
                      <w:szCs w:val="24"/>
                      <w:lang w:val="en-US" w:eastAsia="en-US"/>
                    </w:rPr>
                  </w:pPr>
                  <w:r w:rsidRPr="006D3544">
                    <w:rPr>
                      <w:rFonts w:cs="Times New Roman"/>
                      <w:b/>
                      <w:sz w:val="24"/>
                      <w:szCs w:val="24"/>
                      <w:lang w:val="en-US" w:eastAsia="en-US"/>
                    </w:rPr>
                    <w:t>Do you know what a GLO is?</w:t>
                  </w:r>
                </w:p>
              </w:tc>
              <w:tc>
                <w:tcPr>
                  <w:tcW w:w="737" w:type="dxa"/>
                </w:tcPr>
                <w:p w14:paraId="2D49DACF" w14:textId="7B18F9AC"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82%</w:t>
                  </w:r>
                </w:p>
              </w:tc>
              <w:tc>
                <w:tcPr>
                  <w:tcW w:w="737" w:type="dxa"/>
                </w:tcPr>
                <w:p w14:paraId="055BEFED" w14:textId="38DBA466"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94%</w:t>
                  </w:r>
                </w:p>
              </w:tc>
              <w:tc>
                <w:tcPr>
                  <w:tcW w:w="737" w:type="dxa"/>
                </w:tcPr>
                <w:p w14:paraId="330FF778" w14:textId="1EE79E89"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94%</w:t>
                  </w:r>
                </w:p>
              </w:tc>
              <w:tc>
                <w:tcPr>
                  <w:tcW w:w="738" w:type="dxa"/>
                </w:tcPr>
                <w:p w14:paraId="06957C0E" w14:textId="4D15212F"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94%</w:t>
                  </w:r>
                </w:p>
              </w:tc>
            </w:tr>
            <w:tr w:rsidR="00EA01D9" w:rsidRPr="006D3544" w14:paraId="25718BD4" w14:textId="77777777" w:rsidTr="00197646">
              <w:trPr>
                <w:trHeight w:val="351"/>
                <w:jc w:val="right"/>
              </w:trPr>
              <w:tc>
                <w:tcPr>
                  <w:tcW w:w="2308" w:type="dxa"/>
                </w:tcPr>
                <w:p w14:paraId="56312CFF" w14:textId="4BB5AA8A" w:rsidR="00EA01D9" w:rsidRPr="006D3544" w:rsidRDefault="00EA01D9" w:rsidP="00197646">
                  <w:pPr>
                    <w:pStyle w:val="indicator-response"/>
                    <w:rPr>
                      <w:rFonts w:cs="Times New Roman"/>
                      <w:b/>
                      <w:sz w:val="24"/>
                      <w:szCs w:val="24"/>
                      <w:lang w:val="en-US" w:eastAsia="en-US"/>
                    </w:rPr>
                  </w:pPr>
                  <w:r w:rsidRPr="006D3544">
                    <w:rPr>
                      <w:rFonts w:cs="Times New Roman"/>
                      <w:b/>
                      <w:sz w:val="24"/>
                      <w:szCs w:val="24"/>
                      <w:lang w:val="en-US" w:eastAsia="en-US"/>
                    </w:rPr>
                    <w:t>If yes, can you name them?           % Yes:</w:t>
                  </w:r>
                </w:p>
              </w:tc>
              <w:tc>
                <w:tcPr>
                  <w:tcW w:w="737" w:type="dxa"/>
                </w:tcPr>
                <w:p w14:paraId="379805E2" w14:textId="082F352C"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68%</w:t>
                  </w:r>
                </w:p>
              </w:tc>
              <w:tc>
                <w:tcPr>
                  <w:tcW w:w="737" w:type="dxa"/>
                </w:tcPr>
                <w:p w14:paraId="5E26815F" w14:textId="5D3EA848"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78%</w:t>
                  </w:r>
                </w:p>
              </w:tc>
              <w:tc>
                <w:tcPr>
                  <w:tcW w:w="737" w:type="dxa"/>
                </w:tcPr>
                <w:p w14:paraId="063E044A" w14:textId="36B9B5B4"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63%</w:t>
                  </w:r>
                </w:p>
              </w:tc>
              <w:tc>
                <w:tcPr>
                  <w:tcW w:w="738" w:type="dxa"/>
                </w:tcPr>
                <w:p w14:paraId="14373824" w14:textId="3EA6F7F1"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77%</w:t>
                  </w:r>
                </w:p>
              </w:tc>
            </w:tr>
            <w:tr w:rsidR="00EA01D9" w:rsidRPr="006D3544" w14:paraId="51E98199" w14:textId="77777777" w:rsidTr="00197646">
              <w:trPr>
                <w:trHeight w:val="351"/>
                <w:jc w:val="right"/>
              </w:trPr>
              <w:tc>
                <w:tcPr>
                  <w:tcW w:w="2308" w:type="dxa"/>
                </w:tcPr>
                <w:p w14:paraId="287B0C28"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t>Effective communicator</w:t>
                  </w:r>
                </w:p>
              </w:tc>
              <w:tc>
                <w:tcPr>
                  <w:tcW w:w="737" w:type="dxa"/>
                </w:tcPr>
                <w:p w14:paraId="138E29E2" w14:textId="16178BDD"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58%</w:t>
                  </w:r>
                </w:p>
              </w:tc>
              <w:tc>
                <w:tcPr>
                  <w:tcW w:w="737" w:type="dxa"/>
                </w:tcPr>
                <w:p w14:paraId="4FE9844A" w14:textId="47CABA15"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41%</w:t>
                  </w:r>
                </w:p>
              </w:tc>
              <w:tc>
                <w:tcPr>
                  <w:tcW w:w="737" w:type="dxa"/>
                </w:tcPr>
                <w:p w14:paraId="4C84E5C5" w14:textId="0D7C7C42"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66%</w:t>
                  </w:r>
                </w:p>
              </w:tc>
              <w:tc>
                <w:tcPr>
                  <w:tcW w:w="738" w:type="dxa"/>
                </w:tcPr>
                <w:p w14:paraId="216F9D12" w14:textId="2682B9A9"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65%</w:t>
                  </w:r>
                </w:p>
              </w:tc>
            </w:tr>
            <w:tr w:rsidR="00EA01D9" w:rsidRPr="006D3544" w14:paraId="6F0045F0" w14:textId="77777777" w:rsidTr="00197646">
              <w:trPr>
                <w:trHeight w:val="363"/>
                <w:jc w:val="right"/>
              </w:trPr>
              <w:tc>
                <w:tcPr>
                  <w:tcW w:w="2308" w:type="dxa"/>
                </w:tcPr>
                <w:p w14:paraId="061D9E0E"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t>Critical thinker</w:t>
                  </w:r>
                </w:p>
              </w:tc>
              <w:tc>
                <w:tcPr>
                  <w:tcW w:w="737" w:type="dxa"/>
                </w:tcPr>
                <w:p w14:paraId="39453FE6" w14:textId="205D5D93"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70%</w:t>
                  </w:r>
                </w:p>
              </w:tc>
              <w:tc>
                <w:tcPr>
                  <w:tcW w:w="737" w:type="dxa"/>
                </w:tcPr>
                <w:p w14:paraId="30B138F7" w14:textId="47518EFF"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26%</w:t>
                  </w:r>
                </w:p>
              </w:tc>
              <w:tc>
                <w:tcPr>
                  <w:tcW w:w="737" w:type="dxa"/>
                </w:tcPr>
                <w:p w14:paraId="19E3307A" w14:textId="7BB7967D"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61%</w:t>
                  </w:r>
                </w:p>
              </w:tc>
              <w:tc>
                <w:tcPr>
                  <w:tcW w:w="738" w:type="dxa"/>
                </w:tcPr>
                <w:p w14:paraId="3BC77C81" w14:textId="00194B76"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71%</w:t>
                  </w:r>
                </w:p>
              </w:tc>
            </w:tr>
            <w:tr w:rsidR="00EA01D9" w:rsidRPr="006D3544" w14:paraId="4389AAF0" w14:textId="77777777" w:rsidTr="00197646">
              <w:trPr>
                <w:trHeight w:val="363"/>
                <w:jc w:val="right"/>
              </w:trPr>
              <w:tc>
                <w:tcPr>
                  <w:tcW w:w="2308" w:type="dxa"/>
                </w:tcPr>
                <w:p w14:paraId="788809A9"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t>Self directed learner</w:t>
                  </w:r>
                </w:p>
              </w:tc>
              <w:tc>
                <w:tcPr>
                  <w:tcW w:w="737" w:type="dxa"/>
                </w:tcPr>
                <w:p w14:paraId="15E793CE" w14:textId="657090C8"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50%</w:t>
                  </w:r>
                </w:p>
              </w:tc>
              <w:tc>
                <w:tcPr>
                  <w:tcW w:w="737" w:type="dxa"/>
                </w:tcPr>
                <w:p w14:paraId="701DFF9A" w14:textId="0667CB19"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48%</w:t>
                  </w:r>
                </w:p>
              </w:tc>
              <w:tc>
                <w:tcPr>
                  <w:tcW w:w="737" w:type="dxa"/>
                </w:tcPr>
                <w:p w14:paraId="49E3B8DF" w14:textId="7A28B7A1"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55%</w:t>
                  </w:r>
                </w:p>
              </w:tc>
              <w:tc>
                <w:tcPr>
                  <w:tcW w:w="738" w:type="dxa"/>
                </w:tcPr>
                <w:p w14:paraId="40381BA7" w14:textId="1FFFBE0B"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59%</w:t>
                  </w:r>
                </w:p>
              </w:tc>
            </w:tr>
            <w:tr w:rsidR="00EA01D9" w:rsidRPr="006D3544" w14:paraId="15770299" w14:textId="77777777" w:rsidTr="00197646">
              <w:trPr>
                <w:trHeight w:val="363"/>
                <w:jc w:val="right"/>
              </w:trPr>
              <w:tc>
                <w:tcPr>
                  <w:tcW w:w="2308" w:type="dxa"/>
                </w:tcPr>
                <w:p w14:paraId="136F87CA"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lastRenderedPageBreak/>
                    <w:t>Community contributor</w:t>
                  </w:r>
                </w:p>
              </w:tc>
              <w:tc>
                <w:tcPr>
                  <w:tcW w:w="737" w:type="dxa"/>
                </w:tcPr>
                <w:p w14:paraId="38B9189D" w14:textId="2A6F3B3A"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41%</w:t>
                  </w:r>
                </w:p>
              </w:tc>
              <w:tc>
                <w:tcPr>
                  <w:tcW w:w="737" w:type="dxa"/>
                </w:tcPr>
                <w:p w14:paraId="2FF21CC6" w14:textId="56E7360D"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22%</w:t>
                  </w:r>
                </w:p>
              </w:tc>
              <w:tc>
                <w:tcPr>
                  <w:tcW w:w="737" w:type="dxa"/>
                </w:tcPr>
                <w:p w14:paraId="76469452" w14:textId="0719A775"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61%</w:t>
                  </w:r>
                </w:p>
              </w:tc>
              <w:tc>
                <w:tcPr>
                  <w:tcW w:w="738" w:type="dxa"/>
                </w:tcPr>
                <w:p w14:paraId="0CB4F711" w14:textId="312A75E0"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41%</w:t>
                  </w:r>
                </w:p>
              </w:tc>
            </w:tr>
            <w:tr w:rsidR="00EA01D9" w:rsidRPr="006D3544" w14:paraId="10037695" w14:textId="77777777" w:rsidTr="00197646">
              <w:trPr>
                <w:trHeight w:val="351"/>
                <w:jc w:val="right"/>
              </w:trPr>
              <w:tc>
                <w:tcPr>
                  <w:tcW w:w="2308" w:type="dxa"/>
                </w:tcPr>
                <w:p w14:paraId="11AB5CA2"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t>Effective user of technology</w:t>
                  </w:r>
                </w:p>
              </w:tc>
              <w:tc>
                <w:tcPr>
                  <w:tcW w:w="737" w:type="dxa"/>
                </w:tcPr>
                <w:p w14:paraId="760D7D67" w14:textId="083FD6C6"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58%</w:t>
                  </w:r>
                </w:p>
              </w:tc>
              <w:tc>
                <w:tcPr>
                  <w:tcW w:w="737" w:type="dxa"/>
                </w:tcPr>
                <w:p w14:paraId="7E90CE5A" w14:textId="7F1184DC"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57%</w:t>
                  </w:r>
                </w:p>
              </w:tc>
              <w:tc>
                <w:tcPr>
                  <w:tcW w:w="737" w:type="dxa"/>
                </w:tcPr>
                <w:p w14:paraId="14494F4E" w14:textId="7E39F2AA"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77%</w:t>
                  </w:r>
                </w:p>
              </w:tc>
              <w:tc>
                <w:tcPr>
                  <w:tcW w:w="738" w:type="dxa"/>
                </w:tcPr>
                <w:p w14:paraId="5B741982" w14:textId="44F8EFF6"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71%</w:t>
                  </w:r>
                </w:p>
              </w:tc>
            </w:tr>
            <w:tr w:rsidR="00EA01D9" w:rsidRPr="006D3544" w14:paraId="73B48DB2" w14:textId="77777777" w:rsidTr="00197646">
              <w:trPr>
                <w:trHeight w:val="376"/>
                <w:jc w:val="right"/>
              </w:trPr>
              <w:tc>
                <w:tcPr>
                  <w:tcW w:w="2308" w:type="dxa"/>
                </w:tcPr>
                <w:p w14:paraId="6FE8EA3F" w14:textId="77777777" w:rsidR="00EA01D9" w:rsidRPr="006D3544" w:rsidRDefault="00EA01D9" w:rsidP="00EA01D9">
                  <w:pPr>
                    <w:pStyle w:val="indicator-response"/>
                    <w:jc w:val="right"/>
                    <w:rPr>
                      <w:rFonts w:cs="Times New Roman"/>
                      <w:b/>
                      <w:sz w:val="24"/>
                      <w:szCs w:val="24"/>
                      <w:lang w:val="en-US" w:eastAsia="en-US"/>
                    </w:rPr>
                  </w:pPr>
                  <w:r w:rsidRPr="006D3544">
                    <w:rPr>
                      <w:rFonts w:cs="Times New Roman"/>
                      <w:b/>
                      <w:sz w:val="24"/>
                      <w:szCs w:val="24"/>
                      <w:lang w:val="en-US" w:eastAsia="en-US"/>
                    </w:rPr>
                    <w:t>Quality producer</w:t>
                  </w:r>
                </w:p>
              </w:tc>
              <w:tc>
                <w:tcPr>
                  <w:tcW w:w="737" w:type="dxa"/>
                </w:tcPr>
                <w:p w14:paraId="556F74F6" w14:textId="141F0DF9"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50%</w:t>
                  </w:r>
                </w:p>
              </w:tc>
              <w:tc>
                <w:tcPr>
                  <w:tcW w:w="737" w:type="dxa"/>
                </w:tcPr>
                <w:p w14:paraId="2FE6E7CC" w14:textId="5E22DA97"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30%</w:t>
                  </w:r>
                </w:p>
              </w:tc>
              <w:tc>
                <w:tcPr>
                  <w:tcW w:w="737" w:type="dxa"/>
                </w:tcPr>
                <w:p w14:paraId="48573C33" w14:textId="101F68AF"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44%</w:t>
                  </w:r>
                </w:p>
              </w:tc>
              <w:tc>
                <w:tcPr>
                  <w:tcW w:w="738" w:type="dxa"/>
                </w:tcPr>
                <w:p w14:paraId="55AD481E" w14:textId="1D1A8530" w:rsidR="00EA01D9" w:rsidRPr="006D3544" w:rsidRDefault="00EA01D9" w:rsidP="00197646">
                  <w:pPr>
                    <w:pStyle w:val="indicator-response"/>
                    <w:rPr>
                      <w:rFonts w:cs="Times New Roman"/>
                      <w:sz w:val="24"/>
                      <w:szCs w:val="24"/>
                      <w:lang w:val="en-US" w:eastAsia="en-US"/>
                    </w:rPr>
                  </w:pPr>
                  <w:r w:rsidRPr="006D3544">
                    <w:rPr>
                      <w:rFonts w:cs="Times New Roman"/>
                      <w:sz w:val="24"/>
                      <w:szCs w:val="24"/>
                      <w:lang w:val="en-US" w:eastAsia="en-US"/>
                    </w:rPr>
                    <w:t>47%</w:t>
                  </w:r>
                </w:p>
              </w:tc>
            </w:tr>
          </w:tbl>
          <w:p w14:paraId="1BEAB979" w14:textId="56AB0A1D" w:rsidR="00F87E7D" w:rsidRPr="006D3544" w:rsidRDefault="00F87E7D" w:rsidP="00F87E7D">
            <w:pPr>
              <w:pStyle w:val="indicator-response"/>
              <w:keepLines w:val="0"/>
              <w:rPr>
                <w:b/>
                <w:sz w:val="24"/>
                <w:szCs w:val="24"/>
                <w:lang w:val="en-US" w:eastAsia="en-US"/>
              </w:rPr>
            </w:pPr>
          </w:p>
        </w:tc>
        <w:tc>
          <w:tcPr>
            <w:tcW w:w="3159" w:type="dxa"/>
            <w:shd w:val="clear" w:color="auto" w:fill="auto"/>
          </w:tcPr>
          <w:p w14:paraId="16DA18D2" w14:textId="7B7048FC" w:rsidR="003E6D04" w:rsidRPr="006D3544" w:rsidRDefault="003E6D04" w:rsidP="003E6D04">
            <w:pPr>
              <w:pStyle w:val="indicator-response"/>
              <w:keepLines w:val="0"/>
              <w:numPr>
                <w:ilvl w:val="0"/>
                <w:numId w:val="88"/>
              </w:numPr>
              <w:tabs>
                <w:tab w:val="left" w:pos="783"/>
              </w:tabs>
              <w:rPr>
                <w:sz w:val="24"/>
                <w:szCs w:val="24"/>
                <w:lang w:val="en-US" w:eastAsia="en-US"/>
              </w:rPr>
            </w:pPr>
            <w:r w:rsidRPr="006D3544">
              <w:rPr>
                <w:sz w:val="24"/>
                <w:szCs w:val="24"/>
                <w:lang w:val="en-US" w:eastAsia="en-US"/>
              </w:rPr>
              <w:lastRenderedPageBreak/>
              <w:t>Student survey results</w:t>
            </w:r>
          </w:p>
        </w:tc>
      </w:tr>
    </w:tbl>
    <w:p w14:paraId="19D256E0" w14:textId="77777777" w:rsidR="00F6632D" w:rsidRPr="006D3544" w:rsidRDefault="00F6632D" w:rsidP="00F87E7D">
      <w:pPr>
        <w:rPr>
          <w:rFonts w:ascii="Arial Black" w:hAnsi="Arial Black"/>
          <w:noProof/>
          <w:szCs w:val="24"/>
        </w:rPr>
      </w:pPr>
    </w:p>
    <w:p w14:paraId="355B99C8" w14:textId="77777777" w:rsidR="00F6632D" w:rsidRPr="006D3544" w:rsidRDefault="00295F31" w:rsidP="00F6632D">
      <w:pPr>
        <w:spacing w:before="0" w:after="0"/>
        <w:jc w:val="center"/>
        <w:rPr>
          <w:rFonts w:ascii="Arial Black" w:hAnsi="Arial Black"/>
          <w:noProof/>
          <w:szCs w:val="24"/>
        </w:rPr>
      </w:pPr>
      <w:r w:rsidRPr="006D3544">
        <w:rPr>
          <w:rFonts w:ascii="Arial Black" w:hAnsi="Arial Black"/>
          <w:noProof/>
          <w:szCs w:val="24"/>
        </w:rPr>
        <w:t xml:space="preserve">SY 2011-12 FOL </w:t>
      </w:r>
      <w:r w:rsidR="00F6632D" w:rsidRPr="006D3544">
        <w:rPr>
          <w:rFonts w:ascii="Arial Black" w:hAnsi="Arial Black"/>
          <w:noProof/>
          <w:szCs w:val="24"/>
        </w:rPr>
        <w:t>Accreditation Survey</w:t>
      </w:r>
    </w:p>
    <w:p w14:paraId="268EE905" w14:textId="16274F4C" w:rsidR="00295F31" w:rsidRPr="006D3544" w:rsidRDefault="00295F31" w:rsidP="00F6632D">
      <w:pPr>
        <w:spacing w:before="0" w:after="0"/>
        <w:jc w:val="center"/>
        <w:rPr>
          <w:szCs w:val="24"/>
        </w:rPr>
      </w:pPr>
      <w:r w:rsidRPr="006D3544">
        <w:rPr>
          <w:rFonts w:ascii="Arial Black" w:hAnsi="Arial Black"/>
          <w:noProof/>
          <w:szCs w:val="24"/>
        </w:rPr>
        <w:t>Teacher and Student Survey Results:</w:t>
      </w:r>
    </w:p>
    <w:p w14:paraId="124E8CFC" w14:textId="3484F285" w:rsidR="00295F31" w:rsidRPr="006D3544" w:rsidRDefault="00295F31" w:rsidP="00F6632D">
      <w:pPr>
        <w:spacing w:before="0" w:after="0"/>
        <w:jc w:val="center"/>
        <w:rPr>
          <w:szCs w:val="24"/>
        </w:rPr>
      </w:pPr>
      <w:r w:rsidRPr="006D3544">
        <w:rPr>
          <w:szCs w:val="24"/>
        </w:rPr>
        <w:tab/>
        <w:t xml:space="preserve"> </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8"/>
        <w:gridCol w:w="990"/>
        <w:gridCol w:w="73"/>
        <w:gridCol w:w="827"/>
        <w:gridCol w:w="27"/>
        <w:gridCol w:w="858"/>
        <w:gridCol w:w="735"/>
        <w:gridCol w:w="90"/>
        <w:gridCol w:w="812"/>
      </w:tblGrid>
      <w:tr w:rsidR="00295F31" w:rsidRPr="006D3544" w14:paraId="4A4BA7E7" w14:textId="77777777" w:rsidTr="00295F31">
        <w:trPr>
          <w:trHeight w:val="291"/>
        </w:trPr>
        <w:tc>
          <w:tcPr>
            <w:tcW w:w="9290" w:type="dxa"/>
            <w:gridSpan w:val="9"/>
            <w:shd w:val="clear" w:color="auto" w:fill="E0E0E0"/>
          </w:tcPr>
          <w:p w14:paraId="446F9117" w14:textId="77777777" w:rsidR="00295F31" w:rsidRPr="006D3544" w:rsidRDefault="00295F31" w:rsidP="00295F31">
            <w:pPr>
              <w:jc w:val="center"/>
              <w:rPr>
                <w:rFonts w:ascii="Calibri" w:hAnsi="Calibri"/>
                <w:b/>
                <w:color w:val="000000"/>
                <w:szCs w:val="24"/>
              </w:rPr>
            </w:pPr>
            <w:r w:rsidRPr="006D3544">
              <w:rPr>
                <w:rFonts w:ascii="Calibri" w:hAnsi="Calibri"/>
                <w:b/>
                <w:color w:val="000000"/>
                <w:szCs w:val="24"/>
              </w:rPr>
              <w:t>Survey Questio</w:t>
            </w:r>
            <w:r w:rsidR="003E6D04" w:rsidRPr="006D3544">
              <w:rPr>
                <w:rFonts w:ascii="Calibri" w:hAnsi="Calibri"/>
                <w:b/>
                <w:color w:val="000000"/>
                <w:szCs w:val="24"/>
              </w:rPr>
              <w:t xml:space="preserve">ns Directly Related to Vision, </w:t>
            </w:r>
            <w:r w:rsidRPr="006D3544">
              <w:rPr>
                <w:rFonts w:ascii="Calibri" w:hAnsi="Calibri"/>
                <w:b/>
                <w:color w:val="000000"/>
                <w:szCs w:val="24"/>
              </w:rPr>
              <w:t>Mission</w:t>
            </w:r>
            <w:r w:rsidR="003E6D04" w:rsidRPr="006D3544">
              <w:rPr>
                <w:rFonts w:ascii="Calibri" w:hAnsi="Calibri"/>
                <w:b/>
                <w:color w:val="000000"/>
                <w:szCs w:val="24"/>
              </w:rPr>
              <w:t xml:space="preserve"> &amp; GLOs</w:t>
            </w:r>
          </w:p>
          <w:p w14:paraId="6A834DC6" w14:textId="08A3F884" w:rsidR="00F6632D" w:rsidRPr="006D3544" w:rsidRDefault="00F6632D" w:rsidP="00295F31">
            <w:pPr>
              <w:jc w:val="center"/>
              <w:rPr>
                <w:rFonts w:ascii="Calibri" w:hAnsi="Calibri"/>
                <w:b/>
                <w:color w:val="000000"/>
                <w:szCs w:val="24"/>
              </w:rPr>
            </w:pPr>
            <w:r w:rsidRPr="006D3544">
              <w:rPr>
                <w:b/>
                <w:i/>
                <w:szCs w:val="24"/>
              </w:rPr>
              <w:t>* Percentages reflect a combination of “Strongly Agree” &amp; “Somewhat Agree”</w:t>
            </w:r>
          </w:p>
        </w:tc>
      </w:tr>
      <w:tr w:rsidR="00295F31" w:rsidRPr="006D3544" w14:paraId="7189942C" w14:textId="77777777" w:rsidTr="00F6632D">
        <w:trPr>
          <w:trHeight w:val="291"/>
        </w:trPr>
        <w:tc>
          <w:tcPr>
            <w:tcW w:w="4878" w:type="dxa"/>
            <w:shd w:val="clear" w:color="auto" w:fill="auto"/>
            <w:vAlign w:val="center"/>
          </w:tcPr>
          <w:p w14:paraId="60C67686" w14:textId="668982E6" w:rsidR="00F6632D" w:rsidRPr="006D3544" w:rsidRDefault="00F6632D" w:rsidP="00F6632D">
            <w:pPr>
              <w:jc w:val="center"/>
              <w:rPr>
                <w:b/>
                <w:szCs w:val="24"/>
              </w:rPr>
            </w:pPr>
            <w:r w:rsidRPr="006D3544">
              <w:rPr>
                <w:b/>
                <w:szCs w:val="24"/>
              </w:rPr>
              <w:t>Questions: S = Student/T = Teacher</w:t>
            </w:r>
          </w:p>
          <w:p w14:paraId="5375363D" w14:textId="741299D2" w:rsidR="00295F31" w:rsidRPr="006D3544" w:rsidRDefault="00295F31" w:rsidP="00F6632D">
            <w:pPr>
              <w:rPr>
                <w:b/>
                <w:i/>
                <w:szCs w:val="24"/>
              </w:rPr>
            </w:pPr>
          </w:p>
        </w:tc>
        <w:tc>
          <w:tcPr>
            <w:tcW w:w="990" w:type="dxa"/>
            <w:shd w:val="clear" w:color="auto" w:fill="auto"/>
            <w:vAlign w:val="center"/>
          </w:tcPr>
          <w:p w14:paraId="712F475E" w14:textId="77777777" w:rsidR="00B848C7" w:rsidRPr="006D3544" w:rsidRDefault="00B848C7" w:rsidP="00295F31">
            <w:pPr>
              <w:jc w:val="center"/>
              <w:rPr>
                <w:b/>
                <w:sz w:val="20"/>
              </w:rPr>
            </w:pPr>
          </w:p>
          <w:p w14:paraId="52AE9C86" w14:textId="77777777" w:rsidR="00295F31" w:rsidRPr="006D3544" w:rsidRDefault="00295F31" w:rsidP="00295F31">
            <w:pPr>
              <w:jc w:val="center"/>
              <w:rPr>
                <w:b/>
                <w:sz w:val="20"/>
              </w:rPr>
            </w:pPr>
            <w:r w:rsidRPr="006D3544">
              <w:rPr>
                <w:b/>
                <w:sz w:val="20"/>
              </w:rPr>
              <w:t>Teacher</w:t>
            </w:r>
          </w:p>
          <w:p w14:paraId="0FB79CC5" w14:textId="77777777" w:rsidR="00295F31" w:rsidRPr="006D3544" w:rsidRDefault="00295F31" w:rsidP="00295F31">
            <w:pPr>
              <w:jc w:val="center"/>
              <w:rPr>
                <w:rFonts w:ascii="Calibri" w:hAnsi="Calibri"/>
                <w:b/>
                <w:color w:val="000000"/>
                <w:sz w:val="20"/>
              </w:rPr>
            </w:pPr>
            <w:r w:rsidRPr="006D3544">
              <w:rPr>
                <w:b/>
                <w:sz w:val="20"/>
              </w:rPr>
              <w:t>(</w:t>
            </w:r>
            <w:r w:rsidRPr="006D3544">
              <w:rPr>
                <w:b/>
                <w:i/>
                <w:sz w:val="20"/>
              </w:rPr>
              <w:t>n 70)</w:t>
            </w:r>
          </w:p>
        </w:tc>
        <w:tc>
          <w:tcPr>
            <w:tcW w:w="900" w:type="dxa"/>
            <w:gridSpan w:val="2"/>
            <w:shd w:val="clear" w:color="auto" w:fill="auto"/>
            <w:vAlign w:val="center"/>
          </w:tcPr>
          <w:p w14:paraId="1205EE1D" w14:textId="77777777" w:rsidR="00295F31" w:rsidRPr="006D3544" w:rsidRDefault="00295F31" w:rsidP="00295F31">
            <w:pPr>
              <w:jc w:val="center"/>
              <w:rPr>
                <w:b/>
                <w:sz w:val="20"/>
              </w:rPr>
            </w:pPr>
            <w:r w:rsidRPr="006D3544">
              <w:rPr>
                <w:b/>
                <w:sz w:val="20"/>
              </w:rPr>
              <w:t xml:space="preserve">C/O </w:t>
            </w:r>
          </w:p>
          <w:p w14:paraId="088C7906" w14:textId="77777777" w:rsidR="00295F31" w:rsidRPr="006D3544" w:rsidRDefault="00295F31" w:rsidP="00295F31">
            <w:pPr>
              <w:jc w:val="center"/>
              <w:rPr>
                <w:b/>
                <w:sz w:val="20"/>
              </w:rPr>
            </w:pPr>
            <w:r w:rsidRPr="006D3544">
              <w:rPr>
                <w:b/>
                <w:sz w:val="20"/>
              </w:rPr>
              <w:t xml:space="preserve">2012 </w:t>
            </w:r>
          </w:p>
          <w:p w14:paraId="100B8E49" w14:textId="77777777" w:rsidR="00295F31" w:rsidRPr="006D3544" w:rsidRDefault="00295F31" w:rsidP="00295F31">
            <w:pPr>
              <w:jc w:val="center"/>
              <w:rPr>
                <w:rFonts w:ascii="Calibri" w:hAnsi="Calibri"/>
                <w:b/>
                <w:color w:val="000000"/>
                <w:sz w:val="20"/>
              </w:rPr>
            </w:pPr>
            <w:r w:rsidRPr="006D3544">
              <w:rPr>
                <w:b/>
                <w:sz w:val="20"/>
              </w:rPr>
              <w:t>(</w:t>
            </w:r>
            <w:r w:rsidRPr="006D3544">
              <w:rPr>
                <w:b/>
                <w:i/>
                <w:sz w:val="20"/>
              </w:rPr>
              <w:t>n</w:t>
            </w:r>
            <w:r w:rsidRPr="006D3544">
              <w:rPr>
                <w:b/>
                <w:sz w:val="20"/>
              </w:rPr>
              <w:t xml:space="preserve">196)                   </w:t>
            </w:r>
          </w:p>
        </w:tc>
        <w:tc>
          <w:tcPr>
            <w:tcW w:w="885" w:type="dxa"/>
            <w:gridSpan w:val="2"/>
            <w:vAlign w:val="center"/>
          </w:tcPr>
          <w:p w14:paraId="265E355A" w14:textId="77777777" w:rsidR="00295F31" w:rsidRPr="006D3544" w:rsidRDefault="00295F31" w:rsidP="00295F31">
            <w:pPr>
              <w:jc w:val="center"/>
              <w:rPr>
                <w:b/>
                <w:sz w:val="20"/>
              </w:rPr>
            </w:pPr>
            <w:r w:rsidRPr="006D3544">
              <w:rPr>
                <w:b/>
                <w:sz w:val="20"/>
              </w:rPr>
              <w:t>C/O</w:t>
            </w:r>
          </w:p>
          <w:p w14:paraId="07318555" w14:textId="77777777" w:rsidR="00295F31" w:rsidRPr="006D3544" w:rsidRDefault="00295F31" w:rsidP="00295F31">
            <w:pPr>
              <w:jc w:val="center"/>
              <w:rPr>
                <w:b/>
                <w:sz w:val="20"/>
              </w:rPr>
            </w:pPr>
            <w:r w:rsidRPr="006D3544">
              <w:rPr>
                <w:b/>
                <w:sz w:val="20"/>
              </w:rPr>
              <w:t>2013</w:t>
            </w:r>
          </w:p>
          <w:p w14:paraId="11D4B3DF" w14:textId="77777777" w:rsidR="00295F31" w:rsidRPr="006D3544" w:rsidRDefault="00295F31" w:rsidP="00295F31">
            <w:pPr>
              <w:rPr>
                <w:rFonts w:ascii="Calibri" w:hAnsi="Calibri"/>
                <w:b/>
                <w:color w:val="000000"/>
                <w:sz w:val="20"/>
              </w:rPr>
            </w:pPr>
            <w:r w:rsidRPr="006D3544">
              <w:rPr>
                <w:b/>
                <w:sz w:val="20"/>
              </w:rPr>
              <w:t>(</w:t>
            </w:r>
            <w:r w:rsidRPr="006D3544">
              <w:rPr>
                <w:b/>
                <w:i/>
                <w:sz w:val="20"/>
              </w:rPr>
              <w:t>n</w:t>
            </w:r>
            <w:r w:rsidRPr="006D3544">
              <w:rPr>
                <w:b/>
                <w:sz w:val="20"/>
              </w:rPr>
              <w:t xml:space="preserve">199)                      </w:t>
            </w:r>
          </w:p>
        </w:tc>
        <w:tc>
          <w:tcPr>
            <w:tcW w:w="825" w:type="dxa"/>
            <w:gridSpan w:val="2"/>
            <w:vAlign w:val="center"/>
          </w:tcPr>
          <w:p w14:paraId="28052903" w14:textId="77777777" w:rsidR="00295F31" w:rsidRPr="006D3544" w:rsidRDefault="00295F31" w:rsidP="00295F31">
            <w:pPr>
              <w:jc w:val="center"/>
              <w:rPr>
                <w:b/>
                <w:sz w:val="20"/>
              </w:rPr>
            </w:pPr>
            <w:r w:rsidRPr="006D3544">
              <w:rPr>
                <w:b/>
                <w:sz w:val="20"/>
              </w:rPr>
              <w:t>C/O</w:t>
            </w:r>
          </w:p>
          <w:p w14:paraId="69031800" w14:textId="77777777" w:rsidR="00295F31" w:rsidRPr="006D3544" w:rsidRDefault="00295F31" w:rsidP="00295F31">
            <w:pPr>
              <w:jc w:val="center"/>
              <w:rPr>
                <w:b/>
                <w:sz w:val="20"/>
              </w:rPr>
            </w:pPr>
            <w:r w:rsidRPr="006D3544">
              <w:rPr>
                <w:b/>
                <w:sz w:val="20"/>
              </w:rPr>
              <w:t>2014</w:t>
            </w:r>
          </w:p>
          <w:p w14:paraId="36BCB5E1" w14:textId="77777777" w:rsidR="00295F31" w:rsidRPr="006D3544" w:rsidRDefault="00295F31" w:rsidP="00295F31">
            <w:pPr>
              <w:jc w:val="center"/>
              <w:rPr>
                <w:rFonts w:ascii="Calibri" w:hAnsi="Calibri"/>
                <w:b/>
                <w:color w:val="000000"/>
                <w:sz w:val="20"/>
              </w:rPr>
            </w:pPr>
            <w:r w:rsidRPr="006D3544">
              <w:rPr>
                <w:b/>
                <w:sz w:val="20"/>
              </w:rPr>
              <w:t>(</w:t>
            </w:r>
            <w:r w:rsidRPr="006D3544">
              <w:rPr>
                <w:b/>
                <w:i/>
                <w:sz w:val="20"/>
              </w:rPr>
              <w:t>n</w:t>
            </w:r>
            <w:r w:rsidRPr="006D3544">
              <w:rPr>
                <w:b/>
                <w:sz w:val="20"/>
              </w:rPr>
              <w:t xml:space="preserve">190)                     </w:t>
            </w:r>
          </w:p>
        </w:tc>
        <w:tc>
          <w:tcPr>
            <w:tcW w:w="812" w:type="dxa"/>
            <w:vAlign w:val="center"/>
          </w:tcPr>
          <w:p w14:paraId="009A5893" w14:textId="77777777" w:rsidR="00295F31" w:rsidRPr="006D3544" w:rsidRDefault="00295F31" w:rsidP="00295F31">
            <w:pPr>
              <w:jc w:val="center"/>
              <w:rPr>
                <w:b/>
                <w:sz w:val="20"/>
              </w:rPr>
            </w:pPr>
            <w:r w:rsidRPr="006D3544">
              <w:rPr>
                <w:b/>
                <w:sz w:val="20"/>
              </w:rPr>
              <w:t xml:space="preserve">C/O </w:t>
            </w:r>
          </w:p>
          <w:p w14:paraId="3C44BF18" w14:textId="77777777" w:rsidR="00295F31" w:rsidRPr="006D3544" w:rsidRDefault="00295F31" w:rsidP="00295F31">
            <w:pPr>
              <w:jc w:val="center"/>
              <w:rPr>
                <w:b/>
                <w:sz w:val="20"/>
              </w:rPr>
            </w:pPr>
            <w:r w:rsidRPr="006D3544">
              <w:rPr>
                <w:b/>
                <w:sz w:val="20"/>
              </w:rPr>
              <w:t>2015</w:t>
            </w:r>
          </w:p>
          <w:p w14:paraId="3463BE55" w14:textId="77777777" w:rsidR="00295F31" w:rsidRPr="006D3544" w:rsidRDefault="00295F31" w:rsidP="00295F31">
            <w:pPr>
              <w:jc w:val="center"/>
              <w:rPr>
                <w:rFonts w:ascii="Calibri" w:hAnsi="Calibri"/>
                <w:b/>
                <w:color w:val="000000"/>
                <w:sz w:val="20"/>
              </w:rPr>
            </w:pPr>
            <w:r w:rsidRPr="006D3544">
              <w:rPr>
                <w:b/>
                <w:sz w:val="20"/>
              </w:rPr>
              <w:t>(</w:t>
            </w:r>
            <w:r w:rsidRPr="006D3544">
              <w:rPr>
                <w:b/>
                <w:i/>
                <w:sz w:val="20"/>
              </w:rPr>
              <w:t>n</w:t>
            </w:r>
            <w:r w:rsidRPr="006D3544">
              <w:rPr>
                <w:b/>
                <w:sz w:val="20"/>
              </w:rPr>
              <w:t xml:space="preserve">163)                </w:t>
            </w:r>
          </w:p>
        </w:tc>
      </w:tr>
      <w:tr w:rsidR="00295F31" w:rsidRPr="006D3544" w14:paraId="0F3A2F6A" w14:textId="77777777" w:rsidTr="003E6D04">
        <w:trPr>
          <w:trHeight w:val="291"/>
        </w:trPr>
        <w:tc>
          <w:tcPr>
            <w:tcW w:w="4878" w:type="dxa"/>
            <w:shd w:val="clear" w:color="auto" w:fill="auto"/>
          </w:tcPr>
          <w:p w14:paraId="46065F42" w14:textId="77777777" w:rsidR="00295F31" w:rsidRPr="006D3544" w:rsidRDefault="00295F31" w:rsidP="00295F31">
            <w:pPr>
              <w:rPr>
                <w:b/>
                <w:i/>
                <w:szCs w:val="24"/>
              </w:rPr>
            </w:pPr>
            <w:r w:rsidRPr="006D3544">
              <w:rPr>
                <w:b/>
                <w:i/>
                <w:szCs w:val="24"/>
              </w:rPr>
              <w:t>S:</w:t>
            </w:r>
            <w:r w:rsidRPr="006D3544">
              <w:rPr>
                <w:szCs w:val="24"/>
              </w:rPr>
              <w:t xml:space="preserve"> I feel the school encourages &amp; helps develop good citizenship.</w:t>
            </w:r>
          </w:p>
        </w:tc>
        <w:tc>
          <w:tcPr>
            <w:tcW w:w="990" w:type="dxa"/>
            <w:shd w:val="clear" w:color="auto" w:fill="auto"/>
            <w:vAlign w:val="center"/>
          </w:tcPr>
          <w:p w14:paraId="7D8149CE" w14:textId="77777777" w:rsidR="00295F31" w:rsidRPr="006D3544" w:rsidRDefault="00295F31" w:rsidP="00295F31">
            <w:pPr>
              <w:jc w:val="center"/>
              <w:rPr>
                <w:rFonts w:ascii="Calibri" w:hAnsi="Calibri"/>
                <w:color w:val="000000"/>
                <w:szCs w:val="24"/>
              </w:rPr>
            </w:pPr>
          </w:p>
        </w:tc>
        <w:tc>
          <w:tcPr>
            <w:tcW w:w="900" w:type="dxa"/>
            <w:gridSpan w:val="2"/>
            <w:shd w:val="clear" w:color="auto" w:fill="auto"/>
            <w:vAlign w:val="center"/>
          </w:tcPr>
          <w:p w14:paraId="63F95414"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63%</w:t>
            </w:r>
          </w:p>
        </w:tc>
        <w:tc>
          <w:tcPr>
            <w:tcW w:w="885" w:type="dxa"/>
            <w:gridSpan w:val="2"/>
            <w:vAlign w:val="center"/>
          </w:tcPr>
          <w:p w14:paraId="6F1B610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56%</w:t>
            </w:r>
          </w:p>
        </w:tc>
        <w:tc>
          <w:tcPr>
            <w:tcW w:w="825" w:type="dxa"/>
            <w:gridSpan w:val="2"/>
            <w:vAlign w:val="center"/>
          </w:tcPr>
          <w:p w14:paraId="08651FC2"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65%</w:t>
            </w:r>
          </w:p>
        </w:tc>
        <w:tc>
          <w:tcPr>
            <w:tcW w:w="812" w:type="dxa"/>
            <w:vAlign w:val="center"/>
          </w:tcPr>
          <w:p w14:paraId="2A80188A"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65%</w:t>
            </w:r>
          </w:p>
        </w:tc>
      </w:tr>
      <w:tr w:rsidR="00295F31" w:rsidRPr="006D3544" w14:paraId="246CFBD4" w14:textId="77777777" w:rsidTr="003E6D04">
        <w:trPr>
          <w:trHeight w:val="291"/>
        </w:trPr>
        <w:tc>
          <w:tcPr>
            <w:tcW w:w="4878" w:type="dxa"/>
            <w:shd w:val="clear" w:color="auto" w:fill="auto"/>
          </w:tcPr>
          <w:p w14:paraId="4639C1B6" w14:textId="77777777" w:rsidR="00295F31" w:rsidRPr="006D3544" w:rsidRDefault="00295F31" w:rsidP="00295F31">
            <w:pPr>
              <w:rPr>
                <w:b/>
                <w:i/>
                <w:szCs w:val="24"/>
              </w:rPr>
            </w:pPr>
            <w:r w:rsidRPr="006D3544">
              <w:rPr>
                <w:b/>
                <w:i/>
                <w:szCs w:val="24"/>
              </w:rPr>
              <w:t>S:</w:t>
            </w:r>
            <w:r w:rsidRPr="006D3544">
              <w:rPr>
                <w:szCs w:val="24"/>
              </w:rPr>
              <w:t xml:space="preserve"> The school has a way to promote responsibility.</w:t>
            </w:r>
          </w:p>
        </w:tc>
        <w:tc>
          <w:tcPr>
            <w:tcW w:w="990" w:type="dxa"/>
            <w:shd w:val="clear" w:color="auto" w:fill="auto"/>
            <w:vAlign w:val="center"/>
          </w:tcPr>
          <w:p w14:paraId="30C9328B" w14:textId="77777777" w:rsidR="00295F31" w:rsidRPr="006D3544" w:rsidRDefault="00295F31" w:rsidP="00295F31">
            <w:pPr>
              <w:jc w:val="center"/>
              <w:rPr>
                <w:rFonts w:ascii="Calibri" w:hAnsi="Calibri"/>
                <w:color w:val="000000"/>
                <w:szCs w:val="24"/>
              </w:rPr>
            </w:pPr>
          </w:p>
        </w:tc>
        <w:tc>
          <w:tcPr>
            <w:tcW w:w="900" w:type="dxa"/>
            <w:gridSpan w:val="2"/>
            <w:shd w:val="clear" w:color="auto" w:fill="auto"/>
            <w:vAlign w:val="center"/>
          </w:tcPr>
          <w:p w14:paraId="31A4C6A7"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60%</w:t>
            </w:r>
          </w:p>
        </w:tc>
        <w:tc>
          <w:tcPr>
            <w:tcW w:w="885" w:type="dxa"/>
            <w:gridSpan w:val="2"/>
            <w:vAlign w:val="center"/>
          </w:tcPr>
          <w:p w14:paraId="1965CB7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56%</w:t>
            </w:r>
          </w:p>
        </w:tc>
        <w:tc>
          <w:tcPr>
            <w:tcW w:w="825" w:type="dxa"/>
            <w:gridSpan w:val="2"/>
            <w:vAlign w:val="center"/>
          </w:tcPr>
          <w:p w14:paraId="713A483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67%</w:t>
            </w:r>
          </w:p>
        </w:tc>
        <w:tc>
          <w:tcPr>
            <w:tcW w:w="812" w:type="dxa"/>
            <w:vAlign w:val="center"/>
          </w:tcPr>
          <w:p w14:paraId="63F0B56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67%</w:t>
            </w:r>
          </w:p>
        </w:tc>
      </w:tr>
      <w:tr w:rsidR="00295F31" w:rsidRPr="006D3544" w14:paraId="2E6122FB" w14:textId="77777777" w:rsidTr="003E6D04">
        <w:trPr>
          <w:trHeight w:val="291"/>
        </w:trPr>
        <w:tc>
          <w:tcPr>
            <w:tcW w:w="4878" w:type="dxa"/>
            <w:shd w:val="clear" w:color="auto" w:fill="auto"/>
          </w:tcPr>
          <w:p w14:paraId="0405B6B5" w14:textId="77777777" w:rsidR="00295F31" w:rsidRPr="006D3544" w:rsidRDefault="00295F31" w:rsidP="00295F31">
            <w:pPr>
              <w:rPr>
                <w:b/>
                <w:i/>
                <w:szCs w:val="24"/>
              </w:rPr>
            </w:pPr>
            <w:r w:rsidRPr="006D3544">
              <w:rPr>
                <w:b/>
                <w:i/>
                <w:szCs w:val="24"/>
              </w:rPr>
              <w:t>S:</w:t>
            </w:r>
            <w:r w:rsidRPr="006D3544">
              <w:rPr>
                <w:szCs w:val="24"/>
              </w:rPr>
              <w:t xml:space="preserve"> I take responsibility for my own learning.</w:t>
            </w:r>
          </w:p>
        </w:tc>
        <w:tc>
          <w:tcPr>
            <w:tcW w:w="990" w:type="dxa"/>
            <w:shd w:val="clear" w:color="auto" w:fill="auto"/>
            <w:vAlign w:val="center"/>
          </w:tcPr>
          <w:p w14:paraId="6A3EE431" w14:textId="77777777" w:rsidR="00295F31" w:rsidRPr="006D3544" w:rsidRDefault="00295F31" w:rsidP="00295F31">
            <w:pPr>
              <w:jc w:val="center"/>
              <w:rPr>
                <w:rFonts w:ascii="Calibri" w:hAnsi="Calibri"/>
                <w:color w:val="000000"/>
                <w:szCs w:val="24"/>
              </w:rPr>
            </w:pPr>
          </w:p>
        </w:tc>
        <w:tc>
          <w:tcPr>
            <w:tcW w:w="900" w:type="dxa"/>
            <w:gridSpan w:val="2"/>
            <w:shd w:val="clear" w:color="auto" w:fill="auto"/>
            <w:vAlign w:val="center"/>
          </w:tcPr>
          <w:p w14:paraId="09C50C9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81%</w:t>
            </w:r>
          </w:p>
        </w:tc>
        <w:tc>
          <w:tcPr>
            <w:tcW w:w="885" w:type="dxa"/>
            <w:gridSpan w:val="2"/>
            <w:vAlign w:val="center"/>
          </w:tcPr>
          <w:p w14:paraId="67818A3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65%</w:t>
            </w:r>
          </w:p>
        </w:tc>
        <w:tc>
          <w:tcPr>
            <w:tcW w:w="825" w:type="dxa"/>
            <w:gridSpan w:val="2"/>
            <w:vAlign w:val="center"/>
          </w:tcPr>
          <w:p w14:paraId="6FA0867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80%</w:t>
            </w:r>
          </w:p>
        </w:tc>
        <w:tc>
          <w:tcPr>
            <w:tcW w:w="812" w:type="dxa"/>
            <w:vAlign w:val="center"/>
          </w:tcPr>
          <w:p w14:paraId="7C539AA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85%</w:t>
            </w:r>
          </w:p>
        </w:tc>
      </w:tr>
      <w:tr w:rsidR="00295F31" w:rsidRPr="006D3544" w14:paraId="01FC17D8" w14:textId="77777777" w:rsidTr="003E6D04">
        <w:trPr>
          <w:trHeight w:val="291"/>
        </w:trPr>
        <w:tc>
          <w:tcPr>
            <w:tcW w:w="4878" w:type="dxa"/>
            <w:shd w:val="clear" w:color="auto" w:fill="auto"/>
          </w:tcPr>
          <w:p w14:paraId="5F87CC13" w14:textId="77777777" w:rsidR="00295F31" w:rsidRPr="006D3544" w:rsidRDefault="00295F31" w:rsidP="00295F31">
            <w:pPr>
              <w:rPr>
                <w:b/>
                <w:i/>
                <w:szCs w:val="24"/>
              </w:rPr>
            </w:pPr>
            <w:r w:rsidRPr="006D3544">
              <w:rPr>
                <w:b/>
                <w:i/>
                <w:szCs w:val="24"/>
              </w:rPr>
              <w:t>S:</w:t>
            </w:r>
            <w:r w:rsidRPr="006D3544">
              <w:rPr>
                <w:szCs w:val="24"/>
              </w:rPr>
              <w:t xml:space="preserve"> I have learned to keep track of my progress.</w:t>
            </w:r>
          </w:p>
        </w:tc>
        <w:tc>
          <w:tcPr>
            <w:tcW w:w="990" w:type="dxa"/>
            <w:shd w:val="clear" w:color="auto" w:fill="auto"/>
            <w:vAlign w:val="center"/>
          </w:tcPr>
          <w:p w14:paraId="77ACED62" w14:textId="77777777" w:rsidR="00295F31" w:rsidRPr="006D3544" w:rsidRDefault="00295F31" w:rsidP="00295F31">
            <w:pPr>
              <w:jc w:val="center"/>
              <w:rPr>
                <w:rFonts w:ascii="Calibri" w:hAnsi="Calibri"/>
                <w:color w:val="000000"/>
                <w:szCs w:val="24"/>
              </w:rPr>
            </w:pPr>
          </w:p>
        </w:tc>
        <w:tc>
          <w:tcPr>
            <w:tcW w:w="900" w:type="dxa"/>
            <w:gridSpan w:val="2"/>
            <w:shd w:val="clear" w:color="auto" w:fill="auto"/>
            <w:vAlign w:val="center"/>
          </w:tcPr>
          <w:p w14:paraId="401BCBC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74%</w:t>
            </w:r>
          </w:p>
        </w:tc>
        <w:tc>
          <w:tcPr>
            <w:tcW w:w="885" w:type="dxa"/>
            <w:gridSpan w:val="2"/>
            <w:vAlign w:val="center"/>
          </w:tcPr>
          <w:p w14:paraId="0566536A"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61%</w:t>
            </w:r>
          </w:p>
        </w:tc>
        <w:tc>
          <w:tcPr>
            <w:tcW w:w="825" w:type="dxa"/>
            <w:gridSpan w:val="2"/>
            <w:vAlign w:val="center"/>
          </w:tcPr>
          <w:p w14:paraId="419AB81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69%</w:t>
            </w:r>
          </w:p>
        </w:tc>
        <w:tc>
          <w:tcPr>
            <w:tcW w:w="812" w:type="dxa"/>
            <w:vAlign w:val="center"/>
          </w:tcPr>
          <w:p w14:paraId="6796099F"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82%</w:t>
            </w:r>
          </w:p>
        </w:tc>
      </w:tr>
      <w:tr w:rsidR="00295F31" w:rsidRPr="006D3544" w14:paraId="1B99021D" w14:textId="77777777" w:rsidTr="003E6D04">
        <w:trPr>
          <w:trHeight w:val="291"/>
        </w:trPr>
        <w:tc>
          <w:tcPr>
            <w:tcW w:w="4878" w:type="dxa"/>
            <w:shd w:val="clear" w:color="auto" w:fill="auto"/>
          </w:tcPr>
          <w:p w14:paraId="3F2B6F58" w14:textId="77777777" w:rsidR="00295F31" w:rsidRPr="006D3544" w:rsidRDefault="00295F31" w:rsidP="00295F31">
            <w:pPr>
              <w:rPr>
                <w:b/>
                <w:i/>
                <w:szCs w:val="24"/>
              </w:rPr>
            </w:pPr>
            <w:r w:rsidRPr="006D3544">
              <w:rPr>
                <w:b/>
                <w:i/>
                <w:szCs w:val="24"/>
              </w:rPr>
              <w:t>S:</w:t>
            </w:r>
            <w:r w:rsidRPr="006D3544">
              <w:rPr>
                <w:szCs w:val="24"/>
              </w:rPr>
              <w:t xml:space="preserve"> I am satisfied with my educational experiences at this school.</w:t>
            </w:r>
          </w:p>
        </w:tc>
        <w:tc>
          <w:tcPr>
            <w:tcW w:w="990" w:type="dxa"/>
            <w:shd w:val="clear" w:color="auto" w:fill="auto"/>
            <w:vAlign w:val="center"/>
          </w:tcPr>
          <w:p w14:paraId="005B4D74" w14:textId="77777777" w:rsidR="00295F31" w:rsidRPr="006D3544" w:rsidRDefault="00295F31" w:rsidP="00295F31">
            <w:pPr>
              <w:jc w:val="center"/>
              <w:rPr>
                <w:rFonts w:ascii="Calibri" w:hAnsi="Calibri"/>
                <w:color w:val="000000"/>
                <w:szCs w:val="24"/>
              </w:rPr>
            </w:pPr>
          </w:p>
        </w:tc>
        <w:tc>
          <w:tcPr>
            <w:tcW w:w="900" w:type="dxa"/>
            <w:gridSpan w:val="2"/>
            <w:shd w:val="clear" w:color="auto" w:fill="auto"/>
            <w:vAlign w:val="center"/>
          </w:tcPr>
          <w:p w14:paraId="49B7146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72%</w:t>
            </w:r>
          </w:p>
        </w:tc>
        <w:tc>
          <w:tcPr>
            <w:tcW w:w="885" w:type="dxa"/>
            <w:gridSpan w:val="2"/>
            <w:vAlign w:val="center"/>
          </w:tcPr>
          <w:p w14:paraId="0F95EB1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61%</w:t>
            </w:r>
          </w:p>
        </w:tc>
        <w:tc>
          <w:tcPr>
            <w:tcW w:w="825" w:type="dxa"/>
            <w:gridSpan w:val="2"/>
            <w:vAlign w:val="center"/>
          </w:tcPr>
          <w:p w14:paraId="056994E6"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75%</w:t>
            </w:r>
          </w:p>
        </w:tc>
        <w:tc>
          <w:tcPr>
            <w:tcW w:w="812" w:type="dxa"/>
            <w:vAlign w:val="center"/>
          </w:tcPr>
          <w:p w14:paraId="3E81FB7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72%</w:t>
            </w:r>
          </w:p>
        </w:tc>
      </w:tr>
      <w:tr w:rsidR="00295F31" w:rsidRPr="006D3544" w14:paraId="3D75DAE5" w14:textId="77777777" w:rsidTr="003E6D04">
        <w:trPr>
          <w:trHeight w:val="291"/>
        </w:trPr>
        <w:tc>
          <w:tcPr>
            <w:tcW w:w="4878" w:type="dxa"/>
            <w:tcBorders>
              <w:bottom w:val="single" w:sz="4" w:space="0" w:color="auto"/>
            </w:tcBorders>
            <w:shd w:val="clear" w:color="auto" w:fill="auto"/>
          </w:tcPr>
          <w:p w14:paraId="57F2CC01" w14:textId="77777777" w:rsidR="00295F31" w:rsidRPr="006D3544" w:rsidRDefault="00295F31" w:rsidP="00295F31">
            <w:pPr>
              <w:rPr>
                <w:b/>
                <w:i/>
                <w:szCs w:val="24"/>
              </w:rPr>
            </w:pPr>
            <w:r w:rsidRPr="006D3544">
              <w:rPr>
                <w:b/>
                <w:i/>
                <w:szCs w:val="24"/>
              </w:rPr>
              <w:t xml:space="preserve">T: </w:t>
            </w:r>
            <w:r w:rsidRPr="006D3544">
              <w:rPr>
                <w:szCs w:val="24"/>
              </w:rPr>
              <w:t>I believe the vision and mission are exhibited in my classroom.</w:t>
            </w:r>
          </w:p>
        </w:tc>
        <w:tc>
          <w:tcPr>
            <w:tcW w:w="990" w:type="dxa"/>
            <w:tcBorders>
              <w:bottom w:val="single" w:sz="4" w:space="0" w:color="auto"/>
            </w:tcBorders>
            <w:shd w:val="clear" w:color="auto" w:fill="auto"/>
            <w:vAlign w:val="center"/>
          </w:tcPr>
          <w:p w14:paraId="1889286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69%</w:t>
            </w:r>
          </w:p>
        </w:tc>
        <w:tc>
          <w:tcPr>
            <w:tcW w:w="900" w:type="dxa"/>
            <w:gridSpan w:val="2"/>
            <w:tcBorders>
              <w:bottom w:val="single" w:sz="4" w:space="0" w:color="auto"/>
            </w:tcBorders>
            <w:shd w:val="clear" w:color="auto" w:fill="auto"/>
            <w:vAlign w:val="center"/>
          </w:tcPr>
          <w:p w14:paraId="60E0537B" w14:textId="77777777" w:rsidR="00295F31" w:rsidRPr="006D3544" w:rsidRDefault="00295F31" w:rsidP="00295F31">
            <w:pPr>
              <w:jc w:val="center"/>
              <w:rPr>
                <w:rFonts w:ascii="Calibri" w:hAnsi="Calibri"/>
                <w:color w:val="000000"/>
                <w:szCs w:val="24"/>
              </w:rPr>
            </w:pPr>
          </w:p>
        </w:tc>
        <w:tc>
          <w:tcPr>
            <w:tcW w:w="885" w:type="dxa"/>
            <w:gridSpan w:val="2"/>
            <w:tcBorders>
              <w:bottom w:val="single" w:sz="4" w:space="0" w:color="auto"/>
            </w:tcBorders>
            <w:vAlign w:val="center"/>
          </w:tcPr>
          <w:p w14:paraId="18EF81E2" w14:textId="77777777" w:rsidR="00295F31" w:rsidRPr="006D3544" w:rsidRDefault="00295F31" w:rsidP="00295F31">
            <w:pPr>
              <w:jc w:val="center"/>
              <w:rPr>
                <w:rFonts w:ascii="Calibri" w:hAnsi="Calibri"/>
                <w:color w:val="000000"/>
                <w:szCs w:val="24"/>
              </w:rPr>
            </w:pPr>
          </w:p>
        </w:tc>
        <w:tc>
          <w:tcPr>
            <w:tcW w:w="825" w:type="dxa"/>
            <w:gridSpan w:val="2"/>
            <w:tcBorders>
              <w:bottom w:val="single" w:sz="4" w:space="0" w:color="auto"/>
            </w:tcBorders>
            <w:vAlign w:val="center"/>
          </w:tcPr>
          <w:p w14:paraId="375679AB" w14:textId="77777777" w:rsidR="00295F31" w:rsidRPr="006D3544" w:rsidRDefault="00295F31" w:rsidP="00295F31">
            <w:pPr>
              <w:jc w:val="center"/>
              <w:rPr>
                <w:rFonts w:ascii="Calibri" w:hAnsi="Calibri"/>
                <w:color w:val="000000"/>
                <w:szCs w:val="24"/>
              </w:rPr>
            </w:pPr>
          </w:p>
        </w:tc>
        <w:tc>
          <w:tcPr>
            <w:tcW w:w="812" w:type="dxa"/>
            <w:tcBorders>
              <w:bottom w:val="single" w:sz="4" w:space="0" w:color="auto"/>
            </w:tcBorders>
            <w:vAlign w:val="center"/>
          </w:tcPr>
          <w:p w14:paraId="0B86624D" w14:textId="77777777" w:rsidR="00295F31" w:rsidRPr="006D3544" w:rsidRDefault="00295F31" w:rsidP="00295F31">
            <w:pPr>
              <w:jc w:val="center"/>
              <w:rPr>
                <w:rFonts w:ascii="Calibri" w:hAnsi="Calibri"/>
                <w:color w:val="000000"/>
                <w:szCs w:val="24"/>
              </w:rPr>
            </w:pPr>
          </w:p>
        </w:tc>
      </w:tr>
      <w:tr w:rsidR="00295F31" w:rsidRPr="006D3544" w14:paraId="65DEA423" w14:textId="77777777" w:rsidTr="00295F31">
        <w:trPr>
          <w:trHeight w:val="291"/>
        </w:trPr>
        <w:tc>
          <w:tcPr>
            <w:tcW w:w="9290" w:type="dxa"/>
            <w:gridSpan w:val="9"/>
            <w:shd w:val="clear" w:color="auto" w:fill="E0E0E0"/>
          </w:tcPr>
          <w:p w14:paraId="269A394A" w14:textId="77777777" w:rsidR="00295F31" w:rsidRPr="006D3544" w:rsidRDefault="00295F31" w:rsidP="00295F31">
            <w:pPr>
              <w:jc w:val="center"/>
              <w:rPr>
                <w:rFonts w:ascii="Calibri" w:hAnsi="Calibri"/>
                <w:b/>
                <w:color w:val="000000"/>
                <w:szCs w:val="24"/>
              </w:rPr>
            </w:pPr>
            <w:r w:rsidRPr="006D3544">
              <w:rPr>
                <w:rFonts w:ascii="Calibri" w:hAnsi="Calibri"/>
                <w:b/>
                <w:color w:val="000000"/>
                <w:szCs w:val="24"/>
              </w:rPr>
              <w:t>Survey Questions I</w:t>
            </w:r>
            <w:r w:rsidR="003E6D04" w:rsidRPr="006D3544">
              <w:rPr>
                <w:rFonts w:ascii="Calibri" w:hAnsi="Calibri"/>
                <w:b/>
                <w:color w:val="000000"/>
                <w:szCs w:val="24"/>
              </w:rPr>
              <w:t xml:space="preserve">ndirectly Related to Vision, </w:t>
            </w:r>
            <w:r w:rsidRPr="006D3544">
              <w:rPr>
                <w:rFonts w:ascii="Calibri" w:hAnsi="Calibri"/>
                <w:b/>
                <w:color w:val="000000"/>
                <w:szCs w:val="24"/>
              </w:rPr>
              <w:t>Mission</w:t>
            </w:r>
            <w:r w:rsidR="003E6D04" w:rsidRPr="006D3544">
              <w:rPr>
                <w:rFonts w:ascii="Calibri" w:hAnsi="Calibri"/>
                <w:b/>
                <w:color w:val="000000"/>
                <w:szCs w:val="24"/>
              </w:rPr>
              <w:t xml:space="preserve"> &amp; GLOs</w:t>
            </w:r>
          </w:p>
          <w:p w14:paraId="6D5B627F" w14:textId="0594A02E" w:rsidR="00F6632D" w:rsidRPr="006D3544" w:rsidRDefault="00F6632D" w:rsidP="00295F31">
            <w:pPr>
              <w:jc w:val="center"/>
              <w:rPr>
                <w:rFonts w:ascii="Calibri" w:hAnsi="Calibri"/>
                <w:b/>
                <w:color w:val="000000"/>
                <w:szCs w:val="24"/>
              </w:rPr>
            </w:pPr>
            <w:r w:rsidRPr="006D3544">
              <w:rPr>
                <w:b/>
                <w:i/>
                <w:szCs w:val="24"/>
              </w:rPr>
              <w:t>* Percentages reflect a combination of “Strongly Agree” &amp; “Somewhat Agree”</w:t>
            </w:r>
          </w:p>
        </w:tc>
      </w:tr>
      <w:tr w:rsidR="00295F31" w:rsidRPr="006D3544" w14:paraId="650C7D36" w14:textId="77777777" w:rsidTr="003E6D04">
        <w:trPr>
          <w:trHeight w:val="291"/>
        </w:trPr>
        <w:tc>
          <w:tcPr>
            <w:tcW w:w="4878" w:type="dxa"/>
            <w:shd w:val="clear" w:color="auto" w:fill="auto"/>
          </w:tcPr>
          <w:p w14:paraId="294BB240" w14:textId="77777777" w:rsidR="00295F31" w:rsidRPr="006D3544" w:rsidRDefault="00295F31" w:rsidP="00295F31">
            <w:pPr>
              <w:rPr>
                <w:szCs w:val="24"/>
              </w:rPr>
            </w:pPr>
            <w:r w:rsidRPr="006D3544">
              <w:rPr>
                <w:b/>
                <w:i/>
                <w:szCs w:val="24"/>
              </w:rPr>
              <w:t>S:</w:t>
            </w:r>
            <w:r w:rsidRPr="006D3544">
              <w:rPr>
                <w:szCs w:val="24"/>
              </w:rPr>
              <w:t xml:space="preserve"> I feel respected by my teachers.</w:t>
            </w:r>
          </w:p>
          <w:p w14:paraId="58020B6E" w14:textId="77777777" w:rsidR="00295F31" w:rsidRPr="006D3544" w:rsidRDefault="00295F31" w:rsidP="00295F31">
            <w:pPr>
              <w:rPr>
                <w:b/>
                <w:i/>
                <w:szCs w:val="24"/>
              </w:rPr>
            </w:pPr>
            <w:r w:rsidRPr="006D3544">
              <w:rPr>
                <w:b/>
                <w:i/>
                <w:szCs w:val="24"/>
              </w:rPr>
              <w:t>T:</w:t>
            </w:r>
            <w:r w:rsidRPr="006D3544">
              <w:rPr>
                <w:szCs w:val="24"/>
              </w:rPr>
              <w:t xml:space="preserve"> I believe students and teachers treat each other with respect</w:t>
            </w:r>
          </w:p>
        </w:tc>
        <w:tc>
          <w:tcPr>
            <w:tcW w:w="1063" w:type="dxa"/>
            <w:gridSpan w:val="2"/>
            <w:shd w:val="clear" w:color="auto" w:fill="auto"/>
            <w:vAlign w:val="center"/>
          </w:tcPr>
          <w:p w14:paraId="617D4E0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61%</w:t>
            </w:r>
          </w:p>
        </w:tc>
        <w:tc>
          <w:tcPr>
            <w:tcW w:w="854" w:type="dxa"/>
            <w:gridSpan w:val="2"/>
            <w:shd w:val="clear" w:color="auto" w:fill="auto"/>
            <w:vAlign w:val="center"/>
          </w:tcPr>
          <w:p w14:paraId="1F2859C9"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75%</w:t>
            </w:r>
          </w:p>
        </w:tc>
        <w:tc>
          <w:tcPr>
            <w:tcW w:w="858" w:type="dxa"/>
            <w:vAlign w:val="center"/>
          </w:tcPr>
          <w:p w14:paraId="6A0940A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59%</w:t>
            </w:r>
          </w:p>
        </w:tc>
        <w:tc>
          <w:tcPr>
            <w:tcW w:w="735" w:type="dxa"/>
            <w:vAlign w:val="center"/>
          </w:tcPr>
          <w:p w14:paraId="0002D95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66%</w:t>
            </w:r>
          </w:p>
        </w:tc>
        <w:tc>
          <w:tcPr>
            <w:tcW w:w="902" w:type="dxa"/>
            <w:gridSpan w:val="2"/>
            <w:vAlign w:val="center"/>
          </w:tcPr>
          <w:p w14:paraId="08594DD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74%</w:t>
            </w:r>
          </w:p>
        </w:tc>
      </w:tr>
      <w:tr w:rsidR="00295F31" w:rsidRPr="006D3544" w14:paraId="642C3E38" w14:textId="77777777" w:rsidTr="003E6D04">
        <w:trPr>
          <w:trHeight w:val="291"/>
        </w:trPr>
        <w:tc>
          <w:tcPr>
            <w:tcW w:w="4878" w:type="dxa"/>
            <w:shd w:val="clear" w:color="auto" w:fill="auto"/>
          </w:tcPr>
          <w:p w14:paraId="2B2C6033" w14:textId="77777777" w:rsidR="00295F31" w:rsidRPr="006D3544" w:rsidRDefault="00295F31" w:rsidP="00295F31">
            <w:pPr>
              <w:rPr>
                <w:szCs w:val="24"/>
              </w:rPr>
            </w:pPr>
            <w:r w:rsidRPr="006D3544">
              <w:rPr>
                <w:b/>
                <w:i/>
                <w:szCs w:val="24"/>
              </w:rPr>
              <w:t>S:</w:t>
            </w:r>
            <w:r w:rsidRPr="006D3544">
              <w:rPr>
                <w:szCs w:val="24"/>
              </w:rPr>
              <w:t xml:space="preserve"> Staff at my school respects all races and cultures.</w:t>
            </w:r>
          </w:p>
          <w:p w14:paraId="60734E41" w14:textId="77777777" w:rsidR="00295F31" w:rsidRPr="006D3544" w:rsidRDefault="00295F31" w:rsidP="00295F31">
            <w:pPr>
              <w:rPr>
                <w:szCs w:val="24"/>
              </w:rPr>
            </w:pPr>
            <w:r w:rsidRPr="006D3544">
              <w:rPr>
                <w:b/>
                <w:i/>
                <w:szCs w:val="24"/>
              </w:rPr>
              <w:t>T:</w:t>
            </w:r>
            <w:r w:rsidRPr="006D3544">
              <w:rPr>
                <w:szCs w:val="24"/>
              </w:rPr>
              <w:t xml:space="preserve"> I believe teachers respect all races and cultures.</w:t>
            </w:r>
          </w:p>
        </w:tc>
        <w:tc>
          <w:tcPr>
            <w:tcW w:w="1063" w:type="dxa"/>
            <w:gridSpan w:val="2"/>
            <w:shd w:val="clear" w:color="auto" w:fill="auto"/>
            <w:vAlign w:val="center"/>
          </w:tcPr>
          <w:p w14:paraId="428E09A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78%</w:t>
            </w:r>
          </w:p>
        </w:tc>
        <w:tc>
          <w:tcPr>
            <w:tcW w:w="854" w:type="dxa"/>
            <w:gridSpan w:val="2"/>
            <w:shd w:val="clear" w:color="auto" w:fill="auto"/>
            <w:vAlign w:val="center"/>
          </w:tcPr>
          <w:p w14:paraId="5E141C2F"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68%</w:t>
            </w:r>
          </w:p>
        </w:tc>
        <w:tc>
          <w:tcPr>
            <w:tcW w:w="858" w:type="dxa"/>
            <w:vAlign w:val="center"/>
          </w:tcPr>
          <w:p w14:paraId="448A27D7"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58%</w:t>
            </w:r>
          </w:p>
        </w:tc>
        <w:tc>
          <w:tcPr>
            <w:tcW w:w="735" w:type="dxa"/>
            <w:vAlign w:val="center"/>
          </w:tcPr>
          <w:p w14:paraId="03274B1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76%</w:t>
            </w:r>
          </w:p>
        </w:tc>
        <w:tc>
          <w:tcPr>
            <w:tcW w:w="902" w:type="dxa"/>
            <w:gridSpan w:val="2"/>
            <w:vAlign w:val="center"/>
          </w:tcPr>
          <w:p w14:paraId="15792925"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77%</w:t>
            </w:r>
          </w:p>
        </w:tc>
      </w:tr>
      <w:tr w:rsidR="00295F31" w:rsidRPr="006D3544" w14:paraId="08FA15A7" w14:textId="77777777" w:rsidTr="003E6D04">
        <w:trPr>
          <w:trHeight w:val="291"/>
        </w:trPr>
        <w:tc>
          <w:tcPr>
            <w:tcW w:w="4878" w:type="dxa"/>
            <w:shd w:val="clear" w:color="auto" w:fill="auto"/>
          </w:tcPr>
          <w:p w14:paraId="105BC9A8" w14:textId="77777777" w:rsidR="00295F31" w:rsidRPr="006D3544" w:rsidRDefault="00295F31" w:rsidP="00295F31">
            <w:pPr>
              <w:rPr>
                <w:szCs w:val="24"/>
              </w:rPr>
            </w:pPr>
            <w:r w:rsidRPr="006D3544">
              <w:rPr>
                <w:b/>
                <w:i/>
                <w:szCs w:val="24"/>
              </w:rPr>
              <w:t>S:</w:t>
            </w:r>
            <w:r w:rsidRPr="006D3544">
              <w:rPr>
                <w:szCs w:val="24"/>
              </w:rPr>
              <w:t xml:space="preserve"> Students at this school treat one another with </w:t>
            </w:r>
            <w:r w:rsidRPr="006D3544">
              <w:rPr>
                <w:szCs w:val="24"/>
              </w:rPr>
              <w:lastRenderedPageBreak/>
              <w:t>respect.</w:t>
            </w:r>
          </w:p>
          <w:p w14:paraId="2C53E74F" w14:textId="77777777" w:rsidR="00295F31" w:rsidRPr="006D3544" w:rsidRDefault="00295F31" w:rsidP="00295F31">
            <w:pPr>
              <w:rPr>
                <w:szCs w:val="24"/>
              </w:rPr>
            </w:pPr>
            <w:r w:rsidRPr="006D3544">
              <w:rPr>
                <w:b/>
                <w:i/>
                <w:szCs w:val="24"/>
              </w:rPr>
              <w:t>T:</w:t>
            </w:r>
            <w:r w:rsidRPr="006D3544">
              <w:rPr>
                <w:szCs w:val="24"/>
              </w:rPr>
              <w:t xml:space="preserve"> I believe teachers treat one another with respect.</w:t>
            </w:r>
          </w:p>
        </w:tc>
        <w:tc>
          <w:tcPr>
            <w:tcW w:w="1063" w:type="dxa"/>
            <w:gridSpan w:val="2"/>
            <w:shd w:val="clear" w:color="auto" w:fill="auto"/>
            <w:vAlign w:val="center"/>
          </w:tcPr>
          <w:p w14:paraId="29DD7AC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lastRenderedPageBreak/>
              <w:t>77%</w:t>
            </w:r>
          </w:p>
        </w:tc>
        <w:tc>
          <w:tcPr>
            <w:tcW w:w="854" w:type="dxa"/>
            <w:gridSpan w:val="2"/>
            <w:shd w:val="clear" w:color="auto" w:fill="auto"/>
            <w:vAlign w:val="center"/>
          </w:tcPr>
          <w:p w14:paraId="30BCA752"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47%</w:t>
            </w:r>
          </w:p>
        </w:tc>
        <w:tc>
          <w:tcPr>
            <w:tcW w:w="858" w:type="dxa"/>
            <w:vAlign w:val="center"/>
          </w:tcPr>
          <w:p w14:paraId="506BCC01"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39%</w:t>
            </w:r>
          </w:p>
        </w:tc>
        <w:tc>
          <w:tcPr>
            <w:tcW w:w="735" w:type="dxa"/>
            <w:vAlign w:val="center"/>
          </w:tcPr>
          <w:p w14:paraId="527E2CB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39%</w:t>
            </w:r>
          </w:p>
        </w:tc>
        <w:tc>
          <w:tcPr>
            <w:tcW w:w="902" w:type="dxa"/>
            <w:gridSpan w:val="2"/>
            <w:vAlign w:val="center"/>
          </w:tcPr>
          <w:p w14:paraId="4D852C1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45%</w:t>
            </w:r>
          </w:p>
        </w:tc>
      </w:tr>
      <w:tr w:rsidR="00295F31" w:rsidRPr="006D3544" w14:paraId="512198D4" w14:textId="77777777" w:rsidTr="003E6D04">
        <w:trPr>
          <w:trHeight w:val="291"/>
        </w:trPr>
        <w:tc>
          <w:tcPr>
            <w:tcW w:w="4878" w:type="dxa"/>
            <w:shd w:val="clear" w:color="auto" w:fill="auto"/>
          </w:tcPr>
          <w:p w14:paraId="7D1D5539" w14:textId="77777777" w:rsidR="00295F31" w:rsidRPr="006D3544" w:rsidRDefault="00295F31" w:rsidP="00295F31">
            <w:pPr>
              <w:rPr>
                <w:szCs w:val="24"/>
              </w:rPr>
            </w:pPr>
            <w:r w:rsidRPr="006D3544">
              <w:rPr>
                <w:b/>
                <w:i/>
                <w:szCs w:val="24"/>
              </w:rPr>
              <w:lastRenderedPageBreak/>
              <w:t>S:</w:t>
            </w:r>
            <w:r w:rsidRPr="006D3544">
              <w:rPr>
                <w:szCs w:val="24"/>
              </w:rPr>
              <w:t xml:space="preserve"> My teachers have high expectations for me.</w:t>
            </w:r>
          </w:p>
          <w:p w14:paraId="695B5654" w14:textId="77777777" w:rsidR="00295F31" w:rsidRPr="006D3544" w:rsidRDefault="00295F31" w:rsidP="00295F31">
            <w:pPr>
              <w:rPr>
                <w:szCs w:val="24"/>
              </w:rPr>
            </w:pPr>
            <w:r w:rsidRPr="006D3544">
              <w:rPr>
                <w:b/>
                <w:i/>
                <w:szCs w:val="24"/>
              </w:rPr>
              <w:t>T:</w:t>
            </w:r>
            <w:r w:rsidRPr="006D3544">
              <w:rPr>
                <w:szCs w:val="24"/>
              </w:rPr>
              <w:t xml:space="preserve"> I have high expectations for all students.</w:t>
            </w:r>
          </w:p>
        </w:tc>
        <w:tc>
          <w:tcPr>
            <w:tcW w:w="1063" w:type="dxa"/>
            <w:gridSpan w:val="2"/>
            <w:shd w:val="clear" w:color="auto" w:fill="auto"/>
            <w:vAlign w:val="center"/>
          </w:tcPr>
          <w:p w14:paraId="700BC0A2"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86%</w:t>
            </w:r>
          </w:p>
        </w:tc>
        <w:tc>
          <w:tcPr>
            <w:tcW w:w="854" w:type="dxa"/>
            <w:gridSpan w:val="2"/>
            <w:shd w:val="clear" w:color="auto" w:fill="auto"/>
            <w:vAlign w:val="center"/>
          </w:tcPr>
          <w:p w14:paraId="0DEA0B2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79%</w:t>
            </w:r>
          </w:p>
        </w:tc>
        <w:tc>
          <w:tcPr>
            <w:tcW w:w="858" w:type="dxa"/>
            <w:vAlign w:val="center"/>
          </w:tcPr>
          <w:p w14:paraId="66BB8EC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60%</w:t>
            </w:r>
          </w:p>
        </w:tc>
        <w:tc>
          <w:tcPr>
            <w:tcW w:w="735" w:type="dxa"/>
            <w:vAlign w:val="center"/>
          </w:tcPr>
          <w:p w14:paraId="4461EC9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70%</w:t>
            </w:r>
          </w:p>
        </w:tc>
        <w:tc>
          <w:tcPr>
            <w:tcW w:w="902" w:type="dxa"/>
            <w:gridSpan w:val="2"/>
            <w:vAlign w:val="center"/>
          </w:tcPr>
          <w:p w14:paraId="7BBE5DC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82%</w:t>
            </w:r>
          </w:p>
        </w:tc>
      </w:tr>
      <w:tr w:rsidR="00295F31" w:rsidRPr="006D3544" w14:paraId="1E51D801" w14:textId="77777777" w:rsidTr="003E6D04">
        <w:trPr>
          <w:trHeight w:val="260"/>
        </w:trPr>
        <w:tc>
          <w:tcPr>
            <w:tcW w:w="4878" w:type="dxa"/>
            <w:shd w:val="clear" w:color="auto" w:fill="auto"/>
          </w:tcPr>
          <w:p w14:paraId="10F0D390" w14:textId="77777777" w:rsidR="00295F31" w:rsidRPr="006D3544" w:rsidRDefault="00295F31" w:rsidP="00295F31">
            <w:pPr>
              <w:rPr>
                <w:szCs w:val="24"/>
              </w:rPr>
            </w:pPr>
            <w:r w:rsidRPr="006D3544">
              <w:rPr>
                <w:b/>
                <w:i/>
                <w:szCs w:val="24"/>
              </w:rPr>
              <w:t>S:</w:t>
            </w:r>
            <w:r w:rsidRPr="006D3544">
              <w:rPr>
                <w:szCs w:val="24"/>
              </w:rPr>
              <w:t xml:space="preserve"> I am currently challenged by the curriculum.</w:t>
            </w:r>
          </w:p>
          <w:p w14:paraId="01F0E6ED" w14:textId="77777777" w:rsidR="00295F31" w:rsidRPr="006D3544" w:rsidRDefault="00295F31" w:rsidP="00295F31">
            <w:pPr>
              <w:rPr>
                <w:szCs w:val="24"/>
              </w:rPr>
            </w:pPr>
            <w:r w:rsidRPr="006D3544">
              <w:rPr>
                <w:b/>
                <w:i/>
                <w:szCs w:val="24"/>
              </w:rPr>
              <w:t>T:</w:t>
            </w:r>
            <w:r w:rsidRPr="006D3544">
              <w:rPr>
                <w:szCs w:val="24"/>
              </w:rPr>
              <w:t xml:space="preserve"> I believe my school has a curriculum that appropriately challenges students.</w:t>
            </w:r>
          </w:p>
        </w:tc>
        <w:tc>
          <w:tcPr>
            <w:tcW w:w="1063" w:type="dxa"/>
            <w:gridSpan w:val="2"/>
            <w:shd w:val="clear" w:color="auto" w:fill="auto"/>
            <w:vAlign w:val="center"/>
          </w:tcPr>
          <w:p w14:paraId="11D7BAA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70%</w:t>
            </w:r>
          </w:p>
        </w:tc>
        <w:tc>
          <w:tcPr>
            <w:tcW w:w="854" w:type="dxa"/>
            <w:gridSpan w:val="2"/>
            <w:shd w:val="clear" w:color="auto" w:fill="auto"/>
            <w:vAlign w:val="center"/>
          </w:tcPr>
          <w:p w14:paraId="1C1FBCF6"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73%</w:t>
            </w:r>
          </w:p>
        </w:tc>
        <w:tc>
          <w:tcPr>
            <w:tcW w:w="858" w:type="dxa"/>
            <w:vAlign w:val="center"/>
          </w:tcPr>
          <w:p w14:paraId="08A0E74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62%</w:t>
            </w:r>
          </w:p>
        </w:tc>
        <w:tc>
          <w:tcPr>
            <w:tcW w:w="735" w:type="dxa"/>
            <w:vAlign w:val="center"/>
          </w:tcPr>
          <w:p w14:paraId="1FD4AA2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68%</w:t>
            </w:r>
          </w:p>
        </w:tc>
        <w:tc>
          <w:tcPr>
            <w:tcW w:w="902" w:type="dxa"/>
            <w:gridSpan w:val="2"/>
            <w:vAlign w:val="center"/>
          </w:tcPr>
          <w:p w14:paraId="3C90E945"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63%</w:t>
            </w:r>
          </w:p>
        </w:tc>
      </w:tr>
      <w:tr w:rsidR="00295F31" w:rsidRPr="006D3544" w14:paraId="085C0174" w14:textId="77777777" w:rsidTr="003E6D04">
        <w:trPr>
          <w:trHeight w:val="271"/>
        </w:trPr>
        <w:tc>
          <w:tcPr>
            <w:tcW w:w="4878" w:type="dxa"/>
            <w:shd w:val="clear" w:color="auto" w:fill="auto"/>
          </w:tcPr>
          <w:p w14:paraId="44D87355" w14:textId="77777777" w:rsidR="00295F31" w:rsidRPr="006D3544" w:rsidRDefault="00295F31" w:rsidP="00295F31">
            <w:pPr>
              <w:rPr>
                <w:szCs w:val="24"/>
              </w:rPr>
            </w:pPr>
            <w:r w:rsidRPr="006D3544">
              <w:rPr>
                <w:b/>
                <w:i/>
                <w:szCs w:val="24"/>
              </w:rPr>
              <w:t>S:</w:t>
            </w:r>
            <w:r w:rsidRPr="006D3544">
              <w:rPr>
                <w:szCs w:val="24"/>
              </w:rPr>
              <w:t xml:space="preserve"> I often need extra help with homework and know where to go.</w:t>
            </w:r>
          </w:p>
          <w:p w14:paraId="3ECD5CF8" w14:textId="77777777" w:rsidR="00295F31" w:rsidRPr="006D3544" w:rsidRDefault="00295F31" w:rsidP="00295F31">
            <w:pPr>
              <w:rPr>
                <w:szCs w:val="24"/>
              </w:rPr>
            </w:pPr>
            <w:r w:rsidRPr="006D3544">
              <w:rPr>
                <w:b/>
                <w:i/>
                <w:szCs w:val="24"/>
              </w:rPr>
              <w:t>T:</w:t>
            </w:r>
            <w:r w:rsidRPr="006D3544">
              <w:rPr>
                <w:szCs w:val="24"/>
              </w:rPr>
              <w:t xml:space="preserve"> N/A</w:t>
            </w:r>
          </w:p>
        </w:tc>
        <w:tc>
          <w:tcPr>
            <w:tcW w:w="1063" w:type="dxa"/>
            <w:gridSpan w:val="2"/>
            <w:shd w:val="clear" w:color="auto" w:fill="auto"/>
            <w:vAlign w:val="center"/>
          </w:tcPr>
          <w:p w14:paraId="67746ECF" w14:textId="77777777" w:rsidR="00295F31" w:rsidRPr="006D3544" w:rsidRDefault="00295F31" w:rsidP="00295F31">
            <w:pPr>
              <w:jc w:val="center"/>
              <w:rPr>
                <w:rFonts w:ascii="Calibri" w:hAnsi="Calibri"/>
                <w:color w:val="000000"/>
                <w:szCs w:val="24"/>
              </w:rPr>
            </w:pPr>
            <w:r w:rsidRPr="006D3544">
              <w:rPr>
                <w:szCs w:val="24"/>
              </w:rPr>
              <w:t>N/A</w:t>
            </w:r>
          </w:p>
        </w:tc>
        <w:tc>
          <w:tcPr>
            <w:tcW w:w="854" w:type="dxa"/>
            <w:gridSpan w:val="2"/>
            <w:shd w:val="clear" w:color="auto" w:fill="auto"/>
            <w:vAlign w:val="center"/>
          </w:tcPr>
          <w:p w14:paraId="78CBD76F"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59%</w:t>
            </w:r>
          </w:p>
        </w:tc>
        <w:tc>
          <w:tcPr>
            <w:tcW w:w="858" w:type="dxa"/>
            <w:vAlign w:val="center"/>
          </w:tcPr>
          <w:p w14:paraId="3F14AE2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47%</w:t>
            </w:r>
          </w:p>
        </w:tc>
        <w:tc>
          <w:tcPr>
            <w:tcW w:w="735" w:type="dxa"/>
            <w:vAlign w:val="center"/>
          </w:tcPr>
          <w:p w14:paraId="176A7061"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61%</w:t>
            </w:r>
          </w:p>
        </w:tc>
        <w:tc>
          <w:tcPr>
            <w:tcW w:w="902" w:type="dxa"/>
            <w:gridSpan w:val="2"/>
            <w:vAlign w:val="center"/>
          </w:tcPr>
          <w:p w14:paraId="6965FB06"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67%</w:t>
            </w:r>
          </w:p>
        </w:tc>
      </w:tr>
      <w:tr w:rsidR="00295F31" w:rsidRPr="006D3544" w14:paraId="5E8A20D5" w14:textId="77777777" w:rsidTr="003E6D04">
        <w:trPr>
          <w:trHeight w:val="271"/>
        </w:trPr>
        <w:tc>
          <w:tcPr>
            <w:tcW w:w="4878" w:type="dxa"/>
            <w:shd w:val="clear" w:color="auto" w:fill="auto"/>
          </w:tcPr>
          <w:p w14:paraId="4CB084AC" w14:textId="77777777" w:rsidR="00295F31" w:rsidRPr="006D3544" w:rsidRDefault="00295F31" w:rsidP="00295F31">
            <w:pPr>
              <w:rPr>
                <w:szCs w:val="24"/>
              </w:rPr>
            </w:pPr>
            <w:r w:rsidRPr="006D3544">
              <w:rPr>
                <w:b/>
                <w:i/>
                <w:szCs w:val="24"/>
              </w:rPr>
              <w:t>S:</w:t>
            </w:r>
            <w:r w:rsidRPr="006D3544">
              <w:rPr>
                <w:szCs w:val="24"/>
              </w:rPr>
              <w:t xml:space="preserve"> I know where to go when I have personal problems with peers.</w:t>
            </w:r>
          </w:p>
          <w:p w14:paraId="2ADEA9E8" w14:textId="77777777" w:rsidR="00295F31" w:rsidRPr="006D3544" w:rsidRDefault="00295F31" w:rsidP="00295F31">
            <w:pPr>
              <w:rPr>
                <w:szCs w:val="24"/>
              </w:rPr>
            </w:pPr>
            <w:r w:rsidRPr="006D3544">
              <w:rPr>
                <w:b/>
                <w:i/>
                <w:szCs w:val="24"/>
              </w:rPr>
              <w:t xml:space="preserve">T: </w:t>
            </w:r>
            <w:r w:rsidRPr="006D3544">
              <w:rPr>
                <w:szCs w:val="24"/>
              </w:rPr>
              <w:t>N/A</w:t>
            </w:r>
          </w:p>
        </w:tc>
        <w:tc>
          <w:tcPr>
            <w:tcW w:w="1063" w:type="dxa"/>
            <w:gridSpan w:val="2"/>
            <w:shd w:val="clear" w:color="auto" w:fill="auto"/>
            <w:vAlign w:val="center"/>
          </w:tcPr>
          <w:p w14:paraId="3B28E094" w14:textId="77777777" w:rsidR="00295F31" w:rsidRPr="006D3544" w:rsidRDefault="00295F31" w:rsidP="00295F31">
            <w:pPr>
              <w:jc w:val="center"/>
              <w:rPr>
                <w:rFonts w:ascii="Calibri" w:hAnsi="Calibri"/>
                <w:color w:val="000000"/>
                <w:szCs w:val="24"/>
              </w:rPr>
            </w:pPr>
            <w:r w:rsidRPr="006D3544">
              <w:rPr>
                <w:szCs w:val="24"/>
              </w:rPr>
              <w:t>N/A</w:t>
            </w:r>
          </w:p>
        </w:tc>
        <w:tc>
          <w:tcPr>
            <w:tcW w:w="854" w:type="dxa"/>
            <w:gridSpan w:val="2"/>
            <w:shd w:val="clear" w:color="auto" w:fill="auto"/>
            <w:vAlign w:val="center"/>
          </w:tcPr>
          <w:p w14:paraId="2A3C698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68%</w:t>
            </w:r>
          </w:p>
        </w:tc>
        <w:tc>
          <w:tcPr>
            <w:tcW w:w="858" w:type="dxa"/>
            <w:vAlign w:val="center"/>
          </w:tcPr>
          <w:p w14:paraId="6AAA339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53%</w:t>
            </w:r>
          </w:p>
        </w:tc>
        <w:tc>
          <w:tcPr>
            <w:tcW w:w="735" w:type="dxa"/>
            <w:vAlign w:val="center"/>
          </w:tcPr>
          <w:p w14:paraId="1E8B15B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68%</w:t>
            </w:r>
          </w:p>
        </w:tc>
        <w:tc>
          <w:tcPr>
            <w:tcW w:w="902" w:type="dxa"/>
            <w:gridSpan w:val="2"/>
            <w:vAlign w:val="center"/>
          </w:tcPr>
          <w:p w14:paraId="58CD7EE6"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63%</w:t>
            </w:r>
          </w:p>
        </w:tc>
      </w:tr>
      <w:tr w:rsidR="00295F31" w:rsidRPr="006D3544" w14:paraId="09DD1061" w14:textId="77777777" w:rsidTr="003E6D04">
        <w:trPr>
          <w:trHeight w:val="291"/>
        </w:trPr>
        <w:tc>
          <w:tcPr>
            <w:tcW w:w="4878" w:type="dxa"/>
            <w:shd w:val="clear" w:color="auto" w:fill="auto"/>
          </w:tcPr>
          <w:p w14:paraId="741A7F11" w14:textId="77777777" w:rsidR="00295F31" w:rsidRPr="006D3544" w:rsidRDefault="00295F31" w:rsidP="00295F31">
            <w:pPr>
              <w:rPr>
                <w:szCs w:val="24"/>
              </w:rPr>
            </w:pPr>
            <w:r w:rsidRPr="006D3544">
              <w:rPr>
                <w:b/>
                <w:i/>
                <w:szCs w:val="24"/>
              </w:rPr>
              <w:t>S:</w:t>
            </w:r>
            <w:r w:rsidRPr="006D3544">
              <w:rPr>
                <w:szCs w:val="24"/>
              </w:rPr>
              <w:t xml:space="preserve"> My teachers are available to help me.</w:t>
            </w:r>
          </w:p>
          <w:p w14:paraId="37899A66" w14:textId="77777777" w:rsidR="00295F31" w:rsidRPr="006D3544" w:rsidRDefault="00295F31" w:rsidP="00295F31">
            <w:pPr>
              <w:rPr>
                <w:szCs w:val="24"/>
              </w:rPr>
            </w:pPr>
            <w:r w:rsidRPr="006D3544">
              <w:rPr>
                <w:b/>
                <w:i/>
                <w:szCs w:val="24"/>
              </w:rPr>
              <w:t>T:</w:t>
            </w:r>
            <w:r w:rsidRPr="006D3544">
              <w:rPr>
                <w:szCs w:val="24"/>
              </w:rPr>
              <w:t xml:space="preserve"> I am available to help my students.</w:t>
            </w:r>
          </w:p>
        </w:tc>
        <w:tc>
          <w:tcPr>
            <w:tcW w:w="1063" w:type="dxa"/>
            <w:gridSpan w:val="2"/>
            <w:shd w:val="clear" w:color="auto" w:fill="auto"/>
            <w:vAlign w:val="center"/>
          </w:tcPr>
          <w:p w14:paraId="34F5123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91%</w:t>
            </w:r>
          </w:p>
        </w:tc>
        <w:tc>
          <w:tcPr>
            <w:tcW w:w="854" w:type="dxa"/>
            <w:gridSpan w:val="2"/>
            <w:shd w:val="clear" w:color="auto" w:fill="auto"/>
            <w:vAlign w:val="center"/>
          </w:tcPr>
          <w:p w14:paraId="38C7EB85"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78%</w:t>
            </w:r>
          </w:p>
        </w:tc>
        <w:tc>
          <w:tcPr>
            <w:tcW w:w="858" w:type="dxa"/>
            <w:vAlign w:val="center"/>
          </w:tcPr>
          <w:p w14:paraId="68A3219C"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61%</w:t>
            </w:r>
          </w:p>
        </w:tc>
        <w:tc>
          <w:tcPr>
            <w:tcW w:w="735" w:type="dxa"/>
            <w:vAlign w:val="center"/>
          </w:tcPr>
          <w:p w14:paraId="554D44C6"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71%</w:t>
            </w:r>
          </w:p>
        </w:tc>
        <w:tc>
          <w:tcPr>
            <w:tcW w:w="902" w:type="dxa"/>
            <w:gridSpan w:val="2"/>
            <w:vAlign w:val="center"/>
          </w:tcPr>
          <w:p w14:paraId="1054376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72%</w:t>
            </w:r>
          </w:p>
        </w:tc>
      </w:tr>
      <w:tr w:rsidR="00295F31" w:rsidRPr="006D3544" w14:paraId="5069AA1C" w14:textId="77777777" w:rsidTr="003E6D04">
        <w:trPr>
          <w:trHeight w:val="271"/>
        </w:trPr>
        <w:tc>
          <w:tcPr>
            <w:tcW w:w="4878" w:type="dxa"/>
            <w:shd w:val="clear" w:color="auto" w:fill="auto"/>
          </w:tcPr>
          <w:p w14:paraId="00CA1D0D" w14:textId="77777777" w:rsidR="00295F31" w:rsidRPr="006D3544" w:rsidRDefault="00295F31" w:rsidP="00295F31">
            <w:pPr>
              <w:rPr>
                <w:szCs w:val="24"/>
              </w:rPr>
            </w:pPr>
            <w:r w:rsidRPr="006D3544">
              <w:rPr>
                <w:b/>
                <w:i/>
                <w:szCs w:val="24"/>
              </w:rPr>
              <w:t>S:</w:t>
            </w:r>
            <w:r w:rsidRPr="006D3544">
              <w:rPr>
                <w:szCs w:val="24"/>
              </w:rPr>
              <w:t xml:space="preserve"> My counselor is available to help me.</w:t>
            </w:r>
          </w:p>
          <w:p w14:paraId="64C93DF5" w14:textId="77777777" w:rsidR="00295F31" w:rsidRPr="006D3544" w:rsidRDefault="00295F31" w:rsidP="00295F31">
            <w:pPr>
              <w:rPr>
                <w:szCs w:val="24"/>
              </w:rPr>
            </w:pPr>
            <w:r w:rsidRPr="006D3544">
              <w:rPr>
                <w:b/>
                <w:i/>
                <w:szCs w:val="24"/>
              </w:rPr>
              <w:t>T:</w:t>
            </w:r>
            <w:r w:rsidRPr="006D3544">
              <w:rPr>
                <w:szCs w:val="24"/>
              </w:rPr>
              <w:t xml:space="preserve"> I notify counselors when a student is failing or habitually absent.</w:t>
            </w:r>
          </w:p>
        </w:tc>
        <w:tc>
          <w:tcPr>
            <w:tcW w:w="1063" w:type="dxa"/>
            <w:gridSpan w:val="2"/>
            <w:shd w:val="clear" w:color="auto" w:fill="auto"/>
            <w:vAlign w:val="center"/>
          </w:tcPr>
          <w:p w14:paraId="175ACFBA"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65%</w:t>
            </w:r>
          </w:p>
        </w:tc>
        <w:tc>
          <w:tcPr>
            <w:tcW w:w="854" w:type="dxa"/>
            <w:gridSpan w:val="2"/>
            <w:shd w:val="clear" w:color="auto" w:fill="auto"/>
            <w:vAlign w:val="center"/>
          </w:tcPr>
          <w:p w14:paraId="11DFCAD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80%</w:t>
            </w:r>
          </w:p>
        </w:tc>
        <w:tc>
          <w:tcPr>
            <w:tcW w:w="858" w:type="dxa"/>
            <w:vAlign w:val="center"/>
          </w:tcPr>
          <w:p w14:paraId="517583C1"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55%</w:t>
            </w:r>
          </w:p>
        </w:tc>
        <w:tc>
          <w:tcPr>
            <w:tcW w:w="735" w:type="dxa"/>
            <w:vAlign w:val="center"/>
          </w:tcPr>
          <w:p w14:paraId="244C614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75%</w:t>
            </w:r>
          </w:p>
        </w:tc>
        <w:tc>
          <w:tcPr>
            <w:tcW w:w="902" w:type="dxa"/>
            <w:gridSpan w:val="2"/>
            <w:vAlign w:val="center"/>
          </w:tcPr>
          <w:p w14:paraId="213D86D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74%</w:t>
            </w:r>
          </w:p>
        </w:tc>
      </w:tr>
      <w:tr w:rsidR="00295F31" w:rsidRPr="006D3544" w14:paraId="37779FF8" w14:textId="77777777" w:rsidTr="003E6D04">
        <w:trPr>
          <w:trHeight w:val="278"/>
        </w:trPr>
        <w:tc>
          <w:tcPr>
            <w:tcW w:w="4878" w:type="dxa"/>
            <w:shd w:val="clear" w:color="auto" w:fill="auto"/>
          </w:tcPr>
          <w:p w14:paraId="00AFD821" w14:textId="77777777" w:rsidR="00295F31" w:rsidRPr="006D3544" w:rsidRDefault="00295F31" w:rsidP="00295F31">
            <w:pPr>
              <w:rPr>
                <w:szCs w:val="24"/>
              </w:rPr>
            </w:pPr>
            <w:r w:rsidRPr="006D3544">
              <w:rPr>
                <w:b/>
                <w:i/>
                <w:szCs w:val="24"/>
              </w:rPr>
              <w:t>S:</w:t>
            </w:r>
            <w:r w:rsidRPr="006D3544">
              <w:rPr>
                <w:szCs w:val="24"/>
              </w:rPr>
              <w:t xml:space="preserve"> I am involved in making important decisions about my education.</w:t>
            </w:r>
          </w:p>
          <w:p w14:paraId="7503294D" w14:textId="77777777" w:rsidR="00295F31" w:rsidRPr="006D3544" w:rsidRDefault="00295F31" w:rsidP="00295F31">
            <w:pPr>
              <w:rPr>
                <w:szCs w:val="24"/>
              </w:rPr>
            </w:pPr>
            <w:r w:rsidRPr="006D3544">
              <w:rPr>
                <w:b/>
                <w:i/>
                <w:szCs w:val="24"/>
              </w:rPr>
              <w:t>T:</w:t>
            </w:r>
            <w:r w:rsidRPr="006D3544">
              <w:rPr>
                <w:szCs w:val="24"/>
              </w:rPr>
              <w:t xml:space="preserve"> I believe students are involved in decisions about things that affect them in school.</w:t>
            </w:r>
          </w:p>
        </w:tc>
        <w:tc>
          <w:tcPr>
            <w:tcW w:w="1063" w:type="dxa"/>
            <w:gridSpan w:val="2"/>
            <w:shd w:val="clear" w:color="auto" w:fill="auto"/>
            <w:vAlign w:val="center"/>
          </w:tcPr>
          <w:p w14:paraId="15545B79"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52%</w:t>
            </w:r>
          </w:p>
        </w:tc>
        <w:tc>
          <w:tcPr>
            <w:tcW w:w="854" w:type="dxa"/>
            <w:gridSpan w:val="2"/>
            <w:shd w:val="clear" w:color="auto" w:fill="auto"/>
            <w:vAlign w:val="center"/>
          </w:tcPr>
          <w:p w14:paraId="6045F092"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77%</w:t>
            </w:r>
          </w:p>
        </w:tc>
        <w:tc>
          <w:tcPr>
            <w:tcW w:w="858" w:type="dxa"/>
            <w:vAlign w:val="center"/>
          </w:tcPr>
          <w:p w14:paraId="762AF30B"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63%</w:t>
            </w:r>
          </w:p>
        </w:tc>
        <w:tc>
          <w:tcPr>
            <w:tcW w:w="735" w:type="dxa"/>
            <w:vAlign w:val="center"/>
          </w:tcPr>
          <w:p w14:paraId="68BADD5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83%</w:t>
            </w:r>
          </w:p>
        </w:tc>
        <w:tc>
          <w:tcPr>
            <w:tcW w:w="902" w:type="dxa"/>
            <w:gridSpan w:val="2"/>
            <w:vAlign w:val="center"/>
          </w:tcPr>
          <w:p w14:paraId="63C92AB0"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77%</w:t>
            </w:r>
          </w:p>
        </w:tc>
      </w:tr>
      <w:tr w:rsidR="00295F31" w:rsidRPr="006D3544" w14:paraId="2DAE276D" w14:textId="77777777" w:rsidTr="003E6D04">
        <w:trPr>
          <w:trHeight w:val="271"/>
        </w:trPr>
        <w:tc>
          <w:tcPr>
            <w:tcW w:w="4878" w:type="dxa"/>
            <w:shd w:val="clear" w:color="auto" w:fill="auto"/>
          </w:tcPr>
          <w:p w14:paraId="0340B481" w14:textId="77777777" w:rsidR="00295F31" w:rsidRPr="006D3544" w:rsidRDefault="00295F31" w:rsidP="00295F31">
            <w:pPr>
              <w:rPr>
                <w:szCs w:val="24"/>
              </w:rPr>
            </w:pPr>
            <w:r w:rsidRPr="006D3544">
              <w:rPr>
                <w:b/>
                <w:i/>
                <w:szCs w:val="24"/>
              </w:rPr>
              <w:t>S:</w:t>
            </w:r>
            <w:r w:rsidRPr="006D3544">
              <w:rPr>
                <w:szCs w:val="24"/>
              </w:rPr>
              <w:t xml:space="preserve"> I use technology ethically and effectively to help me achieve academic standards.</w:t>
            </w:r>
          </w:p>
          <w:p w14:paraId="6459704F" w14:textId="77777777" w:rsidR="00295F31" w:rsidRPr="006D3544" w:rsidRDefault="00295F31" w:rsidP="00295F31">
            <w:pPr>
              <w:rPr>
                <w:szCs w:val="24"/>
              </w:rPr>
            </w:pPr>
            <w:r w:rsidRPr="006D3544">
              <w:rPr>
                <w:b/>
                <w:i/>
                <w:szCs w:val="24"/>
              </w:rPr>
              <w:t>T:</w:t>
            </w:r>
            <w:r w:rsidRPr="006D3544">
              <w:rPr>
                <w:szCs w:val="24"/>
              </w:rPr>
              <w:t xml:space="preserve"> I teach students to use technology ethically and effectively to help them achieve academic standards.</w:t>
            </w:r>
          </w:p>
        </w:tc>
        <w:tc>
          <w:tcPr>
            <w:tcW w:w="1063" w:type="dxa"/>
            <w:gridSpan w:val="2"/>
            <w:shd w:val="clear" w:color="auto" w:fill="auto"/>
            <w:vAlign w:val="center"/>
          </w:tcPr>
          <w:p w14:paraId="5636706D"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74%</w:t>
            </w:r>
          </w:p>
        </w:tc>
        <w:tc>
          <w:tcPr>
            <w:tcW w:w="854" w:type="dxa"/>
            <w:gridSpan w:val="2"/>
            <w:shd w:val="clear" w:color="auto" w:fill="auto"/>
            <w:vAlign w:val="center"/>
          </w:tcPr>
          <w:p w14:paraId="0183DB65"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80%</w:t>
            </w:r>
          </w:p>
        </w:tc>
        <w:tc>
          <w:tcPr>
            <w:tcW w:w="858" w:type="dxa"/>
            <w:vAlign w:val="center"/>
          </w:tcPr>
          <w:p w14:paraId="3A84645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62%</w:t>
            </w:r>
          </w:p>
        </w:tc>
        <w:tc>
          <w:tcPr>
            <w:tcW w:w="735" w:type="dxa"/>
            <w:vAlign w:val="center"/>
          </w:tcPr>
          <w:p w14:paraId="040A55B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71%</w:t>
            </w:r>
          </w:p>
        </w:tc>
        <w:tc>
          <w:tcPr>
            <w:tcW w:w="902" w:type="dxa"/>
            <w:gridSpan w:val="2"/>
            <w:vAlign w:val="center"/>
          </w:tcPr>
          <w:p w14:paraId="1B87394E"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73%</w:t>
            </w:r>
          </w:p>
        </w:tc>
      </w:tr>
      <w:tr w:rsidR="00295F31" w:rsidRPr="006D3544" w14:paraId="73238A4B" w14:textId="77777777" w:rsidTr="003E6D04">
        <w:trPr>
          <w:trHeight w:val="460"/>
        </w:trPr>
        <w:tc>
          <w:tcPr>
            <w:tcW w:w="4878" w:type="dxa"/>
            <w:shd w:val="clear" w:color="auto" w:fill="auto"/>
          </w:tcPr>
          <w:p w14:paraId="0D2B3C05" w14:textId="77777777" w:rsidR="00295F31" w:rsidRPr="006D3544" w:rsidRDefault="00295F31" w:rsidP="00295F31">
            <w:pPr>
              <w:rPr>
                <w:szCs w:val="24"/>
              </w:rPr>
            </w:pPr>
            <w:r w:rsidRPr="006D3544">
              <w:rPr>
                <w:b/>
                <w:i/>
                <w:szCs w:val="24"/>
              </w:rPr>
              <w:t>S:</w:t>
            </w:r>
            <w:r w:rsidRPr="006D3544">
              <w:rPr>
                <w:szCs w:val="24"/>
              </w:rPr>
              <w:t xml:space="preserve"> I use technology ethically and effectively to help me achieve the General Learner Outcomes.</w:t>
            </w:r>
          </w:p>
          <w:p w14:paraId="4EAA40DD" w14:textId="77777777" w:rsidR="00295F31" w:rsidRPr="006D3544" w:rsidRDefault="00295F31" w:rsidP="00295F31">
            <w:pPr>
              <w:rPr>
                <w:szCs w:val="24"/>
              </w:rPr>
            </w:pPr>
            <w:r w:rsidRPr="006D3544">
              <w:rPr>
                <w:b/>
                <w:i/>
                <w:szCs w:val="24"/>
              </w:rPr>
              <w:t>T:</w:t>
            </w:r>
            <w:r w:rsidRPr="006D3544">
              <w:rPr>
                <w:szCs w:val="24"/>
              </w:rPr>
              <w:t xml:space="preserve"> I teach students to use technology ethically and effectively to help them achieve the General Learner Outcomes.</w:t>
            </w:r>
          </w:p>
        </w:tc>
        <w:tc>
          <w:tcPr>
            <w:tcW w:w="1063" w:type="dxa"/>
            <w:gridSpan w:val="2"/>
            <w:shd w:val="clear" w:color="auto" w:fill="auto"/>
            <w:vAlign w:val="center"/>
          </w:tcPr>
          <w:p w14:paraId="74874F33"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67%</w:t>
            </w:r>
          </w:p>
        </w:tc>
        <w:tc>
          <w:tcPr>
            <w:tcW w:w="854" w:type="dxa"/>
            <w:gridSpan w:val="2"/>
            <w:shd w:val="clear" w:color="auto" w:fill="auto"/>
            <w:vAlign w:val="center"/>
          </w:tcPr>
          <w:p w14:paraId="05F64D78"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72%</w:t>
            </w:r>
          </w:p>
        </w:tc>
        <w:tc>
          <w:tcPr>
            <w:tcW w:w="858" w:type="dxa"/>
            <w:vAlign w:val="center"/>
          </w:tcPr>
          <w:p w14:paraId="5506A479"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62%</w:t>
            </w:r>
          </w:p>
        </w:tc>
        <w:tc>
          <w:tcPr>
            <w:tcW w:w="735" w:type="dxa"/>
            <w:vAlign w:val="center"/>
          </w:tcPr>
          <w:p w14:paraId="7AE0926A"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68%</w:t>
            </w:r>
          </w:p>
        </w:tc>
        <w:tc>
          <w:tcPr>
            <w:tcW w:w="902" w:type="dxa"/>
            <w:gridSpan w:val="2"/>
            <w:vAlign w:val="center"/>
          </w:tcPr>
          <w:p w14:paraId="145DF242" w14:textId="77777777" w:rsidR="00295F31" w:rsidRPr="006D3544" w:rsidRDefault="00295F31" w:rsidP="00295F31">
            <w:pPr>
              <w:jc w:val="center"/>
              <w:rPr>
                <w:rFonts w:ascii="Calibri" w:hAnsi="Calibri"/>
                <w:color w:val="000000"/>
                <w:szCs w:val="24"/>
              </w:rPr>
            </w:pPr>
            <w:r w:rsidRPr="006D3544">
              <w:rPr>
                <w:rFonts w:ascii="Calibri" w:hAnsi="Calibri"/>
                <w:color w:val="000000"/>
                <w:szCs w:val="24"/>
              </w:rPr>
              <w:t>74%</w:t>
            </w:r>
          </w:p>
        </w:tc>
      </w:tr>
    </w:tbl>
    <w:p w14:paraId="56AE3398" w14:textId="6C79D7E9" w:rsidR="002531FD" w:rsidRDefault="00861732" w:rsidP="002531FD">
      <w:pPr>
        <w:pStyle w:val="indicator-response"/>
        <w:keepLines w:val="0"/>
        <w:tabs>
          <w:tab w:val="num" w:pos="5697"/>
        </w:tabs>
        <w:rPr>
          <w:rStyle w:val="messagetextbold1"/>
          <w:rFonts w:ascii="Times New Roman" w:hAnsi="Times New Roman" w:cs="Times New Roman"/>
          <w:b w:val="0"/>
          <w:bCs w:val="0"/>
          <w:color w:val="auto"/>
          <w:sz w:val="24"/>
          <w:szCs w:val="24"/>
        </w:rPr>
      </w:pPr>
      <w:r w:rsidRPr="006D3544">
        <w:rPr>
          <w:rStyle w:val="messagetextbold1"/>
          <w:rFonts w:ascii="Times New Roman" w:hAnsi="Times New Roman" w:cs="Times New Roman"/>
          <w:b w:val="0"/>
          <w:bCs w:val="0"/>
          <w:color w:val="auto"/>
          <w:sz w:val="24"/>
          <w:szCs w:val="24"/>
        </w:rPr>
        <w:t xml:space="preserve">The Baldwin High School vision and the General Learner Outcomes are posted in many locations for teachers, students, parents, and other members of the school community. Teachers incorporate GLOs into lesson plans and assign them to assessments recorded on Classroll.com. There has not been a direct means to ensure that the entire school community understands the </w:t>
      </w:r>
      <w:r w:rsidRPr="006D3544">
        <w:rPr>
          <w:rStyle w:val="messagetextbold1"/>
          <w:rFonts w:ascii="Times New Roman" w:hAnsi="Times New Roman" w:cs="Times New Roman"/>
          <w:b w:val="0"/>
          <w:bCs w:val="0"/>
          <w:color w:val="auto"/>
          <w:sz w:val="24"/>
          <w:szCs w:val="24"/>
        </w:rPr>
        <w:lastRenderedPageBreak/>
        <w:t xml:space="preserve">vision and GLOs nor a method to measure perception of commitment to these items. There are questions on the student survey that was completed in SY 2011-2012 that were directly related to the vision and the GLOs. The results of these surveys show that the students know the GLOs.    </w:t>
      </w:r>
    </w:p>
    <w:p w14:paraId="58440CF3" w14:textId="77777777" w:rsidR="006D3544" w:rsidRDefault="006D3544" w:rsidP="006D3544">
      <w:pPr>
        <w:pStyle w:val="indicator-head"/>
        <w:rPr>
          <w:rStyle w:val="messagetextbold1"/>
          <w:rFonts w:ascii="Arial Bold" w:hAnsi="Arial Bold" w:cs="Times New Roman"/>
          <w:b/>
          <w:bCs w:val="0"/>
          <w:color w:val="auto"/>
          <w:sz w:val="24"/>
          <w:szCs w:val="24"/>
          <w:u w:val="single"/>
        </w:rPr>
      </w:pPr>
    </w:p>
    <w:p w14:paraId="6A7E7F1A" w14:textId="77777777" w:rsidR="006D3544" w:rsidRPr="006D3544" w:rsidRDefault="006D3544" w:rsidP="006D3544">
      <w:pPr>
        <w:pStyle w:val="indicator-head"/>
        <w:rPr>
          <w:rStyle w:val="messagetextbold1"/>
          <w:rFonts w:ascii="Arial Bold" w:hAnsi="Arial Bold" w:cs="Times New Roman"/>
          <w:b/>
          <w:bCs w:val="0"/>
          <w:color w:val="auto"/>
          <w:sz w:val="24"/>
          <w:szCs w:val="24"/>
          <w:u w:val="single"/>
        </w:rPr>
      </w:pPr>
      <w:r w:rsidRPr="006D3544">
        <w:rPr>
          <w:rStyle w:val="messagetextbold1"/>
          <w:rFonts w:ascii="Arial Bold" w:hAnsi="Arial Bold" w:cs="Times New Roman"/>
          <w:b/>
          <w:bCs w:val="0"/>
          <w:color w:val="auto"/>
          <w:sz w:val="24"/>
          <w:szCs w:val="24"/>
          <w:u w:val="single"/>
        </w:rPr>
        <w:t>Regular Review and Revision</w:t>
      </w:r>
    </w:p>
    <w:p w14:paraId="11DEF518" w14:textId="77777777" w:rsidR="006D3544" w:rsidRPr="006D3544" w:rsidRDefault="006D3544" w:rsidP="006D3544">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is implementing an effective process for regular review/revision of the school purpose and the General Learner Outcomes based on student needs; global, national, and local needs; and community conditions.</w:t>
      </w:r>
    </w:p>
    <w:p w14:paraId="316D5BBB" w14:textId="77777777" w:rsidR="006D3544" w:rsidRPr="006D3544" w:rsidRDefault="006D3544" w:rsidP="006D3544">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Examine the effectiveness of the process for regular review/revision of the school purpose and the General Learner Outcomes based on student needs, global, national and local needs, and community conditions.</w:t>
      </w:r>
      <w:bookmarkStart w:id="1" w:name="OLE_LINK11"/>
      <w:bookmarkStart w:id="2" w:name="OLE_LINK12"/>
      <w:bookmarkStart w:id="3" w:name="OLE_LINK15"/>
      <w:r w:rsidRPr="006D3544">
        <w:rPr>
          <w:rStyle w:val="messagetext1"/>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18"/>
        <w:gridCol w:w="3150"/>
      </w:tblGrid>
      <w:tr w:rsidR="006D3544" w:rsidRPr="006D3544" w14:paraId="29A994EA" w14:textId="77777777" w:rsidTr="00013F2D">
        <w:tc>
          <w:tcPr>
            <w:tcW w:w="6318" w:type="dxa"/>
            <w:shd w:val="clear" w:color="auto" w:fill="E0E0E0"/>
            <w:vAlign w:val="bottom"/>
          </w:tcPr>
          <w:p w14:paraId="4B64EFBF" w14:textId="77777777" w:rsidR="006D3544" w:rsidRPr="006D3544" w:rsidRDefault="006D3544" w:rsidP="00C7775A">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50" w:type="dxa"/>
            <w:shd w:val="clear" w:color="auto" w:fill="E0E0E0"/>
            <w:vAlign w:val="bottom"/>
          </w:tcPr>
          <w:p w14:paraId="7A4E51EB" w14:textId="77777777" w:rsidR="006D3544" w:rsidRPr="006D3544" w:rsidRDefault="006D3544" w:rsidP="00C7775A">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6D3544" w:rsidRPr="006D3544" w14:paraId="26339C12" w14:textId="77777777" w:rsidTr="00013F2D">
        <w:tc>
          <w:tcPr>
            <w:tcW w:w="6318" w:type="dxa"/>
            <w:shd w:val="clear" w:color="auto" w:fill="auto"/>
          </w:tcPr>
          <w:p w14:paraId="69C2A840" w14:textId="77777777" w:rsidR="006D3544" w:rsidRPr="006D3544" w:rsidRDefault="006D3544" w:rsidP="00C7775A">
            <w:pPr>
              <w:pStyle w:val="indicator-response"/>
              <w:rPr>
                <w:sz w:val="24"/>
                <w:szCs w:val="24"/>
                <w:lang w:val="en-US" w:eastAsia="en-US"/>
              </w:rPr>
            </w:pPr>
            <w:r w:rsidRPr="006D3544">
              <w:rPr>
                <w:b/>
                <w:sz w:val="24"/>
                <w:szCs w:val="24"/>
                <w:lang w:val="en-US" w:eastAsia="en-US"/>
              </w:rPr>
              <w:t xml:space="preserve">Annual Review: </w:t>
            </w:r>
            <w:r w:rsidRPr="006D3544">
              <w:rPr>
                <w:sz w:val="24"/>
                <w:szCs w:val="24"/>
                <w:lang w:val="en-US" w:eastAsia="en-US"/>
              </w:rPr>
              <w:t xml:space="preserve">The GLOs, mission/vision statements, and other relevant policies are reviewed annually during the Administration Day at the beginning of the school year. During this review session, new information is presented regarding relevant changes in educational research, State initiatives, and the State Strategic Goals. </w:t>
            </w:r>
          </w:p>
        </w:tc>
        <w:tc>
          <w:tcPr>
            <w:tcW w:w="3150" w:type="dxa"/>
            <w:shd w:val="clear" w:color="auto" w:fill="auto"/>
          </w:tcPr>
          <w:p w14:paraId="6BBD97E2" w14:textId="77777777" w:rsidR="006D3544" w:rsidRPr="006D3544" w:rsidRDefault="006D3544" w:rsidP="00C7775A">
            <w:pPr>
              <w:pStyle w:val="indicator-response"/>
              <w:numPr>
                <w:ilvl w:val="0"/>
                <w:numId w:val="88"/>
              </w:numPr>
              <w:rPr>
                <w:sz w:val="24"/>
                <w:szCs w:val="24"/>
                <w:lang w:val="en-US" w:eastAsia="en-US"/>
              </w:rPr>
            </w:pPr>
            <w:r w:rsidRPr="006D3544">
              <w:rPr>
                <w:sz w:val="24"/>
                <w:szCs w:val="24"/>
                <w:lang w:val="en-US" w:eastAsia="en-US"/>
              </w:rPr>
              <w:t>Administration Day Agenda</w:t>
            </w:r>
          </w:p>
          <w:p w14:paraId="6378A3DF" w14:textId="77777777" w:rsidR="006D3544" w:rsidRPr="006D3544" w:rsidRDefault="006D3544" w:rsidP="00C7775A">
            <w:pPr>
              <w:pStyle w:val="indicator-response"/>
              <w:rPr>
                <w:b/>
                <w:sz w:val="24"/>
                <w:szCs w:val="24"/>
                <w:lang w:val="en-US" w:eastAsia="en-US"/>
              </w:rPr>
            </w:pPr>
          </w:p>
        </w:tc>
      </w:tr>
    </w:tbl>
    <w:p w14:paraId="24F73442" w14:textId="77777777" w:rsidR="006D3544" w:rsidRPr="006D3544" w:rsidRDefault="006D3544" w:rsidP="006D3544">
      <w:pPr>
        <w:pStyle w:val="indicator-quest"/>
        <w:rPr>
          <w:rStyle w:val="indicatorsChar"/>
        </w:rPr>
      </w:pPr>
      <w:r w:rsidRPr="006D3544">
        <w:rPr>
          <w:rFonts w:ascii="Arial" w:hAnsi="Arial" w:cs="Arial"/>
          <w:b/>
          <w:i w:val="0"/>
        </w:rPr>
        <w:t>Indicator</w:t>
      </w:r>
      <w:r w:rsidRPr="006D3544">
        <w:rPr>
          <w:i w:val="0"/>
        </w:rPr>
        <w:t xml:space="preserve">: </w:t>
      </w:r>
      <w:r w:rsidRPr="006D3544">
        <w:rPr>
          <w:rStyle w:val="indicatorsChar"/>
          <w:i w:val="0"/>
        </w:rPr>
        <w:t xml:space="preserve"> Consider other information that impacts the degree to which the school is meeting this criterion.</w:t>
      </w:r>
    </w:p>
    <w:p w14:paraId="3A9C9A06" w14:textId="77777777" w:rsidR="006D3544" w:rsidRPr="006D3544" w:rsidRDefault="006D3544" w:rsidP="006D3544">
      <w:pPr>
        <w:pStyle w:val="indicator-question"/>
        <w:rPr>
          <w:color w:val="auto"/>
          <w:sz w:val="24"/>
          <w:szCs w:val="24"/>
        </w:rPr>
      </w:pPr>
      <w:r w:rsidRPr="006D3544">
        <w:rPr>
          <w:rFonts w:ascii="Arial" w:hAnsi="Arial" w:cs="Arial"/>
          <w:b/>
          <w:i w:val="0"/>
          <w:color w:val="auto"/>
          <w:sz w:val="24"/>
          <w:szCs w:val="24"/>
        </w:rPr>
        <w:t>Prompt</w:t>
      </w:r>
      <w:r w:rsidRPr="006D3544">
        <w:rPr>
          <w:i w:val="0"/>
          <w:color w:val="auto"/>
          <w:sz w:val="24"/>
          <w:szCs w:val="24"/>
        </w:rPr>
        <w:t xml:space="preserve">:  </w:t>
      </w:r>
      <w:r w:rsidRPr="006D3544">
        <w:rPr>
          <w:color w:val="auto"/>
          <w:sz w:val="24"/>
          <w:szCs w:val="24"/>
        </w:rPr>
        <w:t>From examining additional relevant evidence, what has been learned regarding the extent to which this criterion is being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6D3544" w:rsidRPr="006D3544" w14:paraId="2DEA1799" w14:textId="77777777" w:rsidTr="00C7775A">
        <w:tc>
          <w:tcPr>
            <w:tcW w:w="6228" w:type="dxa"/>
            <w:shd w:val="clear" w:color="auto" w:fill="E0E0E0"/>
            <w:vAlign w:val="bottom"/>
          </w:tcPr>
          <w:p w14:paraId="24CDAE0D" w14:textId="77777777" w:rsidR="006D3544" w:rsidRPr="006D3544" w:rsidRDefault="006D3544" w:rsidP="00C7775A">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019AE259" w14:textId="77777777" w:rsidR="006D3544" w:rsidRPr="006D3544" w:rsidRDefault="006D3544" w:rsidP="00C7775A">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6D3544" w:rsidRPr="006D3544" w14:paraId="4778D1BE" w14:textId="77777777" w:rsidTr="00C7775A">
        <w:tc>
          <w:tcPr>
            <w:tcW w:w="6228" w:type="dxa"/>
            <w:shd w:val="clear" w:color="auto" w:fill="auto"/>
          </w:tcPr>
          <w:p w14:paraId="089802F5" w14:textId="77777777" w:rsidR="006D3544" w:rsidRPr="006D3544" w:rsidRDefault="006D3544" w:rsidP="00C7775A">
            <w:pPr>
              <w:pStyle w:val="indicator-response"/>
              <w:rPr>
                <w:sz w:val="24"/>
                <w:szCs w:val="24"/>
                <w:lang w:val="en-US" w:eastAsia="en-US"/>
              </w:rPr>
            </w:pPr>
            <w:r w:rsidRPr="006D3544">
              <w:rPr>
                <w:b/>
                <w:sz w:val="24"/>
                <w:szCs w:val="24"/>
                <w:lang w:val="en-US" w:eastAsia="en-US"/>
              </w:rPr>
              <w:t>GLOs:</w:t>
            </w:r>
            <w:r w:rsidRPr="006D3544">
              <w:rPr>
                <w:sz w:val="24"/>
                <w:szCs w:val="24"/>
                <w:lang w:val="en-US" w:eastAsia="en-US"/>
              </w:rPr>
              <w:t xml:space="preserve"> Prior to the last self-study, the GLO’s were adopted by the faculty as provided by the state with no changes and have not been revisited since. The vision and mission have been revisited annually with staff input and a vote on the final product.  </w:t>
            </w:r>
          </w:p>
        </w:tc>
        <w:tc>
          <w:tcPr>
            <w:tcW w:w="3348" w:type="dxa"/>
            <w:shd w:val="clear" w:color="auto" w:fill="auto"/>
          </w:tcPr>
          <w:p w14:paraId="4AB61CB9" w14:textId="77777777" w:rsidR="006D3544" w:rsidRPr="006D3544" w:rsidRDefault="006D3544" w:rsidP="00C7775A">
            <w:pPr>
              <w:pStyle w:val="indicator-response"/>
              <w:numPr>
                <w:ilvl w:val="0"/>
                <w:numId w:val="88"/>
              </w:numPr>
              <w:rPr>
                <w:sz w:val="24"/>
                <w:szCs w:val="24"/>
                <w:lang w:val="en-US" w:eastAsia="en-US"/>
              </w:rPr>
            </w:pPr>
            <w:r w:rsidRPr="006D3544">
              <w:rPr>
                <w:sz w:val="24"/>
                <w:szCs w:val="24"/>
                <w:lang w:val="en-US" w:eastAsia="en-US"/>
              </w:rPr>
              <w:t xml:space="preserve">Staff meeting agendas </w:t>
            </w:r>
          </w:p>
        </w:tc>
      </w:tr>
    </w:tbl>
    <w:bookmarkEnd w:id="1"/>
    <w:bookmarkEnd w:id="2"/>
    <w:bookmarkEnd w:id="3"/>
    <w:p w14:paraId="011330CE" w14:textId="77777777" w:rsidR="006D3544" w:rsidRPr="006D3544" w:rsidRDefault="006D3544" w:rsidP="006D3544">
      <w:pPr>
        <w:pStyle w:val="criteriabullet"/>
        <w:numPr>
          <w:ilvl w:val="0"/>
          <w:numId w:val="0"/>
        </w:numPr>
        <w:spacing w:after="40"/>
        <w:jc w:val="left"/>
        <w:rPr>
          <w:sz w:val="24"/>
          <w:szCs w:val="24"/>
        </w:rPr>
      </w:pPr>
      <w:r w:rsidRPr="006D3544">
        <w:rPr>
          <w:sz w:val="24"/>
          <w:szCs w:val="24"/>
        </w:rPr>
        <w:t xml:space="preserve">While there have been schoolwide efforts to integrate GLOs into classroom instruction and learning, continued emphasis and connections with learning, as well as parent and community involvement need to increase. </w:t>
      </w:r>
    </w:p>
    <w:p w14:paraId="0F4BD030" w14:textId="77777777" w:rsidR="006D3544" w:rsidRPr="006D3544" w:rsidRDefault="006D3544" w:rsidP="002531FD">
      <w:pPr>
        <w:pStyle w:val="indicator-response"/>
        <w:keepLines w:val="0"/>
        <w:tabs>
          <w:tab w:val="num" w:pos="5697"/>
        </w:tabs>
        <w:rPr>
          <w:rStyle w:val="messagetextbold1"/>
          <w:rFonts w:ascii="Times New Roman" w:hAnsi="Times New Roman"/>
          <w:b w:val="0"/>
          <w:bCs w:val="0"/>
          <w:color w:val="auto"/>
          <w:sz w:val="24"/>
          <w:szCs w:val="24"/>
          <w:lang w:val="en-US" w:eastAsia="en-US"/>
        </w:rPr>
      </w:pPr>
    </w:p>
    <w:p w14:paraId="790B0939" w14:textId="77777777" w:rsidR="00197646" w:rsidRPr="006D3544" w:rsidRDefault="00197646" w:rsidP="002531FD">
      <w:pPr>
        <w:pStyle w:val="indicator-head"/>
        <w:rPr>
          <w:rStyle w:val="messagetextbold1"/>
          <w:rFonts w:ascii="Arial Bold" w:hAnsi="Arial Bold" w:cs="Times New Roman"/>
          <w:b/>
          <w:bCs w:val="0"/>
          <w:color w:val="auto"/>
          <w:sz w:val="24"/>
          <w:szCs w:val="24"/>
          <w:u w:val="single"/>
        </w:rPr>
      </w:pPr>
    </w:p>
    <w:p w14:paraId="1B7CEAD6" w14:textId="45B1B65F" w:rsidR="002531FD" w:rsidRPr="006D3544" w:rsidRDefault="00197646" w:rsidP="006D3544">
      <w:pPr>
        <w:widowControl/>
        <w:spacing w:before="0" w:after="0"/>
        <w:rPr>
          <w:rFonts w:ascii="Arial Bold" w:hAnsi="Arial Bold"/>
          <w:b/>
          <w:snapToGrid/>
          <w:szCs w:val="24"/>
          <w:u w:val="single"/>
        </w:rPr>
      </w:pPr>
      <w:r w:rsidRPr="006D3544">
        <w:rPr>
          <w:rStyle w:val="messagetextbold1"/>
          <w:rFonts w:ascii="Arial Bold" w:hAnsi="Arial Bold" w:cs="Times New Roman"/>
          <w:b w:val="0"/>
          <w:bCs w:val="0"/>
          <w:color w:val="auto"/>
          <w:sz w:val="24"/>
          <w:szCs w:val="24"/>
          <w:u w:val="single"/>
        </w:rPr>
        <w:br w:type="page"/>
      </w:r>
    </w:p>
    <w:p w14:paraId="2249D096" w14:textId="77777777" w:rsidR="002531FD" w:rsidRPr="006D3544" w:rsidRDefault="00861732" w:rsidP="002531FD">
      <w:pPr>
        <w:pStyle w:val="Heading310"/>
        <w:rPr>
          <w:rFonts w:eastAsia="Arial Unicode MS"/>
          <w:szCs w:val="24"/>
        </w:rPr>
      </w:pPr>
      <w:bookmarkStart w:id="4" w:name="_Toc244321024"/>
      <w:r w:rsidRPr="006D3544">
        <w:rPr>
          <w:rFonts w:eastAsia="Arial Unicode MS"/>
          <w:szCs w:val="24"/>
        </w:rPr>
        <w:lastRenderedPageBreak/>
        <w:t>A2.</w:t>
      </w:r>
      <w:bookmarkEnd w:id="4"/>
      <w:r w:rsidRPr="006D3544">
        <w:rPr>
          <w:rFonts w:eastAsia="Arial Unicode MS"/>
          <w:szCs w:val="24"/>
        </w:rPr>
        <w:tab/>
        <w:t>School Culture</w:t>
      </w:r>
      <w:r w:rsidRPr="006D3544">
        <w:rPr>
          <w:szCs w:val="24"/>
        </w:rPr>
        <w:t xml:space="preserve"> Criterion</w:t>
      </w:r>
    </w:p>
    <w:p w14:paraId="04D3D0DB" w14:textId="77777777" w:rsidR="002531FD" w:rsidRPr="006D3544" w:rsidRDefault="00861732" w:rsidP="002531FD">
      <w:pPr>
        <w:pStyle w:val="indicator-quest"/>
      </w:pPr>
      <w:r w:rsidRPr="006D3544">
        <w:t>To what extent</w:t>
      </w:r>
      <w:r w:rsidRPr="006D3544">
        <w:rPr>
          <w:rStyle w:val="messagetext1"/>
          <w:szCs w:val="24"/>
        </w:rPr>
        <w:t xml:space="preserve"> does the school</w:t>
      </w:r>
      <w:r w:rsidRPr="006D3544">
        <w:t xml:space="preserve"> leadership employ a wide range of strategies to encourage parental and community involvement, especially with the teaching/learning process?</w:t>
      </w:r>
    </w:p>
    <w:p w14:paraId="4D00042D" w14:textId="77777777" w:rsidR="002531FD" w:rsidRPr="006D3544" w:rsidRDefault="00861732" w:rsidP="002531FD">
      <w:pPr>
        <w:pStyle w:val="crit-ind-promptshead"/>
        <w:rPr>
          <w:sz w:val="24"/>
          <w:szCs w:val="24"/>
        </w:rPr>
      </w:pPr>
      <w:r w:rsidRPr="006D3544">
        <w:rPr>
          <w:sz w:val="24"/>
          <w:szCs w:val="24"/>
        </w:rPr>
        <w:t>CRITERION A2 INDICATORS AND PROMPTS</w:t>
      </w:r>
    </w:p>
    <w:p w14:paraId="14AD090B" w14:textId="77777777" w:rsidR="002531FD" w:rsidRPr="006D3544" w:rsidRDefault="00861732" w:rsidP="002531FD">
      <w:pPr>
        <w:pStyle w:val="indicator-head"/>
        <w:rPr>
          <w:rStyle w:val="messagetextbold1"/>
          <w:b/>
          <w:bCs w:val="0"/>
          <w:color w:val="auto"/>
          <w:sz w:val="24"/>
          <w:szCs w:val="24"/>
          <w:u w:val="single"/>
        </w:rPr>
      </w:pPr>
      <w:r w:rsidRPr="006D3544">
        <w:rPr>
          <w:rStyle w:val="messagetextbold1"/>
          <w:b/>
          <w:bCs w:val="0"/>
          <w:color w:val="auto"/>
          <w:sz w:val="24"/>
          <w:szCs w:val="24"/>
          <w:u w:val="single"/>
        </w:rPr>
        <w:t>Regular Parent Involvement</w:t>
      </w:r>
    </w:p>
    <w:p w14:paraId="4D40A48A"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implements strategies and processes for the regular involvement of parents and the community, including being active partners in the teaching/learning process. The school involves non-English-speaking parents.</w:t>
      </w:r>
    </w:p>
    <w:p w14:paraId="43F52F27" w14:textId="77777777" w:rsidR="002531FD" w:rsidRPr="006D3544" w:rsidRDefault="00861732" w:rsidP="002531F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strategies and processes for the regular involvement of parents and the community, including being active partners in the teaching/learning process. Comment on the effectiveness of involving non-English speaking parents.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2531FD" w:rsidRPr="006D3544" w14:paraId="2E5C835F" w14:textId="77777777">
        <w:tc>
          <w:tcPr>
            <w:tcW w:w="6228" w:type="dxa"/>
            <w:shd w:val="clear" w:color="auto" w:fill="E0E0E0"/>
            <w:vAlign w:val="bottom"/>
          </w:tcPr>
          <w:p w14:paraId="301ED006"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291F3C64"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60A84F09" w14:textId="77777777">
        <w:tc>
          <w:tcPr>
            <w:tcW w:w="6228" w:type="dxa"/>
            <w:shd w:val="clear" w:color="auto" w:fill="auto"/>
          </w:tcPr>
          <w:p w14:paraId="6A529E92" w14:textId="6CF2B27C" w:rsidR="002531FD" w:rsidRPr="006D3544" w:rsidRDefault="00861732" w:rsidP="002531FD">
            <w:pPr>
              <w:pStyle w:val="indicator-response"/>
              <w:rPr>
                <w:b/>
                <w:sz w:val="24"/>
                <w:szCs w:val="24"/>
                <w:lang w:val="en-US" w:eastAsia="en-US"/>
              </w:rPr>
            </w:pPr>
            <w:r w:rsidRPr="006D3544">
              <w:rPr>
                <w:b/>
                <w:sz w:val="24"/>
                <w:szCs w:val="24"/>
                <w:lang w:val="en-US" w:eastAsia="en-US"/>
              </w:rPr>
              <w:t xml:space="preserve">Open house/BHS Showcase: </w:t>
            </w:r>
            <w:r w:rsidRPr="006D3544">
              <w:rPr>
                <w:sz w:val="24"/>
                <w:szCs w:val="24"/>
                <w:lang w:val="en-US" w:eastAsia="en-US"/>
              </w:rPr>
              <w:t>BHS holds an open house one evening during the 1</w:t>
            </w:r>
            <w:r w:rsidRPr="006D3544">
              <w:rPr>
                <w:sz w:val="24"/>
                <w:szCs w:val="24"/>
                <w:vertAlign w:val="superscript"/>
                <w:lang w:val="en-US" w:eastAsia="en-US"/>
              </w:rPr>
              <w:t>st</w:t>
            </w:r>
            <w:r w:rsidRPr="006D3544">
              <w:rPr>
                <w:sz w:val="24"/>
                <w:szCs w:val="24"/>
                <w:lang w:val="en-US" w:eastAsia="en-US"/>
              </w:rPr>
              <w:t xml:space="preserve"> term of semester 1 where parents, future students, and other members of the school community can meet teachers and become familiar with the various classes and programs offered at the school.</w:t>
            </w:r>
            <w:r w:rsidR="00787047" w:rsidRPr="006D3544">
              <w:rPr>
                <w:sz w:val="24"/>
                <w:szCs w:val="24"/>
                <w:lang w:val="en-US" w:eastAsia="en-US"/>
              </w:rPr>
              <w:t xml:space="preserve"> Parents and feeder school students and families are invited to participate in a variety of ways including the electronic Bear Bulletin, flyers, the BHS Marquee, public service announcements, and the website.</w:t>
            </w:r>
          </w:p>
        </w:tc>
        <w:tc>
          <w:tcPr>
            <w:tcW w:w="3348" w:type="dxa"/>
            <w:shd w:val="clear" w:color="auto" w:fill="auto"/>
          </w:tcPr>
          <w:p w14:paraId="7E9A3B19" w14:textId="77777777" w:rsidR="002531FD" w:rsidRPr="006D3544" w:rsidRDefault="00861732" w:rsidP="002531FD">
            <w:pPr>
              <w:pStyle w:val="indicator-response"/>
              <w:numPr>
                <w:ilvl w:val="0"/>
                <w:numId w:val="91"/>
              </w:numPr>
              <w:rPr>
                <w:sz w:val="24"/>
                <w:szCs w:val="24"/>
                <w:lang w:val="en-US" w:eastAsia="en-US"/>
              </w:rPr>
            </w:pPr>
            <w:r w:rsidRPr="006D3544">
              <w:rPr>
                <w:sz w:val="24"/>
                <w:szCs w:val="24"/>
                <w:lang w:val="en-US" w:eastAsia="en-US"/>
              </w:rPr>
              <w:t>Open House Agenda and PCNC announcements</w:t>
            </w:r>
          </w:p>
          <w:p w14:paraId="7DDA3C25" w14:textId="77777777" w:rsidR="002531FD" w:rsidRPr="006D3544" w:rsidRDefault="00861732" w:rsidP="002531FD">
            <w:pPr>
              <w:pStyle w:val="indicator-response"/>
              <w:numPr>
                <w:ilvl w:val="0"/>
                <w:numId w:val="91"/>
              </w:numPr>
              <w:rPr>
                <w:sz w:val="24"/>
                <w:szCs w:val="24"/>
                <w:lang w:val="en-US" w:eastAsia="en-US"/>
              </w:rPr>
            </w:pPr>
            <w:r w:rsidRPr="006D3544">
              <w:rPr>
                <w:sz w:val="24"/>
                <w:szCs w:val="24"/>
                <w:lang w:val="en-US" w:eastAsia="en-US"/>
              </w:rPr>
              <w:t>Teacher attendance for open house.</w:t>
            </w:r>
          </w:p>
          <w:p w14:paraId="38424044" w14:textId="77777777" w:rsidR="002531FD" w:rsidRPr="006D3544" w:rsidRDefault="00861732" w:rsidP="002531FD">
            <w:pPr>
              <w:pStyle w:val="indicator-response"/>
              <w:numPr>
                <w:ilvl w:val="0"/>
                <w:numId w:val="91"/>
              </w:numPr>
              <w:rPr>
                <w:sz w:val="24"/>
                <w:szCs w:val="24"/>
                <w:lang w:val="en-US" w:eastAsia="en-US"/>
              </w:rPr>
            </w:pPr>
            <w:r w:rsidRPr="006D3544">
              <w:rPr>
                <w:sz w:val="24"/>
                <w:szCs w:val="24"/>
                <w:lang w:val="en-US" w:eastAsia="en-US"/>
              </w:rPr>
              <w:t>Feedback from parent surveys</w:t>
            </w:r>
          </w:p>
        </w:tc>
      </w:tr>
      <w:tr w:rsidR="002531FD" w:rsidRPr="006D3544" w14:paraId="6E27147A" w14:textId="77777777">
        <w:tc>
          <w:tcPr>
            <w:tcW w:w="6228" w:type="dxa"/>
            <w:shd w:val="clear" w:color="auto" w:fill="auto"/>
          </w:tcPr>
          <w:p w14:paraId="6FE8325C" w14:textId="2DA7D4C2" w:rsidR="00435F7C" w:rsidRPr="006D3544" w:rsidRDefault="00861732" w:rsidP="002531FD">
            <w:pPr>
              <w:pStyle w:val="indicator-response"/>
              <w:rPr>
                <w:sz w:val="24"/>
                <w:szCs w:val="24"/>
                <w:lang w:val="en-US" w:eastAsia="en-US"/>
              </w:rPr>
            </w:pPr>
            <w:r w:rsidRPr="006D3544">
              <w:rPr>
                <w:b/>
                <w:sz w:val="24"/>
                <w:szCs w:val="24"/>
                <w:lang w:val="en-US" w:eastAsia="en-US"/>
              </w:rPr>
              <w:t xml:space="preserve">ELL Coordinator: </w:t>
            </w:r>
            <w:r w:rsidRPr="006D3544">
              <w:rPr>
                <w:sz w:val="24"/>
                <w:szCs w:val="24"/>
                <w:lang w:val="en-US" w:eastAsia="en-US"/>
              </w:rPr>
              <w:t>The ELL coordinator corresponds with parents</w:t>
            </w:r>
            <w:r w:rsidR="00B52921" w:rsidRPr="006D3544">
              <w:rPr>
                <w:sz w:val="24"/>
                <w:szCs w:val="24"/>
                <w:lang w:val="en-US" w:eastAsia="en-US"/>
              </w:rPr>
              <w:t xml:space="preserve"> and teachers</w:t>
            </w:r>
            <w:r w:rsidRPr="006D3544">
              <w:rPr>
                <w:sz w:val="24"/>
                <w:szCs w:val="24"/>
                <w:lang w:val="en-US" w:eastAsia="en-US"/>
              </w:rPr>
              <w:t xml:space="preserve"> regarding students’</w:t>
            </w:r>
            <w:r w:rsidR="00B52921" w:rsidRPr="006D3544">
              <w:rPr>
                <w:sz w:val="24"/>
                <w:szCs w:val="24"/>
                <w:lang w:val="en-US" w:eastAsia="en-US"/>
              </w:rPr>
              <w:t xml:space="preserve"> progress throughout the year. </w:t>
            </w:r>
          </w:p>
          <w:p w14:paraId="0E7272DD" w14:textId="77777777" w:rsidR="002531FD" w:rsidRPr="006D3544" w:rsidRDefault="00861732" w:rsidP="00435F7C">
            <w:pPr>
              <w:pStyle w:val="indicator-response"/>
              <w:numPr>
                <w:ilvl w:val="0"/>
                <w:numId w:val="88"/>
              </w:numPr>
              <w:rPr>
                <w:b/>
                <w:sz w:val="24"/>
                <w:szCs w:val="24"/>
                <w:lang w:val="en-US" w:eastAsia="en-US"/>
              </w:rPr>
            </w:pPr>
            <w:r w:rsidRPr="006D3544">
              <w:rPr>
                <w:sz w:val="24"/>
                <w:szCs w:val="24"/>
                <w:lang w:val="en-US" w:eastAsia="en-US"/>
              </w:rPr>
              <w:t>If a student need arises and language is a concern, the coordinator is able to contact an interpreter.</w:t>
            </w:r>
          </w:p>
          <w:p w14:paraId="57AD47C9" w14:textId="77777777" w:rsidR="00435F7C" w:rsidRPr="006D3544" w:rsidRDefault="00435F7C" w:rsidP="00435F7C">
            <w:pPr>
              <w:pStyle w:val="indicator-response"/>
              <w:numPr>
                <w:ilvl w:val="0"/>
                <w:numId w:val="88"/>
              </w:numPr>
              <w:rPr>
                <w:b/>
                <w:sz w:val="24"/>
                <w:szCs w:val="24"/>
                <w:lang w:val="en-US" w:eastAsia="en-US"/>
              </w:rPr>
            </w:pPr>
            <w:r w:rsidRPr="006D3544">
              <w:rPr>
                <w:sz w:val="24"/>
                <w:szCs w:val="24"/>
                <w:lang w:val="en-US" w:eastAsia="en-US"/>
              </w:rPr>
              <w:t>Parents of ELL students are encouraged to attend BHS Open House through special invitation</w:t>
            </w:r>
          </w:p>
          <w:p w14:paraId="33ED0069" w14:textId="1A99D379" w:rsidR="00435F7C" w:rsidRPr="006D3544" w:rsidRDefault="00435F7C" w:rsidP="00435F7C">
            <w:pPr>
              <w:pStyle w:val="indicator-response"/>
              <w:numPr>
                <w:ilvl w:val="0"/>
                <w:numId w:val="88"/>
              </w:numPr>
              <w:rPr>
                <w:b/>
                <w:sz w:val="24"/>
                <w:szCs w:val="24"/>
                <w:lang w:val="en-US" w:eastAsia="en-US"/>
              </w:rPr>
            </w:pPr>
            <w:r w:rsidRPr="006D3544">
              <w:rPr>
                <w:sz w:val="24"/>
                <w:szCs w:val="24"/>
                <w:lang w:val="en-US" w:eastAsia="en-US"/>
              </w:rPr>
              <w:t>Translations of any documents are available upon request.</w:t>
            </w:r>
          </w:p>
        </w:tc>
        <w:tc>
          <w:tcPr>
            <w:tcW w:w="3348" w:type="dxa"/>
            <w:shd w:val="clear" w:color="auto" w:fill="auto"/>
          </w:tcPr>
          <w:p w14:paraId="26358474" w14:textId="77777777" w:rsidR="002531FD" w:rsidRPr="006D3544" w:rsidRDefault="00861732" w:rsidP="002531FD">
            <w:pPr>
              <w:pStyle w:val="indicator-response"/>
              <w:numPr>
                <w:ilvl w:val="0"/>
                <w:numId w:val="91"/>
              </w:numPr>
              <w:rPr>
                <w:sz w:val="24"/>
                <w:szCs w:val="24"/>
                <w:lang w:val="en-US" w:eastAsia="en-US"/>
              </w:rPr>
            </w:pPr>
            <w:r w:rsidRPr="006D3544">
              <w:rPr>
                <w:sz w:val="24"/>
                <w:szCs w:val="24"/>
                <w:lang w:val="en-US" w:eastAsia="en-US"/>
              </w:rPr>
              <w:t>ELL files</w:t>
            </w:r>
          </w:p>
        </w:tc>
      </w:tr>
      <w:tr w:rsidR="002531FD" w:rsidRPr="006D3544" w14:paraId="4D3756A5" w14:textId="77777777">
        <w:tc>
          <w:tcPr>
            <w:tcW w:w="6228" w:type="dxa"/>
            <w:shd w:val="clear" w:color="auto" w:fill="auto"/>
          </w:tcPr>
          <w:p w14:paraId="2FEA2909" w14:textId="10A9D044" w:rsidR="002531FD" w:rsidRPr="006D3544" w:rsidRDefault="00861732" w:rsidP="00B52921">
            <w:pPr>
              <w:pStyle w:val="indicator-response"/>
              <w:rPr>
                <w:sz w:val="24"/>
                <w:szCs w:val="24"/>
                <w:lang w:val="en-US" w:eastAsia="en-US"/>
              </w:rPr>
            </w:pPr>
            <w:r w:rsidRPr="006D3544">
              <w:rPr>
                <w:b/>
                <w:sz w:val="24"/>
                <w:szCs w:val="24"/>
                <w:lang w:val="en-US" w:eastAsia="en-US"/>
              </w:rPr>
              <w:t xml:space="preserve">Principal coffee hour: </w:t>
            </w:r>
            <w:r w:rsidR="00B52921" w:rsidRPr="006D3544">
              <w:rPr>
                <w:sz w:val="24"/>
                <w:szCs w:val="24"/>
                <w:lang w:val="en-US" w:eastAsia="en-US"/>
              </w:rPr>
              <w:t xml:space="preserve"> A monthly talk story session is held before school </w:t>
            </w:r>
            <w:r w:rsidRPr="006D3544">
              <w:rPr>
                <w:sz w:val="24"/>
                <w:szCs w:val="24"/>
                <w:lang w:val="en-US" w:eastAsia="en-US"/>
              </w:rPr>
              <w:t>for parents to communicate with the principal in a more comfortable setting</w:t>
            </w:r>
            <w:r w:rsidR="00B52921" w:rsidRPr="006D3544">
              <w:rPr>
                <w:sz w:val="24"/>
                <w:szCs w:val="24"/>
                <w:lang w:val="en-US" w:eastAsia="en-US"/>
              </w:rPr>
              <w:t xml:space="preserve">. This meeting time serves as a venue for parents ask questions and to discuss school progress and any other concerns they may have. </w:t>
            </w:r>
          </w:p>
        </w:tc>
        <w:tc>
          <w:tcPr>
            <w:tcW w:w="3348" w:type="dxa"/>
            <w:shd w:val="clear" w:color="auto" w:fill="auto"/>
          </w:tcPr>
          <w:p w14:paraId="453500F5" w14:textId="77777777" w:rsidR="002531FD" w:rsidRPr="006D3544" w:rsidRDefault="00861732" w:rsidP="002531FD">
            <w:pPr>
              <w:pStyle w:val="indicator-response"/>
              <w:numPr>
                <w:ilvl w:val="0"/>
                <w:numId w:val="91"/>
              </w:numPr>
              <w:rPr>
                <w:sz w:val="24"/>
                <w:szCs w:val="24"/>
                <w:lang w:val="pt-BR" w:eastAsia="en-US"/>
              </w:rPr>
            </w:pPr>
            <w:r w:rsidRPr="006D3544">
              <w:rPr>
                <w:sz w:val="24"/>
                <w:szCs w:val="24"/>
                <w:lang w:val="pt-BR" w:eastAsia="en-US"/>
              </w:rPr>
              <w:t>PCNC newsletter</w:t>
            </w:r>
          </w:p>
          <w:p w14:paraId="5DA76950" w14:textId="7B76579C" w:rsidR="00B52921" w:rsidRPr="006D3544" w:rsidRDefault="006760B2" w:rsidP="002531FD">
            <w:pPr>
              <w:pStyle w:val="indicator-response"/>
              <w:numPr>
                <w:ilvl w:val="0"/>
                <w:numId w:val="91"/>
              </w:numPr>
              <w:rPr>
                <w:sz w:val="24"/>
                <w:szCs w:val="24"/>
                <w:lang w:val="pt-BR" w:eastAsia="en-US"/>
              </w:rPr>
            </w:pPr>
            <w:r>
              <w:rPr>
                <w:sz w:val="24"/>
                <w:szCs w:val="24"/>
                <w:lang w:val="pt-BR" w:eastAsia="en-US"/>
              </w:rPr>
              <w:t>Cof</w:t>
            </w:r>
            <w:r w:rsidRPr="006D3544">
              <w:rPr>
                <w:sz w:val="24"/>
                <w:szCs w:val="24"/>
                <w:lang w:val="pt-BR" w:eastAsia="en-US"/>
              </w:rPr>
              <w:t>fee</w:t>
            </w:r>
            <w:r w:rsidR="00B52921" w:rsidRPr="006D3544">
              <w:rPr>
                <w:sz w:val="24"/>
                <w:szCs w:val="24"/>
                <w:lang w:val="pt-BR" w:eastAsia="en-US"/>
              </w:rPr>
              <w:t xml:space="preserve"> Hour Sign-in</w:t>
            </w:r>
          </w:p>
          <w:p w14:paraId="1D7283CF" w14:textId="77777777" w:rsidR="002531FD" w:rsidRPr="006D3544" w:rsidRDefault="00861732" w:rsidP="002531FD">
            <w:pPr>
              <w:pStyle w:val="indicator-response"/>
              <w:rPr>
                <w:sz w:val="24"/>
                <w:szCs w:val="24"/>
                <w:lang w:val="pt-BR" w:eastAsia="en-US"/>
              </w:rPr>
            </w:pPr>
            <w:r w:rsidRPr="006D3544">
              <w:rPr>
                <w:sz w:val="24"/>
                <w:szCs w:val="24"/>
                <w:lang w:val="pt-BR" w:eastAsia="en-US"/>
              </w:rPr>
              <w:t xml:space="preserve">  </w:t>
            </w:r>
          </w:p>
        </w:tc>
      </w:tr>
      <w:tr w:rsidR="002531FD" w:rsidRPr="006D3544" w14:paraId="5F302902" w14:textId="77777777">
        <w:tc>
          <w:tcPr>
            <w:tcW w:w="6228" w:type="dxa"/>
            <w:shd w:val="clear" w:color="auto" w:fill="auto"/>
          </w:tcPr>
          <w:p w14:paraId="5F03C57E" w14:textId="77405A78" w:rsidR="002531FD" w:rsidRPr="006D3544" w:rsidRDefault="00861732" w:rsidP="002531FD">
            <w:pPr>
              <w:pStyle w:val="indicator-response"/>
              <w:rPr>
                <w:sz w:val="24"/>
                <w:szCs w:val="24"/>
                <w:lang w:val="en-US" w:eastAsia="en-US"/>
              </w:rPr>
            </w:pPr>
            <w:r w:rsidRPr="006D3544">
              <w:rPr>
                <w:b/>
                <w:sz w:val="24"/>
                <w:szCs w:val="24"/>
                <w:lang w:val="en-US" w:eastAsia="en-US"/>
              </w:rPr>
              <w:t>School Community Council (SCC):</w:t>
            </w:r>
            <w:r w:rsidR="006E2E0C" w:rsidRPr="006D3544">
              <w:rPr>
                <w:sz w:val="24"/>
                <w:szCs w:val="24"/>
                <w:lang w:val="en-US" w:eastAsia="en-US"/>
              </w:rPr>
              <w:t xml:space="preserve"> The SCC meets once a month with a focus on the following:  </w:t>
            </w:r>
          </w:p>
          <w:p w14:paraId="08D114D7" w14:textId="62D431D0" w:rsidR="002531FD" w:rsidRPr="006D3544" w:rsidRDefault="006E2E0C" w:rsidP="002531FD">
            <w:pPr>
              <w:numPr>
                <w:ilvl w:val="0"/>
                <w:numId w:val="91"/>
              </w:numPr>
              <w:rPr>
                <w:szCs w:val="24"/>
              </w:rPr>
            </w:pPr>
            <w:r w:rsidRPr="006D3544">
              <w:rPr>
                <w:szCs w:val="24"/>
              </w:rPr>
              <w:t>Student</w:t>
            </w:r>
            <w:r w:rsidR="00861732" w:rsidRPr="006D3544">
              <w:rPr>
                <w:szCs w:val="24"/>
              </w:rPr>
              <w:t xml:space="preserve"> achievement</w:t>
            </w:r>
          </w:p>
          <w:p w14:paraId="58193340" w14:textId="5A09417D" w:rsidR="002531FD" w:rsidRPr="006D3544" w:rsidRDefault="00861732" w:rsidP="002531FD">
            <w:pPr>
              <w:numPr>
                <w:ilvl w:val="0"/>
                <w:numId w:val="91"/>
              </w:numPr>
              <w:rPr>
                <w:szCs w:val="24"/>
              </w:rPr>
            </w:pPr>
            <w:r w:rsidRPr="006D3544">
              <w:rPr>
                <w:szCs w:val="24"/>
              </w:rPr>
              <w:t>Review</w:t>
            </w:r>
            <w:r w:rsidR="006E2E0C" w:rsidRPr="006D3544">
              <w:rPr>
                <w:szCs w:val="24"/>
              </w:rPr>
              <w:t>ing</w:t>
            </w:r>
            <w:r w:rsidRPr="006D3544">
              <w:rPr>
                <w:szCs w:val="24"/>
              </w:rPr>
              <w:t xml:space="preserve"> and recommend</w:t>
            </w:r>
            <w:r w:rsidR="006E2E0C" w:rsidRPr="006D3544">
              <w:rPr>
                <w:szCs w:val="24"/>
              </w:rPr>
              <w:t>ing</w:t>
            </w:r>
            <w:r w:rsidRPr="006D3544">
              <w:rPr>
                <w:szCs w:val="24"/>
              </w:rPr>
              <w:t xml:space="preserve"> or not recommend</w:t>
            </w:r>
            <w:r w:rsidR="006E2E0C" w:rsidRPr="006D3544">
              <w:rPr>
                <w:szCs w:val="24"/>
              </w:rPr>
              <w:t>ing</w:t>
            </w:r>
            <w:r w:rsidRPr="006D3544">
              <w:rPr>
                <w:szCs w:val="24"/>
              </w:rPr>
              <w:t xml:space="preserve"> for approval the School Strategic Academic and Financial </w:t>
            </w:r>
            <w:r w:rsidRPr="006D3544">
              <w:rPr>
                <w:szCs w:val="24"/>
              </w:rPr>
              <w:lastRenderedPageBreak/>
              <w:t>Plan to the Complex Area Superintendent</w:t>
            </w:r>
          </w:p>
          <w:p w14:paraId="59D01276" w14:textId="334BE158" w:rsidR="002531FD" w:rsidRPr="006D3544" w:rsidRDefault="006E2E0C" w:rsidP="002531FD">
            <w:pPr>
              <w:numPr>
                <w:ilvl w:val="0"/>
                <w:numId w:val="91"/>
              </w:numPr>
              <w:rPr>
                <w:szCs w:val="24"/>
              </w:rPr>
            </w:pPr>
            <w:r w:rsidRPr="006D3544">
              <w:rPr>
                <w:szCs w:val="24"/>
              </w:rPr>
              <w:t>Discussing</w:t>
            </w:r>
            <w:r w:rsidR="00861732" w:rsidRPr="006D3544">
              <w:rPr>
                <w:szCs w:val="24"/>
              </w:rPr>
              <w:t xml:space="preserve"> school improvement</w:t>
            </w:r>
          </w:p>
          <w:p w14:paraId="1141EB73" w14:textId="0110BC79" w:rsidR="002531FD" w:rsidRPr="006D3544" w:rsidRDefault="00861732" w:rsidP="002531FD">
            <w:pPr>
              <w:numPr>
                <w:ilvl w:val="0"/>
                <w:numId w:val="91"/>
              </w:numPr>
              <w:rPr>
                <w:szCs w:val="24"/>
              </w:rPr>
            </w:pPr>
            <w:r w:rsidRPr="006D3544">
              <w:rPr>
                <w:szCs w:val="24"/>
              </w:rPr>
              <w:t>Request</w:t>
            </w:r>
            <w:r w:rsidR="006E2E0C" w:rsidRPr="006D3544">
              <w:rPr>
                <w:szCs w:val="24"/>
              </w:rPr>
              <w:t>ing</w:t>
            </w:r>
            <w:r w:rsidRPr="006D3544">
              <w:rPr>
                <w:szCs w:val="24"/>
              </w:rPr>
              <w:t xml:space="preserve"> waivers to Board of Education policies</w:t>
            </w:r>
          </w:p>
          <w:p w14:paraId="28F2536D" w14:textId="191AF27B" w:rsidR="002531FD" w:rsidRPr="006D3544" w:rsidRDefault="006E2E0C" w:rsidP="002531FD">
            <w:pPr>
              <w:numPr>
                <w:ilvl w:val="0"/>
                <w:numId w:val="91"/>
              </w:numPr>
              <w:rPr>
                <w:szCs w:val="24"/>
              </w:rPr>
            </w:pPr>
            <w:r w:rsidRPr="006D3544">
              <w:rPr>
                <w:szCs w:val="24"/>
              </w:rPr>
              <w:t>Developing and revising</w:t>
            </w:r>
            <w:r w:rsidR="00861732" w:rsidRPr="006D3544">
              <w:rPr>
                <w:szCs w:val="24"/>
              </w:rPr>
              <w:t xml:space="preserve"> school policies</w:t>
            </w:r>
          </w:p>
        </w:tc>
        <w:tc>
          <w:tcPr>
            <w:tcW w:w="3348" w:type="dxa"/>
            <w:shd w:val="clear" w:color="auto" w:fill="auto"/>
          </w:tcPr>
          <w:p w14:paraId="73773C5C" w14:textId="77777777" w:rsidR="002531FD" w:rsidRPr="006D3544" w:rsidRDefault="00861732" w:rsidP="002531FD">
            <w:pPr>
              <w:pStyle w:val="indicator-response"/>
              <w:numPr>
                <w:ilvl w:val="0"/>
                <w:numId w:val="91"/>
              </w:numPr>
              <w:rPr>
                <w:sz w:val="24"/>
                <w:szCs w:val="24"/>
                <w:lang w:val="pt-BR" w:eastAsia="en-US"/>
              </w:rPr>
            </w:pPr>
            <w:r w:rsidRPr="006D3544">
              <w:rPr>
                <w:sz w:val="24"/>
                <w:szCs w:val="24"/>
                <w:lang w:val="pt-BR" w:eastAsia="en-US"/>
              </w:rPr>
              <w:lastRenderedPageBreak/>
              <w:t>SCC minutes</w:t>
            </w:r>
          </w:p>
          <w:p w14:paraId="4053855D" w14:textId="77777777" w:rsidR="002531FD" w:rsidRPr="006D3544" w:rsidRDefault="002531FD" w:rsidP="002531FD">
            <w:pPr>
              <w:pStyle w:val="indicator-response"/>
              <w:ind w:left="720"/>
              <w:rPr>
                <w:sz w:val="24"/>
                <w:szCs w:val="24"/>
                <w:lang w:val="pt-BR" w:eastAsia="en-US"/>
              </w:rPr>
            </w:pPr>
          </w:p>
        </w:tc>
      </w:tr>
      <w:tr w:rsidR="002531FD" w:rsidRPr="006D3544" w14:paraId="4DF1F22B" w14:textId="77777777">
        <w:tc>
          <w:tcPr>
            <w:tcW w:w="6228" w:type="dxa"/>
            <w:shd w:val="clear" w:color="auto" w:fill="auto"/>
          </w:tcPr>
          <w:p w14:paraId="4870FF82" w14:textId="376F1CC1" w:rsidR="002531FD" w:rsidRPr="006D3544" w:rsidRDefault="00861732" w:rsidP="002531FD">
            <w:pPr>
              <w:pStyle w:val="indicator-response"/>
              <w:rPr>
                <w:sz w:val="24"/>
                <w:szCs w:val="24"/>
                <w:lang w:val="en-US" w:eastAsia="en-US"/>
              </w:rPr>
            </w:pPr>
            <w:r w:rsidRPr="006D3544">
              <w:rPr>
                <w:b/>
                <w:sz w:val="24"/>
                <w:szCs w:val="24"/>
                <w:lang w:val="en-US" w:eastAsia="en-US"/>
              </w:rPr>
              <w:lastRenderedPageBreak/>
              <w:t xml:space="preserve">BHS Website: </w:t>
            </w:r>
            <w:r w:rsidRPr="006D3544">
              <w:rPr>
                <w:sz w:val="24"/>
                <w:szCs w:val="24"/>
                <w:lang w:val="en-US" w:eastAsia="en-US"/>
              </w:rPr>
              <w:t>Baldwin has a student maintained website with links to many resources such as activities, academics, administration, BHS History, and Classroll.com.</w:t>
            </w:r>
          </w:p>
        </w:tc>
        <w:tc>
          <w:tcPr>
            <w:tcW w:w="3348" w:type="dxa"/>
            <w:shd w:val="clear" w:color="auto" w:fill="auto"/>
          </w:tcPr>
          <w:p w14:paraId="3206E7A8" w14:textId="23FD54B1" w:rsidR="002531FD" w:rsidRPr="006D3544" w:rsidRDefault="00354070" w:rsidP="00354070">
            <w:pPr>
              <w:pStyle w:val="indicator-response"/>
              <w:numPr>
                <w:ilvl w:val="0"/>
                <w:numId w:val="88"/>
              </w:numPr>
              <w:rPr>
                <w:b/>
                <w:sz w:val="24"/>
                <w:szCs w:val="24"/>
                <w:lang w:val="en-US" w:eastAsia="en-US"/>
              </w:rPr>
            </w:pPr>
            <w:r w:rsidRPr="006D3544">
              <w:rPr>
                <w:sz w:val="24"/>
                <w:szCs w:val="24"/>
              </w:rPr>
              <w:t xml:space="preserve">BHS Website: </w:t>
            </w:r>
            <w:r w:rsidR="00861732" w:rsidRPr="006D3544">
              <w:rPr>
                <w:b/>
                <w:sz w:val="24"/>
                <w:szCs w:val="24"/>
              </w:rPr>
              <w:t>www.hpbaldwin.k12.hi.us</w:t>
            </w:r>
          </w:p>
        </w:tc>
      </w:tr>
      <w:tr w:rsidR="002531FD" w:rsidRPr="006D3544" w14:paraId="67220876" w14:textId="77777777">
        <w:tc>
          <w:tcPr>
            <w:tcW w:w="6228" w:type="dxa"/>
            <w:shd w:val="clear" w:color="auto" w:fill="auto"/>
          </w:tcPr>
          <w:p w14:paraId="490EDC3B" w14:textId="6A8DE2E9" w:rsidR="002531FD" w:rsidRPr="006D3544" w:rsidRDefault="006E2E0C" w:rsidP="00354070">
            <w:pPr>
              <w:pStyle w:val="indicator-response"/>
              <w:rPr>
                <w:sz w:val="24"/>
                <w:szCs w:val="24"/>
                <w:lang w:val="en-US" w:eastAsia="en-US"/>
              </w:rPr>
            </w:pPr>
            <w:r w:rsidRPr="006D3544">
              <w:rPr>
                <w:b/>
                <w:sz w:val="24"/>
                <w:szCs w:val="24"/>
                <w:lang w:val="en-US" w:eastAsia="en-US"/>
              </w:rPr>
              <w:t xml:space="preserve">Classroll.com: </w:t>
            </w:r>
            <w:r w:rsidRPr="006D3544">
              <w:rPr>
                <w:sz w:val="24"/>
                <w:szCs w:val="24"/>
                <w:lang w:val="en-US" w:eastAsia="en-US"/>
              </w:rPr>
              <w:t xml:space="preserve">This online grading program is means for communicating grades, attendance, missing assignments, etc. to parents and students. All teachers are required to input grades and update every two weeks. </w:t>
            </w:r>
            <w:r w:rsidR="00F60A9F" w:rsidRPr="006D3544">
              <w:rPr>
                <w:sz w:val="24"/>
                <w:szCs w:val="24"/>
                <w:lang w:val="en-US" w:eastAsia="en-US"/>
              </w:rPr>
              <w:t xml:space="preserve">Snapshots for comparison on teacher, student and parent usage were taken for Aug-Sept 2011 and 2012. Data is reflected in the </w:t>
            </w:r>
            <w:r w:rsidR="00354070" w:rsidRPr="006D3544">
              <w:rPr>
                <w:sz w:val="24"/>
                <w:szCs w:val="24"/>
                <w:lang w:val="en-US" w:eastAsia="en-US"/>
              </w:rPr>
              <w:t xml:space="preserve">chart </w:t>
            </w:r>
            <w:r w:rsidR="00F60A9F" w:rsidRPr="006D3544">
              <w:rPr>
                <w:sz w:val="24"/>
                <w:szCs w:val="24"/>
                <w:lang w:val="en-US" w:eastAsia="en-US"/>
              </w:rPr>
              <w:t xml:space="preserve">below. </w:t>
            </w:r>
          </w:p>
        </w:tc>
        <w:tc>
          <w:tcPr>
            <w:tcW w:w="3348" w:type="dxa"/>
            <w:shd w:val="clear" w:color="auto" w:fill="auto"/>
          </w:tcPr>
          <w:p w14:paraId="5A23B014" w14:textId="4DC47EC6" w:rsidR="002531FD" w:rsidRPr="006D3544" w:rsidRDefault="00354070" w:rsidP="00354070">
            <w:pPr>
              <w:pStyle w:val="indicator-response"/>
              <w:numPr>
                <w:ilvl w:val="0"/>
                <w:numId w:val="88"/>
              </w:numPr>
              <w:rPr>
                <w:b/>
                <w:sz w:val="24"/>
                <w:szCs w:val="24"/>
                <w:lang w:val="en-US" w:eastAsia="en-US"/>
              </w:rPr>
            </w:pPr>
            <w:r w:rsidRPr="006D3544">
              <w:rPr>
                <w:sz w:val="24"/>
                <w:szCs w:val="24"/>
                <w:lang w:val="en-US" w:eastAsia="en-US"/>
              </w:rPr>
              <w:t>Classroll.com data</w:t>
            </w:r>
          </w:p>
          <w:p w14:paraId="2626D7A5" w14:textId="77777777" w:rsidR="002531FD" w:rsidRPr="006D3544" w:rsidRDefault="002531FD" w:rsidP="002531FD">
            <w:pPr>
              <w:pStyle w:val="indicator-response"/>
              <w:rPr>
                <w:b/>
                <w:sz w:val="24"/>
                <w:szCs w:val="24"/>
                <w:lang w:val="en-US" w:eastAsia="en-US"/>
              </w:rPr>
            </w:pPr>
          </w:p>
          <w:p w14:paraId="3B2B8964" w14:textId="77777777" w:rsidR="002531FD" w:rsidRPr="006D3544" w:rsidRDefault="002531FD" w:rsidP="002531FD">
            <w:pPr>
              <w:pStyle w:val="indicator-response"/>
              <w:rPr>
                <w:b/>
                <w:sz w:val="24"/>
                <w:szCs w:val="24"/>
                <w:lang w:val="en-US" w:eastAsia="en-US"/>
              </w:rPr>
            </w:pPr>
          </w:p>
          <w:p w14:paraId="1042A0DD" w14:textId="77777777" w:rsidR="002531FD" w:rsidRPr="006D3544" w:rsidRDefault="002531FD" w:rsidP="002531FD">
            <w:pPr>
              <w:pStyle w:val="indicator-response"/>
              <w:rPr>
                <w:b/>
                <w:sz w:val="24"/>
                <w:szCs w:val="24"/>
                <w:lang w:val="en-US" w:eastAsia="en-US"/>
              </w:rPr>
            </w:pPr>
          </w:p>
        </w:tc>
      </w:tr>
    </w:tbl>
    <w:p w14:paraId="7CB9EA3F" w14:textId="77777777" w:rsidR="004B50D5" w:rsidRPr="006D3544" w:rsidRDefault="004B50D5" w:rsidP="002531FD">
      <w:pPr>
        <w:pStyle w:val="indicator-head"/>
        <w:rPr>
          <w:rStyle w:val="messagetextbold1"/>
          <w:b/>
          <w:bCs w:val="0"/>
          <w:color w:val="auto"/>
          <w:sz w:val="24"/>
          <w:szCs w:val="24"/>
        </w:rPr>
      </w:pPr>
    </w:p>
    <w:tbl>
      <w:tblPr>
        <w:tblStyle w:val="TableGrid"/>
        <w:tblW w:w="8918" w:type="dxa"/>
        <w:tblLayout w:type="fixed"/>
        <w:tblLook w:val="04A0" w:firstRow="1" w:lastRow="0" w:firstColumn="1" w:lastColumn="0" w:noHBand="0" w:noVBand="1"/>
      </w:tblPr>
      <w:tblGrid>
        <w:gridCol w:w="1621"/>
        <w:gridCol w:w="1213"/>
        <w:gridCol w:w="1213"/>
        <w:gridCol w:w="6"/>
        <w:gridCol w:w="1207"/>
        <w:gridCol w:w="1213"/>
        <w:gridCol w:w="12"/>
        <w:gridCol w:w="1201"/>
        <w:gridCol w:w="1214"/>
        <w:gridCol w:w="12"/>
        <w:gridCol w:w="6"/>
      </w:tblGrid>
      <w:tr w:rsidR="004B50D5" w:rsidRPr="006D3544" w14:paraId="5118F0BB" w14:textId="77777777" w:rsidTr="001915CC">
        <w:trPr>
          <w:gridAfter w:val="1"/>
          <w:wAfter w:w="6" w:type="dxa"/>
          <w:trHeight w:val="462"/>
        </w:trPr>
        <w:tc>
          <w:tcPr>
            <w:tcW w:w="8912" w:type="dxa"/>
            <w:gridSpan w:val="10"/>
          </w:tcPr>
          <w:p w14:paraId="4B5719C2" w14:textId="77777777" w:rsidR="004B50D5" w:rsidRPr="006D3544" w:rsidRDefault="004B50D5" w:rsidP="004B50D5">
            <w:pPr>
              <w:pStyle w:val="indicator-response"/>
              <w:jc w:val="center"/>
              <w:rPr>
                <w:b/>
                <w:sz w:val="24"/>
                <w:szCs w:val="24"/>
                <w:lang w:val="en-US" w:eastAsia="en-US"/>
              </w:rPr>
            </w:pPr>
            <w:r w:rsidRPr="006D3544">
              <w:rPr>
                <w:b/>
                <w:sz w:val="24"/>
                <w:szCs w:val="24"/>
                <w:lang w:val="en-US" w:eastAsia="en-US"/>
              </w:rPr>
              <w:t>Classroll.com Login Data: Teacher, Students &amp; Parents</w:t>
            </w:r>
          </w:p>
          <w:p w14:paraId="678414A5" w14:textId="77777777" w:rsidR="004B50D5" w:rsidRPr="006D3544" w:rsidRDefault="004B50D5" w:rsidP="004B50D5">
            <w:pPr>
              <w:pStyle w:val="indicator-response"/>
              <w:jc w:val="center"/>
              <w:rPr>
                <w:b/>
                <w:sz w:val="24"/>
                <w:szCs w:val="24"/>
                <w:lang w:val="en-US" w:eastAsia="en-US"/>
              </w:rPr>
            </w:pPr>
            <w:r w:rsidRPr="006D3544">
              <w:rPr>
                <w:b/>
                <w:sz w:val="24"/>
                <w:szCs w:val="24"/>
                <w:lang w:val="en-US" w:eastAsia="en-US"/>
              </w:rPr>
              <w:t>Aug – Sept 2011 compared to Aug – Sept 2012</w:t>
            </w:r>
          </w:p>
        </w:tc>
      </w:tr>
      <w:tr w:rsidR="004B50D5" w:rsidRPr="006D3544" w14:paraId="4EC7A101" w14:textId="77777777" w:rsidTr="001915CC">
        <w:trPr>
          <w:trHeight w:val="462"/>
        </w:trPr>
        <w:tc>
          <w:tcPr>
            <w:tcW w:w="1621" w:type="dxa"/>
            <w:shd w:val="clear" w:color="auto" w:fill="E0E0E0"/>
          </w:tcPr>
          <w:p w14:paraId="44D81A43" w14:textId="77777777" w:rsidR="004B50D5" w:rsidRPr="006D3544" w:rsidRDefault="004B50D5" w:rsidP="004B50D5">
            <w:pPr>
              <w:pStyle w:val="indicator-response"/>
              <w:jc w:val="center"/>
              <w:rPr>
                <w:b/>
                <w:sz w:val="24"/>
                <w:szCs w:val="24"/>
                <w:lang w:val="en-US" w:eastAsia="en-US"/>
              </w:rPr>
            </w:pPr>
          </w:p>
        </w:tc>
        <w:tc>
          <w:tcPr>
            <w:tcW w:w="2432" w:type="dxa"/>
            <w:gridSpan w:val="3"/>
            <w:shd w:val="clear" w:color="auto" w:fill="E0E0E0"/>
          </w:tcPr>
          <w:p w14:paraId="31745E7F" w14:textId="77777777" w:rsidR="004B50D5" w:rsidRPr="006D3544" w:rsidRDefault="004B50D5" w:rsidP="004B50D5">
            <w:pPr>
              <w:pStyle w:val="indicator-response"/>
              <w:jc w:val="center"/>
              <w:rPr>
                <w:b/>
                <w:sz w:val="24"/>
                <w:szCs w:val="24"/>
                <w:lang w:val="en-US" w:eastAsia="en-US"/>
              </w:rPr>
            </w:pPr>
            <w:r w:rsidRPr="006D3544">
              <w:rPr>
                <w:b/>
                <w:sz w:val="24"/>
                <w:szCs w:val="24"/>
                <w:lang w:val="en-US" w:eastAsia="en-US"/>
              </w:rPr>
              <w:t>Parents</w:t>
            </w:r>
          </w:p>
        </w:tc>
        <w:tc>
          <w:tcPr>
            <w:tcW w:w="2432" w:type="dxa"/>
            <w:gridSpan w:val="3"/>
            <w:shd w:val="clear" w:color="auto" w:fill="E0E0E0"/>
          </w:tcPr>
          <w:p w14:paraId="585A0607" w14:textId="77777777" w:rsidR="004B50D5" w:rsidRPr="006D3544" w:rsidRDefault="004B50D5" w:rsidP="004B50D5">
            <w:pPr>
              <w:pStyle w:val="indicator-response"/>
              <w:jc w:val="center"/>
              <w:rPr>
                <w:b/>
                <w:sz w:val="24"/>
                <w:szCs w:val="24"/>
                <w:lang w:val="en-US" w:eastAsia="en-US"/>
              </w:rPr>
            </w:pPr>
            <w:r w:rsidRPr="006D3544">
              <w:rPr>
                <w:b/>
                <w:sz w:val="24"/>
                <w:szCs w:val="24"/>
                <w:lang w:val="en-US" w:eastAsia="en-US"/>
              </w:rPr>
              <w:t>Students</w:t>
            </w:r>
          </w:p>
        </w:tc>
        <w:tc>
          <w:tcPr>
            <w:tcW w:w="2433" w:type="dxa"/>
            <w:gridSpan w:val="4"/>
            <w:shd w:val="clear" w:color="auto" w:fill="E0E0E0"/>
          </w:tcPr>
          <w:p w14:paraId="10A616DC" w14:textId="06CFDFD1" w:rsidR="004B50D5" w:rsidRPr="006D3544" w:rsidRDefault="004B50D5" w:rsidP="004B50D5">
            <w:pPr>
              <w:pStyle w:val="indicator-response"/>
              <w:jc w:val="center"/>
              <w:rPr>
                <w:b/>
                <w:sz w:val="24"/>
                <w:szCs w:val="24"/>
                <w:lang w:val="en-US" w:eastAsia="en-US"/>
              </w:rPr>
            </w:pPr>
            <w:r w:rsidRPr="006D3544">
              <w:rPr>
                <w:b/>
                <w:sz w:val="24"/>
                <w:szCs w:val="24"/>
                <w:lang w:val="en-US" w:eastAsia="en-US"/>
              </w:rPr>
              <w:t>Teachers</w:t>
            </w:r>
          </w:p>
        </w:tc>
      </w:tr>
      <w:tr w:rsidR="001915CC" w:rsidRPr="006D3544" w14:paraId="065BD438" w14:textId="77777777" w:rsidTr="001915CC">
        <w:trPr>
          <w:gridAfter w:val="2"/>
          <w:wAfter w:w="18" w:type="dxa"/>
          <w:trHeight w:val="462"/>
        </w:trPr>
        <w:tc>
          <w:tcPr>
            <w:tcW w:w="1621" w:type="dxa"/>
            <w:shd w:val="clear" w:color="auto" w:fill="E0E0E0"/>
          </w:tcPr>
          <w:p w14:paraId="17224C50" w14:textId="63DCA572" w:rsidR="004B50D5" w:rsidRPr="006D3544" w:rsidRDefault="004B50D5" w:rsidP="004B50D5">
            <w:pPr>
              <w:pStyle w:val="indicator-response"/>
              <w:rPr>
                <w:b/>
                <w:sz w:val="24"/>
                <w:szCs w:val="24"/>
                <w:lang w:val="en-US" w:eastAsia="en-US"/>
              </w:rPr>
            </w:pPr>
            <w:r w:rsidRPr="006D3544">
              <w:rPr>
                <w:b/>
                <w:sz w:val="24"/>
                <w:szCs w:val="24"/>
                <w:lang w:val="en-US" w:eastAsia="en-US"/>
              </w:rPr>
              <w:t>Login #</w:t>
            </w:r>
          </w:p>
          <w:p w14:paraId="71123DE0" w14:textId="1AD478AA" w:rsidR="001915CC" w:rsidRPr="006D3544" w:rsidRDefault="001915CC" w:rsidP="004B50D5">
            <w:pPr>
              <w:pStyle w:val="indicator-response"/>
              <w:rPr>
                <w:i/>
                <w:sz w:val="24"/>
                <w:szCs w:val="24"/>
                <w:lang w:val="en-US" w:eastAsia="en-US"/>
              </w:rPr>
            </w:pPr>
            <w:r w:rsidRPr="006D3544">
              <w:rPr>
                <w:i/>
                <w:sz w:val="24"/>
                <w:szCs w:val="24"/>
                <w:lang w:val="en-US" w:eastAsia="en-US"/>
              </w:rPr>
              <w:t>n = total login</w:t>
            </w:r>
          </w:p>
          <w:p w14:paraId="5B788E36" w14:textId="15681B1F" w:rsidR="001915CC" w:rsidRPr="006D3544" w:rsidRDefault="001915CC" w:rsidP="001915CC">
            <w:pPr>
              <w:pStyle w:val="indicator-response"/>
              <w:rPr>
                <w:b/>
                <w:i/>
                <w:sz w:val="24"/>
                <w:szCs w:val="24"/>
                <w:lang w:val="en-US" w:eastAsia="en-US"/>
              </w:rPr>
            </w:pPr>
            <w:r w:rsidRPr="006D3544">
              <w:rPr>
                <w:i/>
                <w:sz w:val="24"/>
                <w:szCs w:val="24"/>
                <w:lang w:val="en-US" w:eastAsia="en-US"/>
              </w:rPr>
              <w:t>e = # possible</w:t>
            </w:r>
          </w:p>
        </w:tc>
        <w:tc>
          <w:tcPr>
            <w:tcW w:w="1213" w:type="dxa"/>
            <w:shd w:val="clear" w:color="auto" w:fill="E0E0E0"/>
          </w:tcPr>
          <w:p w14:paraId="7131476B" w14:textId="77777777" w:rsidR="004B50D5" w:rsidRPr="006D3544" w:rsidRDefault="004B50D5" w:rsidP="004B50D5">
            <w:pPr>
              <w:pStyle w:val="indicator-response"/>
              <w:jc w:val="center"/>
              <w:rPr>
                <w:i/>
                <w:sz w:val="24"/>
                <w:szCs w:val="24"/>
                <w:lang w:val="en-US" w:eastAsia="en-US"/>
              </w:rPr>
            </w:pPr>
            <w:r w:rsidRPr="006D3544">
              <w:rPr>
                <w:sz w:val="24"/>
                <w:szCs w:val="24"/>
                <w:lang w:val="en-US" w:eastAsia="en-US"/>
              </w:rPr>
              <w:t>2011</w:t>
            </w:r>
          </w:p>
          <w:p w14:paraId="11D66D05" w14:textId="3C2D0D82" w:rsidR="004B50D5" w:rsidRPr="006D3544" w:rsidRDefault="001915CC" w:rsidP="004B50D5">
            <w:pPr>
              <w:pStyle w:val="indicator-response"/>
              <w:jc w:val="center"/>
              <w:rPr>
                <w:i/>
                <w:sz w:val="24"/>
                <w:szCs w:val="24"/>
                <w:lang w:val="en-US" w:eastAsia="en-US"/>
              </w:rPr>
            </w:pPr>
            <w:r w:rsidRPr="006D3544">
              <w:rPr>
                <w:i/>
                <w:sz w:val="24"/>
                <w:szCs w:val="24"/>
                <w:lang w:val="en-US" w:eastAsia="en-US"/>
              </w:rPr>
              <w:t xml:space="preserve">n </w:t>
            </w:r>
            <w:r w:rsidR="004B50D5" w:rsidRPr="006D3544">
              <w:rPr>
                <w:i/>
                <w:sz w:val="24"/>
                <w:szCs w:val="24"/>
                <w:lang w:val="en-US" w:eastAsia="en-US"/>
              </w:rPr>
              <w:t>277</w:t>
            </w:r>
          </w:p>
          <w:p w14:paraId="3AF48835" w14:textId="6A2109E4" w:rsidR="001915CC" w:rsidRPr="006D3544" w:rsidRDefault="001915CC" w:rsidP="004B50D5">
            <w:pPr>
              <w:pStyle w:val="indicator-response"/>
              <w:jc w:val="center"/>
              <w:rPr>
                <w:sz w:val="24"/>
                <w:szCs w:val="24"/>
                <w:lang w:val="en-US" w:eastAsia="en-US"/>
              </w:rPr>
            </w:pPr>
            <w:r w:rsidRPr="006D3544">
              <w:rPr>
                <w:i/>
                <w:sz w:val="24"/>
                <w:szCs w:val="24"/>
                <w:lang w:val="en-US" w:eastAsia="en-US"/>
              </w:rPr>
              <w:t>n/a</w:t>
            </w:r>
          </w:p>
        </w:tc>
        <w:tc>
          <w:tcPr>
            <w:tcW w:w="1213" w:type="dxa"/>
            <w:shd w:val="clear" w:color="auto" w:fill="E0E0E0"/>
          </w:tcPr>
          <w:p w14:paraId="11D43BDF" w14:textId="77777777" w:rsidR="004B50D5" w:rsidRPr="006D3544" w:rsidRDefault="004B50D5" w:rsidP="004B50D5">
            <w:pPr>
              <w:pStyle w:val="indicator-response"/>
              <w:jc w:val="center"/>
              <w:rPr>
                <w:i/>
                <w:sz w:val="24"/>
                <w:szCs w:val="24"/>
                <w:lang w:val="en-US" w:eastAsia="en-US"/>
              </w:rPr>
            </w:pPr>
            <w:r w:rsidRPr="006D3544">
              <w:rPr>
                <w:sz w:val="24"/>
                <w:szCs w:val="24"/>
                <w:lang w:val="en-US" w:eastAsia="en-US"/>
              </w:rPr>
              <w:t>2012</w:t>
            </w:r>
            <w:r w:rsidRPr="006D3544">
              <w:rPr>
                <w:i/>
                <w:sz w:val="24"/>
                <w:szCs w:val="24"/>
                <w:lang w:val="en-US" w:eastAsia="en-US"/>
              </w:rPr>
              <w:t xml:space="preserve"> </w:t>
            </w:r>
          </w:p>
          <w:p w14:paraId="76B40A93" w14:textId="77777777" w:rsidR="004B50D5" w:rsidRPr="006D3544" w:rsidRDefault="004B50D5" w:rsidP="004B50D5">
            <w:pPr>
              <w:pStyle w:val="indicator-response"/>
              <w:jc w:val="center"/>
              <w:rPr>
                <w:i/>
                <w:sz w:val="24"/>
                <w:szCs w:val="24"/>
                <w:lang w:val="en-US" w:eastAsia="en-US"/>
              </w:rPr>
            </w:pPr>
            <w:r w:rsidRPr="006D3544">
              <w:rPr>
                <w:i/>
                <w:sz w:val="24"/>
                <w:szCs w:val="24"/>
                <w:lang w:val="en-US" w:eastAsia="en-US"/>
              </w:rPr>
              <w:t>n 376</w:t>
            </w:r>
          </w:p>
          <w:p w14:paraId="521A23E2" w14:textId="7406991E" w:rsidR="001915CC" w:rsidRPr="006D3544" w:rsidRDefault="001915CC" w:rsidP="004B50D5">
            <w:pPr>
              <w:pStyle w:val="indicator-response"/>
              <w:jc w:val="center"/>
              <w:rPr>
                <w:sz w:val="24"/>
                <w:szCs w:val="24"/>
                <w:lang w:val="en-US" w:eastAsia="en-US"/>
              </w:rPr>
            </w:pPr>
            <w:r w:rsidRPr="006D3544">
              <w:rPr>
                <w:i/>
                <w:sz w:val="24"/>
                <w:szCs w:val="24"/>
                <w:lang w:val="en-US" w:eastAsia="en-US"/>
              </w:rPr>
              <w:t>n/a</w:t>
            </w:r>
          </w:p>
        </w:tc>
        <w:tc>
          <w:tcPr>
            <w:tcW w:w="1213" w:type="dxa"/>
            <w:gridSpan w:val="2"/>
            <w:shd w:val="clear" w:color="auto" w:fill="E0E0E0"/>
          </w:tcPr>
          <w:p w14:paraId="08044065" w14:textId="77777777" w:rsidR="004B50D5" w:rsidRPr="006D3544" w:rsidRDefault="004B50D5" w:rsidP="004B50D5">
            <w:pPr>
              <w:pStyle w:val="indicator-response"/>
              <w:jc w:val="center"/>
              <w:rPr>
                <w:i/>
                <w:sz w:val="24"/>
                <w:szCs w:val="24"/>
                <w:lang w:val="en-US" w:eastAsia="en-US"/>
              </w:rPr>
            </w:pPr>
            <w:r w:rsidRPr="006D3544">
              <w:rPr>
                <w:sz w:val="24"/>
                <w:szCs w:val="24"/>
                <w:lang w:val="en-US" w:eastAsia="en-US"/>
              </w:rPr>
              <w:t>2011</w:t>
            </w:r>
            <w:r w:rsidRPr="006D3544">
              <w:rPr>
                <w:i/>
                <w:sz w:val="24"/>
                <w:szCs w:val="24"/>
                <w:lang w:val="en-US" w:eastAsia="en-US"/>
              </w:rPr>
              <w:t xml:space="preserve"> </w:t>
            </w:r>
          </w:p>
          <w:p w14:paraId="5668180C" w14:textId="77777777" w:rsidR="004B50D5" w:rsidRPr="006D3544" w:rsidRDefault="004B50D5" w:rsidP="004B50D5">
            <w:pPr>
              <w:pStyle w:val="indicator-response"/>
              <w:jc w:val="center"/>
              <w:rPr>
                <w:i/>
                <w:sz w:val="24"/>
                <w:szCs w:val="24"/>
                <w:lang w:val="en-US" w:eastAsia="en-US"/>
              </w:rPr>
            </w:pPr>
            <w:r w:rsidRPr="006D3544">
              <w:rPr>
                <w:i/>
                <w:sz w:val="24"/>
                <w:szCs w:val="24"/>
                <w:lang w:val="en-US" w:eastAsia="en-US"/>
              </w:rPr>
              <w:t>n 693</w:t>
            </w:r>
          </w:p>
          <w:p w14:paraId="4FDF6BA5" w14:textId="726F6B62" w:rsidR="001915CC" w:rsidRPr="006D3544" w:rsidRDefault="001915CC" w:rsidP="004B50D5">
            <w:pPr>
              <w:pStyle w:val="indicator-response"/>
              <w:jc w:val="center"/>
              <w:rPr>
                <w:sz w:val="24"/>
                <w:szCs w:val="24"/>
                <w:lang w:val="en-US" w:eastAsia="en-US"/>
              </w:rPr>
            </w:pPr>
            <w:r w:rsidRPr="006D3544">
              <w:rPr>
                <w:i/>
                <w:sz w:val="24"/>
                <w:szCs w:val="24"/>
                <w:lang w:val="en-US" w:eastAsia="en-US"/>
              </w:rPr>
              <w:t>e 1611</w:t>
            </w:r>
          </w:p>
        </w:tc>
        <w:tc>
          <w:tcPr>
            <w:tcW w:w="1213" w:type="dxa"/>
            <w:shd w:val="clear" w:color="auto" w:fill="E0E0E0"/>
          </w:tcPr>
          <w:p w14:paraId="460B6FF7" w14:textId="77777777" w:rsidR="004B50D5" w:rsidRPr="006D3544" w:rsidRDefault="004B50D5" w:rsidP="004B50D5">
            <w:pPr>
              <w:pStyle w:val="indicator-response"/>
              <w:jc w:val="center"/>
              <w:rPr>
                <w:sz w:val="24"/>
                <w:szCs w:val="24"/>
                <w:lang w:val="en-US" w:eastAsia="en-US"/>
              </w:rPr>
            </w:pPr>
            <w:r w:rsidRPr="006D3544">
              <w:rPr>
                <w:sz w:val="24"/>
                <w:szCs w:val="24"/>
                <w:lang w:val="en-US" w:eastAsia="en-US"/>
              </w:rPr>
              <w:t>2012</w:t>
            </w:r>
          </w:p>
          <w:p w14:paraId="37778570" w14:textId="77777777" w:rsidR="004B50D5" w:rsidRPr="006D3544" w:rsidRDefault="004B50D5" w:rsidP="004B50D5">
            <w:pPr>
              <w:pStyle w:val="indicator-response"/>
              <w:jc w:val="center"/>
              <w:rPr>
                <w:i/>
                <w:sz w:val="24"/>
                <w:szCs w:val="24"/>
                <w:lang w:val="en-US" w:eastAsia="en-US"/>
              </w:rPr>
            </w:pPr>
            <w:r w:rsidRPr="006D3544">
              <w:rPr>
                <w:i/>
                <w:sz w:val="24"/>
                <w:szCs w:val="24"/>
                <w:lang w:val="en-US" w:eastAsia="en-US"/>
              </w:rPr>
              <w:t xml:space="preserve"> n 862</w:t>
            </w:r>
          </w:p>
          <w:p w14:paraId="49316AEA" w14:textId="7F46F6D2" w:rsidR="001915CC" w:rsidRPr="006D3544" w:rsidRDefault="001915CC" w:rsidP="004B50D5">
            <w:pPr>
              <w:pStyle w:val="indicator-response"/>
              <w:jc w:val="center"/>
              <w:rPr>
                <w:sz w:val="24"/>
                <w:szCs w:val="24"/>
                <w:lang w:val="en-US" w:eastAsia="en-US"/>
              </w:rPr>
            </w:pPr>
            <w:r w:rsidRPr="006D3544">
              <w:rPr>
                <w:i/>
                <w:sz w:val="24"/>
                <w:szCs w:val="24"/>
                <w:lang w:val="en-US" w:eastAsia="en-US"/>
              </w:rPr>
              <w:t>e 1610</w:t>
            </w:r>
          </w:p>
        </w:tc>
        <w:tc>
          <w:tcPr>
            <w:tcW w:w="1213" w:type="dxa"/>
            <w:gridSpan w:val="2"/>
            <w:shd w:val="clear" w:color="auto" w:fill="E0E0E0"/>
          </w:tcPr>
          <w:p w14:paraId="21A53D9D" w14:textId="77777777" w:rsidR="004B50D5" w:rsidRPr="006D3544" w:rsidRDefault="004B50D5" w:rsidP="004B50D5">
            <w:pPr>
              <w:pStyle w:val="indicator-response"/>
              <w:jc w:val="center"/>
              <w:rPr>
                <w:i/>
                <w:sz w:val="24"/>
                <w:szCs w:val="24"/>
                <w:lang w:val="en-US" w:eastAsia="en-US"/>
              </w:rPr>
            </w:pPr>
            <w:r w:rsidRPr="006D3544">
              <w:rPr>
                <w:sz w:val="24"/>
                <w:szCs w:val="24"/>
                <w:lang w:val="en-US" w:eastAsia="en-US"/>
              </w:rPr>
              <w:t>2011</w:t>
            </w:r>
            <w:r w:rsidRPr="006D3544">
              <w:rPr>
                <w:i/>
                <w:sz w:val="24"/>
                <w:szCs w:val="24"/>
                <w:lang w:val="en-US" w:eastAsia="en-US"/>
              </w:rPr>
              <w:t xml:space="preserve"> </w:t>
            </w:r>
          </w:p>
          <w:p w14:paraId="6077CE06" w14:textId="77777777" w:rsidR="004B50D5" w:rsidRPr="006D3544" w:rsidRDefault="004B50D5" w:rsidP="004B50D5">
            <w:pPr>
              <w:pStyle w:val="indicator-response"/>
              <w:jc w:val="center"/>
              <w:rPr>
                <w:i/>
                <w:sz w:val="24"/>
                <w:szCs w:val="24"/>
                <w:lang w:val="en-US" w:eastAsia="en-US"/>
              </w:rPr>
            </w:pPr>
            <w:r w:rsidRPr="006D3544">
              <w:rPr>
                <w:i/>
                <w:sz w:val="24"/>
                <w:szCs w:val="24"/>
                <w:lang w:val="en-US" w:eastAsia="en-US"/>
              </w:rPr>
              <w:t>n 77</w:t>
            </w:r>
          </w:p>
          <w:p w14:paraId="07DF61E9" w14:textId="6F27A035" w:rsidR="001915CC" w:rsidRPr="006D3544" w:rsidRDefault="001915CC" w:rsidP="004B50D5">
            <w:pPr>
              <w:pStyle w:val="indicator-response"/>
              <w:jc w:val="center"/>
              <w:rPr>
                <w:sz w:val="24"/>
                <w:szCs w:val="24"/>
                <w:lang w:val="en-US" w:eastAsia="en-US"/>
              </w:rPr>
            </w:pPr>
            <w:r w:rsidRPr="006D3544">
              <w:rPr>
                <w:i/>
                <w:sz w:val="24"/>
                <w:szCs w:val="24"/>
                <w:lang w:val="en-US" w:eastAsia="en-US"/>
              </w:rPr>
              <w:t>e 86</w:t>
            </w:r>
          </w:p>
        </w:tc>
        <w:tc>
          <w:tcPr>
            <w:tcW w:w="1214" w:type="dxa"/>
            <w:shd w:val="clear" w:color="auto" w:fill="E0E0E0"/>
          </w:tcPr>
          <w:p w14:paraId="45941447" w14:textId="77777777" w:rsidR="004B50D5" w:rsidRPr="006D3544" w:rsidRDefault="004B50D5" w:rsidP="004B50D5">
            <w:pPr>
              <w:pStyle w:val="indicator-response"/>
              <w:jc w:val="center"/>
              <w:rPr>
                <w:i/>
                <w:sz w:val="24"/>
                <w:szCs w:val="24"/>
                <w:lang w:val="en-US" w:eastAsia="en-US"/>
              </w:rPr>
            </w:pPr>
            <w:r w:rsidRPr="006D3544">
              <w:rPr>
                <w:sz w:val="24"/>
                <w:szCs w:val="24"/>
                <w:lang w:val="en-US" w:eastAsia="en-US"/>
              </w:rPr>
              <w:t>2012</w:t>
            </w:r>
            <w:r w:rsidRPr="006D3544">
              <w:rPr>
                <w:i/>
                <w:sz w:val="24"/>
                <w:szCs w:val="24"/>
                <w:lang w:val="en-US" w:eastAsia="en-US"/>
              </w:rPr>
              <w:t xml:space="preserve"> </w:t>
            </w:r>
          </w:p>
          <w:p w14:paraId="5E39FDE6" w14:textId="77777777" w:rsidR="004B50D5" w:rsidRPr="006D3544" w:rsidRDefault="004B50D5" w:rsidP="004B50D5">
            <w:pPr>
              <w:pStyle w:val="indicator-response"/>
              <w:jc w:val="center"/>
              <w:rPr>
                <w:i/>
                <w:sz w:val="24"/>
                <w:szCs w:val="24"/>
                <w:lang w:val="en-US" w:eastAsia="en-US"/>
              </w:rPr>
            </w:pPr>
            <w:r w:rsidRPr="006D3544">
              <w:rPr>
                <w:i/>
                <w:sz w:val="24"/>
                <w:szCs w:val="24"/>
                <w:lang w:val="en-US" w:eastAsia="en-US"/>
              </w:rPr>
              <w:t>n 77</w:t>
            </w:r>
          </w:p>
          <w:p w14:paraId="1FBBE563" w14:textId="71CE4914" w:rsidR="001915CC" w:rsidRPr="006D3544" w:rsidRDefault="001915CC" w:rsidP="004B50D5">
            <w:pPr>
              <w:pStyle w:val="indicator-response"/>
              <w:jc w:val="center"/>
              <w:rPr>
                <w:sz w:val="24"/>
                <w:szCs w:val="24"/>
                <w:lang w:val="en-US" w:eastAsia="en-US"/>
              </w:rPr>
            </w:pPr>
            <w:r w:rsidRPr="006D3544">
              <w:rPr>
                <w:i/>
                <w:sz w:val="24"/>
                <w:szCs w:val="24"/>
                <w:lang w:val="en-US" w:eastAsia="en-US"/>
              </w:rPr>
              <w:t>e 86</w:t>
            </w:r>
          </w:p>
        </w:tc>
      </w:tr>
      <w:tr w:rsidR="001915CC" w:rsidRPr="006D3544" w14:paraId="102827F2" w14:textId="77777777" w:rsidTr="001915CC">
        <w:trPr>
          <w:gridAfter w:val="2"/>
          <w:wAfter w:w="18" w:type="dxa"/>
          <w:trHeight w:val="462"/>
        </w:trPr>
        <w:tc>
          <w:tcPr>
            <w:tcW w:w="1621" w:type="dxa"/>
            <w:shd w:val="clear" w:color="auto" w:fill="E0E0E0"/>
          </w:tcPr>
          <w:p w14:paraId="0BE9263D" w14:textId="77777777" w:rsidR="004B50D5" w:rsidRPr="006D3544" w:rsidRDefault="004B50D5" w:rsidP="004B50D5">
            <w:pPr>
              <w:pStyle w:val="indicator-response"/>
              <w:rPr>
                <w:i/>
                <w:sz w:val="24"/>
                <w:szCs w:val="24"/>
                <w:lang w:val="en-US" w:eastAsia="en-US"/>
              </w:rPr>
            </w:pPr>
            <w:r w:rsidRPr="006D3544">
              <w:rPr>
                <w:b/>
                <w:sz w:val="24"/>
                <w:szCs w:val="24"/>
                <w:lang w:val="en-US" w:eastAsia="en-US"/>
              </w:rPr>
              <w:t>.5  to 4.5x</w:t>
            </w:r>
          </w:p>
        </w:tc>
        <w:tc>
          <w:tcPr>
            <w:tcW w:w="1213" w:type="dxa"/>
            <w:vAlign w:val="center"/>
          </w:tcPr>
          <w:p w14:paraId="0A6CA6FD" w14:textId="0AE31CCB" w:rsidR="004B50D5" w:rsidRPr="006D3544" w:rsidRDefault="004B50D5" w:rsidP="001915CC">
            <w:pPr>
              <w:pStyle w:val="indicator-response"/>
              <w:jc w:val="center"/>
              <w:rPr>
                <w:sz w:val="24"/>
                <w:szCs w:val="24"/>
                <w:lang w:val="en-US" w:eastAsia="en-US"/>
              </w:rPr>
            </w:pPr>
            <w:r w:rsidRPr="006D3544">
              <w:rPr>
                <w:sz w:val="24"/>
                <w:szCs w:val="24"/>
                <w:lang w:val="en-US" w:eastAsia="en-US"/>
              </w:rPr>
              <w:t>188</w:t>
            </w:r>
          </w:p>
        </w:tc>
        <w:tc>
          <w:tcPr>
            <w:tcW w:w="1213" w:type="dxa"/>
            <w:vAlign w:val="center"/>
          </w:tcPr>
          <w:p w14:paraId="054EED90" w14:textId="468B78E6" w:rsidR="004B50D5" w:rsidRPr="006D3544" w:rsidRDefault="001915CC" w:rsidP="001915CC">
            <w:pPr>
              <w:pStyle w:val="indicator-response"/>
              <w:jc w:val="center"/>
              <w:rPr>
                <w:sz w:val="24"/>
                <w:szCs w:val="24"/>
                <w:lang w:val="en-US" w:eastAsia="en-US"/>
              </w:rPr>
            </w:pPr>
            <w:r w:rsidRPr="006D3544">
              <w:rPr>
                <w:sz w:val="24"/>
                <w:szCs w:val="24"/>
                <w:lang w:val="en-US" w:eastAsia="en-US"/>
              </w:rPr>
              <w:t>269</w:t>
            </w:r>
          </w:p>
        </w:tc>
        <w:tc>
          <w:tcPr>
            <w:tcW w:w="1213" w:type="dxa"/>
            <w:gridSpan w:val="2"/>
            <w:vAlign w:val="center"/>
          </w:tcPr>
          <w:p w14:paraId="3FFC62E3" w14:textId="0C36C2B3" w:rsidR="004B50D5" w:rsidRPr="006D3544" w:rsidRDefault="001915CC" w:rsidP="001915CC">
            <w:pPr>
              <w:pStyle w:val="indicator-response"/>
              <w:jc w:val="center"/>
              <w:rPr>
                <w:sz w:val="24"/>
                <w:szCs w:val="24"/>
                <w:lang w:val="en-US" w:eastAsia="en-US"/>
              </w:rPr>
            </w:pPr>
            <w:r w:rsidRPr="006D3544">
              <w:rPr>
                <w:sz w:val="24"/>
                <w:szCs w:val="24"/>
                <w:lang w:val="en-US" w:eastAsia="en-US"/>
              </w:rPr>
              <w:t>533</w:t>
            </w:r>
          </w:p>
        </w:tc>
        <w:tc>
          <w:tcPr>
            <w:tcW w:w="1213" w:type="dxa"/>
            <w:vAlign w:val="center"/>
          </w:tcPr>
          <w:p w14:paraId="506A736F" w14:textId="2BD80A78" w:rsidR="004B50D5" w:rsidRPr="006D3544" w:rsidRDefault="001915CC" w:rsidP="001915CC">
            <w:pPr>
              <w:pStyle w:val="indicator-response"/>
              <w:jc w:val="center"/>
              <w:rPr>
                <w:sz w:val="24"/>
                <w:szCs w:val="24"/>
                <w:lang w:val="en-US" w:eastAsia="en-US"/>
              </w:rPr>
            </w:pPr>
            <w:r w:rsidRPr="006D3544">
              <w:rPr>
                <w:sz w:val="24"/>
                <w:szCs w:val="24"/>
                <w:lang w:val="en-US" w:eastAsia="en-US"/>
              </w:rPr>
              <w:t>396</w:t>
            </w:r>
          </w:p>
        </w:tc>
        <w:tc>
          <w:tcPr>
            <w:tcW w:w="1213" w:type="dxa"/>
            <w:gridSpan w:val="2"/>
            <w:vAlign w:val="center"/>
          </w:tcPr>
          <w:p w14:paraId="1EDB426B" w14:textId="176246C4" w:rsidR="004B50D5" w:rsidRPr="006D3544" w:rsidRDefault="001915CC" w:rsidP="001915CC">
            <w:pPr>
              <w:pStyle w:val="indicator-response"/>
              <w:jc w:val="center"/>
              <w:rPr>
                <w:sz w:val="24"/>
                <w:szCs w:val="24"/>
                <w:lang w:val="en-US" w:eastAsia="en-US"/>
              </w:rPr>
            </w:pPr>
            <w:r w:rsidRPr="006D3544">
              <w:rPr>
                <w:sz w:val="24"/>
                <w:szCs w:val="24"/>
                <w:lang w:val="en-US" w:eastAsia="en-US"/>
              </w:rPr>
              <w:t>18</w:t>
            </w:r>
          </w:p>
        </w:tc>
        <w:tc>
          <w:tcPr>
            <w:tcW w:w="1214" w:type="dxa"/>
            <w:vAlign w:val="center"/>
          </w:tcPr>
          <w:p w14:paraId="5C8FB539" w14:textId="30419A75" w:rsidR="004B50D5" w:rsidRPr="006D3544" w:rsidRDefault="001915CC" w:rsidP="001915CC">
            <w:pPr>
              <w:pStyle w:val="indicator-response"/>
              <w:jc w:val="center"/>
              <w:rPr>
                <w:sz w:val="24"/>
                <w:szCs w:val="24"/>
                <w:lang w:val="en-US" w:eastAsia="en-US"/>
              </w:rPr>
            </w:pPr>
            <w:r w:rsidRPr="006D3544">
              <w:rPr>
                <w:sz w:val="24"/>
                <w:szCs w:val="24"/>
                <w:lang w:val="en-US" w:eastAsia="en-US"/>
              </w:rPr>
              <w:t>11</w:t>
            </w:r>
          </w:p>
        </w:tc>
      </w:tr>
      <w:tr w:rsidR="001915CC" w:rsidRPr="006D3544" w14:paraId="4CA77DE8" w14:textId="77777777" w:rsidTr="001915CC">
        <w:trPr>
          <w:gridAfter w:val="2"/>
          <w:wAfter w:w="18" w:type="dxa"/>
          <w:trHeight w:val="462"/>
        </w:trPr>
        <w:tc>
          <w:tcPr>
            <w:tcW w:w="1621" w:type="dxa"/>
            <w:shd w:val="clear" w:color="auto" w:fill="E0E0E0"/>
          </w:tcPr>
          <w:p w14:paraId="6F913964" w14:textId="77777777" w:rsidR="004B50D5" w:rsidRPr="006D3544" w:rsidRDefault="004B50D5" w:rsidP="004B50D5">
            <w:pPr>
              <w:pStyle w:val="indicator-response"/>
              <w:rPr>
                <w:b/>
                <w:sz w:val="24"/>
                <w:szCs w:val="24"/>
                <w:lang w:val="en-US" w:eastAsia="en-US"/>
              </w:rPr>
            </w:pPr>
            <w:r w:rsidRPr="006D3544">
              <w:rPr>
                <w:b/>
                <w:sz w:val="24"/>
                <w:szCs w:val="24"/>
                <w:lang w:val="en-US" w:eastAsia="en-US"/>
              </w:rPr>
              <w:t>5 to 10x</w:t>
            </w:r>
          </w:p>
        </w:tc>
        <w:tc>
          <w:tcPr>
            <w:tcW w:w="1213" w:type="dxa"/>
            <w:vAlign w:val="center"/>
          </w:tcPr>
          <w:p w14:paraId="3153A04C" w14:textId="45D449A6" w:rsidR="004B50D5" w:rsidRPr="006D3544" w:rsidRDefault="004B50D5" w:rsidP="001915CC">
            <w:pPr>
              <w:pStyle w:val="indicator-response"/>
              <w:jc w:val="center"/>
              <w:rPr>
                <w:sz w:val="24"/>
                <w:szCs w:val="24"/>
                <w:lang w:val="en-US" w:eastAsia="en-US"/>
              </w:rPr>
            </w:pPr>
            <w:r w:rsidRPr="006D3544">
              <w:rPr>
                <w:sz w:val="24"/>
                <w:szCs w:val="24"/>
                <w:lang w:val="en-US" w:eastAsia="en-US"/>
              </w:rPr>
              <w:t>27</w:t>
            </w:r>
          </w:p>
        </w:tc>
        <w:tc>
          <w:tcPr>
            <w:tcW w:w="1213" w:type="dxa"/>
            <w:vAlign w:val="center"/>
          </w:tcPr>
          <w:p w14:paraId="70395DE5" w14:textId="6FA9F23C" w:rsidR="004B50D5" w:rsidRPr="006D3544" w:rsidRDefault="001915CC" w:rsidP="001915CC">
            <w:pPr>
              <w:pStyle w:val="indicator-response"/>
              <w:jc w:val="center"/>
              <w:rPr>
                <w:sz w:val="24"/>
                <w:szCs w:val="24"/>
                <w:lang w:val="en-US" w:eastAsia="en-US"/>
              </w:rPr>
            </w:pPr>
            <w:r w:rsidRPr="006D3544">
              <w:rPr>
                <w:sz w:val="24"/>
                <w:szCs w:val="24"/>
                <w:lang w:val="en-US" w:eastAsia="en-US"/>
              </w:rPr>
              <w:t>69</w:t>
            </w:r>
          </w:p>
        </w:tc>
        <w:tc>
          <w:tcPr>
            <w:tcW w:w="1213" w:type="dxa"/>
            <w:gridSpan w:val="2"/>
            <w:vAlign w:val="center"/>
          </w:tcPr>
          <w:p w14:paraId="63D415AC" w14:textId="1A167556" w:rsidR="004B50D5" w:rsidRPr="006D3544" w:rsidRDefault="001915CC" w:rsidP="001915CC">
            <w:pPr>
              <w:pStyle w:val="indicator-response"/>
              <w:jc w:val="center"/>
              <w:rPr>
                <w:sz w:val="24"/>
                <w:szCs w:val="24"/>
                <w:lang w:val="en-US" w:eastAsia="en-US"/>
              </w:rPr>
            </w:pPr>
            <w:r w:rsidRPr="006D3544">
              <w:rPr>
                <w:sz w:val="24"/>
                <w:szCs w:val="24"/>
                <w:lang w:val="en-US" w:eastAsia="en-US"/>
              </w:rPr>
              <w:t>104</w:t>
            </w:r>
          </w:p>
        </w:tc>
        <w:tc>
          <w:tcPr>
            <w:tcW w:w="1213" w:type="dxa"/>
            <w:vAlign w:val="center"/>
          </w:tcPr>
          <w:p w14:paraId="5A504E82" w14:textId="6AA0329D" w:rsidR="004B50D5" w:rsidRPr="006D3544" w:rsidRDefault="001915CC" w:rsidP="001915CC">
            <w:pPr>
              <w:pStyle w:val="indicator-response"/>
              <w:jc w:val="center"/>
              <w:rPr>
                <w:sz w:val="24"/>
                <w:szCs w:val="24"/>
                <w:lang w:val="en-US" w:eastAsia="en-US"/>
              </w:rPr>
            </w:pPr>
            <w:r w:rsidRPr="006D3544">
              <w:rPr>
                <w:sz w:val="24"/>
                <w:szCs w:val="24"/>
                <w:lang w:val="en-US" w:eastAsia="en-US"/>
              </w:rPr>
              <w:t>202</w:t>
            </w:r>
          </w:p>
        </w:tc>
        <w:tc>
          <w:tcPr>
            <w:tcW w:w="1213" w:type="dxa"/>
            <w:gridSpan w:val="2"/>
            <w:vAlign w:val="center"/>
          </w:tcPr>
          <w:p w14:paraId="55E0C810" w14:textId="5FCF3865" w:rsidR="004B50D5" w:rsidRPr="006D3544" w:rsidRDefault="001915CC" w:rsidP="001915CC">
            <w:pPr>
              <w:pStyle w:val="indicator-response"/>
              <w:jc w:val="center"/>
              <w:rPr>
                <w:sz w:val="24"/>
                <w:szCs w:val="24"/>
                <w:lang w:val="en-US" w:eastAsia="en-US"/>
              </w:rPr>
            </w:pPr>
            <w:r w:rsidRPr="006D3544">
              <w:rPr>
                <w:sz w:val="24"/>
                <w:szCs w:val="24"/>
                <w:lang w:val="en-US" w:eastAsia="en-US"/>
              </w:rPr>
              <w:t>24</w:t>
            </w:r>
          </w:p>
        </w:tc>
        <w:tc>
          <w:tcPr>
            <w:tcW w:w="1214" w:type="dxa"/>
            <w:vAlign w:val="center"/>
          </w:tcPr>
          <w:p w14:paraId="2B67EACD" w14:textId="2BB355E1" w:rsidR="004B50D5" w:rsidRPr="006D3544" w:rsidRDefault="001915CC" w:rsidP="001915CC">
            <w:pPr>
              <w:pStyle w:val="indicator-response"/>
              <w:jc w:val="center"/>
              <w:rPr>
                <w:sz w:val="24"/>
                <w:szCs w:val="24"/>
                <w:lang w:val="en-US" w:eastAsia="en-US"/>
              </w:rPr>
            </w:pPr>
            <w:r w:rsidRPr="006D3544">
              <w:rPr>
                <w:sz w:val="24"/>
                <w:szCs w:val="24"/>
                <w:lang w:val="en-US" w:eastAsia="en-US"/>
              </w:rPr>
              <w:t>9</w:t>
            </w:r>
          </w:p>
        </w:tc>
      </w:tr>
      <w:tr w:rsidR="001915CC" w:rsidRPr="006D3544" w14:paraId="53E7E4ED" w14:textId="77777777" w:rsidTr="001915CC">
        <w:trPr>
          <w:gridAfter w:val="2"/>
          <w:wAfter w:w="18" w:type="dxa"/>
          <w:trHeight w:val="462"/>
        </w:trPr>
        <w:tc>
          <w:tcPr>
            <w:tcW w:w="1621" w:type="dxa"/>
            <w:shd w:val="clear" w:color="auto" w:fill="E0E0E0"/>
          </w:tcPr>
          <w:p w14:paraId="50961967" w14:textId="77777777" w:rsidR="004B50D5" w:rsidRPr="006D3544" w:rsidRDefault="004B50D5" w:rsidP="004B50D5">
            <w:pPr>
              <w:pStyle w:val="indicator-response"/>
              <w:rPr>
                <w:b/>
                <w:sz w:val="24"/>
                <w:szCs w:val="24"/>
                <w:lang w:val="en-US" w:eastAsia="en-US"/>
              </w:rPr>
            </w:pPr>
            <w:r w:rsidRPr="006D3544">
              <w:rPr>
                <w:b/>
                <w:sz w:val="24"/>
                <w:szCs w:val="24"/>
                <w:lang w:val="en-US" w:eastAsia="en-US"/>
              </w:rPr>
              <w:t xml:space="preserve">11 to 20x </w:t>
            </w:r>
          </w:p>
        </w:tc>
        <w:tc>
          <w:tcPr>
            <w:tcW w:w="1213" w:type="dxa"/>
            <w:vAlign w:val="center"/>
          </w:tcPr>
          <w:p w14:paraId="29596261" w14:textId="74CFA774" w:rsidR="004B50D5" w:rsidRPr="006D3544" w:rsidRDefault="001915CC" w:rsidP="001915CC">
            <w:pPr>
              <w:pStyle w:val="indicator-response"/>
              <w:jc w:val="center"/>
              <w:rPr>
                <w:sz w:val="24"/>
                <w:szCs w:val="24"/>
                <w:lang w:val="en-US" w:eastAsia="en-US"/>
              </w:rPr>
            </w:pPr>
            <w:r w:rsidRPr="006D3544">
              <w:rPr>
                <w:sz w:val="24"/>
                <w:szCs w:val="24"/>
                <w:lang w:val="en-US" w:eastAsia="en-US"/>
              </w:rPr>
              <w:t>8</w:t>
            </w:r>
          </w:p>
        </w:tc>
        <w:tc>
          <w:tcPr>
            <w:tcW w:w="1213" w:type="dxa"/>
            <w:vAlign w:val="center"/>
          </w:tcPr>
          <w:p w14:paraId="651FF489" w14:textId="65BECA1A" w:rsidR="004B50D5" w:rsidRPr="006D3544" w:rsidRDefault="001915CC" w:rsidP="001915CC">
            <w:pPr>
              <w:pStyle w:val="indicator-response"/>
              <w:jc w:val="center"/>
              <w:rPr>
                <w:sz w:val="24"/>
                <w:szCs w:val="24"/>
                <w:lang w:val="en-US" w:eastAsia="en-US"/>
              </w:rPr>
            </w:pPr>
            <w:r w:rsidRPr="006D3544">
              <w:rPr>
                <w:sz w:val="24"/>
                <w:szCs w:val="24"/>
                <w:lang w:val="en-US" w:eastAsia="en-US"/>
              </w:rPr>
              <w:t>27</w:t>
            </w:r>
          </w:p>
        </w:tc>
        <w:tc>
          <w:tcPr>
            <w:tcW w:w="1213" w:type="dxa"/>
            <w:gridSpan w:val="2"/>
            <w:vAlign w:val="center"/>
          </w:tcPr>
          <w:p w14:paraId="15F508AF" w14:textId="1EC2B117" w:rsidR="004B50D5" w:rsidRPr="006D3544" w:rsidRDefault="001915CC" w:rsidP="001915CC">
            <w:pPr>
              <w:pStyle w:val="indicator-response"/>
              <w:jc w:val="center"/>
              <w:rPr>
                <w:sz w:val="24"/>
                <w:szCs w:val="24"/>
                <w:lang w:val="en-US" w:eastAsia="en-US"/>
              </w:rPr>
            </w:pPr>
            <w:r w:rsidRPr="006D3544">
              <w:rPr>
                <w:sz w:val="24"/>
                <w:szCs w:val="24"/>
                <w:lang w:val="en-US" w:eastAsia="en-US"/>
              </w:rPr>
              <w:t>43</w:t>
            </w:r>
          </w:p>
        </w:tc>
        <w:tc>
          <w:tcPr>
            <w:tcW w:w="1213" w:type="dxa"/>
            <w:vAlign w:val="center"/>
          </w:tcPr>
          <w:p w14:paraId="745ADE0A" w14:textId="2E108318" w:rsidR="004B50D5" w:rsidRPr="006D3544" w:rsidRDefault="001915CC" w:rsidP="001915CC">
            <w:pPr>
              <w:pStyle w:val="indicator-response"/>
              <w:jc w:val="center"/>
              <w:rPr>
                <w:sz w:val="24"/>
                <w:szCs w:val="24"/>
                <w:lang w:val="en-US" w:eastAsia="en-US"/>
              </w:rPr>
            </w:pPr>
            <w:r w:rsidRPr="006D3544">
              <w:rPr>
                <w:sz w:val="24"/>
                <w:szCs w:val="24"/>
                <w:lang w:val="en-US" w:eastAsia="en-US"/>
              </w:rPr>
              <w:t>158</w:t>
            </w:r>
          </w:p>
        </w:tc>
        <w:tc>
          <w:tcPr>
            <w:tcW w:w="1213" w:type="dxa"/>
            <w:gridSpan w:val="2"/>
            <w:vAlign w:val="center"/>
          </w:tcPr>
          <w:p w14:paraId="5D0515E0" w14:textId="276C0693" w:rsidR="004B50D5" w:rsidRPr="006D3544" w:rsidRDefault="001915CC" w:rsidP="001915CC">
            <w:pPr>
              <w:pStyle w:val="indicator-response"/>
              <w:jc w:val="center"/>
              <w:rPr>
                <w:sz w:val="24"/>
                <w:szCs w:val="24"/>
                <w:lang w:val="en-US" w:eastAsia="en-US"/>
              </w:rPr>
            </w:pPr>
            <w:r w:rsidRPr="006D3544">
              <w:rPr>
                <w:sz w:val="24"/>
                <w:szCs w:val="24"/>
                <w:lang w:val="en-US" w:eastAsia="en-US"/>
              </w:rPr>
              <w:t>22</w:t>
            </w:r>
          </w:p>
        </w:tc>
        <w:tc>
          <w:tcPr>
            <w:tcW w:w="1214" w:type="dxa"/>
            <w:vAlign w:val="center"/>
          </w:tcPr>
          <w:p w14:paraId="2725101D" w14:textId="764500C7" w:rsidR="004B50D5" w:rsidRPr="006D3544" w:rsidRDefault="001915CC" w:rsidP="001915CC">
            <w:pPr>
              <w:pStyle w:val="indicator-response"/>
              <w:jc w:val="center"/>
              <w:rPr>
                <w:sz w:val="24"/>
                <w:szCs w:val="24"/>
                <w:lang w:val="en-US" w:eastAsia="en-US"/>
              </w:rPr>
            </w:pPr>
            <w:r w:rsidRPr="006D3544">
              <w:rPr>
                <w:sz w:val="24"/>
                <w:szCs w:val="24"/>
                <w:lang w:val="en-US" w:eastAsia="en-US"/>
              </w:rPr>
              <w:t>21</w:t>
            </w:r>
          </w:p>
        </w:tc>
      </w:tr>
      <w:tr w:rsidR="001915CC" w:rsidRPr="006D3544" w14:paraId="749AC288" w14:textId="77777777" w:rsidTr="001915CC">
        <w:trPr>
          <w:gridAfter w:val="2"/>
          <w:wAfter w:w="18" w:type="dxa"/>
          <w:trHeight w:val="462"/>
        </w:trPr>
        <w:tc>
          <w:tcPr>
            <w:tcW w:w="1621" w:type="dxa"/>
            <w:shd w:val="clear" w:color="auto" w:fill="E0E0E0"/>
          </w:tcPr>
          <w:p w14:paraId="02464160" w14:textId="77777777" w:rsidR="004B50D5" w:rsidRPr="006D3544" w:rsidRDefault="004B50D5" w:rsidP="004B50D5">
            <w:pPr>
              <w:pStyle w:val="indicator-response"/>
              <w:rPr>
                <w:b/>
                <w:sz w:val="24"/>
                <w:szCs w:val="24"/>
                <w:lang w:val="en-US" w:eastAsia="en-US"/>
              </w:rPr>
            </w:pPr>
            <w:r w:rsidRPr="006D3544">
              <w:rPr>
                <w:b/>
                <w:sz w:val="24"/>
                <w:szCs w:val="24"/>
                <w:lang w:val="en-US" w:eastAsia="en-US"/>
              </w:rPr>
              <w:t>21 – 40x</w:t>
            </w:r>
          </w:p>
        </w:tc>
        <w:tc>
          <w:tcPr>
            <w:tcW w:w="1213" w:type="dxa"/>
            <w:vAlign w:val="center"/>
          </w:tcPr>
          <w:p w14:paraId="5C46BB38" w14:textId="0954947B" w:rsidR="004B50D5" w:rsidRPr="006D3544" w:rsidRDefault="001915CC" w:rsidP="001915CC">
            <w:pPr>
              <w:pStyle w:val="indicator-response"/>
              <w:jc w:val="center"/>
              <w:rPr>
                <w:sz w:val="24"/>
                <w:szCs w:val="24"/>
                <w:lang w:val="en-US" w:eastAsia="en-US"/>
              </w:rPr>
            </w:pPr>
            <w:r w:rsidRPr="006D3544">
              <w:rPr>
                <w:sz w:val="24"/>
                <w:szCs w:val="24"/>
                <w:lang w:val="en-US" w:eastAsia="en-US"/>
              </w:rPr>
              <w:t>2</w:t>
            </w:r>
          </w:p>
        </w:tc>
        <w:tc>
          <w:tcPr>
            <w:tcW w:w="1213" w:type="dxa"/>
            <w:vAlign w:val="center"/>
          </w:tcPr>
          <w:p w14:paraId="208927CB" w14:textId="635C2D45" w:rsidR="004B50D5" w:rsidRPr="006D3544" w:rsidRDefault="001915CC" w:rsidP="001915CC">
            <w:pPr>
              <w:pStyle w:val="indicator-response"/>
              <w:jc w:val="center"/>
              <w:rPr>
                <w:sz w:val="24"/>
                <w:szCs w:val="24"/>
                <w:lang w:val="en-US" w:eastAsia="en-US"/>
              </w:rPr>
            </w:pPr>
            <w:r w:rsidRPr="006D3544">
              <w:rPr>
                <w:sz w:val="24"/>
                <w:szCs w:val="24"/>
                <w:lang w:val="en-US" w:eastAsia="en-US"/>
              </w:rPr>
              <w:t>8</w:t>
            </w:r>
          </w:p>
        </w:tc>
        <w:tc>
          <w:tcPr>
            <w:tcW w:w="1213" w:type="dxa"/>
            <w:gridSpan w:val="2"/>
            <w:vAlign w:val="center"/>
          </w:tcPr>
          <w:p w14:paraId="48C8560F" w14:textId="4A81EAFD" w:rsidR="004B50D5" w:rsidRPr="006D3544" w:rsidRDefault="001915CC" w:rsidP="001915CC">
            <w:pPr>
              <w:pStyle w:val="indicator-response"/>
              <w:jc w:val="center"/>
              <w:rPr>
                <w:sz w:val="24"/>
                <w:szCs w:val="24"/>
                <w:lang w:val="en-US" w:eastAsia="en-US"/>
              </w:rPr>
            </w:pPr>
            <w:r w:rsidRPr="006D3544">
              <w:rPr>
                <w:sz w:val="24"/>
                <w:szCs w:val="24"/>
                <w:lang w:val="en-US" w:eastAsia="en-US"/>
              </w:rPr>
              <w:t>12</w:t>
            </w:r>
          </w:p>
        </w:tc>
        <w:tc>
          <w:tcPr>
            <w:tcW w:w="1213" w:type="dxa"/>
            <w:vAlign w:val="center"/>
          </w:tcPr>
          <w:p w14:paraId="489A69F2" w14:textId="7520B962" w:rsidR="004B50D5" w:rsidRPr="006D3544" w:rsidRDefault="001915CC" w:rsidP="001915CC">
            <w:pPr>
              <w:pStyle w:val="indicator-response"/>
              <w:jc w:val="center"/>
              <w:rPr>
                <w:sz w:val="24"/>
                <w:szCs w:val="24"/>
                <w:lang w:val="en-US" w:eastAsia="en-US"/>
              </w:rPr>
            </w:pPr>
            <w:r w:rsidRPr="006D3544">
              <w:rPr>
                <w:sz w:val="24"/>
                <w:szCs w:val="24"/>
                <w:lang w:val="en-US" w:eastAsia="en-US"/>
              </w:rPr>
              <w:t>83</w:t>
            </w:r>
          </w:p>
        </w:tc>
        <w:tc>
          <w:tcPr>
            <w:tcW w:w="1213" w:type="dxa"/>
            <w:gridSpan w:val="2"/>
            <w:vAlign w:val="center"/>
          </w:tcPr>
          <w:p w14:paraId="66DF435A" w14:textId="503BC828" w:rsidR="004B50D5" w:rsidRPr="006D3544" w:rsidRDefault="001915CC" w:rsidP="001915CC">
            <w:pPr>
              <w:pStyle w:val="indicator-response"/>
              <w:jc w:val="center"/>
              <w:rPr>
                <w:sz w:val="24"/>
                <w:szCs w:val="24"/>
                <w:lang w:val="en-US" w:eastAsia="en-US"/>
              </w:rPr>
            </w:pPr>
            <w:r w:rsidRPr="006D3544">
              <w:rPr>
                <w:sz w:val="24"/>
                <w:szCs w:val="24"/>
                <w:lang w:val="en-US" w:eastAsia="en-US"/>
              </w:rPr>
              <w:t>11</w:t>
            </w:r>
          </w:p>
        </w:tc>
        <w:tc>
          <w:tcPr>
            <w:tcW w:w="1214" w:type="dxa"/>
            <w:vAlign w:val="center"/>
          </w:tcPr>
          <w:p w14:paraId="1E27B6C1" w14:textId="207A75BC" w:rsidR="004B50D5" w:rsidRPr="006D3544" w:rsidRDefault="001915CC" w:rsidP="001915CC">
            <w:pPr>
              <w:pStyle w:val="indicator-response"/>
              <w:jc w:val="center"/>
              <w:rPr>
                <w:sz w:val="24"/>
                <w:szCs w:val="24"/>
                <w:lang w:val="en-US" w:eastAsia="en-US"/>
              </w:rPr>
            </w:pPr>
            <w:r w:rsidRPr="006D3544">
              <w:rPr>
                <w:sz w:val="24"/>
                <w:szCs w:val="24"/>
                <w:lang w:val="en-US" w:eastAsia="en-US"/>
              </w:rPr>
              <w:t>24</w:t>
            </w:r>
          </w:p>
        </w:tc>
      </w:tr>
      <w:tr w:rsidR="001915CC" w:rsidRPr="006D3544" w14:paraId="79599519" w14:textId="77777777" w:rsidTr="001915CC">
        <w:trPr>
          <w:gridAfter w:val="2"/>
          <w:wAfter w:w="18" w:type="dxa"/>
          <w:trHeight w:val="462"/>
        </w:trPr>
        <w:tc>
          <w:tcPr>
            <w:tcW w:w="1621" w:type="dxa"/>
            <w:shd w:val="clear" w:color="auto" w:fill="E0E0E0"/>
          </w:tcPr>
          <w:p w14:paraId="7025D2FD" w14:textId="77777777" w:rsidR="004B50D5" w:rsidRPr="006D3544" w:rsidRDefault="004B50D5" w:rsidP="004B50D5">
            <w:pPr>
              <w:pStyle w:val="indicator-response"/>
              <w:rPr>
                <w:b/>
                <w:sz w:val="24"/>
                <w:szCs w:val="24"/>
                <w:lang w:val="en-US" w:eastAsia="en-US"/>
              </w:rPr>
            </w:pPr>
            <w:r w:rsidRPr="006D3544">
              <w:rPr>
                <w:b/>
                <w:sz w:val="24"/>
                <w:szCs w:val="24"/>
                <w:lang w:val="en-US" w:eastAsia="en-US"/>
              </w:rPr>
              <w:t>40 +</w:t>
            </w:r>
          </w:p>
        </w:tc>
        <w:tc>
          <w:tcPr>
            <w:tcW w:w="1213" w:type="dxa"/>
            <w:vAlign w:val="center"/>
          </w:tcPr>
          <w:p w14:paraId="761C3037" w14:textId="46DDD043" w:rsidR="004B50D5" w:rsidRPr="006D3544" w:rsidRDefault="001915CC" w:rsidP="001915CC">
            <w:pPr>
              <w:pStyle w:val="indicator-response"/>
              <w:jc w:val="center"/>
              <w:rPr>
                <w:sz w:val="24"/>
                <w:szCs w:val="24"/>
                <w:lang w:val="en-US" w:eastAsia="en-US"/>
              </w:rPr>
            </w:pPr>
            <w:r w:rsidRPr="006D3544">
              <w:rPr>
                <w:sz w:val="24"/>
                <w:szCs w:val="24"/>
                <w:lang w:val="en-US" w:eastAsia="en-US"/>
              </w:rPr>
              <w:t>1</w:t>
            </w:r>
          </w:p>
        </w:tc>
        <w:tc>
          <w:tcPr>
            <w:tcW w:w="1213" w:type="dxa"/>
            <w:vAlign w:val="center"/>
          </w:tcPr>
          <w:p w14:paraId="32729502" w14:textId="6241AA7F" w:rsidR="004B50D5" w:rsidRPr="006D3544" w:rsidRDefault="001915CC" w:rsidP="001915CC">
            <w:pPr>
              <w:pStyle w:val="indicator-response"/>
              <w:jc w:val="center"/>
              <w:rPr>
                <w:sz w:val="24"/>
                <w:szCs w:val="24"/>
                <w:lang w:val="en-US" w:eastAsia="en-US"/>
              </w:rPr>
            </w:pPr>
            <w:r w:rsidRPr="006D3544">
              <w:rPr>
                <w:sz w:val="24"/>
                <w:szCs w:val="24"/>
                <w:lang w:val="en-US" w:eastAsia="en-US"/>
              </w:rPr>
              <w:t>3</w:t>
            </w:r>
          </w:p>
        </w:tc>
        <w:tc>
          <w:tcPr>
            <w:tcW w:w="1213" w:type="dxa"/>
            <w:gridSpan w:val="2"/>
            <w:vAlign w:val="center"/>
          </w:tcPr>
          <w:p w14:paraId="70CB3E46" w14:textId="0374DDC4" w:rsidR="004B50D5" w:rsidRPr="006D3544" w:rsidRDefault="001915CC" w:rsidP="001915CC">
            <w:pPr>
              <w:pStyle w:val="indicator-response"/>
              <w:jc w:val="center"/>
              <w:rPr>
                <w:sz w:val="24"/>
                <w:szCs w:val="24"/>
                <w:lang w:val="en-US" w:eastAsia="en-US"/>
              </w:rPr>
            </w:pPr>
            <w:r w:rsidRPr="006D3544">
              <w:rPr>
                <w:sz w:val="24"/>
                <w:szCs w:val="24"/>
                <w:lang w:val="en-US" w:eastAsia="en-US"/>
              </w:rPr>
              <w:t>1</w:t>
            </w:r>
          </w:p>
        </w:tc>
        <w:tc>
          <w:tcPr>
            <w:tcW w:w="1213" w:type="dxa"/>
            <w:vAlign w:val="center"/>
          </w:tcPr>
          <w:p w14:paraId="4020E762" w14:textId="356C50BE" w:rsidR="004B50D5" w:rsidRPr="006D3544" w:rsidRDefault="001915CC" w:rsidP="001915CC">
            <w:pPr>
              <w:pStyle w:val="indicator-response"/>
              <w:jc w:val="center"/>
              <w:rPr>
                <w:sz w:val="24"/>
                <w:szCs w:val="24"/>
                <w:lang w:val="en-US" w:eastAsia="en-US"/>
              </w:rPr>
            </w:pPr>
            <w:r w:rsidRPr="006D3544">
              <w:rPr>
                <w:sz w:val="24"/>
                <w:szCs w:val="24"/>
                <w:lang w:val="en-US" w:eastAsia="en-US"/>
              </w:rPr>
              <w:t>23</w:t>
            </w:r>
          </w:p>
        </w:tc>
        <w:tc>
          <w:tcPr>
            <w:tcW w:w="1213" w:type="dxa"/>
            <w:gridSpan w:val="2"/>
            <w:vAlign w:val="center"/>
          </w:tcPr>
          <w:p w14:paraId="4959806E" w14:textId="1503608D" w:rsidR="004B50D5" w:rsidRPr="006D3544" w:rsidRDefault="001915CC" w:rsidP="001915CC">
            <w:pPr>
              <w:pStyle w:val="indicator-response"/>
              <w:jc w:val="center"/>
              <w:rPr>
                <w:sz w:val="24"/>
                <w:szCs w:val="24"/>
                <w:lang w:val="en-US" w:eastAsia="en-US"/>
              </w:rPr>
            </w:pPr>
            <w:r w:rsidRPr="006D3544">
              <w:rPr>
                <w:sz w:val="24"/>
                <w:szCs w:val="24"/>
                <w:lang w:val="en-US" w:eastAsia="en-US"/>
              </w:rPr>
              <w:t>2</w:t>
            </w:r>
          </w:p>
        </w:tc>
        <w:tc>
          <w:tcPr>
            <w:tcW w:w="1214" w:type="dxa"/>
            <w:vAlign w:val="center"/>
          </w:tcPr>
          <w:p w14:paraId="09A0D009" w14:textId="3D9BBDFD" w:rsidR="004B50D5" w:rsidRPr="006D3544" w:rsidRDefault="001915CC" w:rsidP="001915CC">
            <w:pPr>
              <w:pStyle w:val="indicator-response"/>
              <w:jc w:val="center"/>
              <w:rPr>
                <w:sz w:val="24"/>
                <w:szCs w:val="24"/>
                <w:lang w:val="en-US" w:eastAsia="en-US"/>
              </w:rPr>
            </w:pPr>
            <w:r w:rsidRPr="006D3544">
              <w:rPr>
                <w:sz w:val="24"/>
                <w:szCs w:val="24"/>
                <w:lang w:val="en-US" w:eastAsia="en-US"/>
              </w:rPr>
              <w:t>12</w:t>
            </w:r>
          </w:p>
        </w:tc>
      </w:tr>
    </w:tbl>
    <w:p w14:paraId="17E87181" w14:textId="77777777" w:rsidR="004B50D5" w:rsidRPr="006D3544" w:rsidRDefault="004B50D5" w:rsidP="002531FD">
      <w:pPr>
        <w:pStyle w:val="indicator-head"/>
        <w:rPr>
          <w:rStyle w:val="messagetextbold1"/>
          <w:b/>
          <w:bCs w:val="0"/>
          <w:color w:val="auto"/>
          <w:sz w:val="24"/>
          <w:szCs w:val="24"/>
        </w:rPr>
      </w:pPr>
    </w:p>
    <w:p w14:paraId="6817FD1A" w14:textId="77777777" w:rsidR="00DB2C46" w:rsidRPr="006D3544" w:rsidRDefault="00DB2C46">
      <w:pPr>
        <w:widowControl/>
        <w:spacing w:before="0" w:after="0"/>
        <w:rPr>
          <w:rStyle w:val="messagetextbold1"/>
          <w:bCs w:val="0"/>
          <w:snapToGrid/>
          <w:color w:val="auto"/>
          <w:sz w:val="24"/>
          <w:szCs w:val="24"/>
        </w:rPr>
      </w:pPr>
      <w:r w:rsidRPr="006D3544">
        <w:rPr>
          <w:rStyle w:val="messagetextbold1"/>
          <w:b w:val="0"/>
          <w:bCs w:val="0"/>
          <w:color w:val="auto"/>
          <w:sz w:val="24"/>
          <w:szCs w:val="24"/>
        </w:rPr>
        <w:br w:type="page"/>
      </w:r>
    </w:p>
    <w:p w14:paraId="1FAB9054" w14:textId="4111EF59" w:rsidR="002531FD" w:rsidRPr="006D3544" w:rsidRDefault="00861732" w:rsidP="002531FD">
      <w:pPr>
        <w:pStyle w:val="indicator-head"/>
        <w:rPr>
          <w:rStyle w:val="messagetext1"/>
          <w:rFonts w:ascii="Arial" w:hAnsi="Arial"/>
          <w:szCs w:val="24"/>
          <w:u w:val="single"/>
        </w:rPr>
      </w:pPr>
      <w:r w:rsidRPr="006D3544">
        <w:rPr>
          <w:rStyle w:val="messagetextbold1"/>
          <w:b/>
          <w:bCs w:val="0"/>
          <w:color w:val="auto"/>
          <w:sz w:val="24"/>
          <w:szCs w:val="24"/>
          <w:u w:val="single"/>
        </w:rPr>
        <w:lastRenderedPageBreak/>
        <w:t>Use of Community Resources</w:t>
      </w:r>
    </w:p>
    <w:p w14:paraId="13CCAADA"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uses community resources to support students, such as professional services, business partnerships, and speakers.</w:t>
      </w:r>
    </w:p>
    <w:p w14:paraId="2DC339D9" w14:textId="77777777" w:rsidR="002531FD" w:rsidRPr="006D3544" w:rsidRDefault="00861732" w:rsidP="002531F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effective is the school use of community resources to support students, such as professional services, business partnerships, and speakers?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26"/>
        <w:gridCol w:w="3115"/>
      </w:tblGrid>
      <w:tr w:rsidR="002531FD" w:rsidRPr="006D3544" w14:paraId="7E708316" w14:textId="77777777" w:rsidTr="00C801A9">
        <w:trPr>
          <w:trHeight w:val="150"/>
        </w:trPr>
        <w:tc>
          <w:tcPr>
            <w:tcW w:w="5826" w:type="dxa"/>
            <w:shd w:val="clear" w:color="auto" w:fill="E0E0E0"/>
            <w:vAlign w:val="bottom"/>
          </w:tcPr>
          <w:p w14:paraId="358F0CB4"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15" w:type="dxa"/>
            <w:shd w:val="clear" w:color="auto" w:fill="E0E0E0"/>
            <w:vAlign w:val="bottom"/>
          </w:tcPr>
          <w:p w14:paraId="4BE72B2F"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36B9F3E5" w14:textId="77777777" w:rsidTr="00C801A9">
        <w:trPr>
          <w:trHeight w:val="1916"/>
        </w:trPr>
        <w:tc>
          <w:tcPr>
            <w:tcW w:w="5826" w:type="dxa"/>
            <w:shd w:val="clear" w:color="auto" w:fill="auto"/>
          </w:tcPr>
          <w:p w14:paraId="09D9738D" w14:textId="4E5B6DC8" w:rsidR="002531FD" w:rsidRPr="006D3544" w:rsidRDefault="00861732" w:rsidP="002531FD">
            <w:pPr>
              <w:pStyle w:val="indicator-response"/>
              <w:rPr>
                <w:b/>
                <w:sz w:val="24"/>
                <w:szCs w:val="24"/>
                <w:lang w:val="en-US" w:eastAsia="en-US"/>
              </w:rPr>
            </w:pPr>
            <w:r w:rsidRPr="006D3544">
              <w:rPr>
                <w:b/>
                <w:sz w:val="24"/>
                <w:szCs w:val="24"/>
                <w:lang w:val="en-US" w:eastAsia="en-US"/>
              </w:rPr>
              <w:t xml:space="preserve">Business partnerships: </w:t>
            </w:r>
            <w:r w:rsidRPr="006D3544">
              <w:rPr>
                <w:sz w:val="24"/>
                <w:szCs w:val="24"/>
                <w:lang w:val="en-US" w:eastAsia="en-US"/>
              </w:rPr>
              <w:t xml:space="preserve">The visual arts department has ongoing relationships with various businesses and organizations. These include Hui Noeau Visual Arts Center, the Maui Arts and Cultural Center, the Maui Fair, the Maui Mall, A Keiki’s Dream, the Lahaina Arts Society. </w:t>
            </w:r>
          </w:p>
          <w:p w14:paraId="6F6D8A49" w14:textId="77777777" w:rsidR="002531FD" w:rsidRDefault="00861732" w:rsidP="002531FD">
            <w:pPr>
              <w:pStyle w:val="indicator-response"/>
              <w:rPr>
                <w:sz w:val="24"/>
                <w:szCs w:val="24"/>
                <w:lang w:val="en-US" w:eastAsia="en-US"/>
              </w:rPr>
            </w:pPr>
            <w:r w:rsidRPr="006D3544">
              <w:rPr>
                <w:sz w:val="24"/>
                <w:szCs w:val="24"/>
                <w:lang w:val="en-US" w:eastAsia="en-US"/>
              </w:rPr>
              <w:t xml:space="preserve">The robotics team has various local and national level sponsors as well as mentors from local technological businesses. Two of the main partnerships for robotics are the Maui Economic Development Board (specifically, the Women in Technology program) and Boeing who have provided thousands of supervision hours, direct advising hours with the students, and funds to give Baldwin Robotics the support to succeed.  </w:t>
            </w:r>
          </w:p>
          <w:p w14:paraId="10CDB9B5" w14:textId="585EFEDD" w:rsidR="007650DA" w:rsidRPr="006D3544" w:rsidRDefault="007650DA" w:rsidP="002531FD">
            <w:pPr>
              <w:pStyle w:val="indicator-response"/>
              <w:rPr>
                <w:sz w:val="24"/>
                <w:szCs w:val="24"/>
                <w:lang w:val="en-US" w:eastAsia="en-US"/>
              </w:rPr>
            </w:pPr>
            <w:r>
              <w:rPr>
                <w:sz w:val="24"/>
                <w:szCs w:val="24"/>
                <w:lang w:val="en-US" w:eastAsia="en-US"/>
              </w:rPr>
              <w:t>JROTC engages with the Hawaii Army National Guard, the Maui Veterans Center, and other supporting and mentoring organizations to provide support and training opportunities for JROTC Cadets.  Hawaii Air National Guard provides technically competent mentors to the Cyber Patriot cyber security competition teams who compete at the national level.  Hawaii Army National Guard, US Army Reserve, US Marine Corps, and the US Air Force provide coaching and funding in support of the JROTC hosted Maui Madness fitness competition attended by 24 off-island teams.  HIARNG donated $400 in trophies and over $2,000 in competitor meals.</w:t>
            </w:r>
          </w:p>
        </w:tc>
        <w:tc>
          <w:tcPr>
            <w:tcW w:w="3115" w:type="dxa"/>
            <w:shd w:val="clear" w:color="auto" w:fill="auto"/>
          </w:tcPr>
          <w:p w14:paraId="3F5A1784" w14:textId="77777777" w:rsidR="002531FD" w:rsidRPr="006D3544" w:rsidRDefault="00861732" w:rsidP="002531FD">
            <w:pPr>
              <w:pStyle w:val="indicator-response"/>
              <w:numPr>
                <w:ilvl w:val="0"/>
                <w:numId w:val="92"/>
              </w:numPr>
              <w:rPr>
                <w:sz w:val="24"/>
                <w:szCs w:val="24"/>
                <w:lang w:val="en-US" w:eastAsia="en-US"/>
              </w:rPr>
            </w:pPr>
            <w:r w:rsidRPr="006D3544">
              <w:rPr>
                <w:sz w:val="24"/>
                <w:szCs w:val="24"/>
                <w:lang w:val="en-US" w:eastAsia="en-US"/>
              </w:rPr>
              <w:t>SA-1 Forms</w:t>
            </w:r>
          </w:p>
          <w:p w14:paraId="4F64574D" w14:textId="77777777" w:rsidR="002531FD" w:rsidRPr="007650DA" w:rsidRDefault="00861732" w:rsidP="002531FD">
            <w:pPr>
              <w:pStyle w:val="indicator-response"/>
              <w:numPr>
                <w:ilvl w:val="0"/>
                <w:numId w:val="92"/>
              </w:numPr>
              <w:rPr>
                <w:b/>
                <w:sz w:val="24"/>
                <w:szCs w:val="24"/>
                <w:lang w:val="en-US" w:eastAsia="en-US"/>
              </w:rPr>
            </w:pPr>
            <w:r w:rsidRPr="006D3544">
              <w:rPr>
                <w:sz w:val="24"/>
                <w:szCs w:val="24"/>
                <w:lang w:val="en-US" w:eastAsia="en-US"/>
              </w:rPr>
              <w:t>Teacher Documentation (photos, video, newspaper articles)</w:t>
            </w:r>
          </w:p>
          <w:p w14:paraId="7E44F6B8" w14:textId="5775F7D8" w:rsidR="007650DA" w:rsidRPr="006D3544" w:rsidRDefault="007650DA" w:rsidP="002531FD">
            <w:pPr>
              <w:pStyle w:val="indicator-response"/>
              <w:numPr>
                <w:ilvl w:val="0"/>
                <w:numId w:val="92"/>
              </w:numPr>
              <w:rPr>
                <w:b/>
                <w:sz w:val="24"/>
                <w:szCs w:val="24"/>
                <w:lang w:val="en-US" w:eastAsia="en-US"/>
              </w:rPr>
            </w:pPr>
            <w:r>
              <w:rPr>
                <w:sz w:val="24"/>
                <w:szCs w:val="24"/>
                <w:lang w:val="en-US" w:eastAsia="en-US"/>
              </w:rPr>
              <w:t>JROTC Trainings</w:t>
            </w:r>
          </w:p>
        </w:tc>
      </w:tr>
      <w:tr w:rsidR="002531FD" w:rsidRPr="006D3544" w14:paraId="27B73D5A" w14:textId="77777777" w:rsidTr="00C801A9">
        <w:trPr>
          <w:trHeight w:val="3137"/>
        </w:trPr>
        <w:tc>
          <w:tcPr>
            <w:tcW w:w="5826" w:type="dxa"/>
            <w:shd w:val="clear" w:color="auto" w:fill="auto"/>
          </w:tcPr>
          <w:p w14:paraId="16CE6632" w14:textId="77777777" w:rsidR="002531FD" w:rsidRPr="006D3544" w:rsidRDefault="00861732" w:rsidP="002531FD">
            <w:pPr>
              <w:pStyle w:val="indicator-response"/>
              <w:rPr>
                <w:b/>
                <w:sz w:val="24"/>
                <w:szCs w:val="24"/>
                <w:lang w:val="en-US" w:eastAsia="en-US"/>
              </w:rPr>
            </w:pPr>
            <w:r w:rsidRPr="006D3544">
              <w:rPr>
                <w:b/>
                <w:sz w:val="24"/>
                <w:szCs w:val="24"/>
                <w:lang w:val="en-US" w:eastAsia="en-US"/>
              </w:rPr>
              <w:t>Guest speakers/presentations:</w:t>
            </w:r>
          </w:p>
          <w:p w14:paraId="07334304" w14:textId="77777777" w:rsidR="002531FD" w:rsidRPr="006D3544" w:rsidRDefault="00861732" w:rsidP="002531FD">
            <w:pPr>
              <w:pStyle w:val="indicator-response"/>
              <w:numPr>
                <w:ilvl w:val="0"/>
                <w:numId w:val="92"/>
              </w:numPr>
              <w:rPr>
                <w:sz w:val="24"/>
                <w:szCs w:val="24"/>
                <w:lang w:val="en-US" w:eastAsia="en-US"/>
              </w:rPr>
            </w:pPr>
            <w:r w:rsidRPr="006D3544">
              <w:rPr>
                <w:sz w:val="24"/>
                <w:szCs w:val="24"/>
                <w:lang w:val="en-US" w:eastAsia="en-US"/>
              </w:rPr>
              <w:t>Science:</w:t>
            </w:r>
          </w:p>
          <w:p w14:paraId="549EA26E" w14:textId="77777777" w:rsidR="002531FD" w:rsidRPr="006D3544" w:rsidRDefault="00861732" w:rsidP="00EC1A6D">
            <w:pPr>
              <w:pStyle w:val="indicator-response"/>
              <w:numPr>
                <w:ilvl w:val="0"/>
                <w:numId w:val="94"/>
              </w:numPr>
              <w:rPr>
                <w:sz w:val="24"/>
                <w:szCs w:val="24"/>
                <w:lang w:val="en-US" w:eastAsia="en-US"/>
              </w:rPr>
            </w:pPr>
            <w:r w:rsidRPr="006D3544">
              <w:rPr>
                <w:sz w:val="24"/>
                <w:szCs w:val="24"/>
                <w:lang w:val="en-US" w:eastAsia="en-US"/>
              </w:rPr>
              <w:t>Elisabeth Reader from UHMC Engineering Technology Program</w:t>
            </w:r>
          </w:p>
          <w:p w14:paraId="64CA35B8" w14:textId="77777777" w:rsidR="002531FD" w:rsidRPr="006D3544" w:rsidRDefault="00861732" w:rsidP="00EC1A6D">
            <w:pPr>
              <w:pStyle w:val="indicator-response"/>
              <w:numPr>
                <w:ilvl w:val="0"/>
                <w:numId w:val="94"/>
              </w:numPr>
              <w:rPr>
                <w:sz w:val="24"/>
                <w:szCs w:val="24"/>
                <w:lang w:val="en-US" w:eastAsia="en-US"/>
              </w:rPr>
            </w:pPr>
            <w:r w:rsidRPr="006D3544">
              <w:rPr>
                <w:sz w:val="24"/>
                <w:szCs w:val="24"/>
                <w:lang w:val="en-US" w:eastAsia="en-US"/>
              </w:rPr>
              <w:t>Tara Miller Owens, the Sea Grant coastal agent presents for marine science</w:t>
            </w:r>
          </w:p>
          <w:p w14:paraId="3C7BB2EE" w14:textId="25B82944" w:rsidR="002531FD" w:rsidRPr="006D3544" w:rsidRDefault="00E63BBD" w:rsidP="00EC1A6D">
            <w:pPr>
              <w:pStyle w:val="indicator-response"/>
              <w:numPr>
                <w:ilvl w:val="0"/>
                <w:numId w:val="94"/>
              </w:numPr>
              <w:rPr>
                <w:sz w:val="24"/>
                <w:szCs w:val="24"/>
                <w:lang w:val="en-US" w:eastAsia="en-US"/>
              </w:rPr>
            </w:pPr>
            <w:r w:rsidRPr="006D3544">
              <w:rPr>
                <w:sz w:val="24"/>
                <w:szCs w:val="24"/>
                <w:lang w:val="en-US" w:eastAsia="en-US"/>
              </w:rPr>
              <w:t>Russell</w:t>
            </w:r>
            <w:r w:rsidR="00861732" w:rsidRPr="006D3544">
              <w:rPr>
                <w:sz w:val="24"/>
                <w:szCs w:val="24"/>
                <w:lang w:val="en-US" w:eastAsia="en-US"/>
              </w:rPr>
              <w:t xml:space="preserve"> Sparks and Skippy Hau from Department of Land and Natural Resources, aquatic division</w:t>
            </w:r>
          </w:p>
          <w:p w14:paraId="708C1B31" w14:textId="77777777" w:rsidR="002531FD" w:rsidRPr="006D3544" w:rsidRDefault="00861732" w:rsidP="002531FD">
            <w:pPr>
              <w:pStyle w:val="indicator-response"/>
              <w:numPr>
                <w:ilvl w:val="0"/>
                <w:numId w:val="92"/>
              </w:numPr>
              <w:rPr>
                <w:sz w:val="24"/>
                <w:szCs w:val="24"/>
                <w:lang w:val="en-US" w:eastAsia="en-US"/>
              </w:rPr>
            </w:pPr>
            <w:r w:rsidRPr="006D3544">
              <w:rPr>
                <w:sz w:val="24"/>
                <w:szCs w:val="24"/>
                <w:lang w:val="en-US" w:eastAsia="en-US"/>
              </w:rPr>
              <w:t>Social Studies:</w:t>
            </w:r>
          </w:p>
          <w:p w14:paraId="66634649" w14:textId="2BFE1AEB" w:rsidR="002531FD" w:rsidRPr="006D3544" w:rsidRDefault="00861732" w:rsidP="00EC1A6D">
            <w:pPr>
              <w:pStyle w:val="indicator-response"/>
              <w:numPr>
                <w:ilvl w:val="0"/>
                <w:numId w:val="95"/>
              </w:numPr>
              <w:rPr>
                <w:sz w:val="24"/>
                <w:szCs w:val="24"/>
                <w:lang w:val="en-US" w:eastAsia="en-US"/>
              </w:rPr>
            </w:pPr>
            <w:r w:rsidRPr="006D3544">
              <w:rPr>
                <w:sz w:val="24"/>
                <w:szCs w:val="24"/>
                <w:lang w:val="en-US" w:eastAsia="en-US"/>
              </w:rPr>
              <w:lastRenderedPageBreak/>
              <w:t>Some Social Studies teachers use guest speakers to discuss historical standards, current issues, and career information</w:t>
            </w:r>
          </w:p>
          <w:p w14:paraId="098C4746" w14:textId="77777777" w:rsidR="002531FD" w:rsidRPr="006D3544" w:rsidRDefault="00861732" w:rsidP="002531FD">
            <w:pPr>
              <w:pStyle w:val="indicator-response"/>
              <w:numPr>
                <w:ilvl w:val="0"/>
                <w:numId w:val="92"/>
              </w:numPr>
              <w:rPr>
                <w:sz w:val="24"/>
                <w:szCs w:val="24"/>
                <w:lang w:val="en-US" w:eastAsia="en-US"/>
              </w:rPr>
            </w:pPr>
            <w:r w:rsidRPr="006D3544">
              <w:rPr>
                <w:sz w:val="24"/>
                <w:szCs w:val="24"/>
                <w:lang w:val="en-US" w:eastAsia="en-US"/>
              </w:rPr>
              <w:t>Visual Arts:</w:t>
            </w:r>
          </w:p>
          <w:p w14:paraId="6596F95B" w14:textId="77777777" w:rsidR="002531FD" w:rsidRPr="006D3544" w:rsidRDefault="00861732" w:rsidP="00EC1A6D">
            <w:pPr>
              <w:pStyle w:val="indicator-response"/>
              <w:numPr>
                <w:ilvl w:val="0"/>
                <w:numId w:val="96"/>
              </w:numPr>
              <w:rPr>
                <w:sz w:val="24"/>
                <w:szCs w:val="24"/>
                <w:lang w:val="en-US" w:eastAsia="en-US"/>
              </w:rPr>
            </w:pPr>
            <w:r w:rsidRPr="006D3544">
              <w:rPr>
                <w:sz w:val="24"/>
                <w:szCs w:val="24"/>
                <w:lang w:val="en-US" w:eastAsia="en-US"/>
              </w:rPr>
              <w:t>Various speakers, including many alumni that are currently in college or are working professionals in the art field, come in regularly to supplement the curriculum and talk to students about real-world experiences.  In addition, artist-in-residence programs have been utilized in recent years to give students direct instruction and exposure to working with professionals.</w:t>
            </w:r>
          </w:p>
          <w:p w14:paraId="6BE90959" w14:textId="24929217" w:rsidR="002531FD" w:rsidRPr="006D3544" w:rsidRDefault="00046426" w:rsidP="00EC1A6D">
            <w:pPr>
              <w:pStyle w:val="indicator-response"/>
              <w:numPr>
                <w:ilvl w:val="0"/>
                <w:numId w:val="96"/>
              </w:numPr>
              <w:rPr>
                <w:sz w:val="24"/>
                <w:szCs w:val="24"/>
                <w:lang w:val="en-US" w:eastAsia="en-US"/>
              </w:rPr>
            </w:pPr>
            <w:r w:rsidRPr="006D3544">
              <w:rPr>
                <w:sz w:val="24"/>
                <w:szCs w:val="24"/>
                <w:lang w:val="en-US" w:eastAsia="en-US"/>
              </w:rPr>
              <w:t>R</w:t>
            </w:r>
            <w:r w:rsidR="00861732" w:rsidRPr="006D3544">
              <w:rPr>
                <w:sz w:val="24"/>
                <w:szCs w:val="24"/>
                <w:lang w:val="en-US" w:eastAsia="en-US"/>
              </w:rPr>
              <w:t xml:space="preserve">epresentatives and admissions officers from various universities and art schools </w:t>
            </w:r>
            <w:r w:rsidRPr="006D3544">
              <w:rPr>
                <w:sz w:val="24"/>
                <w:szCs w:val="24"/>
                <w:lang w:val="en-US" w:eastAsia="en-US"/>
              </w:rPr>
              <w:t xml:space="preserve">visit classes often </w:t>
            </w:r>
            <w:r w:rsidR="00861732" w:rsidRPr="006D3544">
              <w:rPr>
                <w:sz w:val="24"/>
                <w:szCs w:val="24"/>
                <w:lang w:val="en-US" w:eastAsia="en-US"/>
              </w:rPr>
              <w:t>to build student awareness of opportunities after high school.</w:t>
            </w:r>
          </w:p>
          <w:p w14:paraId="66188DBF" w14:textId="77777777" w:rsidR="002531FD" w:rsidRPr="006D3544" w:rsidRDefault="00861732" w:rsidP="002531FD">
            <w:pPr>
              <w:pStyle w:val="indicator-response"/>
              <w:numPr>
                <w:ilvl w:val="1"/>
                <w:numId w:val="96"/>
              </w:numPr>
              <w:rPr>
                <w:sz w:val="24"/>
                <w:szCs w:val="24"/>
                <w:lang w:val="en-US" w:eastAsia="en-US"/>
              </w:rPr>
            </w:pPr>
            <w:r w:rsidRPr="006D3544">
              <w:rPr>
                <w:sz w:val="24"/>
                <w:szCs w:val="24"/>
                <w:lang w:val="en-US" w:eastAsia="en-US"/>
              </w:rPr>
              <w:t>Former students working as professional artists have conducted special studio workshops for current students to learn specific methods.</w:t>
            </w:r>
          </w:p>
          <w:p w14:paraId="25FB3A79" w14:textId="77777777" w:rsidR="00046426" w:rsidRPr="006D3544" w:rsidRDefault="00861732" w:rsidP="002531FD">
            <w:pPr>
              <w:pStyle w:val="indicator-response"/>
              <w:numPr>
                <w:ilvl w:val="0"/>
                <w:numId w:val="92"/>
              </w:numPr>
              <w:rPr>
                <w:sz w:val="24"/>
                <w:szCs w:val="24"/>
                <w:lang w:val="en-US" w:eastAsia="en-US"/>
              </w:rPr>
            </w:pPr>
            <w:r w:rsidRPr="006D3544">
              <w:rPr>
                <w:sz w:val="24"/>
                <w:szCs w:val="24"/>
                <w:lang w:val="en-US" w:eastAsia="en-US"/>
              </w:rPr>
              <w:t xml:space="preserve">Music Department: </w:t>
            </w:r>
          </w:p>
          <w:p w14:paraId="719B4F6B" w14:textId="01E9B151" w:rsidR="002531FD" w:rsidRPr="006D3544" w:rsidRDefault="00861732" w:rsidP="002531FD">
            <w:pPr>
              <w:pStyle w:val="indicator-response"/>
              <w:numPr>
                <w:ilvl w:val="1"/>
                <w:numId w:val="92"/>
              </w:numPr>
              <w:rPr>
                <w:sz w:val="24"/>
                <w:szCs w:val="24"/>
                <w:lang w:val="en-US" w:eastAsia="en-US"/>
              </w:rPr>
            </w:pPr>
            <w:r w:rsidRPr="006D3544">
              <w:rPr>
                <w:sz w:val="24"/>
                <w:szCs w:val="24"/>
                <w:lang w:val="en-US" w:eastAsia="en-US"/>
              </w:rPr>
              <w:t>Guest artists and former music teachers come in to work with the instrumental students in individuals or sections; occasionally the students perform with guest artists, who provide models of good habits and sound; professional musicians come in to perform and have QA sessions with students (MACC guest artists, Chamber Music Hawaii – Oahu, Maui Brass Ensemble)</w:t>
            </w:r>
          </w:p>
        </w:tc>
        <w:tc>
          <w:tcPr>
            <w:tcW w:w="3115" w:type="dxa"/>
            <w:shd w:val="clear" w:color="auto" w:fill="auto"/>
          </w:tcPr>
          <w:p w14:paraId="6E42AF1C" w14:textId="32156AF7" w:rsidR="002531FD" w:rsidRPr="006D3544" w:rsidRDefault="00046426" w:rsidP="00046426">
            <w:pPr>
              <w:pStyle w:val="indicator-response"/>
              <w:numPr>
                <w:ilvl w:val="0"/>
                <w:numId w:val="88"/>
              </w:numPr>
              <w:rPr>
                <w:b/>
                <w:sz w:val="24"/>
                <w:szCs w:val="24"/>
                <w:lang w:val="en-US" w:eastAsia="en-US"/>
              </w:rPr>
            </w:pPr>
            <w:r w:rsidRPr="006D3544">
              <w:rPr>
                <w:sz w:val="24"/>
                <w:szCs w:val="24"/>
                <w:lang w:val="en-US" w:eastAsia="en-US"/>
              </w:rPr>
              <w:lastRenderedPageBreak/>
              <w:t>Teacher Lesson Plans</w:t>
            </w:r>
          </w:p>
          <w:p w14:paraId="0F44AD1A" w14:textId="77777777" w:rsidR="002531FD" w:rsidRPr="006D3544" w:rsidRDefault="002531FD" w:rsidP="002531FD">
            <w:pPr>
              <w:rPr>
                <w:szCs w:val="24"/>
              </w:rPr>
            </w:pPr>
          </w:p>
          <w:p w14:paraId="58B16F86" w14:textId="77777777" w:rsidR="002531FD" w:rsidRPr="006D3544" w:rsidRDefault="002531FD" w:rsidP="002531FD">
            <w:pPr>
              <w:rPr>
                <w:szCs w:val="24"/>
              </w:rPr>
            </w:pPr>
          </w:p>
          <w:p w14:paraId="2A10408C" w14:textId="77777777" w:rsidR="002531FD" w:rsidRPr="006D3544" w:rsidRDefault="002531FD" w:rsidP="002531FD">
            <w:pPr>
              <w:rPr>
                <w:szCs w:val="24"/>
              </w:rPr>
            </w:pPr>
          </w:p>
          <w:p w14:paraId="4C88FEAB" w14:textId="77777777" w:rsidR="002531FD" w:rsidRPr="006D3544" w:rsidRDefault="002531FD" w:rsidP="002531FD">
            <w:pPr>
              <w:rPr>
                <w:szCs w:val="24"/>
              </w:rPr>
            </w:pPr>
          </w:p>
          <w:p w14:paraId="3E9ECEB9" w14:textId="77777777" w:rsidR="002531FD" w:rsidRPr="006D3544" w:rsidRDefault="002531FD" w:rsidP="002531FD">
            <w:pPr>
              <w:rPr>
                <w:szCs w:val="24"/>
              </w:rPr>
            </w:pPr>
          </w:p>
          <w:p w14:paraId="75E8832C" w14:textId="77777777" w:rsidR="00046426" w:rsidRPr="006D3544" w:rsidRDefault="00046426" w:rsidP="002531FD">
            <w:pPr>
              <w:rPr>
                <w:szCs w:val="24"/>
              </w:rPr>
            </w:pPr>
          </w:p>
          <w:p w14:paraId="73FD32B5" w14:textId="77777777" w:rsidR="00046426" w:rsidRPr="006D3544" w:rsidRDefault="00046426" w:rsidP="002531FD">
            <w:pPr>
              <w:rPr>
                <w:szCs w:val="24"/>
              </w:rPr>
            </w:pPr>
          </w:p>
          <w:p w14:paraId="6D6D588F" w14:textId="77777777" w:rsidR="002531FD" w:rsidRPr="006D3544" w:rsidRDefault="00861732" w:rsidP="00750861">
            <w:pPr>
              <w:numPr>
                <w:ilvl w:val="0"/>
                <w:numId w:val="97"/>
              </w:numPr>
              <w:rPr>
                <w:szCs w:val="24"/>
              </w:rPr>
            </w:pPr>
            <w:r w:rsidRPr="006D3544">
              <w:rPr>
                <w:szCs w:val="24"/>
              </w:rPr>
              <w:t xml:space="preserve">Young Lawyers Division </w:t>
            </w:r>
            <w:r w:rsidRPr="006D3544">
              <w:rPr>
                <w:szCs w:val="24"/>
              </w:rPr>
              <w:lastRenderedPageBreak/>
              <w:t xml:space="preserve">speaking in Participation in Democracy classes.  </w:t>
            </w:r>
          </w:p>
          <w:p w14:paraId="16EB5F7C" w14:textId="77777777" w:rsidR="002531FD" w:rsidRPr="006D3544" w:rsidRDefault="002531FD" w:rsidP="002531FD">
            <w:pPr>
              <w:ind w:left="360"/>
              <w:rPr>
                <w:szCs w:val="24"/>
              </w:rPr>
            </w:pPr>
          </w:p>
          <w:p w14:paraId="538F302E" w14:textId="77777777" w:rsidR="00046426" w:rsidRPr="006D3544" w:rsidRDefault="00046426" w:rsidP="002531FD">
            <w:pPr>
              <w:ind w:left="360"/>
              <w:rPr>
                <w:szCs w:val="24"/>
              </w:rPr>
            </w:pPr>
          </w:p>
          <w:p w14:paraId="37383A3D" w14:textId="77777777" w:rsidR="00046426" w:rsidRPr="006D3544" w:rsidRDefault="00046426" w:rsidP="002531FD">
            <w:pPr>
              <w:ind w:left="360"/>
              <w:rPr>
                <w:szCs w:val="24"/>
              </w:rPr>
            </w:pPr>
          </w:p>
          <w:p w14:paraId="5EBAE380" w14:textId="77777777" w:rsidR="002531FD" w:rsidRPr="006D3544" w:rsidRDefault="00861732" w:rsidP="00542092">
            <w:pPr>
              <w:pStyle w:val="ListParagraph"/>
              <w:numPr>
                <w:ilvl w:val="0"/>
                <w:numId w:val="88"/>
              </w:numPr>
              <w:rPr>
                <w:szCs w:val="24"/>
              </w:rPr>
            </w:pPr>
            <w:r w:rsidRPr="006D3544">
              <w:rPr>
                <w:szCs w:val="24"/>
              </w:rPr>
              <w:t>Teacher Documentation (photos, video, newspaper articles)</w:t>
            </w:r>
          </w:p>
          <w:p w14:paraId="42B67BF8" w14:textId="77777777" w:rsidR="002531FD" w:rsidRPr="006D3544" w:rsidRDefault="002531FD" w:rsidP="002531FD">
            <w:pPr>
              <w:ind w:left="360"/>
              <w:rPr>
                <w:b/>
                <w:szCs w:val="24"/>
              </w:rPr>
            </w:pPr>
          </w:p>
          <w:p w14:paraId="6DBEA418" w14:textId="77777777" w:rsidR="002531FD" w:rsidRPr="006D3544" w:rsidRDefault="002531FD" w:rsidP="002531FD">
            <w:pPr>
              <w:ind w:left="360"/>
              <w:rPr>
                <w:b/>
                <w:szCs w:val="24"/>
              </w:rPr>
            </w:pPr>
          </w:p>
          <w:p w14:paraId="45AA261A" w14:textId="77777777" w:rsidR="002531FD" w:rsidRPr="006D3544" w:rsidRDefault="002531FD" w:rsidP="002531FD">
            <w:pPr>
              <w:ind w:left="360"/>
              <w:rPr>
                <w:b/>
                <w:szCs w:val="24"/>
              </w:rPr>
            </w:pPr>
          </w:p>
          <w:p w14:paraId="2B84972D" w14:textId="77777777" w:rsidR="002531FD" w:rsidRPr="006D3544" w:rsidRDefault="002531FD" w:rsidP="002531FD">
            <w:pPr>
              <w:ind w:left="360"/>
              <w:rPr>
                <w:b/>
                <w:szCs w:val="24"/>
              </w:rPr>
            </w:pPr>
          </w:p>
          <w:p w14:paraId="18A86A20" w14:textId="77777777" w:rsidR="002531FD" w:rsidRPr="006D3544" w:rsidRDefault="002531FD" w:rsidP="002531FD">
            <w:pPr>
              <w:ind w:left="360"/>
              <w:rPr>
                <w:b/>
                <w:szCs w:val="24"/>
              </w:rPr>
            </w:pPr>
          </w:p>
          <w:p w14:paraId="0FFBF9C3" w14:textId="77777777" w:rsidR="002531FD" w:rsidRPr="006D3544" w:rsidRDefault="002531FD" w:rsidP="002531FD">
            <w:pPr>
              <w:ind w:left="360"/>
              <w:rPr>
                <w:b/>
                <w:szCs w:val="24"/>
              </w:rPr>
            </w:pPr>
          </w:p>
          <w:p w14:paraId="50A960CA" w14:textId="77777777" w:rsidR="002531FD" w:rsidRPr="006D3544" w:rsidRDefault="002531FD" w:rsidP="002531FD">
            <w:pPr>
              <w:ind w:left="360"/>
              <w:rPr>
                <w:b/>
                <w:szCs w:val="24"/>
              </w:rPr>
            </w:pPr>
          </w:p>
          <w:p w14:paraId="0CF31302" w14:textId="77777777" w:rsidR="002531FD" w:rsidRPr="006D3544" w:rsidRDefault="002531FD" w:rsidP="002531FD">
            <w:pPr>
              <w:ind w:left="360"/>
              <w:rPr>
                <w:b/>
                <w:szCs w:val="24"/>
              </w:rPr>
            </w:pPr>
          </w:p>
          <w:p w14:paraId="1E571897" w14:textId="77777777" w:rsidR="00046426" w:rsidRPr="006D3544" w:rsidRDefault="00046426" w:rsidP="00EC1A6D">
            <w:pPr>
              <w:rPr>
                <w:b/>
                <w:szCs w:val="24"/>
              </w:rPr>
            </w:pPr>
          </w:p>
          <w:p w14:paraId="50EF6D97" w14:textId="77777777" w:rsidR="002531FD" w:rsidRPr="006D3544" w:rsidRDefault="00861732" w:rsidP="00750861">
            <w:pPr>
              <w:numPr>
                <w:ilvl w:val="0"/>
                <w:numId w:val="97"/>
              </w:numPr>
              <w:rPr>
                <w:szCs w:val="24"/>
              </w:rPr>
            </w:pPr>
            <w:r w:rsidRPr="006D3544">
              <w:rPr>
                <w:szCs w:val="24"/>
              </w:rPr>
              <w:t>Performance programs</w:t>
            </w:r>
          </w:p>
          <w:p w14:paraId="0C4C07C9" w14:textId="77777777" w:rsidR="002531FD" w:rsidRPr="006D3544" w:rsidRDefault="00861732" w:rsidP="00750861">
            <w:pPr>
              <w:numPr>
                <w:ilvl w:val="0"/>
                <w:numId w:val="97"/>
              </w:numPr>
              <w:rPr>
                <w:szCs w:val="24"/>
              </w:rPr>
            </w:pPr>
            <w:r w:rsidRPr="006D3544">
              <w:rPr>
                <w:szCs w:val="24"/>
              </w:rPr>
              <w:t>Clinic agendas</w:t>
            </w:r>
          </w:p>
          <w:p w14:paraId="5BD359E6" w14:textId="77777777" w:rsidR="002531FD" w:rsidRPr="006D3544" w:rsidRDefault="00861732" w:rsidP="00750861">
            <w:pPr>
              <w:numPr>
                <w:ilvl w:val="0"/>
                <w:numId w:val="97"/>
              </w:numPr>
              <w:rPr>
                <w:szCs w:val="24"/>
              </w:rPr>
            </w:pPr>
            <w:r w:rsidRPr="006D3544">
              <w:rPr>
                <w:szCs w:val="24"/>
              </w:rPr>
              <w:t>MACC guest artist schedule</w:t>
            </w:r>
          </w:p>
          <w:p w14:paraId="562CA904" w14:textId="77777777" w:rsidR="002531FD" w:rsidRPr="006D3544" w:rsidRDefault="00861732" w:rsidP="00750861">
            <w:pPr>
              <w:numPr>
                <w:ilvl w:val="0"/>
                <w:numId w:val="97"/>
              </w:numPr>
              <w:rPr>
                <w:szCs w:val="24"/>
              </w:rPr>
            </w:pPr>
            <w:r w:rsidRPr="006D3544">
              <w:rPr>
                <w:szCs w:val="24"/>
              </w:rPr>
              <w:t>Clinic evaluations</w:t>
            </w:r>
          </w:p>
          <w:p w14:paraId="0A5CDDD7" w14:textId="77777777" w:rsidR="002531FD" w:rsidRPr="006D3544" w:rsidRDefault="002531FD" w:rsidP="002531FD">
            <w:pPr>
              <w:rPr>
                <w:szCs w:val="24"/>
              </w:rPr>
            </w:pPr>
          </w:p>
        </w:tc>
      </w:tr>
      <w:tr w:rsidR="00046426" w:rsidRPr="006D3544" w14:paraId="2D389EC0" w14:textId="77777777" w:rsidTr="00C801A9">
        <w:trPr>
          <w:trHeight w:val="714"/>
        </w:trPr>
        <w:tc>
          <w:tcPr>
            <w:tcW w:w="5826" w:type="dxa"/>
            <w:shd w:val="clear" w:color="auto" w:fill="auto"/>
          </w:tcPr>
          <w:p w14:paraId="0A23FBF8" w14:textId="0FE1D699" w:rsidR="00046426" w:rsidRPr="006D3544" w:rsidRDefault="00046426" w:rsidP="00046426">
            <w:pPr>
              <w:pStyle w:val="indicator-response"/>
              <w:rPr>
                <w:sz w:val="24"/>
                <w:szCs w:val="24"/>
                <w:lang w:val="en-US" w:eastAsia="en-US"/>
              </w:rPr>
            </w:pPr>
            <w:r w:rsidRPr="006D3544">
              <w:rPr>
                <w:b/>
                <w:sz w:val="24"/>
                <w:szCs w:val="24"/>
                <w:lang w:val="en-US" w:eastAsia="en-US"/>
              </w:rPr>
              <w:lastRenderedPageBreak/>
              <w:t xml:space="preserve">Community Resources: </w:t>
            </w:r>
            <w:r w:rsidRPr="006D3544">
              <w:rPr>
                <w:sz w:val="24"/>
                <w:szCs w:val="24"/>
                <w:lang w:val="en-US" w:eastAsia="en-US"/>
              </w:rPr>
              <w:t>In a survey conducted at the end of November 2012, teachers provided a comprehensive list of business partnerships, community services and professional services provided for both clubs and courses provided at BHS</w:t>
            </w:r>
          </w:p>
        </w:tc>
        <w:tc>
          <w:tcPr>
            <w:tcW w:w="3115" w:type="dxa"/>
            <w:shd w:val="clear" w:color="auto" w:fill="auto"/>
          </w:tcPr>
          <w:p w14:paraId="21860348" w14:textId="65F274DC" w:rsidR="00046426" w:rsidRPr="006D3544" w:rsidRDefault="00046426" w:rsidP="00046426">
            <w:pPr>
              <w:pStyle w:val="indicator-response"/>
              <w:numPr>
                <w:ilvl w:val="0"/>
                <w:numId w:val="88"/>
              </w:numPr>
              <w:rPr>
                <w:sz w:val="24"/>
                <w:szCs w:val="24"/>
                <w:lang w:val="en-US" w:eastAsia="en-US"/>
              </w:rPr>
            </w:pPr>
            <w:r w:rsidRPr="006D3544">
              <w:rPr>
                <w:sz w:val="24"/>
                <w:szCs w:val="24"/>
                <w:lang w:val="en-US" w:eastAsia="en-US"/>
              </w:rPr>
              <w:t xml:space="preserve">Community Resource Chart (See Below) </w:t>
            </w:r>
          </w:p>
        </w:tc>
      </w:tr>
    </w:tbl>
    <w:p w14:paraId="4D6AD076" w14:textId="77777777" w:rsidR="00C801A9" w:rsidRPr="006D3544" w:rsidRDefault="00C801A9" w:rsidP="00311E84">
      <w:pPr>
        <w:rPr>
          <w:b/>
          <w:szCs w:val="24"/>
        </w:rPr>
      </w:pPr>
    </w:p>
    <w:tbl>
      <w:tblPr>
        <w:tblStyle w:val="TableGrid"/>
        <w:tblW w:w="0" w:type="auto"/>
        <w:tblLook w:val="00A0" w:firstRow="1" w:lastRow="0" w:firstColumn="1" w:lastColumn="0" w:noHBand="0" w:noVBand="0"/>
      </w:tblPr>
      <w:tblGrid>
        <w:gridCol w:w="2448"/>
        <w:gridCol w:w="6408"/>
      </w:tblGrid>
      <w:tr w:rsidR="00311E84" w:rsidRPr="006D3544" w14:paraId="7058EA0A" w14:textId="77777777" w:rsidTr="00D6502D">
        <w:tc>
          <w:tcPr>
            <w:tcW w:w="8856" w:type="dxa"/>
            <w:gridSpan w:val="2"/>
            <w:shd w:val="clear" w:color="auto" w:fill="E0E0E0"/>
          </w:tcPr>
          <w:p w14:paraId="68611B15" w14:textId="77777777" w:rsidR="00311E84" w:rsidRPr="006D3544" w:rsidRDefault="00311E84" w:rsidP="00D6502D">
            <w:pPr>
              <w:jc w:val="center"/>
              <w:rPr>
                <w:b/>
                <w:szCs w:val="24"/>
              </w:rPr>
            </w:pPr>
            <w:r w:rsidRPr="006D3544">
              <w:rPr>
                <w:b/>
                <w:szCs w:val="24"/>
              </w:rPr>
              <w:t>Community Resources: BHS Clubs, Co-Curricular and Extra-Curricular</w:t>
            </w:r>
          </w:p>
        </w:tc>
      </w:tr>
      <w:tr w:rsidR="00311E84" w:rsidRPr="006D3544" w14:paraId="6F3BE2D1" w14:textId="77777777" w:rsidTr="00D6502D">
        <w:tc>
          <w:tcPr>
            <w:tcW w:w="2448" w:type="dxa"/>
          </w:tcPr>
          <w:p w14:paraId="1E1773AD" w14:textId="77777777" w:rsidR="00311E84" w:rsidRPr="006D3544" w:rsidRDefault="00311E84" w:rsidP="00D6502D">
            <w:pPr>
              <w:rPr>
                <w:b/>
                <w:szCs w:val="24"/>
              </w:rPr>
            </w:pPr>
            <w:r w:rsidRPr="006D3544">
              <w:rPr>
                <w:b/>
                <w:szCs w:val="24"/>
              </w:rPr>
              <w:t>Baldwin Robotics</w:t>
            </w:r>
          </w:p>
        </w:tc>
        <w:tc>
          <w:tcPr>
            <w:tcW w:w="6408" w:type="dxa"/>
          </w:tcPr>
          <w:p w14:paraId="04BD7903"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County Fair Competition</w:t>
            </w:r>
          </w:p>
          <w:p w14:paraId="73D80E4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Pan Pacific Vex Tournament</w:t>
            </w:r>
          </w:p>
          <w:p w14:paraId="42A9923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First Robotics Competition Oahu Regional</w:t>
            </w:r>
          </w:p>
          <w:p w14:paraId="7E5C082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First Robotics Competition Oregon Regional</w:t>
            </w:r>
          </w:p>
          <w:p w14:paraId="2BB1796A"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First Robotics Competition Arizona Regional </w:t>
            </w:r>
          </w:p>
          <w:p w14:paraId="528BA8A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lastRenderedPageBreak/>
              <w:t>First Robotics Competition California Regional</w:t>
            </w:r>
          </w:p>
          <w:p w14:paraId="52D20401"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VEX World Championship</w:t>
            </w:r>
          </w:p>
          <w:p w14:paraId="5DF0856F"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First Robotics World Championship</w:t>
            </w:r>
          </w:p>
        </w:tc>
      </w:tr>
      <w:tr w:rsidR="00311E84" w:rsidRPr="006D3544" w14:paraId="1DAD950E" w14:textId="77777777" w:rsidTr="00D6502D">
        <w:tc>
          <w:tcPr>
            <w:tcW w:w="2448" w:type="dxa"/>
          </w:tcPr>
          <w:p w14:paraId="6779508D" w14:textId="77777777" w:rsidR="00311E84" w:rsidRPr="006D3544" w:rsidRDefault="00311E84" w:rsidP="00D6502D">
            <w:pPr>
              <w:rPr>
                <w:b/>
                <w:szCs w:val="24"/>
              </w:rPr>
            </w:pPr>
            <w:r w:rsidRPr="006D3544">
              <w:rPr>
                <w:b/>
                <w:szCs w:val="24"/>
              </w:rPr>
              <w:lastRenderedPageBreak/>
              <w:t xml:space="preserve">HOSA </w:t>
            </w:r>
          </w:p>
        </w:tc>
        <w:tc>
          <w:tcPr>
            <w:tcW w:w="6408" w:type="dxa"/>
          </w:tcPr>
          <w:p w14:paraId="34142F54"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Volunteering at Hale Makua</w:t>
            </w:r>
          </w:p>
          <w:p w14:paraId="056877E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Shadow at: MMMC, Maui Physical Therapy, Women’s Clinic of Maui, and Healthy Café</w:t>
            </w:r>
          </w:p>
          <w:p w14:paraId="13CC3F8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Volunteer shadow: Nisei Day Care, Hale Makua, Longs Pharmacy, Kaiser, Dr. Mayeda, Maui Memorial, BIA Chiropractic, BHS Trainer</w:t>
            </w:r>
          </w:p>
        </w:tc>
      </w:tr>
      <w:tr w:rsidR="00311E84" w:rsidRPr="006D3544" w14:paraId="23B7D197" w14:textId="77777777" w:rsidTr="00D6502D">
        <w:tc>
          <w:tcPr>
            <w:tcW w:w="2448" w:type="dxa"/>
          </w:tcPr>
          <w:p w14:paraId="273BF55B" w14:textId="77777777" w:rsidR="00311E84" w:rsidRPr="006D3544" w:rsidRDefault="00311E84" w:rsidP="00D6502D">
            <w:pPr>
              <w:rPr>
                <w:b/>
                <w:szCs w:val="24"/>
              </w:rPr>
            </w:pPr>
            <w:r w:rsidRPr="006D3544">
              <w:rPr>
                <w:b/>
                <w:szCs w:val="24"/>
              </w:rPr>
              <w:t>FCCLA</w:t>
            </w:r>
          </w:p>
        </w:tc>
        <w:tc>
          <w:tcPr>
            <w:tcW w:w="6408" w:type="dxa"/>
          </w:tcPr>
          <w:p w14:paraId="42407189"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UHMC into the fire competition</w:t>
            </w:r>
          </w:p>
          <w:p w14:paraId="3D506791"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CTSO-state</w:t>
            </w:r>
          </w:p>
          <w:p w14:paraId="50A1F480"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SPBA</w:t>
            </w:r>
          </w:p>
          <w:p w14:paraId="702DAFA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Workplace learning</w:t>
            </w:r>
          </w:p>
        </w:tc>
      </w:tr>
      <w:tr w:rsidR="00311E84" w:rsidRPr="006D3544" w14:paraId="4E554246" w14:textId="77777777" w:rsidTr="00D6502D">
        <w:tc>
          <w:tcPr>
            <w:tcW w:w="2448" w:type="dxa"/>
          </w:tcPr>
          <w:p w14:paraId="5DF04B85" w14:textId="77777777" w:rsidR="00311E84" w:rsidRPr="006D3544" w:rsidRDefault="00311E84" w:rsidP="00D6502D">
            <w:pPr>
              <w:rPr>
                <w:b/>
                <w:szCs w:val="24"/>
              </w:rPr>
            </w:pPr>
            <w:r w:rsidRPr="006D3544">
              <w:rPr>
                <w:b/>
                <w:szCs w:val="24"/>
              </w:rPr>
              <w:t>MAG</w:t>
            </w:r>
          </w:p>
        </w:tc>
        <w:tc>
          <w:tcPr>
            <w:tcW w:w="6408" w:type="dxa"/>
          </w:tcPr>
          <w:p w14:paraId="668E19F6"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Matsuri</w:t>
            </w:r>
          </w:p>
          <w:p w14:paraId="7486DAB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Kawaiikon</w:t>
            </w:r>
          </w:p>
          <w:p w14:paraId="748285D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Okinawa Kenjin Kai</w:t>
            </w:r>
          </w:p>
        </w:tc>
      </w:tr>
      <w:tr w:rsidR="00311E84" w:rsidRPr="006D3544" w14:paraId="3E3492B1" w14:textId="77777777" w:rsidTr="00D6502D">
        <w:tc>
          <w:tcPr>
            <w:tcW w:w="2448" w:type="dxa"/>
          </w:tcPr>
          <w:p w14:paraId="37DC680C" w14:textId="77777777" w:rsidR="00311E84" w:rsidRPr="006D3544" w:rsidRDefault="00311E84" w:rsidP="00D6502D">
            <w:pPr>
              <w:rPr>
                <w:b/>
                <w:szCs w:val="24"/>
              </w:rPr>
            </w:pPr>
            <w:r w:rsidRPr="006D3544">
              <w:rPr>
                <w:b/>
                <w:szCs w:val="24"/>
              </w:rPr>
              <w:t>Key Club</w:t>
            </w:r>
          </w:p>
        </w:tc>
        <w:tc>
          <w:tcPr>
            <w:tcW w:w="6408" w:type="dxa"/>
          </w:tcPr>
          <w:p w14:paraId="1D906E6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Community Work Day</w:t>
            </w:r>
          </w:p>
          <w:p w14:paraId="48E90BD0"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Keiki’s Dream, Salvation Army</w:t>
            </w:r>
          </w:p>
          <w:p w14:paraId="2F76F797"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College fair, Graduation, clean rooms</w:t>
            </w:r>
          </w:p>
          <w:p w14:paraId="02052B3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Keiki Test, Maui Matsuri </w:t>
            </w:r>
          </w:p>
          <w:p w14:paraId="1B57517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Alzheimer’s Walk, diabetes, heart</w:t>
            </w:r>
          </w:p>
          <w:p w14:paraId="7FDC36F0"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Dry Mein at fair</w:t>
            </w:r>
          </w:p>
        </w:tc>
      </w:tr>
      <w:tr w:rsidR="00311E84" w:rsidRPr="006D3544" w14:paraId="340551AC" w14:textId="77777777" w:rsidTr="00D6502D">
        <w:tc>
          <w:tcPr>
            <w:tcW w:w="2448" w:type="dxa"/>
          </w:tcPr>
          <w:p w14:paraId="01EC73BC" w14:textId="77777777" w:rsidR="00311E84" w:rsidRPr="006D3544" w:rsidRDefault="00311E84" w:rsidP="00D6502D">
            <w:pPr>
              <w:rPr>
                <w:b/>
                <w:szCs w:val="24"/>
              </w:rPr>
            </w:pPr>
            <w:r w:rsidRPr="006D3544">
              <w:rPr>
                <w:b/>
                <w:szCs w:val="24"/>
              </w:rPr>
              <w:t>Drama Club Thespian</w:t>
            </w:r>
          </w:p>
        </w:tc>
        <w:tc>
          <w:tcPr>
            <w:tcW w:w="6408" w:type="dxa"/>
          </w:tcPr>
          <w:p w14:paraId="6720A83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Professional Dance teacher</w:t>
            </w:r>
          </w:p>
          <w:p w14:paraId="6AE1692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Professional Vocal teacher</w:t>
            </w:r>
          </w:p>
          <w:p w14:paraId="648B9F4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Mentor</w:t>
            </w:r>
          </w:p>
          <w:p w14:paraId="5B6999B1"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Auditorium work in stage craft</w:t>
            </w:r>
          </w:p>
          <w:p w14:paraId="7D39F8A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Performance at Malls, Hotels, etc.</w:t>
            </w:r>
          </w:p>
        </w:tc>
      </w:tr>
      <w:tr w:rsidR="00311E84" w:rsidRPr="006D3544" w14:paraId="6C94F023" w14:textId="77777777" w:rsidTr="00D6502D">
        <w:tc>
          <w:tcPr>
            <w:tcW w:w="2448" w:type="dxa"/>
          </w:tcPr>
          <w:p w14:paraId="4B1B0B13" w14:textId="77777777" w:rsidR="00311E84" w:rsidRPr="006D3544" w:rsidRDefault="00311E84" w:rsidP="00D6502D">
            <w:pPr>
              <w:rPr>
                <w:b/>
                <w:szCs w:val="24"/>
              </w:rPr>
            </w:pPr>
            <w:r w:rsidRPr="006D3544">
              <w:rPr>
                <w:b/>
                <w:szCs w:val="24"/>
              </w:rPr>
              <w:t>Pono Club</w:t>
            </w:r>
          </w:p>
        </w:tc>
        <w:tc>
          <w:tcPr>
            <w:tcW w:w="6408" w:type="dxa"/>
          </w:tcPr>
          <w:p w14:paraId="6784BEB4"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Keiki Dream Walk</w:t>
            </w:r>
          </w:p>
          <w:p w14:paraId="6A94E15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Salvation Army Bell Ringing</w:t>
            </w:r>
          </w:p>
        </w:tc>
      </w:tr>
      <w:tr w:rsidR="00311E84" w:rsidRPr="006D3544" w14:paraId="73350869" w14:textId="77777777" w:rsidTr="00D6502D">
        <w:tc>
          <w:tcPr>
            <w:tcW w:w="2448" w:type="dxa"/>
          </w:tcPr>
          <w:p w14:paraId="28CD5764" w14:textId="77777777" w:rsidR="00311E84" w:rsidRPr="006D3544" w:rsidRDefault="00311E84" w:rsidP="00D6502D">
            <w:pPr>
              <w:rPr>
                <w:b/>
                <w:szCs w:val="24"/>
              </w:rPr>
            </w:pPr>
            <w:r w:rsidRPr="006D3544">
              <w:rPr>
                <w:b/>
                <w:szCs w:val="24"/>
              </w:rPr>
              <w:t xml:space="preserve">Senior Project </w:t>
            </w:r>
          </w:p>
        </w:tc>
        <w:tc>
          <w:tcPr>
            <w:tcW w:w="6408" w:type="dxa"/>
          </w:tcPr>
          <w:p w14:paraId="689E67B9"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Shadowing</w:t>
            </w:r>
          </w:p>
          <w:p w14:paraId="1FFE2097"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Community Service</w:t>
            </w:r>
          </w:p>
        </w:tc>
      </w:tr>
      <w:tr w:rsidR="00311E84" w:rsidRPr="006D3544" w14:paraId="613D3F07" w14:textId="77777777" w:rsidTr="00D6502D">
        <w:tc>
          <w:tcPr>
            <w:tcW w:w="2448" w:type="dxa"/>
          </w:tcPr>
          <w:p w14:paraId="54908FE4" w14:textId="77777777" w:rsidR="00311E84" w:rsidRPr="006D3544" w:rsidRDefault="00311E84" w:rsidP="00D6502D">
            <w:pPr>
              <w:rPr>
                <w:b/>
                <w:szCs w:val="24"/>
              </w:rPr>
            </w:pPr>
            <w:r w:rsidRPr="006D3544">
              <w:rPr>
                <w:b/>
                <w:szCs w:val="24"/>
              </w:rPr>
              <w:t>FTA</w:t>
            </w:r>
          </w:p>
        </w:tc>
        <w:tc>
          <w:tcPr>
            <w:tcW w:w="6408" w:type="dxa"/>
          </w:tcPr>
          <w:p w14:paraId="48ECFF76"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Open House</w:t>
            </w:r>
          </w:p>
          <w:p w14:paraId="47111F5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Help w/various School functions</w:t>
            </w:r>
          </w:p>
          <w:p w14:paraId="76EC45C3"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Students present health info. To schools</w:t>
            </w:r>
          </w:p>
        </w:tc>
      </w:tr>
      <w:tr w:rsidR="00311E84" w:rsidRPr="006D3544" w14:paraId="713B29F0" w14:textId="77777777" w:rsidTr="00D6502D">
        <w:tc>
          <w:tcPr>
            <w:tcW w:w="2448" w:type="dxa"/>
          </w:tcPr>
          <w:p w14:paraId="05A7CCAF" w14:textId="77777777" w:rsidR="00311E84" w:rsidRPr="006D3544" w:rsidRDefault="00311E84" w:rsidP="00D6502D">
            <w:pPr>
              <w:rPr>
                <w:b/>
                <w:szCs w:val="24"/>
              </w:rPr>
            </w:pPr>
            <w:r w:rsidRPr="006D3544">
              <w:rPr>
                <w:b/>
                <w:szCs w:val="24"/>
              </w:rPr>
              <w:t xml:space="preserve">Best Buddies </w:t>
            </w:r>
          </w:p>
        </w:tc>
        <w:tc>
          <w:tcPr>
            <w:tcW w:w="6408" w:type="dxa"/>
          </w:tcPr>
          <w:p w14:paraId="11640096"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Meet major</w:t>
            </w:r>
          </w:p>
          <w:p w14:paraId="4477380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Park Cleanup</w:t>
            </w:r>
          </w:p>
          <w:p w14:paraId="2CAC8370"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Fund Raising- Food Drive</w:t>
            </w:r>
          </w:p>
        </w:tc>
      </w:tr>
      <w:tr w:rsidR="00311E84" w:rsidRPr="006D3544" w14:paraId="67BAF46F" w14:textId="77777777" w:rsidTr="00D6502D">
        <w:tc>
          <w:tcPr>
            <w:tcW w:w="2448" w:type="dxa"/>
          </w:tcPr>
          <w:p w14:paraId="05C4DC9E" w14:textId="77777777" w:rsidR="00311E84" w:rsidRPr="006D3544" w:rsidRDefault="00311E84" w:rsidP="00D6502D">
            <w:pPr>
              <w:rPr>
                <w:b/>
                <w:szCs w:val="24"/>
              </w:rPr>
            </w:pPr>
            <w:r w:rsidRPr="006D3544">
              <w:rPr>
                <w:b/>
                <w:szCs w:val="24"/>
              </w:rPr>
              <w:t xml:space="preserve">NHS </w:t>
            </w:r>
          </w:p>
        </w:tc>
        <w:tc>
          <w:tcPr>
            <w:tcW w:w="6408" w:type="dxa"/>
          </w:tcPr>
          <w:p w14:paraId="6C5059C2"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Hale Makua</w:t>
            </w:r>
          </w:p>
          <w:p w14:paraId="619068C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Habitat for Humanity</w:t>
            </w:r>
          </w:p>
          <w:p w14:paraId="7C116E17"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Wailuku Hongwanji</w:t>
            </w:r>
          </w:p>
          <w:p w14:paraId="43B95E9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Food Bank</w:t>
            </w:r>
          </w:p>
          <w:p w14:paraId="396EB8F9"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Cop on Top </w:t>
            </w:r>
          </w:p>
        </w:tc>
      </w:tr>
      <w:tr w:rsidR="00311E84" w:rsidRPr="006D3544" w14:paraId="53321F7B" w14:textId="77777777" w:rsidTr="00D6502D">
        <w:tc>
          <w:tcPr>
            <w:tcW w:w="2448" w:type="dxa"/>
          </w:tcPr>
          <w:p w14:paraId="0A402736" w14:textId="77777777" w:rsidR="00311E84" w:rsidRPr="006D3544" w:rsidRDefault="00311E84" w:rsidP="00D6502D">
            <w:pPr>
              <w:rPr>
                <w:b/>
                <w:szCs w:val="24"/>
              </w:rPr>
            </w:pPr>
            <w:r w:rsidRPr="006D3544">
              <w:rPr>
                <w:b/>
                <w:szCs w:val="24"/>
              </w:rPr>
              <w:t>Japanese Club</w:t>
            </w:r>
          </w:p>
        </w:tc>
        <w:tc>
          <w:tcPr>
            <w:tcW w:w="6408" w:type="dxa"/>
          </w:tcPr>
          <w:p w14:paraId="5A2CF0C6" w14:textId="15FB446B" w:rsidR="00311E84" w:rsidRPr="006D3544" w:rsidRDefault="006760B2" w:rsidP="00A80B10">
            <w:pPr>
              <w:pStyle w:val="ListParagraph"/>
              <w:widowControl/>
              <w:numPr>
                <w:ilvl w:val="0"/>
                <w:numId w:val="130"/>
              </w:numPr>
              <w:spacing w:before="0" w:after="0"/>
              <w:ind w:left="432"/>
              <w:rPr>
                <w:szCs w:val="24"/>
              </w:rPr>
            </w:pPr>
            <w:r>
              <w:rPr>
                <w:szCs w:val="24"/>
              </w:rPr>
              <w:t>Kep</w:t>
            </w:r>
            <w:r w:rsidRPr="006D3544">
              <w:rPr>
                <w:szCs w:val="24"/>
              </w:rPr>
              <w:t>iwai</w:t>
            </w:r>
            <w:r w:rsidR="00311E84" w:rsidRPr="006D3544">
              <w:rPr>
                <w:szCs w:val="24"/>
              </w:rPr>
              <w:t xml:space="preserve"> Cleanup</w:t>
            </w:r>
          </w:p>
          <w:p w14:paraId="091DB194"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lastRenderedPageBreak/>
              <w:t>Maui Matsuri Shave ice booth</w:t>
            </w:r>
          </w:p>
        </w:tc>
      </w:tr>
      <w:tr w:rsidR="00311E84" w:rsidRPr="006D3544" w14:paraId="59E1459F" w14:textId="77777777" w:rsidTr="00D6502D">
        <w:tc>
          <w:tcPr>
            <w:tcW w:w="2448" w:type="dxa"/>
          </w:tcPr>
          <w:p w14:paraId="44EE8BAC" w14:textId="77777777" w:rsidR="00311E84" w:rsidRPr="006D3544" w:rsidRDefault="00311E84" w:rsidP="00D6502D">
            <w:pPr>
              <w:rPr>
                <w:b/>
                <w:szCs w:val="24"/>
              </w:rPr>
            </w:pPr>
            <w:r w:rsidRPr="006D3544">
              <w:rPr>
                <w:b/>
                <w:szCs w:val="24"/>
              </w:rPr>
              <w:lastRenderedPageBreak/>
              <w:t xml:space="preserve">Science Olympiad </w:t>
            </w:r>
          </w:p>
        </w:tc>
        <w:tc>
          <w:tcPr>
            <w:tcW w:w="6408" w:type="dxa"/>
          </w:tcPr>
          <w:p w14:paraId="0E712519"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Department of Health</w:t>
            </w:r>
          </w:p>
          <w:p w14:paraId="25A8DADE"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Met with students in “Diseases Detective” event and helped</w:t>
            </w:r>
          </w:p>
        </w:tc>
      </w:tr>
      <w:tr w:rsidR="00311E84" w:rsidRPr="006D3544" w14:paraId="5D711C89" w14:textId="77777777" w:rsidTr="00D6502D">
        <w:tc>
          <w:tcPr>
            <w:tcW w:w="2448" w:type="dxa"/>
          </w:tcPr>
          <w:p w14:paraId="3238CFD6" w14:textId="77777777" w:rsidR="00311E84" w:rsidRPr="006D3544" w:rsidRDefault="00311E84" w:rsidP="00D6502D">
            <w:pPr>
              <w:rPr>
                <w:b/>
                <w:szCs w:val="24"/>
              </w:rPr>
            </w:pPr>
            <w:r w:rsidRPr="006D3544">
              <w:rPr>
                <w:b/>
                <w:szCs w:val="24"/>
              </w:rPr>
              <w:t>AOHT</w:t>
            </w:r>
          </w:p>
        </w:tc>
        <w:tc>
          <w:tcPr>
            <w:tcW w:w="6408" w:type="dxa"/>
          </w:tcPr>
          <w:p w14:paraId="488A0DDF"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Student Conference</w:t>
            </w:r>
          </w:p>
          <w:p w14:paraId="734308A3"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7-8 service projects a year</w:t>
            </w:r>
          </w:p>
          <w:p w14:paraId="6DAF533E"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On-site tars/shadowing</w:t>
            </w:r>
          </w:p>
          <w:p w14:paraId="7A195F71"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CTSo Competition</w:t>
            </w:r>
          </w:p>
          <w:p w14:paraId="3A6F5DE0"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Hotel Op. Workshop</w:t>
            </w:r>
          </w:p>
        </w:tc>
      </w:tr>
      <w:tr w:rsidR="00311E84" w:rsidRPr="006D3544" w14:paraId="11983800" w14:textId="77777777" w:rsidTr="00D6502D">
        <w:tc>
          <w:tcPr>
            <w:tcW w:w="2448" w:type="dxa"/>
          </w:tcPr>
          <w:p w14:paraId="57609C85" w14:textId="77777777" w:rsidR="00311E84" w:rsidRPr="006D3544" w:rsidRDefault="00311E84" w:rsidP="00D6502D">
            <w:pPr>
              <w:rPr>
                <w:b/>
                <w:szCs w:val="24"/>
              </w:rPr>
            </w:pPr>
            <w:r w:rsidRPr="006D3544">
              <w:rPr>
                <w:b/>
                <w:szCs w:val="24"/>
              </w:rPr>
              <w:t xml:space="preserve">Interact </w:t>
            </w:r>
          </w:p>
        </w:tc>
        <w:tc>
          <w:tcPr>
            <w:tcW w:w="6408" w:type="dxa"/>
          </w:tcPr>
          <w:p w14:paraId="3061719C"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Wailuku Rotary Club</w:t>
            </w:r>
          </w:p>
          <w:p w14:paraId="2550389A"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Wailuku Hale Makua</w:t>
            </w:r>
          </w:p>
        </w:tc>
      </w:tr>
      <w:tr w:rsidR="00311E84" w:rsidRPr="006D3544" w14:paraId="68B2154D" w14:textId="77777777" w:rsidTr="00D6502D">
        <w:tc>
          <w:tcPr>
            <w:tcW w:w="2448" w:type="dxa"/>
          </w:tcPr>
          <w:p w14:paraId="17A9197D" w14:textId="77777777" w:rsidR="00311E84" w:rsidRPr="006D3544" w:rsidRDefault="00311E84" w:rsidP="00D6502D">
            <w:pPr>
              <w:rPr>
                <w:b/>
                <w:szCs w:val="24"/>
              </w:rPr>
            </w:pPr>
            <w:r w:rsidRPr="006D3544">
              <w:rPr>
                <w:b/>
                <w:szCs w:val="24"/>
              </w:rPr>
              <w:t xml:space="preserve">Student Gov. </w:t>
            </w:r>
          </w:p>
        </w:tc>
        <w:tc>
          <w:tcPr>
            <w:tcW w:w="6408" w:type="dxa"/>
          </w:tcPr>
          <w:p w14:paraId="4D43A0CF"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Set up for events</w:t>
            </w:r>
          </w:p>
          <w:p w14:paraId="367CFB3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Service projects on campus</w:t>
            </w:r>
          </w:p>
          <w:p w14:paraId="73BE5AE6"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21</w:t>
            </w:r>
            <w:r w:rsidRPr="006D3544">
              <w:rPr>
                <w:szCs w:val="24"/>
                <w:vertAlign w:val="superscript"/>
              </w:rPr>
              <w:t>st</w:t>
            </w:r>
            <w:r w:rsidRPr="006D3544">
              <w:rPr>
                <w:szCs w:val="24"/>
              </w:rPr>
              <w:t xml:space="preserve"> century grant </w:t>
            </w:r>
          </w:p>
        </w:tc>
      </w:tr>
      <w:tr w:rsidR="00311E84" w:rsidRPr="006D3544" w14:paraId="6D58E8D0" w14:textId="77777777" w:rsidTr="00D6502D">
        <w:tc>
          <w:tcPr>
            <w:tcW w:w="2448" w:type="dxa"/>
          </w:tcPr>
          <w:p w14:paraId="12E80C9B" w14:textId="77777777" w:rsidR="00311E84" w:rsidRPr="006D3544" w:rsidRDefault="00311E84" w:rsidP="00D6502D">
            <w:pPr>
              <w:rPr>
                <w:b/>
                <w:szCs w:val="24"/>
              </w:rPr>
            </w:pPr>
            <w:r w:rsidRPr="006D3544">
              <w:rPr>
                <w:b/>
                <w:szCs w:val="24"/>
              </w:rPr>
              <w:t>QUILL – Book Club</w:t>
            </w:r>
          </w:p>
        </w:tc>
        <w:tc>
          <w:tcPr>
            <w:tcW w:w="6408" w:type="dxa"/>
          </w:tcPr>
          <w:p w14:paraId="6B3863C8"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Friends of the library volunteer</w:t>
            </w:r>
          </w:p>
        </w:tc>
      </w:tr>
      <w:tr w:rsidR="00311E84" w:rsidRPr="006D3544" w14:paraId="18DF49DE" w14:textId="77777777" w:rsidTr="00D6502D">
        <w:tc>
          <w:tcPr>
            <w:tcW w:w="2448" w:type="dxa"/>
          </w:tcPr>
          <w:p w14:paraId="06E868D4" w14:textId="77777777" w:rsidR="00311E84" w:rsidRPr="006D3544" w:rsidRDefault="00311E84" w:rsidP="00D6502D">
            <w:pPr>
              <w:rPr>
                <w:b/>
                <w:szCs w:val="24"/>
              </w:rPr>
            </w:pPr>
            <w:r w:rsidRPr="006D3544">
              <w:rPr>
                <w:b/>
                <w:szCs w:val="24"/>
              </w:rPr>
              <w:t xml:space="preserve">Digital Media </w:t>
            </w:r>
          </w:p>
        </w:tc>
        <w:tc>
          <w:tcPr>
            <w:tcW w:w="6408" w:type="dxa"/>
          </w:tcPr>
          <w:p w14:paraId="1D0A4AD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Memorial Center</w:t>
            </w:r>
          </w:p>
          <w:p w14:paraId="2EE5A19A"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Medical Group</w:t>
            </w:r>
          </w:p>
          <w:p w14:paraId="3A754AB7"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Country Fair</w:t>
            </w:r>
          </w:p>
          <w:p w14:paraId="40C02A0B"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PBS Hawaii Hiki </w:t>
            </w:r>
          </w:p>
          <w:p w14:paraId="2719C07D"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Maui Thing Anniversary videos</w:t>
            </w:r>
          </w:p>
          <w:p w14:paraId="21FA42BE"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Island Seur production </w:t>
            </w:r>
          </w:p>
        </w:tc>
      </w:tr>
      <w:tr w:rsidR="00311E84" w:rsidRPr="006D3544" w14:paraId="6BC3F56B" w14:textId="77777777" w:rsidTr="00D6502D">
        <w:tc>
          <w:tcPr>
            <w:tcW w:w="2448" w:type="dxa"/>
          </w:tcPr>
          <w:p w14:paraId="49219121" w14:textId="77777777" w:rsidR="00311E84" w:rsidRPr="006D3544" w:rsidRDefault="00311E84" w:rsidP="00D6502D">
            <w:pPr>
              <w:rPr>
                <w:b/>
                <w:szCs w:val="24"/>
              </w:rPr>
            </w:pPr>
            <w:r w:rsidRPr="006D3544">
              <w:rPr>
                <w:b/>
                <w:szCs w:val="24"/>
              </w:rPr>
              <w:t xml:space="preserve">International Club </w:t>
            </w:r>
          </w:p>
        </w:tc>
        <w:tc>
          <w:tcPr>
            <w:tcW w:w="6408" w:type="dxa"/>
          </w:tcPr>
          <w:p w14:paraId="27C983C5"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10 day European</w:t>
            </w:r>
          </w:p>
          <w:p w14:paraId="78D0DBCE"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Educational tour</w:t>
            </w:r>
          </w:p>
          <w:p w14:paraId="7F8D535C" w14:textId="77777777" w:rsidR="00311E84" w:rsidRPr="006D3544" w:rsidRDefault="00311E84" w:rsidP="00A80B10">
            <w:pPr>
              <w:pStyle w:val="ListParagraph"/>
              <w:widowControl/>
              <w:numPr>
                <w:ilvl w:val="0"/>
                <w:numId w:val="130"/>
              </w:numPr>
              <w:spacing w:before="0" w:after="0"/>
              <w:ind w:left="432"/>
              <w:rPr>
                <w:szCs w:val="24"/>
              </w:rPr>
            </w:pPr>
            <w:r w:rsidRPr="006D3544">
              <w:rPr>
                <w:szCs w:val="24"/>
              </w:rPr>
              <w:t xml:space="preserve">Donate to the Dachau concentration camp memorial </w:t>
            </w:r>
          </w:p>
        </w:tc>
      </w:tr>
      <w:tr w:rsidR="007650DA" w:rsidRPr="006D3544" w14:paraId="30F34D45" w14:textId="77777777" w:rsidTr="00D6502D">
        <w:tc>
          <w:tcPr>
            <w:tcW w:w="2448" w:type="dxa"/>
          </w:tcPr>
          <w:p w14:paraId="4D4492CE" w14:textId="580E8F3B" w:rsidR="007650DA" w:rsidRPr="006D3544" w:rsidRDefault="007650DA" w:rsidP="00D6502D">
            <w:pPr>
              <w:rPr>
                <w:b/>
                <w:szCs w:val="24"/>
              </w:rPr>
            </w:pPr>
            <w:r>
              <w:rPr>
                <w:b/>
                <w:szCs w:val="24"/>
              </w:rPr>
              <w:t>JROTC</w:t>
            </w:r>
          </w:p>
        </w:tc>
        <w:tc>
          <w:tcPr>
            <w:tcW w:w="6408" w:type="dxa"/>
          </w:tcPr>
          <w:p w14:paraId="628317AD"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Junior Reserve Officers Training Corps</w:t>
            </w:r>
          </w:p>
          <w:p w14:paraId="5A3026A1"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Hawaii Army National Guard</w:t>
            </w:r>
          </w:p>
          <w:p w14:paraId="0446E614"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Hawaii Air National Guard</w:t>
            </w:r>
          </w:p>
          <w:p w14:paraId="2EF53CD9"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US Marine Corps</w:t>
            </w:r>
          </w:p>
          <w:p w14:paraId="112C116C"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US Air Force</w:t>
            </w:r>
          </w:p>
          <w:p w14:paraId="62A525BD"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US Navy</w:t>
            </w:r>
          </w:p>
          <w:p w14:paraId="74A5A4C4"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Maui Veterans Center</w:t>
            </w:r>
          </w:p>
          <w:p w14:paraId="11AEDCA1"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Disabled American Veterans</w:t>
            </w:r>
          </w:p>
          <w:p w14:paraId="7C52D5D7"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American Legion</w:t>
            </w:r>
          </w:p>
          <w:p w14:paraId="10E292A4"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Veterans of Foreign Wars</w:t>
            </w:r>
          </w:p>
          <w:p w14:paraId="5F206908"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University of Hawaii-Department of Military Science and Aerospace Science</w:t>
            </w:r>
          </w:p>
          <w:p w14:paraId="796A2E5F" w14:textId="77777777" w:rsidR="007650DA" w:rsidRPr="007650DA" w:rsidRDefault="007650DA" w:rsidP="007650DA">
            <w:pPr>
              <w:pStyle w:val="ListParagraph"/>
              <w:widowControl/>
              <w:numPr>
                <w:ilvl w:val="0"/>
                <w:numId w:val="130"/>
              </w:numPr>
              <w:spacing w:before="0" w:after="0"/>
              <w:ind w:left="432"/>
              <w:rPr>
                <w:i/>
                <w:szCs w:val="24"/>
              </w:rPr>
            </w:pPr>
            <w:r w:rsidRPr="007650DA">
              <w:rPr>
                <w:szCs w:val="24"/>
              </w:rPr>
              <w:t>HI Department of Transportation - Kahului Harbor</w:t>
            </w:r>
          </w:p>
          <w:p w14:paraId="5AC0C931" w14:textId="7981E3E0" w:rsidR="007650DA" w:rsidRPr="006D3544" w:rsidRDefault="007650DA" w:rsidP="007650DA">
            <w:pPr>
              <w:pStyle w:val="ListParagraph"/>
              <w:widowControl/>
              <w:numPr>
                <w:ilvl w:val="0"/>
                <w:numId w:val="130"/>
              </w:numPr>
              <w:spacing w:before="0" w:after="0"/>
              <w:ind w:left="432"/>
              <w:rPr>
                <w:szCs w:val="24"/>
              </w:rPr>
            </w:pPr>
            <w:r>
              <w:rPr>
                <w:szCs w:val="24"/>
              </w:rPr>
              <w:t>HI Department of Land and Natural Resources</w:t>
            </w:r>
          </w:p>
        </w:tc>
      </w:tr>
    </w:tbl>
    <w:p w14:paraId="57AAF398" w14:textId="77777777" w:rsidR="00311E84" w:rsidRPr="006D3544" w:rsidRDefault="00311E84" w:rsidP="00311E84">
      <w:pPr>
        <w:rPr>
          <w:b/>
          <w:szCs w:val="24"/>
        </w:rPr>
      </w:pPr>
    </w:p>
    <w:tbl>
      <w:tblPr>
        <w:tblStyle w:val="TableGrid"/>
        <w:tblW w:w="0" w:type="auto"/>
        <w:tblLook w:val="00A0" w:firstRow="1" w:lastRow="0" w:firstColumn="1" w:lastColumn="0" w:noHBand="0" w:noVBand="0"/>
      </w:tblPr>
      <w:tblGrid>
        <w:gridCol w:w="2448"/>
        <w:gridCol w:w="6408"/>
      </w:tblGrid>
      <w:tr w:rsidR="00311E84" w:rsidRPr="006D3544" w14:paraId="1A3B4577" w14:textId="77777777" w:rsidTr="00D6502D">
        <w:tc>
          <w:tcPr>
            <w:tcW w:w="8856" w:type="dxa"/>
            <w:gridSpan w:val="2"/>
            <w:shd w:val="clear" w:color="auto" w:fill="E0E0E0"/>
          </w:tcPr>
          <w:p w14:paraId="544FF372" w14:textId="77777777" w:rsidR="00311E84" w:rsidRPr="006D3544" w:rsidRDefault="00311E84" w:rsidP="00D6502D">
            <w:pPr>
              <w:jc w:val="center"/>
              <w:rPr>
                <w:b/>
                <w:szCs w:val="24"/>
              </w:rPr>
            </w:pPr>
            <w:r w:rsidRPr="006D3544">
              <w:rPr>
                <w:b/>
                <w:szCs w:val="24"/>
              </w:rPr>
              <w:t>Community Resources: Academic Courses</w:t>
            </w:r>
          </w:p>
        </w:tc>
      </w:tr>
      <w:tr w:rsidR="00311E84" w:rsidRPr="006D3544" w14:paraId="1FAA88AC" w14:textId="77777777" w:rsidTr="00D6502D">
        <w:tc>
          <w:tcPr>
            <w:tcW w:w="2448" w:type="dxa"/>
          </w:tcPr>
          <w:p w14:paraId="6EE4B308" w14:textId="77777777" w:rsidR="00311E84" w:rsidRPr="006D3544" w:rsidRDefault="00311E84" w:rsidP="00D6502D">
            <w:pPr>
              <w:rPr>
                <w:b/>
                <w:szCs w:val="24"/>
              </w:rPr>
            </w:pPr>
            <w:r w:rsidRPr="006D3544">
              <w:rPr>
                <w:b/>
                <w:szCs w:val="24"/>
              </w:rPr>
              <w:t xml:space="preserve">Health Service Pathway Core </w:t>
            </w:r>
          </w:p>
        </w:tc>
        <w:tc>
          <w:tcPr>
            <w:tcW w:w="6408" w:type="dxa"/>
          </w:tcPr>
          <w:p w14:paraId="56B51AB6"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Health Capstone</w:t>
            </w:r>
          </w:p>
          <w:p w14:paraId="7CCEAC07"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Participated with: YMCA, Ease in Motion, UHMC Nursing Program, MMMC Disaster Drill, Airport Disaster Drill</w:t>
            </w:r>
          </w:p>
        </w:tc>
      </w:tr>
      <w:tr w:rsidR="00311E84" w:rsidRPr="006D3544" w14:paraId="58D2716D" w14:textId="77777777" w:rsidTr="00D6502D">
        <w:trPr>
          <w:trHeight w:val="90"/>
        </w:trPr>
        <w:tc>
          <w:tcPr>
            <w:tcW w:w="2448" w:type="dxa"/>
          </w:tcPr>
          <w:p w14:paraId="6C49F956" w14:textId="77777777" w:rsidR="00311E84" w:rsidRPr="006D3544" w:rsidRDefault="00311E84" w:rsidP="00D6502D">
            <w:pPr>
              <w:rPr>
                <w:b/>
                <w:szCs w:val="24"/>
              </w:rPr>
            </w:pPr>
            <w:r w:rsidRPr="006D3544">
              <w:rPr>
                <w:b/>
                <w:szCs w:val="24"/>
              </w:rPr>
              <w:lastRenderedPageBreak/>
              <w:t>SMA</w:t>
            </w:r>
          </w:p>
        </w:tc>
        <w:tc>
          <w:tcPr>
            <w:tcW w:w="6408" w:type="dxa"/>
          </w:tcPr>
          <w:p w14:paraId="6CEF43B0" w14:textId="5C4B1F34" w:rsidR="00311E84" w:rsidRPr="006D3544" w:rsidRDefault="00B814E4" w:rsidP="00A80B10">
            <w:pPr>
              <w:pStyle w:val="ListParagraph"/>
              <w:widowControl/>
              <w:numPr>
                <w:ilvl w:val="0"/>
                <w:numId w:val="131"/>
              </w:numPr>
              <w:spacing w:before="0" w:after="0"/>
              <w:ind w:left="432"/>
              <w:rPr>
                <w:szCs w:val="24"/>
              </w:rPr>
            </w:pPr>
            <w:r w:rsidRPr="006D3544">
              <w:rPr>
                <w:szCs w:val="24"/>
              </w:rPr>
              <w:t>Maui Economic Opportunity</w:t>
            </w:r>
          </w:p>
          <w:p w14:paraId="3204A30F"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UHMC</w:t>
            </w:r>
          </w:p>
          <w:p w14:paraId="76F0547B"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Pomaikai School</w:t>
            </w:r>
          </w:p>
          <w:p w14:paraId="7CE5F14F"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 xml:space="preserve">Future possibility </w:t>
            </w:r>
          </w:p>
          <w:p w14:paraId="1C676301"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Neighborhood Place</w:t>
            </w:r>
          </w:p>
          <w:p w14:paraId="454DE837"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Olowalu Culture Reserve</w:t>
            </w:r>
          </w:p>
        </w:tc>
      </w:tr>
      <w:tr w:rsidR="00311E84" w:rsidRPr="006D3544" w14:paraId="012A7483" w14:textId="77777777" w:rsidTr="00D6502D">
        <w:tc>
          <w:tcPr>
            <w:tcW w:w="2448" w:type="dxa"/>
          </w:tcPr>
          <w:p w14:paraId="1C564E92" w14:textId="77777777" w:rsidR="00311E84" w:rsidRPr="006D3544" w:rsidRDefault="00311E84" w:rsidP="00D6502D">
            <w:pPr>
              <w:rPr>
                <w:b/>
                <w:szCs w:val="24"/>
              </w:rPr>
            </w:pPr>
            <w:r w:rsidRPr="006D3544">
              <w:rPr>
                <w:b/>
                <w:szCs w:val="24"/>
              </w:rPr>
              <w:t xml:space="preserve">Art </w:t>
            </w:r>
          </w:p>
        </w:tc>
        <w:tc>
          <w:tcPr>
            <w:tcW w:w="6408" w:type="dxa"/>
          </w:tcPr>
          <w:p w14:paraId="36110710"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County fair</w:t>
            </w:r>
          </w:p>
          <w:p w14:paraId="4648CA5A"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Scholastic Art</w:t>
            </w:r>
          </w:p>
          <w:p w14:paraId="7187BADB"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 xml:space="preserve">East Maui </w:t>
            </w:r>
          </w:p>
          <w:p w14:paraId="7F184D6E"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Lahaina Arts</w:t>
            </w:r>
          </w:p>
          <w:p w14:paraId="625F6820"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MACC Student show</w:t>
            </w:r>
          </w:p>
        </w:tc>
      </w:tr>
      <w:tr w:rsidR="00311E84" w:rsidRPr="006D3544" w14:paraId="358A8AA7" w14:textId="77777777" w:rsidTr="00D6502D">
        <w:tc>
          <w:tcPr>
            <w:tcW w:w="2448" w:type="dxa"/>
          </w:tcPr>
          <w:p w14:paraId="54C473BF" w14:textId="77777777" w:rsidR="00311E84" w:rsidRPr="006D3544" w:rsidRDefault="00311E84" w:rsidP="00D6502D">
            <w:pPr>
              <w:rPr>
                <w:b/>
                <w:szCs w:val="24"/>
              </w:rPr>
            </w:pPr>
            <w:r w:rsidRPr="006D3544">
              <w:rPr>
                <w:b/>
                <w:szCs w:val="24"/>
              </w:rPr>
              <w:t>Biotech/ Forensic</w:t>
            </w:r>
          </w:p>
        </w:tc>
        <w:tc>
          <w:tcPr>
            <w:tcW w:w="6408" w:type="dxa"/>
          </w:tcPr>
          <w:p w14:paraId="0F993C09"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Guest speaker</w:t>
            </w:r>
          </w:p>
          <w:p w14:paraId="04A0D574"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Maui Police Department</w:t>
            </w:r>
          </w:p>
          <w:p w14:paraId="29296EC0"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Project</w:t>
            </w:r>
          </w:p>
        </w:tc>
      </w:tr>
      <w:tr w:rsidR="00311E84" w:rsidRPr="006D3544" w14:paraId="5983BD71" w14:textId="77777777" w:rsidTr="00D6502D">
        <w:tc>
          <w:tcPr>
            <w:tcW w:w="2448" w:type="dxa"/>
          </w:tcPr>
          <w:p w14:paraId="1EF5E669" w14:textId="77777777" w:rsidR="00311E84" w:rsidRPr="006D3544" w:rsidRDefault="00311E84" w:rsidP="00D6502D">
            <w:pPr>
              <w:rPr>
                <w:b/>
                <w:szCs w:val="24"/>
              </w:rPr>
            </w:pPr>
            <w:r w:rsidRPr="006D3544">
              <w:rPr>
                <w:b/>
                <w:szCs w:val="24"/>
              </w:rPr>
              <w:t>Community Based Instruction</w:t>
            </w:r>
          </w:p>
        </w:tc>
        <w:tc>
          <w:tcPr>
            <w:tcW w:w="6408" w:type="dxa"/>
          </w:tcPr>
          <w:p w14:paraId="5A951765"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Recycling Center</w:t>
            </w:r>
          </w:p>
          <w:p w14:paraId="24AF61F3"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Safeway</w:t>
            </w:r>
          </w:p>
          <w:p w14:paraId="774D5C19"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Foodland</w:t>
            </w:r>
          </w:p>
          <w:p w14:paraId="6DD32D74"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A&amp;E Washerette</w:t>
            </w:r>
          </w:p>
        </w:tc>
      </w:tr>
      <w:tr w:rsidR="00311E84" w:rsidRPr="006D3544" w14:paraId="49248827" w14:textId="77777777" w:rsidTr="00D6502D">
        <w:tc>
          <w:tcPr>
            <w:tcW w:w="2448" w:type="dxa"/>
          </w:tcPr>
          <w:p w14:paraId="2E076D19" w14:textId="77777777" w:rsidR="00311E84" w:rsidRPr="006D3544" w:rsidRDefault="00311E84" w:rsidP="00D6502D">
            <w:pPr>
              <w:rPr>
                <w:b/>
                <w:szCs w:val="24"/>
              </w:rPr>
            </w:pPr>
            <w:r w:rsidRPr="006D3544">
              <w:rPr>
                <w:b/>
                <w:szCs w:val="24"/>
              </w:rPr>
              <w:t>ELA 3</w:t>
            </w:r>
          </w:p>
        </w:tc>
        <w:tc>
          <w:tcPr>
            <w:tcW w:w="6408" w:type="dxa"/>
          </w:tcPr>
          <w:p w14:paraId="6DF111C6"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 xml:space="preserve">Research real w. problem issue </w:t>
            </w:r>
          </w:p>
          <w:p w14:paraId="5443D3E3"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 xml:space="preserve">Resume/ personal essay </w:t>
            </w:r>
          </w:p>
        </w:tc>
      </w:tr>
      <w:tr w:rsidR="00311E84" w:rsidRPr="006D3544" w14:paraId="50A6ADD4" w14:textId="77777777" w:rsidTr="00D6502D">
        <w:tc>
          <w:tcPr>
            <w:tcW w:w="2448" w:type="dxa"/>
          </w:tcPr>
          <w:p w14:paraId="19880E19" w14:textId="77777777" w:rsidR="00311E84" w:rsidRPr="006D3544" w:rsidRDefault="00311E84" w:rsidP="00D6502D">
            <w:pPr>
              <w:rPr>
                <w:b/>
                <w:szCs w:val="24"/>
              </w:rPr>
            </w:pPr>
            <w:r w:rsidRPr="006D3544">
              <w:rPr>
                <w:b/>
                <w:szCs w:val="24"/>
              </w:rPr>
              <w:t xml:space="preserve">Digital Media </w:t>
            </w:r>
          </w:p>
        </w:tc>
        <w:tc>
          <w:tcPr>
            <w:tcW w:w="6408" w:type="dxa"/>
          </w:tcPr>
          <w:p w14:paraId="139184F7"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Work with a business of school course to do a promotional package</w:t>
            </w:r>
          </w:p>
        </w:tc>
      </w:tr>
      <w:tr w:rsidR="00311E84" w:rsidRPr="006D3544" w14:paraId="266486CC" w14:textId="77777777" w:rsidTr="00D6502D">
        <w:tc>
          <w:tcPr>
            <w:tcW w:w="2448" w:type="dxa"/>
          </w:tcPr>
          <w:p w14:paraId="25677D67" w14:textId="77777777" w:rsidR="00311E84" w:rsidRPr="006D3544" w:rsidRDefault="00311E84" w:rsidP="00D6502D">
            <w:pPr>
              <w:rPr>
                <w:b/>
                <w:szCs w:val="24"/>
              </w:rPr>
            </w:pPr>
            <w:r w:rsidRPr="006D3544">
              <w:rPr>
                <w:b/>
                <w:szCs w:val="24"/>
              </w:rPr>
              <w:t xml:space="preserve">AP European History </w:t>
            </w:r>
          </w:p>
        </w:tc>
        <w:tc>
          <w:tcPr>
            <w:tcW w:w="6408" w:type="dxa"/>
          </w:tcPr>
          <w:p w14:paraId="0E4294AA"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10 Day European educational tour</w:t>
            </w:r>
          </w:p>
          <w:p w14:paraId="2B4DF2BC"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Participation in Democracy</w:t>
            </w:r>
          </w:p>
          <w:p w14:paraId="6865D9E1" w14:textId="77777777" w:rsidR="00311E84" w:rsidRPr="006D3544" w:rsidRDefault="00311E84" w:rsidP="00A80B10">
            <w:pPr>
              <w:pStyle w:val="ListParagraph"/>
              <w:widowControl/>
              <w:numPr>
                <w:ilvl w:val="0"/>
                <w:numId w:val="131"/>
              </w:numPr>
              <w:spacing w:before="0" w:after="0"/>
              <w:ind w:left="432"/>
              <w:rPr>
                <w:szCs w:val="24"/>
              </w:rPr>
            </w:pPr>
            <w:r w:rsidRPr="006D3544">
              <w:rPr>
                <w:szCs w:val="24"/>
              </w:rPr>
              <w:t xml:space="preserve">Hawaii Supreme Court case held @ BHS auditorium in connection of the court’s community program </w:t>
            </w:r>
          </w:p>
        </w:tc>
      </w:tr>
    </w:tbl>
    <w:p w14:paraId="3BB95AAC" w14:textId="77777777" w:rsidR="002531FD" w:rsidRPr="006D3544" w:rsidRDefault="00861732" w:rsidP="002531FD">
      <w:pPr>
        <w:pStyle w:val="indicator-head"/>
        <w:rPr>
          <w:rStyle w:val="messagetextbold1"/>
          <w:b/>
          <w:bCs w:val="0"/>
          <w:color w:val="auto"/>
          <w:sz w:val="24"/>
          <w:szCs w:val="24"/>
          <w:u w:val="single"/>
        </w:rPr>
      </w:pPr>
      <w:r w:rsidRPr="006D3544">
        <w:rPr>
          <w:rStyle w:val="messagetextbold1"/>
          <w:b/>
          <w:bCs w:val="0"/>
          <w:color w:val="auto"/>
          <w:sz w:val="24"/>
          <w:szCs w:val="24"/>
          <w:u w:val="single"/>
        </w:rPr>
        <w:t>Parent/Community and Student Achievement</w:t>
      </w:r>
    </w:p>
    <w:p w14:paraId="50D83C12"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 xml:space="preserve">The school ensures that the parents and school community understand student achievement of the academic standards/General Learner Outcomes through the curricular/co-curricular program. </w:t>
      </w:r>
    </w:p>
    <w:p w14:paraId="1285523D" w14:textId="77777777" w:rsidR="002531FD" w:rsidRPr="006D3544" w:rsidRDefault="00861732" w:rsidP="002531F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does the school ensure that the parents and school community understand student achievement of the academic standards//General Learner Outcomes through the curricular/co-curricular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43"/>
        <w:gridCol w:w="3263"/>
      </w:tblGrid>
      <w:tr w:rsidR="002531FD" w:rsidRPr="006D3544" w14:paraId="35550CDE" w14:textId="77777777" w:rsidTr="00C801A9">
        <w:trPr>
          <w:trHeight w:val="75"/>
        </w:trPr>
        <w:tc>
          <w:tcPr>
            <w:tcW w:w="5743" w:type="dxa"/>
            <w:shd w:val="clear" w:color="auto" w:fill="E0E0E0"/>
            <w:vAlign w:val="bottom"/>
          </w:tcPr>
          <w:p w14:paraId="1FB09D84"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263" w:type="dxa"/>
            <w:shd w:val="clear" w:color="auto" w:fill="E0E0E0"/>
            <w:vAlign w:val="bottom"/>
          </w:tcPr>
          <w:p w14:paraId="5597A300"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057DFEF3" w14:textId="77777777" w:rsidTr="00C801A9">
        <w:trPr>
          <w:trHeight w:val="1104"/>
        </w:trPr>
        <w:tc>
          <w:tcPr>
            <w:tcW w:w="5743" w:type="dxa"/>
            <w:shd w:val="clear" w:color="auto" w:fill="auto"/>
          </w:tcPr>
          <w:p w14:paraId="15191B12" w14:textId="1EE556C2" w:rsidR="00D6502D" w:rsidRPr="006D3544" w:rsidRDefault="00861732" w:rsidP="00642D75">
            <w:pPr>
              <w:pStyle w:val="indicator-response"/>
              <w:rPr>
                <w:sz w:val="24"/>
                <w:szCs w:val="24"/>
                <w:lang w:val="en-US" w:eastAsia="en-US"/>
              </w:rPr>
            </w:pPr>
            <w:r w:rsidRPr="006D3544">
              <w:rPr>
                <w:b/>
                <w:sz w:val="24"/>
                <w:szCs w:val="24"/>
                <w:lang w:val="en-US" w:eastAsia="en-US"/>
              </w:rPr>
              <w:t>H</w:t>
            </w:r>
            <w:r w:rsidR="00642D75" w:rsidRPr="006D3544">
              <w:rPr>
                <w:b/>
                <w:sz w:val="24"/>
                <w:szCs w:val="24"/>
                <w:lang w:val="en-US" w:eastAsia="en-US"/>
              </w:rPr>
              <w:t xml:space="preserve">awaii </w:t>
            </w:r>
            <w:r w:rsidRPr="006D3544">
              <w:rPr>
                <w:b/>
                <w:sz w:val="24"/>
                <w:szCs w:val="24"/>
                <w:lang w:val="en-US" w:eastAsia="en-US"/>
              </w:rPr>
              <w:t>S</w:t>
            </w:r>
            <w:r w:rsidR="00642D75" w:rsidRPr="006D3544">
              <w:rPr>
                <w:b/>
                <w:sz w:val="24"/>
                <w:szCs w:val="24"/>
                <w:lang w:val="en-US" w:eastAsia="en-US"/>
              </w:rPr>
              <w:t xml:space="preserve">tate </w:t>
            </w:r>
            <w:r w:rsidRPr="006D3544">
              <w:rPr>
                <w:b/>
                <w:sz w:val="24"/>
                <w:szCs w:val="24"/>
                <w:lang w:val="en-US" w:eastAsia="en-US"/>
              </w:rPr>
              <w:t>A</w:t>
            </w:r>
            <w:r w:rsidR="00642D75" w:rsidRPr="006D3544">
              <w:rPr>
                <w:b/>
                <w:sz w:val="24"/>
                <w:szCs w:val="24"/>
                <w:lang w:val="en-US" w:eastAsia="en-US"/>
              </w:rPr>
              <w:t>ssessment</w:t>
            </w:r>
            <w:r w:rsidRPr="006D3544">
              <w:rPr>
                <w:b/>
                <w:sz w:val="24"/>
                <w:szCs w:val="24"/>
                <w:lang w:val="en-US" w:eastAsia="en-US"/>
              </w:rPr>
              <w:t xml:space="preserve"> Scores: </w:t>
            </w:r>
            <w:r w:rsidRPr="006D3544">
              <w:rPr>
                <w:sz w:val="24"/>
                <w:szCs w:val="24"/>
                <w:lang w:val="en-US" w:eastAsia="en-US"/>
              </w:rPr>
              <w:t>HSA scores are an indicator of student proficiency in relation to the standards for math, ELA, and science.</w:t>
            </w:r>
            <w:r w:rsidRPr="006D3544">
              <w:rPr>
                <w:b/>
                <w:sz w:val="24"/>
                <w:szCs w:val="24"/>
                <w:lang w:val="en-US" w:eastAsia="en-US"/>
              </w:rPr>
              <w:t xml:space="preserve"> </w:t>
            </w:r>
            <w:r w:rsidRPr="006D3544">
              <w:rPr>
                <w:sz w:val="24"/>
                <w:szCs w:val="24"/>
                <w:lang w:val="en-US" w:eastAsia="en-US"/>
              </w:rPr>
              <w:t>Math and ELA HSA tests are given to 10</w:t>
            </w:r>
            <w:r w:rsidRPr="006D3544">
              <w:rPr>
                <w:sz w:val="24"/>
                <w:szCs w:val="24"/>
                <w:vertAlign w:val="superscript"/>
                <w:lang w:val="en-US" w:eastAsia="en-US"/>
              </w:rPr>
              <w:t>th</w:t>
            </w:r>
            <w:r w:rsidRPr="006D3544">
              <w:rPr>
                <w:sz w:val="24"/>
                <w:szCs w:val="24"/>
                <w:lang w:val="en-US" w:eastAsia="en-US"/>
              </w:rPr>
              <w:t xml:space="preserve"> graders. The Science HSA was originally given to 11</w:t>
            </w:r>
            <w:r w:rsidRPr="006D3544">
              <w:rPr>
                <w:sz w:val="24"/>
                <w:szCs w:val="24"/>
                <w:vertAlign w:val="superscript"/>
                <w:lang w:val="en-US" w:eastAsia="en-US"/>
              </w:rPr>
              <w:t>th</w:t>
            </w:r>
            <w:r w:rsidRPr="006D3544">
              <w:rPr>
                <w:sz w:val="24"/>
                <w:szCs w:val="24"/>
                <w:lang w:val="en-US" w:eastAsia="en-US"/>
              </w:rPr>
              <w:t xml:space="preserve"> graders but the last few years it has been given to 10</w:t>
            </w:r>
            <w:r w:rsidRPr="006D3544">
              <w:rPr>
                <w:sz w:val="24"/>
                <w:szCs w:val="24"/>
                <w:vertAlign w:val="superscript"/>
                <w:lang w:val="en-US" w:eastAsia="en-US"/>
              </w:rPr>
              <w:t>th</w:t>
            </w:r>
            <w:r w:rsidRPr="006D3544">
              <w:rPr>
                <w:sz w:val="24"/>
                <w:szCs w:val="24"/>
                <w:lang w:val="en-US" w:eastAsia="en-US"/>
              </w:rPr>
              <w:t xml:space="preserve"> graders. </w:t>
            </w:r>
            <w:r w:rsidR="00642D75" w:rsidRPr="006D3544">
              <w:rPr>
                <w:sz w:val="24"/>
                <w:szCs w:val="24"/>
                <w:lang w:val="en-US" w:eastAsia="en-US"/>
              </w:rPr>
              <w:t>Individual student scores are distributed to students through advisory at the beginning of every year and students are encour</w:t>
            </w:r>
            <w:r w:rsidR="00256FA3" w:rsidRPr="006D3544">
              <w:rPr>
                <w:sz w:val="24"/>
                <w:szCs w:val="24"/>
                <w:lang w:val="en-US" w:eastAsia="en-US"/>
              </w:rPr>
              <w:t xml:space="preserve">aged to </w:t>
            </w:r>
            <w:r w:rsidR="00256FA3" w:rsidRPr="006D3544">
              <w:rPr>
                <w:sz w:val="24"/>
                <w:szCs w:val="24"/>
                <w:lang w:val="en-US" w:eastAsia="en-US"/>
              </w:rPr>
              <w:lastRenderedPageBreak/>
              <w:t>present them to parents.</w:t>
            </w:r>
          </w:p>
          <w:p w14:paraId="5F3E0C58" w14:textId="77777777" w:rsidR="00B814E4" w:rsidRPr="006D3544" w:rsidRDefault="00B814E4" w:rsidP="00642D75">
            <w:pPr>
              <w:pStyle w:val="indicator-response"/>
              <w:rPr>
                <w:sz w:val="24"/>
                <w:szCs w:val="24"/>
                <w:lang w:val="en-US" w:eastAsia="en-US"/>
              </w:rPr>
            </w:pPr>
          </w:p>
          <w:p w14:paraId="1ADB80A2" w14:textId="6456B579" w:rsidR="00D6502D" w:rsidRPr="006D3544" w:rsidRDefault="00D6502D" w:rsidP="00642D75">
            <w:pPr>
              <w:pStyle w:val="indicator-response"/>
              <w:rPr>
                <w:b/>
                <w:sz w:val="24"/>
                <w:szCs w:val="24"/>
                <w:lang w:val="en-US" w:eastAsia="en-US"/>
              </w:rPr>
            </w:pPr>
            <w:r w:rsidRPr="006D3544">
              <w:rPr>
                <w:sz w:val="24"/>
                <w:szCs w:val="24"/>
                <w:lang w:val="en-US" w:eastAsia="en-US"/>
              </w:rPr>
              <w:t>Additionally, school</w:t>
            </w:r>
            <w:r w:rsidR="00027F10" w:rsidRPr="006D3544">
              <w:rPr>
                <w:sz w:val="24"/>
                <w:szCs w:val="24"/>
                <w:lang w:val="en-US" w:eastAsia="en-US"/>
              </w:rPr>
              <w:t xml:space="preserve"> HSA scores </w:t>
            </w:r>
            <w:r w:rsidR="00EC386B" w:rsidRPr="006D3544">
              <w:rPr>
                <w:sz w:val="24"/>
                <w:szCs w:val="24"/>
                <w:lang w:val="en-US" w:eastAsia="en-US"/>
              </w:rPr>
              <w:t>are available to the public on the Accountability Resource Center Hawaii website via three different reports, 1) School Status and Impr</w:t>
            </w:r>
            <w:r w:rsidR="007A454C" w:rsidRPr="006D3544">
              <w:rPr>
                <w:sz w:val="24"/>
                <w:szCs w:val="24"/>
                <w:lang w:val="en-US" w:eastAsia="en-US"/>
              </w:rPr>
              <w:t xml:space="preserve">ovement Report, 2) Trend Report: Educational and Fiscal Responsibility </w:t>
            </w:r>
            <w:r w:rsidR="00EC386B" w:rsidRPr="006D3544">
              <w:rPr>
                <w:sz w:val="24"/>
                <w:szCs w:val="24"/>
                <w:lang w:val="en-US" w:eastAsia="en-US"/>
              </w:rPr>
              <w:t xml:space="preserve">and 3) No Child Left Behind Report. </w:t>
            </w:r>
          </w:p>
        </w:tc>
        <w:tc>
          <w:tcPr>
            <w:tcW w:w="3263" w:type="dxa"/>
            <w:shd w:val="clear" w:color="auto" w:fill="auto"/>
          </w:tcPr>
          <w:p w14:paraId="71E29479" w14:textId="77777777" w:rsidR="002531FD" w:rsidRPr="006D3544" w:rsidRDefault="00861732" w:rsidP="00A80B10">
            <w:pPr>
              <w:pStyle w:val="indicator-response"/>
              <w:numPr>
                <w:ilvl w:val="0"/>
                <w:numId w:val="132"/>
              </w:numPr>
              <w:ind w:left="383"/>
              <w:rPr>
                <w:sz w:val="24"/>
                <w:szCs w:val="24"/>
                <w:lang w:val="en-US" w:eastAsia="en-US"/>
              </w:rPr>
            </w:pPr>
            <w:r w:rsidRPr="006D3544">
              <w:rPr>
                <w:sz w:val="24"/>
                <w:szCs w:val="24"/>
                <w:lang w:val="en-US" w:eastAsia="en-US"/>
              </w:rPr>
              <w:lastRenderedPageBreak/>
              <w:t>HSA student reports</w:t>
            </w:r>
          </w:p>
          <w:p w14:paraId="1C66ED0E" w14:textId="77777777" w:rsidR="002531FD" w:rsidRPr="006D3544" w:rsidRDefault="00861732" w:rsidP="00A80B10">
            <w:pPr>
              <w:pStyle w:val="indicator-response"/>
              <w:numPr>
                <w:ilvl w:val="0"/>
                <w:numId w:val="132"/>
              </w:numPr>
              <w:ind w:left="383"/>
              <w:rPr>
                <w:sz w:val="24"/>
                <w:szCs w:val="24"/>
                <w:lang w:val="en-US" w:eastAsia="en-US"/>
              </w:rPr>
            </w:pPr>
            <w:r w:rsidRPr="006D3544">
              <w:rPr>
                <w:sz w:val="24"/>
                <w:szCs w:val="24"/>
                <w:lang w:val="en-US" w:eastAsia="en-US"/>
              </w:rPr>
              <w:t>School Status and Improvement Report for SY 2011-2012</w:t>
            </w:r>
          </w:p>
          <w:p w14:paraId="33A0F8BF" w14:textId="52074B92" w:rsidR="002531FD" w:rsidRPr="006D3544" w:rsidRDefault="007A454C" w:rsidP="00A80B10">
            <w:pPr>
              <w:pStyle w:val="indicator-response"/>
              <w:numPr>
                <w:ilvl w:val="0"/>
                <w:numId w:val="132"/>
              </w:numPr>
              <w:ind w:left="383"/>
              <w:rPr>
                <w:sz w:val="24"/>
                <w:szCs w:val="24"/>
                <w:lang w:val="en-US" w:eastAsia="en-US"/>
              </w:rPr>
            </w:pPr>
            <w:r w:rsidRPr="006D3544">
              <w:rPr>
                <w:sz w:val="24"/>
                <w:szCs w:val="24"/>
                <w:lang w:val="en-US" w:eastAsia="en-US"/>
              </w:rPr>
              <w:t>Trend</w:t>
            </w:r>
            <w:r w:rsidR="00861732" w:rsidRPr="006D3544">
              <w:rPr>
                <w:sz w:val="24"/>
                <w:szCs w:val="24"/>
                <w:lang w:val="en-US" w:eastAsia="en-US"/>
              </w:rPr>
              <w:t xml:space="preserve"> Report: Educational and Fiscal Responsibility for SY 2011-2012</w:t>
            </w:r>
          </w:p>
          <w:p w14:paraId="12A9E268" w14:textId="77777777" w:rsidR="00FA403D" w:rsidRPr="006D3544" w:rsidRDefault="00FA403D" w:rsidP="006D3544">
            <w:pPr>
              <w:pStyle w:val="indicator-response"/>
              <w:ind w:left="383"/>
              <w:rPr>
                <w:sz w:val="24"/>
                <w:szCs w:val="24"/>
                <w:lang w:val="en-US" w:eastAsia="en-US"/>
              </w:rPr>
            </w:pPr>
          </w:p>
          <w:p w14:paraId="417375E1" w14:textId="77777777" w:rsidR="002531FD" w:rsidRPr="006D3544" w:rsidRDefault="002531FD" w:rsidP="00311E84">
            <w:pPr>
              <w:pStyle w:val="indicator-response"/>
              <w:ind w:left="383"/>
              <w:rPr>
                <w:sz w:val="24"/>
                <w:szCs w:val="24"/>
                <w:lang w:val="en-US" w:eastAsia="en-US"/>
              </w:rPr>
            </w:pPr>
          </w:p>
        </w:tc>
      </w:tr>
      <w:tr w:rsidR="002531FD" w:rsidRPr="006D3544" w14:paraId="43E2703B" w14:textId="77777777" w:rsidTr="00C801A9">
        <w:trPr>
          <w:trHeight w:val="486"/>
        </w:trPr>
        <w:tc>
          <w:tcPr>
            <w:tcW w:w="5743" w:type="dxa"/>
            <w:shd w:val="clear" w:color="auto" w:fill="auto"/>
          </w:tcPr>
          <w:p w14:paraId="5009235E" w14:textId="7D44197C" w:rsidR="002531FD" w:rsidRPr="006D3544" w:rsidRDefault="00861732" w:rsidP="002531FD">
            <w:pPr>
              <w:pStyle w:val="indicator-response"/>
              <w:rPr>
                <w:sz w:val="24"/>
                <w:szCs w:val="24"/>
                <w:lang w:val="en-US" w:eastAsia="en-US"/>
              </w:rPr>
            </w:pPr>
            <w:r w:rsidRPr="006D3544">
              <w:rPr>
                <w:b/>
                <w:sz w:val="24"/>
                <w:szCs w:val="24"/>
                <w:lang w:val="en-US" w:eastAsia="en-US"/>
              </w:rPr>
              <w:lastRenderedPageBreak/>
              <w:t xml:space="preserve">Course Syllabi: </w:t>
            </w:r>
            <w:r w:rsidRPr="006D3544">
              <w:rPr>
                <w:sz w:val="24"/>
                <w:szCs w:val="24"/>
                <w:lang w:val="en-US" w:eastAsia="en-US"/>
              </w:rPr>
              <w:t>All teachers are required to identify the standards for each course taught and to make these available for the student and parents. Some teachers give a hardcopy to each student while others may provide a link to the HCPS III on the DOE website or provide a hardcopy of the standards per parent or student request.</w:t>
            </w:r>
          </w:p>
        </w:tc>
        <w:tc>
          <w:tcPr>
            <w:tcW w:w="3263" w:type="dxa"/>
            <w:shd w:val="clear" w:color="auto" w:fill="auto"/>
          </w:tcPr>
          <w:p w14:paraId="099E9ADA" w14:textId="77777777" w:rsidR="002531FD" w:rsidRPr="006D3544" w:rsidRDefault="00861732" w:rsidP="00A80B10">
            <w:pPr>
              <w:pStyle w:val="indicator-response"/>
              <w:numPr>
                <w:ilvl w:val="0"/>
                <w:numId w:val="132"/>
              </w:numPr>
              <w:ind w:left="383"/>
              <w:rPr>
                <w:sz w:val="24"/>
                <w:szCs w:val="24"/>
                <w:lang w:val="en-US" w:eastAsia="en-US"/>
              </w:rPr>
            </w:pPr>
            <w:r w:rsidRPr="006D3544">
              <w:rPr>
                <w:sz w:val="24"/>
                <w:szCs w:val="24"/>
                <w:lang w:val="en-US" w:eastAsia="en-US"/>
              </w:rPr>
              <w:t>Teacher syllabi</w:t>
            </w:r>
          </w:p>
          <w:p w14:paraId="24A75E89" w14:textId="77777777" w:rsidR="002531FD" w:rsidRPr="006D3544" w:rsidRDefault="00861732" w:rsidP="00A80B10">
            <w:pPr>
              <w:pStyle w:val="indicator-response"/>
              <w:numPr>
                <w:ilvl w:val="0"/>
                <w:numId w:val="132"/>
              </w:numPr>
              <w:ind w:left="383"/>
              <w:rPr>
                <w:sz w:val="24"/>
                <w:szCs w:val="24"/>
                <w:lang w:val="en-US" w:eastAsia="en-US"/>
              </w:rPr>
            </w:pPr>
            <w:r w:rsidRPr="006D3544">
              <w:rPr>
                <w:sz w:val="24"/>
                <w:szCs w:val="24"/>
                <w:lang w:val="en-US" w:eastAsia="en-US"/>
              </w:rPr>
              <w:t>Pacing Guides</w:t>
            </w:r>
          </w:p>
        </w:tc>
      </w:tr>
      <w:tr w:rsidR="002531FD" w:rsidRPr="006D3544" w14:paraId="4C0AABCC" w14:textId="77777777" w:rsidTr="00C801A9">
        <w:trPr>
          <w:trHeight w:val="224"/>
        </w:trPr>
        <w:tc>
          <w:tcPr>
            <w:tcW w:w="5743" w:type="dxa"/>
            <w:shd w:val="clear" w:color="auto" w:fill="auto"/>
          </w:tcPr>
          <w:p w14:paraId="6BAA97EC" w14:textId="6AF3E072" w:rsidR="002531FD" w:rsidRPr="006D3544" w:rsidRDefault="00861732" w:rsidP="002531FD">
            <w:pPr>
              <w:pStyle w:val="indicator-response"/>
              <w:rPr>
                <w:sz w:val="24"/>
                <w:szCs w:val="24"/>
                <w:lang w:val="en-US" w:eastAsia="en-US"/>
              </w:rPr>
            </w:pPr>
            <w:r w:rsidRPr="006D3544">
              <w:rPr>
                <w:b/>
                <w:sz w:val="24"/>
                <w:szCs w:val="24"/>
                <w:lang w:val="en-US" w:eastAsia="en-US"/>
              </w:rPr>
              <w:t xml:space="preserve">Standards Posted: </w:t>
            </w:r>
            <w:r w:rsidRPr="006D3544">
              <w:rPr>
                <w:sz w:val="24"/>
                <w:szCs w:val="24"/>
                <w:lang w:val="en-US" w:eastAsia="en-US"/>
              </w:rPr>
              <w:t>Teachers post HCPS III, CCSS, and GLO’s standards in their classroom and refer to these when appropriate.</w:t>
            </w:r>
          </w:p>
        </w:tc>
        <w:tc>
          <w:tcPr>
            <w:tcW w:w="3263" w:type="dxa"/>
            <w:shd w:val="clear" w:color="auto" w:fill="auto"/>
          </w:tcPr>
          <w:p w14:paraId="0A9332A5" w14:textId="77777777" w:rsidR="002531FD" w:rsidRPr="006D3544" w:rsidRDefault="00861732" w:rsidP="00A80B10">
            <w:pPr>
              <w:pStyle w:val="indicator-response"/>
              <w:numPr>
                <w:ilvl w:val="0"/>
                <w:numId w:val="132"/>
              </w:numPr>
              <w:ind w:left="383"/>
              <w:rPr>
                <w:sz w:val="24"/>
                <w:szCs w:val="24"/>
                <w:lang w:val="en-US" w:eastAsia="en-US"/>
              </w:rPr>
            </w:pPr>
            <w:r w:rsidRPr="006D3544">
              <w:rPr>
                <w:sz w:val="24"/>
                <w:szCs w:val="24"/>
                <w:lang w:val="en-US" w:eastAsia="en-US"/>
              </w:rPr>
              <w:t>Classroom posters</w:t>
            </w:r>
          </w:p>
        </w:tc>
      </w:tr>
      <w:tr w:rsidR="00311E84" w:rsidRPr="006D3544" w14:paraId="2B3AC053" w14:textId="77777777" w:rsidTr="00C801A9">
        <w:trPr>
          <w:trHeight w:val="290"/>
        </w:trPr>
        <w:tc>
          <w:tcPr>
            <w:tcW w:w="5743" w:type="dxa"/>
            <w:shd w:val="clear" w:color="auto" w:fill="auto"/>
          </w:tcPr>
          <w:p w14:paraId="12CEB01E" w14:textId="79D0E564" w:rsidR="00311E84" w:rsidRPr="006D3544" w:rsidRDefault="00311E84" w:rsidP="002531FD">
            <w:pPr>
              <w:pStyle w:val="indicator-response"/>
              <w:rPr>
                <w:sz w:val="24"/>
                <w:szCs w:val="24"/>
                <w:lang w:val="en-US" w:eastAsia="en-US"/>
              </w:rPr>
            </w:pPr>
            <w:r w:rsidRPr="006D3544">
              <w:rPr>
                <w:b/>
                <w:sz w:val="24"/>
                <w:szCs w:val="24"/>
                <w:lang w:val="en-US" w:eastAsia="en-US"/>
              </w:rPr>
              <w:t xml:space="preserve">Classroll.com: </w:t>
            </w:r>
            <w:r w:rsidR="004132EF" w:rsidRPr="006D3544">
              <w:rPr>
                <w:sz w:val="24"/>
                <w:szCs w:val="24"/>
                <w:lang w:val="en-US" w:eastAsia="en-US"/>
              </w:rPr>
              <w:t xml:space="preserve">Parents and students have secured access to this online grading program that tracks student progress for each class students are currently enrolled in. </w:t>
            </w:r>
          </w:p>
        </w:tc>
        <w:tc>
          <w:tcPr>
            <w:tcW w:w="3263" w:type="dxa"/>
            <w:shd w:val="clear" w:color="auto" w:fill="auto"/>
          </w:tcPr>
          <w:p w14:paraId="1E472A9E" w14:textId="7BE5B48C" w:rsidR="00311E84" w:rsidRPr="006D3544" w:rsidRDefault="00C10DC5" w:rsidP="00A80B10">
            <w:pPr>
              <w:pStyle w:val="indicator-response"/>
              <w:numPr>
                <w:ilvl w:val="0"/>
                <w:numId w:val="132"/>
              </w:numPr>
              <w:ind w:left="383"/>
              <w:rPr>
                <w:sz w:val="24"/>
                <w:szCs w:val="24"/>
                <w:lang w:val="en-US" w:eastAsia="en-US"/>
              </w:rPr>
            </w:pPr>
            <w:r w:rsidRPr="006D3544">
              <w:rPr>
                <w:sz w:val="24"/>
                <w:szCs w:val="24"/>
                <w:lang w:val="en-US" w:eastAsia="en-US"/>
              </w:rPr>
              <w:t>Classroll.com</w:t>
            </w:r>
          </w:p>
        </w:tc>
      </w:tr>
      <w:tr w:rsidR="00311E84" w:rsidRPr="006D3544" w14:paraId="0916006F" w14:textId="77777777" w:rsidTr="00C801A9">
        <w:trPr>
          <w:trHeight w:val="337"/>
        </w:trPr>
        <w:tc>
          <w:tcPr>
            <w:tcW w:w="5743" w:type="dxa"/>
            <w:shd w:val="clear" w:color="auto" w:fill="auto"/>
          </w:tcPr>
          <w:p w14:paraId="2B7DF49D" w14:textId="2CDEA24C" w:rsidR="00311E84" w:rsidRPr="006D3544" w:rsidRDefault="00311E84" w:rsidP="002531FD">
            <w:pPr>
              <w:pStyle w:val="indicator-response"/>
              <w:rPr>
                <w:sz w:val="24"/>
                <w:szCs w:val="24"/>
                <w:lang w:val="en-US" w:eastAsia="en-US"/>
              </w:rPr>
            </w:pPr>
            <w:r w:rsidRPr="006D3544">
              <w:rPr>
                <w:b/>
                <w:sz w:val="24"/>
                <w:szCs w:val="24"/>
                <w:lang w:val="en-US" w:eastAsia="en-US"/>
              </w:rPr>
              <w:t xml:space="preserve">Progress Reports: </w:t>
            </w:r>
            <w:r w:rsidRPr="006D3544">
              <w:rPr>
                <w:sz w:val="24"/>
                <w:szCs w:val="24"/>
                <w:lang w:val="en-US" w:eastAsia="en-US"/>
              </w:rPr>
              <w:t xml:space="preserve">Student progress reports are generated after the first </w:t>
            </w:r>
            <w:r w:rsidR="00F004B9" w:rsidRPr="006D3544">
              <w:rPr>
                <w:sz w:val="24"/>
                <w:szCs w:val="24"/>
                <w:lang w:val="en-US" w:eastAsia="en-US"/>
              </w:rPr>
              <w:t>four weeks of the quarter and mailed home to parents. This system is effective as long as teachers have input grades into the classroll</w:t>
            </w:r>
            <w:r w:rsidR="008F3F6D" w:rsidRPr="006D3544">
              <w:rPr>
                <w:sz w:val="24"/>
                <w:szCs w:val="24"/>
                <w:lang w:val="en-US" w:eastAsia="en-US"/>
              </w:rPr>
              <w:t>.com</w:t>
            </w:r>
            <w:r w:rsidR="00F004B9" w:rsidRPr="006D3544">
              <w:rPr>
                <w:sz w:val="24"/>
                <w:szCs w:val="24"/>
                <w:lang w:val="en-US" w:eastAsia="en-US"/>
              </w:rPr>
              <w:t xml:space="preserve"> system. If no data is entered, the progress report does not contain a grade for that class. </w:t>
            </w:r>
          </w:p>
        </w:tc>
        <w:tc>
          <w:tcPr>
            <w:tcW w:w="3263" w:type="dxa"/>
            <w:shd w:val="clear" w:color="auto" w:fill="auto"/>
          </w:tcPr>
          <w:p w14:paraId="1A1DECE6" w14:textId="59F8EFCF" w:rsidR="00311E84" w:rsidRPr="006D3544" w:rsidRDefault="00D80EE6" w:rsidP="00A80B10">
            <w:pPr>
              <w:pStyle w:val="indicator-response"/>
              <w:numPr>
                <w:ilvl w:val="0"/>
                <w:numId w:val="132"/>
              </w:numPr>
              <w:ind w:left="383"/>
              <w:rPr>
                <w:sz w:val="24"/>
                <w:szCs w:val="24"/>
                <w:lang w:val="en-US" w:eastAsia="en-US"/>
              </w:rPr>
            </w:pPr>
            <w:r w:rsidRPr="006D3544">
              <w:rPr>
                <w:sz w:val="24"/>
                <w:szCs w:val="24"/>
                <w:lang w:val="en-US" w:eastAsia="en-US"/>
              </w:rPr>
              <w:t>Progress Reports</w:t>
            </w:r>
          </w:p>
        </w:tc>
      </w:tr>
      <w:tr w:rsidR="00934F00" w:rsidRPr="006D3544" w14:paraId="2E340624" w14:textId="77777777" w:rsidTr="00C801A9">
        <w:trPr>
          <w:trHeight w:val="636"/>
        </w:trPr>
        <w:tc>
          <w:tcPr>
            <w:tcW w:w="5743" w:type="dxa"/>
            <w:shd w:val="clear" w:color="auto" w:fill="auto"/>
          </w:tcPr>
          <w:p w14:paraId="162DDAF7" w14:textId="77777777" w:rsidR="00934F00" w:rsidRDefault="00934F00" w:rsidP="002531FD">
            <w:pPr>
              <w:pStyle w:val="indicator-response"/>
              <w:rPr>
                <w:sz w:val="24"/>
                <w:szCs w:val="24"/>
                <w:lang w:val="en-US" w:eastAsia="en-US"/>
              </w:rPr>
            </w:pPr>
            <w:r>
              <w:rPr>
                <w:b/>
                <w:sz w:val="24"/>
                <w:szCs w:val="24"/>
                <w:lang w:val="en-US" w:eastAsia="en-US"/>
              </w:rPr>
              <w:t xml:space="preserve">Peer Education Program: </w:t>
            </w:r>
            <w:r>
              <w:rPr>
                <w:sz w:val="24"/>
                <w:szCs w:val="24"/>
                <w:lang w:val="en-US" w:eastAsia="en-US"/>
              </w:rPr>
              <w:t xml:space="preserve">A display is set up at Open House to showcase the program. An oral presentation for parent by a few of the students provides an overview of the program’s missions, goals and how academic </w:t>
            </w:r>
            <w:r w:rsidR="007B6D48">
              <w:rPr>
                <w:sz w:val="24"/>
                <w:szCs w:val="24"/>
                <w:lang w:val="en-US" w:eastAsia="en-US"/>
              </w:rPr>
              <w:t xml:space="preserve">standards are met. </w:t>
            </w:r>
          </w:p>
          <w:p w14:paraId="580BA1C8" w14:textId="03B21488" w:rsidR="007B6D48" w:rsidRPr="00934F00" w:rsidRDefault="007B6D48" w:rsidP="002531FD">
            <w:pPr>
              <w:pStyle w:val="indicator-response"/>
              <w:rPr>
                <w:sz w:val="24"/>
                <w:szCs w:val="24"/>
                <w:lang w:val="en-US" w:eastAsia="en-US"/>
              </w:rPr>
            </w:pPr>
            <w:r>
              <w:rPr>
                <w:sz w:val="24"/>
                <w:szCs w:val="24"/>
                <w:lang w:val="en-US" w:eastAsia="en-US"/>
              </w:rPr>
              <w:t xml:space="preserve">PEP Talk is an additional part of the program designed to reach parents. It is a column in the PCNC weekly </w:t>
            </w:r>
            <w:r w:rsidR="00E63BBD">
              <w:rPr>
                <w:sz w:val="24"/>
                <w:szCs w:val="24"/>
                <w:lang w:val="en-US" w:eastAsia="en-US"/>
              </w:rPr>
              <w:t>bulletin that</w:t>
            </w:r>
            <w:r>
              <w:rPr>
                <w:sz w:val="24"/>
                <w:szCs w:val="24"/>
                <w:lang w:val="en-US" w:eastAsia="en-US"/>
              </w:rPr>
              <w:t xml:space="preserve"> informs parents about Peer Education activities as well as health information about teens. </w:t>
            </w:r>
          </w:p>
        </w:tc>
        <w:tc>
          <w:tcPr>
            <w:tcW w:w="3263" w:type="dxa"/>
            <w:shd w:val="clear" w:color="auto" w:fill="auto"/>
          </w:tcPr>
          <w:p w14:paraId="6709976C" w14:textId="77777777" w:rsidR="00934F00" w:rsidRDefault="007B6D48" w:rsidP="00A80B10">
            <w:pPr>
              <w:pStyle w:val="indicator-response"/>
              <w:numPr>
                <w:ilvl w:val="0"/>
                <w:numId w:val="132"/>
              </w:numPr>
              <w:ind w:left="383"/>
              <w:rPr>
                <w:sz w:val="24"/>
                <w:szCs w:val="24"/>
                <w:lang w:val="en-US" w:eastAsia="en-US"/>
              </w:rPr>
            </w:pPr>
            <w:r>
              <w:rPr>
                <w:sz w:val="24"/>
                <w:szCs w:val="24"/>
                <w:lang w:val="en-US" w:eastAsia="en-US"/>
              </w:rPr>
              <w:t>PEP Power point</w:t>
            </w:r>
          </w:p>
          <w:p w14:paraId="6BD431F4" w14:textId="77777777" w:rsidR="007B6D48" w:rsidRDefault="007B6D48" w:rsidP="00A80B10">
            <w:pPr>
              <w:pStyle w:val="indicator-response"/>
              <w:numPr>
                <w:ilvl w:val="0"/>
                <w:numId w:val="132"/>
              </w:numPr>
              <w:ind w:left="383"/>
              <w:rPr>
                <w:sz w:val="24"/>
                <w:szCs w:val="24"/>
                <w:lang w:val="en-US" w:eastAsia="en-US"/>
              </w:rPr>
            </w:pPr>
            <w:r>
              <w:rPr>
                <w:sz w:val="24"/>
                <w:szCs w:val="24"/>
                <w:lang w:val="en-US" w:eastAsia="en-US"/>
              </w:rPr>
              <w:t>Brochures</w:t>
            </w:r>
          </w:p>
          <w:p w14:paraId="37EE7DDF" w14:textId="77777777" w:rsidR="007B6D48" w:rsidRDefault="007B6D48" w:rsidP="00A80B10">
            <w:pPr>
              <w:pStyle w:val="indicator-response"/>
              <w:numPr>
                <w:ilvl w:val="0"/>
                <w:numId w:val="132"/>
              </w:numPr>
              <w:ind w:left="383"/>
              <w:rPr>
                <w:sz w:val="24"/>
                <w:szCs w:val="24"/>
                <w:lang w:val="en-US" w:eastAsia="en-US"/>
              </w:rPr>
            </w:pPr>
            <w:r>
              <w:rPr>
                <w:sz w:val="24"/>
                <w:szCs w:val="24"/>
                <w:lang w:val="en-US" w:eastAsia="en-US"/>
              </w:rPr>
              <w:t>Display Board</w:t>
            </w:r>
          </w:p>
          <w:p w14:paraId="514A65E6" w14:textId="18D3F36A" w:rsidR="007B6D48" w:rsidRPr="006D3544" w:rsidRDefault="007B6D48" w:rsidP="00A80B10">
            <w:pPr>
              <w:pStyle w:val="indicator-response"/>
              <w:numPr>
                <w:ilvl w:val="0"/>
                <w:numId w:val="132"/>
              </w:numPr>
              <w:ind w:left="383"/>
              <w:rPr>
                <w:sz w:val="24"/>
                <w:szCs w:val="24"/>
                <w:lang w:val="en-US" w:eastAsia="en-US"/>
              </w:rPr>
            </w:pPr>
            <w:r>
              <w:rPr>
                <w:sz w:val="24"/>
                <w:szCs w:val="24"/>
                <w:lang w:val="en-US" w:eastAsia="en-US"/>
              </w:rPr>
              <w:t>PCNC Newsletter</w:t>
            </w:r>
          </w:p>
        </w:tc>
      </w:tr>
    </w:tbl>
    <w:p w14:paraId="2FA9BFEE" w14:textId="535FAF46" w:rsidR="002531FD" w:rsidRPr="006D3544" w:rsidRDefault="00861732" w:rsidP="002531FD">
      <w:pPr>
        <w:pStyle w:val="indicator-response"/>
        <w:rPr>
          <w:b/>
          <w:sz w:val="24"/>
          <w:szCs w:val="24"/>
          <w:lang w:val="en-US" w:eastAsia="en-US"/>
        </w:rPr>
      </w:pPr>
      <w:r w:rsidRPr="006D3544">
        <w:rPr>
          <w:sz w:val="24"/>
          <w:szCs w:val="24"/>
          <w:lang w:val="en-US" w:eastAsia="en-US"/>
        </w:rPr>
        <w:t xml:space="preserve">Parents and students have access to the standards from a variety of sources. Achievement of the standards is evident through progress reports and report cards as they show results of standards based assessment such as constructed responses, projects, or summative exams. There are adjustments being made during </w:t>
      </w:r>
      <w:r w:rsidR="00787BB1" w:rsidRPr="006D3544">
        <w:rPr>
          <w:sz w:val="24"/>
          <w:szCs w:val="24"/>
          <w:lang w:val="en-US" w:eastAsia="en-US"/>
        </w:rPr>
        <w:t>SY</w:t>
      </w:r>
      <w:r w:rsidR="006D3544">
        <w:rPr>
          <w:sz w:val="24"/>
          <w:szCs w:val="24"/>
          <w:lang w:val="en-US" w:eastAsia="en-US"/>
        </w:rPr>
        <w:t xml:space="preserve"> 2012-</w:t>
      </w:r>
      <w:r w:rsidRPr="006D3544">
        <w:rPr>
          <w:sz w:val="24"/>
          <w:szCs w:val="24"/>
          <w:lang w:val="en-US" w:eastAsia="en-US"/>
        </w:rPr>
        <w:t>13 to incorporate CCSS in all courses with the math and ELA taking the lead.</w:t>
      </w:r>
    </w:p>
    <w:p w14:paraId="4EFAE1C3" w14:textId="1501918E" w:rsidR="002531FD" w:rsidRPr="006D3544" w:rsidRDefault="002531FD" w:rsidP="002531FD">
      <w:pPr>
        <w:pStyle w:val="indicator-question"/>
        <w:rPr>
          <w:rStyle w:val="indicatorsChar"/>
          <w:color w:val="auto"/>
          <w:sz w:val="24"/>
          <w:szCs w:val="24"/>
        </w:rPr>
      </w:pPr>
    </w:p>
    <w:p w14:paraId="35453196" w14:textId="77777777" w:rsidR="002531FD" w:rsidRPr="006D3544" w:rsidRDefault="00861732" w:rsidP="002531FD">
      <w:pPr>
        <w:pStyle w:val="Heading310"/>
        <w:rPr>
          <w:rFonts w:eastAsia="Arial Unicode MS"/>
          <w:szCs w:val="24"/>
        </w:rPr>
      </w:pPr>
      <w:r w:rsidRPr="006D3544">
        <w:rPr>
          <w:rFonts w:eastAsia="Arial Unicode MS"/>
          <w:szCs w:val="24"/>
        </w:rPr>
        <w:lastRenderedPageBreak/>
        <w:t>A3.</w:t>
      </w:r>
      <w:r w:rsidRPr="006D3544">
        <w:rPr>
          <w:rFonts w:eastAsia="Arial Unicode MS"/>
          <w:szCs w:val="24"/>
        </w:rPr>
        <w:tab/>
        <w:t>School Culture Criterion</w:t>
      </w:r>
    </w:p>
    <w:p w14:paraId="3A8C132C" w14:textId="77777777" w:rsidR="002531FD" w:rsidRPr="006D3544" w:rsidRDefault="00861732" w:rsidP="002531FD">
      <w:pPr>
        <w:pStyle w:val="indicator-quest"/>
      </w:pPr>
      <w:r w:rsidRPr="006D3544">
        <w:t>To what extent is the school a safe, clean, healthy and orderly place that nurtures learning and has a culture that is characterized by trust, caring, professionalism, high expectations for all students, and a focus on continuous school improvement?</w:t>
      </w:r>
    </w:p>
    <w:p w14:paraId="2AC843FF" w14:textId="77777777" w:rsidR="002531FD" w:rsidRPr="006D3544" w:rsidRDefault="00861732" w:rsidP="002531FD">
      <w:pPr>
        <w:pStyle w:val="crit-ind-promptshead"/>
        <w:rPr>
          <w:sz w:val="24"/>
          <w:szCs w:val="24"/>
        </w:rPr>
      </w:pPr>
      <w:r w:rsidRPr="006D3544">
        <w:rPr>
          <w:sz w:val="24"/>
          <w:szCs w:val="24"/>
        </w:rPr>
        <w:t>CRITERION A3 INDICATORS AND PROMPTS</w:t>
      </w:r>
    </w:p>
    <w:p w14:paraId="5FE54C46" w14:textId="77777777" w:rsidR="002531FD" w:rsidRPr="006D3544" w:rsidRDefault="00861732" w:rsidP="002531FD">
      <w:pPr>
        <w:pStyle w:val="indicator-head"/>
        <w:rPr>
          <w:b w:val="0"/>
          <w:sz w:val="24"/>
          <w:szCs w:val="24"/>
          <w:u w:val="single"/>
        </w:rPr>
      </w:pPr>
      <w:r w:rsidRPr="006D3544">
        <w:rPr>
          <w:rStyle w:val="messagetextbold1"/>
          <w:b/>
          <w:color w:val="auto"/>
          <w:sz w:val="24"/>
          <w:szCs w:val="24"/>
          <w:u w:val="single"/>
        </w:rPr>
        <w:t>Safe, Clean, and Orderly Environment</w:t>
      </w:r>
    </w:p>
    <w:p w14:paraId="7AAC13EF"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existing policies, regulations and uses its resources to ensure a safe, clean and orderly place that nurtures learning.</w:t>
      </w:r>
    </w:p>
    <w:p w14:paraId="3685B75A" w14:textId="77777777" w:rsidR="002531FD" w:rsidRPr="006D3544" w:rsidRDefault="00861732" w:rsidP="002531FD">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Comment on your analysis of a) the existing policies and use of resources to ensure a safe, clean and orderly place that nurtures learning and b) all aspects of the school with respect to safety regulations.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79"/>
        <w:gridCol w:w="3277"/>
      </w:tblGrid>
      <w:tr w:rsidR="002531FD" w:rsidRPr="006D3544" w14:paraId="1F324DB2" w14:textId="77777777" w:rsidTr="009073AD">
        <w:tc>
          <w:tcPr>
            <w:tcW w:w="5579" w:type="dxa"/>
            <w:shd w:val="clear" w:color="auto" w:fill="E0E0E0"/>
            <w:vAlign w:val="bottom"/>
          </w:tcPr>
          <w:p w14:paraId="42D7D787"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277" w:type="dxa"/>
            <w:shd w:val="clear" w:color="auto" w:fill="E0E0E0"/>
            <w:vAlign w:val="bottom"/>
          </w:tcPr>
          <w:p w14:paraId="6D743C18"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20548603" w14:textId="77777777" w:rsidTr="0095696E">
        <w:tc>
          <w:tcPr>
            <w:tcW w:w="5579" w:type="dxa"/>
            <w:shd w:val="clear" w:color="auto" w:fill="auto"/>
          </w:tcPr>
          <w:p w14:paraId="5BF24659" w14:textId="33466FE8" w:rsidR="0095696E" w:rsidRPr="006D3544" w:rsidRDefault="00861732" w:rsidP="0095696E">
            <w:pPr>
              <w:pStyle w:val="indicator-response"/>
              <w:rPr>
                <w:sz w:val="24"/>
                <w:szCs w:val="24"/>
                <w:lang w:val="en-US" w:eastAsia="en-US"/>
              </w:rPr>
            </w:pPr>
            <w:r w:rsidRPr="006D3544">
              <w:rPr>
                <w:b/>
                <w:sz w:val="24"/>
                <w:szCs w:val="24"/>
                <w:lang w:val="en-US" w:eastAsia="en-US"/>
              </w:rPr>
              <w:t>S</w:t>
            </w:r>
            <w:r w:rsidR="0095696E" w:rsidRPr="006D3544">
              <w:rPr>
                <w:b/>
                <w:sz w:val="24"/>
                <w:szCs w:val="24"/>
                <w:lang w:val="en-US" w:eastAsia="en-US"/>
              </w:rPr>
              <w:t xml:space="preserve">chool </w:t>
            </w:r>
            <w:r w:rsidRPr="006D3544">
              <w:rPr>
                <w:b/>
                <w:sz w:val="24"/>
                <w:szCs w:val="24"/>
                <w:lang w:val="en-US" w:eastAsia="en-US"/>
              </w:rPr>
              <w:t>Q</w:t>
            </w:r>
            <w:r w:rsidR="0095696E" w:rsidRPr="006D3544">
              <w:rPr>
                <w:b/>
                <w:sz w:val="24"/>
                <w:szCs w:val="24"/>
                <w:lang w:val="en-US" w:eastAsia="en-US"/>
              </w:rPr>
              <w:t>uality S</w:t>
            </w:r>
            <w:r w:rsidRPr="006D3544">
              <w:rPr>
                <w:b/>
                <w:sz w:val="24"/>
                <w:szCs w:val="24"/>
                <w:lang w:val="en-US" w:eastAsia="en-US"/>
              </w:rPr>
              <w:t xml:space="preserve">urvey: </w:t>
            </w:r>
            <w:r w:rsidRPr="006D3544">
              <w:rPr>
                <w:sz w:val="24"/>
                <w:szCs w:val="24"/>
                <w:lang w:val="en-US" w:eastAsia="en-US"/>
              </w:rPr>
              <w:t>According to SQ</w:t>
            </w:r>
            <w:r w:rsidR="0095696E" w:rsidRPr="006D3544">
              <w:rPr>
                <w:sz w:val="24"/>
                <w:szCs w:val="24"/>
                <w:lang w:val="en-US" w:eastAsia="en-US"/>
              </w:rPr>
              <w:t>S Survey in June 20</w:t>
            </w:r>
            <w:r w:rsidR="00DF6CD3" w:rsidRPr="006D3544">
              <w:rPr>
                <w:sz w:val="24"/>
                <w:szCs w:val="24"/>
                <w:lang w:val="en-US" w:eastAsia="en-US"/>
              </w:rPr>
              <w:t>12, the following positive responses were recorded:</w:t>
            </w:r>
          </w:p>
          <w:p w14:paraId="4BE00E51" w14:textId="303FEBA7" w:rsidR="0095696E" w:rsidRPr="006D3544" w:rsidRDefault="0095696E" w:rsidP="00A80B10">
            <w:pPr>
              <w:pStyle w:val="indicator-response"/>
              <w:numPr>
                <w:ilvl w:val="0"/>
                <w:numId w:val="132"/>
              </w:numPr>
              <w:ind w:left="360"/>
              <w:rPr>
                <w:sz w:val="24"/>
                <w:szCs w:val="24"/>
                <w:lang w:val="en-US" w:eastAsia="en-US"/>
              </w:rPr>
            </w:pPr>
            <w:r w:rsidRPr="006D3544">
              <w:rPr>
                <w:sz w:val="24"/>
                <w:szCs w:val="24"/>
                <w:lang w:val="en-US" w:eastAsia="en-US"/>
              </w:rPr>
              <w:t>Summary in the Student Safety and Well Being</w:t>
            </w:r>
            <w:r w:rsidR="00BD74F4" w:rsidRPr="006D3544">
              <w:rPr>
                <w:sz w:val="24"/>
                <w:szCs w:val="24"/>
                <w:lang w:val="en-US" w:eastAsia="en-US"/>
              </w:rPr>
              <w:t xml:space="preserve"> Dimension: </w:t>
            </w:r>
            <w:r w:rsidR="00DF6CD3" w:rsidRPr="006D3544">
              <w:rPr>
                <w:sz w:val="24"/>
                <w:szCs w:val="24"/>
                <w:lang w:val="en-US" w:eastAsia="en-US"/>
              </w:rPr>
              <w:t xml:space="preserve">Overall </w:t>
            </w:r>
            <w:r w:rsidR="00BD74F4" w:rsidRPr="006D3544">
              <w:rPr>
                <w:sz w:val="24"/>
                <w:szCs w:val="24"/>
                <w:lang w:val="en-US" w:eastAsia="en-US"/>
              </w:rPr>
              <w:t>Percent Positive Response</w:t>
            </w:r>
          </w:p>
          <w:p w14:paraId="1FF6EBA6" w14:textId="7AB9A903" w:rsidR="0095696E" w:rsidRPr="006D3544" w:rsidRDefault="0095696E" w:rsidP="0095696E">
            <w:pPr>
              <w:pStyle w:val="indicator-response"/>
              <w:numPr>
                <w:ilvl w:val="1"/>
                <w:numId w:val="92"/>
              </w:numPr>
              <w:rPr>
                <w:sz w:val="24"/>
                <w:szCs w:val="24"/>
                <w:lang w:val="en-US" w:eastAsia="en-US"/>
              </w:rPr>
            </w:pPr>
            <w:r w:rsidRPr="006D3544">
              <w:rPr>
                <w:sz w:val="24"/>
                <w:szCs w:val="24"/>
                <w:lang w:val="en-US" w:eastAsia="en-US"/>
              </w:rPr>
              <w:t>Teachers 80.8%</w:t>
            </w:r>
            <w:r w:rsidR="00861732" w:rsidRPr="006D3544">
              <w:rPr>
                <w:sz w:val="24"/>
                <w:szCs w:val="24"/>
                <w:lang w:val="en-US" w:eastAsia="en-US"/>
              </w:rPr>
              <w:t xml:space="preserve"> </w:t>
            </w:r>
            <w:r w:rsidRPr="006D3544">
              <w:rPr>
                <w:sz w:val="24"/>
                <w:szCs w:val="24"/>
                <w:lang w:val="en-US" w:eastAsia="en-US"/>
              </w:rPr>
              <w:t>(32/91)</w:t>
            </w:r>
          </w:p>
          <w:p w14:paraId="48CC489E" w14:textId="3F95D30C" w:rsidR="0095696E" w:rsidRPr="006D3544" w:rsidRDefault="0095696E" w:rsidP="0095696E">
            <w:pPr>
              <w:pStyle w:val="indicator-response"/>
              <w:numPr>
                <w:ilvl w:val="1"/>
                <w:numId w:val="92"/>
              </w:numPr>
              <w:rPr>
                <w:sz w:val="24"/>
                <w:szCs w:val="24"/>
                <w:lang w:val="en-US" w:eastAsia="en-US"/>
              </w:rPr>
            </w:pPr>
            <w:r w:rsidRPr="006D3544">
              <w:rPr>
                <w:sz w:val="24"/>
                <w:szCs w:val="24"/>
                <w:lang w:val="en-US" w:eastAsia="en-US"/>
              </w:rPr>
              <w:t>Parents 65.7% (72/887)</w:t>
            </w:r>
          </w:p>
          <w:p w14:paraId="67BAABEF" w14:textId="71CE500B" w:rsidR="002531FD" w:rsidRPr="006D3544" w:rsidRDefault="0095696E" w:rsidP="0095696E">
            <w:pPr>
              <w:pStyle w:val="indicator-response"/>
              <w:numPr>
                <w:ilvl w:val="1"/>
                <w:numId w:val="92"/>
              </w:numPr>
              <w:rPr>
                <w:sz w:val="24"/>
                <w:szCs w:val="24"/>
                <w:lang w:val="en-US" w:eastAsia="en-US"/>
              </w:rPr>
            </w:pPr>
            <w:r w:rsidRPr="006D3544">
              <w:rPr>
                <w:sz w:val="24"/>
                <w:szCs w:val="24"/>
                <w:lang w:val="en-US" w:eastAsia="en-US"/>
              </w:rPr>
              <w:t>Students 70.8% (669/887)</w:t>
            </w:r>
          </w:p>
          <w:p w14:paraId="0D225CF7" w14:textId="06D210AD" w:rsidR="0095696E" w:rsidRPr="006D3544" w:rsidRDefault="0095696E" w:rsidP="0095696E">
            <w:pPr>
              <w:pStyle w:val="indicator-response"/>
              <w:numPr>
                <w:ilvl w:val="0"/>
                <w:numId w:val="92"/>
              </w:numPr>
              <w:rPr>
                <w:sz w:val="24"/>
                <w:szCs w:val="24"/>
                <w:lang w:val="en-US" w:eastAsia="en-US"/>
              </w:rPr>
            </w:pPr>
            <w:r w:rsidRPr="006D3544">
              <w:rPr>
                <w:sz w:val="24"/>
                <w:szCs w:val="24"/>
                <w:lang w:val="en-US" w:eastAsia="en-US"/>
              </w:rPr>
              <w:t>Our school is clean and well maintained.</w:t>
            </w:r>
          </w:p>
          <w:p w14:paraId="78B84C99" w14:textId="7F106BF1" w:rsidR="00BD74F4" w:rsidRPr="006D3544" w:rsidRDefault="00BD74F4" w:rsidP="00BD74F4">
            <w:pPr>
              <w:pStyle w:val="indicator-response"/>
              <w:numPr>
                <w:ilvl w:val="1"/>
                <w:numId w:val="92"/>
              </w:numPr>
              <w:rPr>
                <w:sz w:val="24"/>
                <w:szCs w:val="24"/>
                <w:lang w:val="en-US" w:eastAsia="en-US"/>
              </w:rPr>
            </w:pPr>
            <w:r w:rsidRPr="006D3544">
              <w:rPr>
                <w:sz w:val="24"/>
                <w:szCs w:val="24"/>
                <w:lang w:val="en-US" w:eastAsia="en-US"/>
              </w:rPr>
              <w:t>Teachers 78.2%</w:t>
            </w:r>
          </w:p>
          <w:p w14:paraId="515F8630" w14:textId="340A085E" w:rsidR="00BD74F4" w:rsidRPr="006D3544" w:rsidRDefault="00BD74F4" w:rsidP="00BD74F4">
            <w:pPr>
              <w:pStyle w:val="indicator-response"/>
              <w:numPr>
                <w:ilvl w:val="1"/>
                <w:numId w:val="92"/>
              </w:numPr>
              <w:rPr>
                <w:sz w:val="24"/>
                <w:szCs w:val="24"/>
                <w:lang w:val="en-US" w:eastAsia="en-US"/>
              </w:rPr>
            </w:pPr>
            <w:r w:rsidRPr="006D3544">
              <w:rPr>
                <w:sz w:val="24"/>
                <w:szCs w:val="24"/>
                <w:lang w:val="en-US" w:eastAsia="en-US"/>
              </w:rPr>
              <w:t>Parents 68%</w:t>
            </w:r>
          </w:p>
          <w:p w14:paraId="3473175B" w14:textId="77777777" w:rsidR="002531FD" w:rsidRPr="006D3544" w:rsidRDefault="00BD74F4" w:rsidP="002531FD">
            <w:pPr>
              <w:pStyle w:val="indicator-response"/>
              <w:numPr>
                <w:ilvl w:val="1"/>
                <w:numId w:val="92"/>
              </w:numPr>
              <w:rPr>
                <w:sz w:val="24"/>
                <w:szCs w:val="24"/>
                <w:lang w:val="en-US" w:eastAsia="en-US"/>
              </w:rPr>
            </w:pPr>
            <w:r w:rsidRPr="006D3544">
              <w:rPr>
                <w:sz w:val="24"/>
                <w:szCs w:val="24"/>
                <w:lang w:val="en-US" w:eastAsia="en-US"/>
              </w:rPr>
              <w:t>Students 56.6%</w:t>
            </w:r>
          </w:p>
          <w:p w14:paraId="3E53D6B3" w14:textId="10598DE4" w:rsidR="005D6EDF" w:rsidRPr="006D3544" w:rsidRDefault="005D6EDF" w:rsidP="005D6EDF">
            <w:pPr>
              <w:pStyle w:val="indicator-response"/>
              <w:numPr>
                <w:ilvl w:val="0"/>
                <w:numId w:val="92"/>
              </w:numPr>
              <w:rPr>
                <w:sz w:val="24"/>
                <w:szCs w:val="24"/>
                <w:lang w:val="en-US" w:eastAsia="en-US"/>
              </w:rPr>
            </w:pPr>
            <w:r w:rsidRPr="006D3544">
              <w:rPr>
                <w:sz w:val="24"/>
                <w:szCs w:val="24"/>
                <w:lang w:val="en-US" w:eastAsia="en-US"/>
              </w:rPr>
              <w:t xml:space="preserve">Our School handles discipline problems in </w:t>
            </w:r>
            <w:r w:rsidR="006760B2" w:rsidRPr="006D3544">
              <w:rPr>
                <w:sz w:val="24"/>
                <w:szCs w:val="24"/>
                <w:lang w:val="en-US" w:eastAsia="en-US"/>
              </w:rPr>
              <w:t>an</w:t>
            </w:r>
            <w:r w:rsidRPr="006D3544">
              <w:rPr>
                <w:sz w:val="24"/>
                <w:szCs w:val="24"/>
                <w:lang w:val="en-US" w:eastAsia="en-US"/>
              </w:rPr>
              <w:t xml:space="preserve"> appropriate and timely manner.</w:t>
            </w:r>
          </w:p>
          <w:p w14:paraId="42173F4F" w14:textId="68300A9C" w:rsidR="005D6EDF" w:rsidRPr="006D3544" w:rsidRDefault="005D6EDF" w:rsidP="005D6EDF">
            <w:pPr>
              <w:pStyle w:val="indicator-response"/>
              <w:numPr>
                <w:ilvl w:val="1"/>
                <w:numId w:val="92"/>
              </w:numPr>
              <w:rPr>
                <w:sz w:val="24"/>
                <w:szCs w:val="24"/>
                <w:lang w:val="en-US" w:eastAsia="en-US"/>
              </w:rPr>
            </w:pPr>
            <w:r w:rsidRPr="006D3544">
              <w:rPr>
                <w:sz w:val="24"/>
                <w:szCs w:val="24"/>
                <w:lang w:val="en-US" w:eastAsia="en-US"/>
              </w:rPr>
              <w:t>Teachers 56.3%</w:t>
            </w:r>
          </w:p>
          <w:p w14:paraId="10E48874" w14:textId="1613F3AB" w:rsidR="005D6EDF" w:rsidRPr="006D3544" w:rsidRDefault="005D6EDF" w:rsidP="005D6EDF">
            <w:pPr>
              <w:pStyle w:val="indicator-response"/>
              <w:numPr>
                <w:ilvl w:val="1"/>
                <w:numId w:val="92"/>
              </w:numPr>
              <w:rPr>
                <w:sz w:val="24"/>
                <w:szCs w:val="24"/>
                <w:lang w:val="en-US" w:eastAsia="en-US"/>
              </w:rPr>
            </w:pPr>
            <w:r w:rsidRPr="006D3544">
              <w:rPr>
                <w:sz w:val="24"/>
                <w:szCs w:val="24"/>
                <w:lang w:val="en-US" w:eastAsia="en-US"/>
              </w:rPr>
              <w:t>Parents 47.2%</w:t>
            </w:r>
          </w:p>
          <w:p w14:paraId="7F62DF3D" w14:textId="1677974E" w:rsidR="005D6EDF" w:rsidRPr="006D3544" w:rsidRDefault="005D6EDF" w:rsidP="005D6EDF">
            <w:pPr>
              <w:pStyle w:val="indicator-response"/>
              <w:numPr>
                <w:ilvl w:val="1"/>
                <w:numId w:val="92"/>
              </w:numPr>
              <w:rPr>
                <w:sz w:val="24"/>
                <w:szCs w:val="24"/>
                <w:lang w:val="en-US" w:eastAsia="en-US"/>
              </w:rPr>
            </w:pPr>
            <w:r w:rsidRPr="006D3544">
              <w:rPr>
                <w:sz w:val="24"/>
                <w:szCs w:val="24"/>
                <w:lang w:val="en-US" w:eastAsia="en-US"/>
              </w:rPr>
              <w:t>Students 60.5%</w:t>
            </w:r>
          </w:p>
        </w:tc>
        <w:tc>
          <w:tcPr>
            <w:tcW w:w="3277" w:type="dxa"/>
            <w:shd w:val="clear" w:color="auto" w:fill="auto"/>
          </w:tcPr>
          <w:p w14:paraId="0F1B2B30" w14:textId="4B814D97" w:rsidR="002531FD" w:rsidRPr="006D3544" w:rsidRDefault="00861732" w:rsidP="00A80B10">
            <w:pPr>
              <w:pStyle w:val="indicator-response"/>
              <w:numPr>
                <w:ilvl w:val="0"/>
                <w:numId w:val="132"/>
              </w:numPr>
              <w:ind w:left="361"/>
              <w:rPr>
                <w:sz w:val="24"/>
                <w:szCs w:val="24"/>
                <w:lang w:val="en-US" w:eastAsia="en-US"/>
              </w:rPr>
            </w:pPr>
            <w:r w:rsidRPr="006D3544">
              <w:rPr>
                <w:sz w:val="24"/>
                <w:szCs w:val="24"/>
                <w:lang w:val="en-US" w:eastAsia="en-US"/>
              </w:rPr>
              <w:t xml:space="preserve">SQS </w:t>
            </w:r>
            <w:r w:rsidR="009073AD" w:rsidRPr="006D3544">
              <w:rPr>
                <w:sz w:val="24"/>
                <w:szCs w:val="24"/>
                <w:lang w:val="en-US" w:eastAsia="en-US"/>
              </w:rPr>
              <w:t>June 2012</w:t>
            </w:r>
          </w:p>
        </w:tc>
      </w:tr>
      <w:tr w:rsidR="002531FD" w:rsidRPr="006D3544" w14:paraId="1D47E248" w14:textId="77777777" w:rsidTr="0095696E">
        <w:tc>
          <w:tcPr>
            <w:tcW w:w="5579" w:type="dxa"/>
            <w:shd w:val="clear" w:color="auto" w:fill="auto"/>
          </w:tcPr>
          <w:p w14:paraId="463346CC" w14:textId="77777777" w:rsidR="002531FD" w:rsidRPr="006D3544" w:rsidRDefault="00861732" w:rsidP="002531FD">
            <w:pPr>
              <w:pStyle w:val="indicator-response"/>
              <w:rPr>
                <w:b/>
                <w:sz w:val="24"/>
                <w:szCs w:val="24"/>
                <w:lang w:val="en-US" w:eastAsia="en-US"/>
              </w:rPr>
            </w:pPr>
            <w:r w:rsidRPr="006D3544">
              <w:rPr>
                <w:b/>
                <w:sz w:val="24"/>
                <w:szCs w:val="24"/>
                <w:lang w:val="en-US" w:eastAsia="en-US"/>
              </w:rPr>
              <w:t xml:space="preserve">OSHA Preparations: </w:t>
            </w:r>
            <w:r w:rsidRPr="006D3544">
              <w:rPr>
                <w:sz w:val="24"/>
                <w:szCs w:val="24"/>
                <w:lang w:val="en-US" w:eastAsia="en-US"/>
              </w:rPr>
              <w:t>During term 1 for Fall 2012,</w:t>
            </w:r>
            <w:r w:rsidRPr="006D3544">
              <w:rPr>
                <w:b/>
                <w:sz w:val="24"/>
                <w:szCs w:val="24"/>
                <w:lang w:val="en-US" w:eastAsia="en-US"/>
              </w:rPr>
              <w:t xml:space="preserve"> </w:t>
            </w:r>
            <w:r w:rsidRPr="006D3544">
              <w:rPr>
                <w:sz w:val="24"/>
                <w:szCs w:val="24"/>
                <w:lang w:val="en-US" w:eastAsia="en-US"/>
              </w:rPr>
              <w:t>BHS teachers have updated their MSDS sheets for all chemicals found in their classrooms and properly disposed of chemicals they no longer need.</w:t>
            </w:r>
          </w:p>
        </w:tc>
        <w:tc>
          <w:tcPr>
            <w:tcW w:w="3277" w:type="dxa"/>
            <w:shd w:val="clear" w:color="auto" w:fill="auto"/>
          </w:tcPr>
          <w:p w14:paraId="382FCFE9" w14:textId="77777777" w:rsidR="002531FD" w:rsidRPr="006D3544" w:rsidRDefault="00861732" w:rsidP="00A80B10">
            <w:pPr>
              <w:pStyle w:val="indicator-response"/>
              <w:numPr>
                <w:ilvl w:val="0"/>
                <w:numId w:val="132"/>
              </w:numPr>
              <w:ind w:left="361"/>
              <w:rPr>
                <w:sz w:val="24"/>
                <w:szCs w:val="24"/>
                <w:lang w:val="en-US" w:eastAsia="en-US"/>
              </w:rPr>
            </w:pPr>
            <w:r w:rsidRPr="006D3544">
              <w:rPr>
                <w:sz w:val="24"/>
                <w:szCs w:val="24"/>
                <w:lang w:val="en-US" w:eastAsia="en-US"/>
              </w:rPr>
              <w:t>MSDS folders in classrooms and in the office</w:t>
            </w:r>
          </w:p>
        </w:tc>
      </w:tr>
      <w:tr w:rsidR="002531FD" w:rsidRPr="006D3544" w14:paraId="7BF72C47" w14:textId="77777777" w:rsidTr="0095696E">
        <w:tc>
          <w:tcPr>
            <w:tcW w:w="5579" w:type="dxa"/>
            <w:shd w:val="clear" w:color="auto" w:fill="auto"/>
          </w:tcPr>
          <w:p w14:paraId="15CC0E4C" w14:textId="77777777" w:rsidR="002531FD" w:rsidRDefault="00861732" w:rsidP="002531FD">
            <w:pPr>
              <w:pStyle w:val="indicator-response"/>
              <w:rPr>
                <w:sz w:val="24"/>
                <w:szCs w:val="24"/>
                <w:lang w:val="en-US" w:eastAsia="en-US"/>
              </w:rPr>
            </w:pPr>
            <w:r w:rsidRPr="006D3544">
              <w:rPr>
                <w:b/>
                <w:sz w:val="24"/>
                <w:szCs w:val="24"/>
                <w:lang w:val="en-US" w:eastAsia="en-US"/>
              </w:rPr>
              <w:t>Fire Inspection:</w:t>
            </w:r>
            <w:r w:rsidRPr="006D3544">
              <w:rPr>
                <w:sz w:val="24"/>
                <w:szCs w:val="24"/>
                <w:lang w:val="en-US" w:eastAsia="en-US"/>
              </w:rPr>
              <w:t xml:space="preserve"> BHS has passed fire inspection for </w:t>
            </w:r>
            <w:r w:rsidR="009073AD" w:rsidRPr="006D3544">
              <w:rPr>
                <w:sz w:val="24"/>
                <w:szCs w:val="24"/>
                <w:lang w:val="en-US" w:eastAsia="en-US"/>
              </w:rPr>
              <w:t xml:space="preserve">the past three years, SY 2010-11, SY 2011-12, &amp; </w:t>
            </w:r>
            <w:r w:rsidRPr="006D3544">
              <w:rPr>
                <w:sz w:val="24"/>
                <w:szCs w:val="24"/>
                <w:lang w:val="en-US" w:eastAsia="en-US"/>
              </w:rPr>
              <w:t xml:space="preserve">SY 2012-2013. </w:t>
            </w:r>
          </w:p>
          <w:p w14:paraId="69C0A651" w14:textId="76362646" w:rsidR="00C801A9" w:rsidRPr="006D3544" w:rsidRDefault="00C801A9" w:rsidP="002531FD">
            <w:pPr>
              <w:pStyle w:val="indicator-response"/>
              <w:rPr>
                <w:sz w:val="24"/>
                <w:szCs w:val="24"/>
                <w:lang w:val="en-US" w:eastAsia="en-US"/>
              </w:rPr>
            </w:pPr>
          </w:p>
        </w:tc>
        <w:tc>
          <w:tcPr>
            <w:tcW w:w="3277" w:type="dxa"/>
            <w:shd w:val="clear" w:color="auto" w:fill="auto"/>
          </w:tcPr>
          <w:p w14:paraId="1EB95A2E" w14:textId="77777777" w:rsidR="002531FD" w:rsidRPr="006D3544" w:rsidRDefault="00861732" w:rsidP="00A80B10">
            <w:pPr>
              <w:pStyle w:val="indicator-response"/>
              <w:numPr>
                <w:ilvl w:val="0"/>
                <w:numId w:val="132"/>
              </w:numPr>
              <w:ind w:left="361"/>
              <w:rPr>
                <w:sz w:val="24"/>
                <w:szCs w:val="24"/>
                <w:lang w:val="en-US" w:eastAsia="en-US"/>
              </w:rPr>
            </w:pPr>
            <w:r w:rsidRPr="006D3544">
              <w:rPr>
                <w:sz w:val="24"/>
                <w:szCs w:val="24"/>
                <w:lang w:val="en-US" w:eastAsia="en-US"/>
              </w:rPr>
              <w:t>School records</w:t>
            </w:r>
          </w:p>
          <w:p w14:paraId="765A2981" w14:textId="77777777" w:rsidR="002531FD" w:rsidRPr="006D3544" w:rsidRDefault="002531FD" w:rsidP="002531FD">
            <w:pPr>
              <w:pStyle w:val="indicator-response"/>
              <w:rPr>
                <w:sz w:val="24"/>
                <w:szCs w:val="24"/>
                <w:lang w:val="en-US" w:eastAsia="en-US"/>
              </w:rPr>
            </w:pPr>
          </w:p>
        </w:tc>
      </w:tr>
      <w:tr w:rsidR="007E69F2" w:rsidRPr="006D3544" w14:paraId="4E244BB0" w14:textId="77777777" w:rsidTr="0095696E">
        <w:tc>
          <w:tcPr>
            <w:tcW w:w="5579" w:type="dxa"/>
            <w:shd w:val="clear" w:color="auto" w:fill="auto"/>
          </w:tcPr>
          <w:p w14:paraId="767A4290" w14:textId="28C4FF95" w:rsidR="007E69F2" w:rsidRDefault="007E69F2" w:rsidP="002531FD">
            <w:pPr>
              <w:pStyle w:val="indicator-response"/>
              <w:rPr>
                <w:sz w:val="24"/>
                <w:szCs w:val="24"/>
                <w:lang w:val="en-US" w:eastAsia="en-US"/>
              </w:rPr>
            </w:pPr>
            <w:r>
              <w:rPr>
                <w:b/>
                <w:sz w:val="24"/>
                <w:szCs w:val="24"/>
                <w:lang w:val="en-US" w:eastAsia="en-US"/>
              </w:rPr>
              <w:lastRenderedPageBreak/>
              <w:t xml:space="preserve">Positive Behavior Interventions (PBIS): </w:t>
            </w:r>
            <w:r>
              <w:rPr>
                <w:sz w:val="24"/>
                <w:szCs w:val="24"/>
                <w:lang w:val="en-US" w:eastAsia="en-US"/>
              </w:rPr>
              <w:t xml:space="preserve">As recommended by the previous accreditation team, the school continues to implement PBIS to create a climate conducive to learning. </w:t>
            </w:r>
          </w:p>
          <w:p w14:paraId="0A1D8005" w14:textId="77777777" w:rsidR="007E69F2" w:rsidRDefault="007E69F2" w:rsidP="002531FD">
            <w:pPr>
              <w:pStyle w:val="indicator-response"/>
              <w:rPr>
                <w:sz w:val="24"/>
                <w:szCs w:val="24"/>
                <w:lang w:val="en-US" w:eastAsia="en-US"/>
              </w:rPr>
            </w:pPr>
            <w:r>
              <w:rPr>
                <w:sz w:val="24"/>
                <w:szCs w:val="24"/>
                <w:lang w:val="en-US" w:eastAsia="en-US"/>
              </w:rPr>
              <w:t xml:space="preserve">Positive student expectations were first identified and developed into a behavioral matrix chart for a variety of school settings. Posters containing the expectations for the library, gym, auditorium, classroom, hallways, and computer lab are currently being produced and distributed for placement in designated areas. </w:t>
            </w:r>
          </w:p>
          <w:p w14:paraId="32462FCE" w14:textId="123918ED" w:rsidR="00BC6151" w:rsidRPr="00BC6151" w:rsidRDefault="00BC6151" w:rsidP="002531FD">
            <w:pPr>
              <w:pStyle w:val="indicator-response"/>
              <w:rPr>
                <w:sz w:val="24"/>
                <w:szCs w:val="24"/>
                <w:lang w:val="en-US" w:eastAsia="en-US"/>
              </w:rPr>
            </w:pPr>
            <w:r>
              <w:rPr>
                <w:sz w:val="24"/>
                <w:szCs w:val="24"/>
              </w:rPr>
              <w:t>Beginning in SY 2012-13, t</w:t>
            </w:r>
            <w:r w:rsidRPr="00BC6151">
              <w:rPr>
                <w:sz w:val="24"/>
                <w:szCs w:val="24"/>
              </w:rPr>
              <w:t xml:space="preserve">here is on-going school-wide effort to address bullying. </w:t>
            </w:r>
            <w:r>
              <w:rPr>
                <w:sz w:val="24"/>
                <w:szCs w:val="24"/>
              </w:rPr>
              <w:t>Currently, a</w:t>
            </w:r>
            <w:r w:rsidRPr="00BC6151">
              <w:rPr>
                <w:sz w:val="24"/>
                <w:szCs w:val="24"/>
              </w:rPr>
              <w:t xml:space="preserve">bout 72.9% of the students </w:t>
            </w:r>
            <w:r>
              <w:rPr>
                <w:sz w:val="24"/>
                <w:szCs w:val="24"/>
              </w:rPr>
              <w:t xml:space="preserve">agree to some degree that they </w:t>
            </w:r>
            <w:r w:rsidRPr="00BC6151">
              <w:rPr>
                <w:sz w:val="24"/>
                <w:szCs w:val="24"/>
              </w:rPr>
              <w:t>feel safe from bullying at school.</w:t>
            </w:r>
          </w:p>
        </w:tc>
        <w:tc>
          <w:tcPr>
            <w:tcW w:w="3277" w:type="dxa"/>
            <w:shd w:val="clear" w:color="auto" w:fill="auto"/>
          </w:tcPr>
          <w:p w14:paraId="562AC7A5" w14:textId="77777777" w:rsidR="00BC6151" w:rsidRDefault="00BC6151" w:rsidP="00A80B10">
            <w:pPr>
              <w:pStyle w:val="ListParagraph"/>
              <w:numPr>
                <w:ilvl w:val="0"/>
                <w:numId w:val="132"/>
              </w:numPr>
              <w:ind w:left="361"/>
            </w:pPr>
            <w:r>
              <w:t>Advisory Curriculum</w:t>
            </w:r>
          </w:p>
          <w:p w14:paraId="3472F65B" w14:textId="0D10CFAA" w:rsidR="00BC6151" w:rsidRDefault="00BC6151" w:rsidP="00A80B10">
            <w:pPr>
              <w:pStyle w:val="ListParagraph"/>
              <w:numPr>
                <w:ilvl w:val="0"/>
                <w:numId w:val="132"/>
              </w:numPr>
              <w:ind w:left="361"/>
            </w:pPr>
            <w:r>
              <w:t>June 2011 SQS</w:t>
            </w:r>
          </w:p>
          <w:p w14:paraId="0F90BE18" w14:textId="38845A15" w:rsidR="00BC6151" w:rsidRDefault="00BC6151" w:rsidP="00A80B10">
            <w:pPr>
              <w:pStyle w:val="ListParagraph"/>
              <w:numPr>
                <w:ilvl w:val="0"/>
                <w:numId w:val="132"/>
              </w:numPr>
              <w:ind w:left="361"/>
            </w:pPr>
            <w:r>
              <w:t>Peer Education Presentations to Freshmen.</w:t>
            </w:r>
          </w:p>
          <w:p w14:paraId="49A4B0ED" w14:textId="52324FAC" w:rsidR="007E69F2" w:rsidRPr="00BC6151" w:rsidRDefault="00BC6151" w:rsidP="00A80B10">
            <w:pPr>
              <w:pStyle w:val="ListParagraph"/>
              <w:numPr>
                <w:ilvl w:val="0"/>
                <w:numId w:val="132"/>
              </w:numPr>
              <w:ind w:left="361"/>
            </w:pPr>
            <w:r>
              <w:t>Student Government Activities and Assemblies</w:t>
            </w:r>
          </w:p>
        </w:tc>
      </w:tr>
      <w:tr w:rsidR="005D6EDF" w:rsidRPr="006D3544" w14:paraId="7B08F0C3" w14:textId="77777777" w:rsidTr="0095696E">
        <w:tc>
          <w:tcPr>
            <w:tcW w:w="5579" w:type="dxa"/>
            <w:shd w:val="clear" w:color="auto" w:fill="auto"/>
          </w:tcPr>
          <w:p w14:paraId="4E06B279" w14:textId="7BAB3C6E" w:rsidR="005D6EDF" w:rsidRPr="006D3544" w:rsidRDefault="00BD7496" w:rsidP="002531FD">
            <w:pPr>
              <w:pStyle w:val="indicator-response"/>
              <w:rPr>
                <w:b/>
                <w:sz w:val="24"/>
                <w:szCs w:val="24"/>
                <w:lang w:val="en-US" w:eastAsia="en-US"/>
              </w:rPr>
            </w:pPr>
            <w:r w:rsidRPr="006D3544">
              <w:rPr>
                <w:b/>
                <w:sz w:val="24"/>
                <w:szCs w:val="24"/>
                <w:lang w:val="en-US" w:eastAsia="en-US"/>
              </w:rPr>
              <w:t>Other</w:t>
            </w:r>
            <w:r w:rsidR="005D6EDF" w:rsidRPr="006D3544">
              <w:rPr>
                <w:b/>
                <w:sz w:val="24"/>
                <w:szCs w:val="24"/>
                <w:lang w:val="en-US" w:eastAsia="en-US"/>
              </w:rPr>
              <w:t xml:space="preserve"> Resources: </w:t>
            </w:r>
          </w:p>
          <w:p w14:paraId="34107958" w14:textId="77777777" w:rsidR="005D6EDF" w:rsidRPr="006D3544" w:rsidRDefault="005D6EDF" w:rsidP="00A80B10">
            <w:pPr>
              <w:pStyle w:val="indicator-response"/>
              <w:numPr>
                <w:ilvl w:val="0"/>
                <w:numId w:val="133"/>
              </w:numPr>
              <w:rPr>
                <w:b/>
                <w:sz w:val="24"/>
                <w:szCs w:val="24"/>
                <w:lang w:val="en-US" w:eastAsia="en-US"/>
              </w:rPr>
            </w:pPr>
            <w:r w:rsidRPr="006D3544">
              <w:rPr>
                <w:sz w:val="24"/>
                <w:szCs w:val="24"/>
                <w:lang w:val="en-US" w:eastAsia="en-US"/>
              </w:rPr>
              <w:t>Student Planners: Every Baldwin student receives a planner that contain rules and regulations with regards to behavior, attendance, dress, technology, and other student expectations as well as consequences for non-compliance.</w:t>
            </w:r>
          </w:p>
          <w:p w14:paraId="6CEED9A7" w14:textId="77777777" w:rsidR="005D6EDF" w:rsidRPr="006D3544" w:rsidRDefault="005D6EDF" w:rsidP="00A80B10">
            <w:pPr>
              <w:pStyle w:val="indicator-response"/>
              <w:numPr>
                <w:ilvl w:val="0"/>
                <w:numId w:val="133"/>
              </w:numPr>
              <w:rPr>
                <w:b/>
                <w:sz w:val="24"/>
                <w:szCs w:val="24"/>
                <w:lang w:val="en-US" w:eastAsia="en-US"/>
              </w:rPr>
            </w:pPr>
            <w:r w:rsidRPr="006D3544">
              <w:rPr>
                <w:sz w:val="24"/>
                <w:szCs w:val="24"/>
                <w:lang w:val="en-US" w:eastAsia="en-US"/>
              </w:rPr>
              <w:t xml:space="preserve">Faculty Emergency Folder: Each faculty member receives an Emergency folder containing evacuation drill procedures. Training is also provided during PD sessions or staff meetings prior to the first of each drill.  </w:t>
            </w:r>
          </w:p>
          <w:p w14:paraId="28258CC7" w14:textId="77777777" w:rsidR="005D6EDF" w:rsidRPr="006D3544" w:rsidRDefault="00BD7496" w:rsidP="00A80B10">
            <w:pPr>
              <w:pStyle w:val="indicator-response"/>
              <w:numPr>
                <w:ilvl w:val="0"/>
                <w:numId w:val="133"/>
              </w:numPr>
              <w:rPr>
                <w:b/>
                <w:sz w:val="24"/>
                <w:szCs w:val="24"/>
                <w:lang w:val="en-US" w:eastAsia="en-US"/>
              </w:rPr>
            </w:pPr>
            <w:r w:rsidRPr="006D3544">
              <w:rPr>
                <w:sz w:val="24"/>
                <w:szCs w:val="24"/>
                <w:lang w:val="en-US" w:eastAsia="en-US"/>
              </w:rPr>
              <w:t xml:space="preserve">Faculty Handbook: All faculty members are provided with and updated Faculty Handbook at the beginning of each year. </w:t>
            </w:r>
          </w:p>
          <w:p w14:paraId="3E47FFAB" w14:textId="31BC1C31" w:rsidR="00BD7496" w:rsidRPr="006D3544" w:rsidRDefault="00BD7496" w:rsidP="00A80B10">
            <w:pPr>
              <w:pStyle w:val="indicator-response"/>
              <w:numPr>
                <w:ilvl w:val="0"/>
                <w:numId w:val="133"/>
              </w:numPr>
              <w:rPr>
                <w:b/>
                <w:sz w:val="24"/>
                <w:szCs w:val="24"/>
                <w:lang w:val="en-US" w:eastAsia="en-US"/>
              </w:rPr>
            </w:pPr>
            <w:r w:rsidRPr="006D3544">
              <w:rPr>
                <w:sz w:val="24"/>
                <w:szCs w:val="24"/>
                <w:lang w:val="en-US" w:eastAsia="en-US"/>
              </w:rPr>
              <w:t xml:space="preserve">ID Badges: All staff and students are required to wear BHS ID badges on the upper portion of their body during school hours. </w:t>
            </w:r>
            <w:r w:rsidR="00F31896" w:rsidRPr="006D3544">
              <w:rPr>
                <w:sz w:val="24"/>
                <w:szCs w:val="24"/>
                <w:lang w:val="en-US" w:eastAsia="en-US"/>
              </w:rPr>
              <w:t>Since November 2012,</w:t>
            </w:r>
            <w:r w:rsidRPr="006D3544">
              <w:rPr>
                <w:sz w:val="24"/>
                <w:szCs w:val="24"/>
                <w:lang w:val="en-US" w:eastAsia="en-US"/>
              </w:rPr>
              <w:t xml:space="preserve"> there has been a consistent effort t</w:t>
            </w:r>
            <w:r w:rsidR="00EE39A0" w:rsidRPr="006D3544">
              <w:rPr>
                <w:sz w:val="24"/>
                <w:szCs w:val="24"/>
                <w:lang w:val="en-US" w:eastAsia="en-US"/>
              </w:rPr>
              <w:t>o enforce this policy schoolwide by teachers and administration</w:t>
            </w:r>
            <w:r w:rsidR="00F31896" w:rsidRPr="006D3544">
              <w:rPr>
                <w:sz w:val="24"/>
                <w:szCs w:val="24"/>
                <w:lang w:val="en-US" w:eastAsia="en-US"/>
              </w:rPr>
              <w:t>. Data distributed by the principal in December shows an increase in student compliance to wear IDs</w:t>
            </w:r>
          </w:p>
        </w:tc>
        <w:tc>
          <w:tcPr>
            <w:tcW w:w="3277" w:type="dxa"/>
            <w:shd w:val="clear" w:color="auto" w:fill="auto"/>
          </w:tcPr>
          <w:p w14:paraId="0661DE1B" w14:textId="77777777" w:rsidR="005D6EDF" w:rsidRPr="006D3544" w:rsidRDefault="005D6EDF" w:rsidP="00A80B10">
            <w:pPr>
              <w:pStyle w:val="indicator-response"/>
              <w:numPr>
                <w:ilvl w:val="0"/>
                <w:numId w:val="132"/>
              </w:numPr>
              <w:ind w:left="361"/>
              <w:rPr>
                <w:sz w:val="24"/>
                <w:szCs w:val="24"/>
                <w:lang w:val="en-US" w:eastAsia="en-US"/>
              </w:rPr>
            </w:pPr>
            <w:r w:rsidRPr="006D3544">
              <w:rPr>
                <w:sz w:val="24"/>
                <w:szCs w:val="24"/>
                <w:lang w:val="en-US" w:eastAsia="en-US"/>
              </w:rPr>
              <w:t>BHS Planner</w:t>
            </w:r>
          </w:p>
          <w:p w14:paraId="73927444" w14:textId="77777777" w:rsidR="005D6EDF" w:rsidRPr="006D3544" w:rsidRDefault="005D6EDF" w:rsidP="00A80B10">
            <w:pPr>
              <w:pStyle w:val="indicator-response"/>
              <w:numPr>
                <w:ilvl w:val="0"/>
                <w:numId w:val="132"/>
              </w:numPr>
              <w:ind w:left="361"/>
              <w:rPr>
                <w:sz w:val="24"/>
                <w:szCs w:val="24"/>
                <w:lang w:val="en-US" w:eastAsia="en-US"/>
              </w:rPr>
            </w:pPr>
            <w:r w:rsidRPr="006D3544">
              <w:rPr>
                <w:sz w:val="24"/>
                <w:szCs w:val="24"/>
                <w:lang w:val="en-US" w:eastAsia="en-US"/>
              </w:rPr>
              <w:t>Emergency Action folder (Fire alarms, Lockdown…)</w:t>
            </w:r>
          </w:p>
          <w:p w14:paraId="6B28105F" w14:textId="08E82519" w:rsidR="005D6EDF" w:rsidRPr="006D3544" w:rsidRDefault="005D6EDF" w:rsidP="00A80B10">
            <w:pPr>
              <w:pStyle w:val="indicator-response"/>
              <w:numPr>
                <w:ilvl w:val="0"/>
                <w:numId w:val="132"/>
              </w:numPr>
              <w:ind w:left="361"/>
              <w:rPr>
                <w:sz w:val="24"/>
                <w:szCs w:val="24"/>
                <w:lang w:val="en-US" w:eastAsia="en-US"/>
              </w:rPr>
            </w:pPr>
            <w:r w:rsidRPr="006D3544">
              <w:rPr>
                <w:sz w:val="24"/>
                <w:szCs w:val="24"/>
                <w:lang w:val="en-US" w:eastAsia="en-US"/>
              </w:rPr>
              <w:t xml:space="preserve">Administrative data for violations:  dress code, electronics, tardies, </w:t>
            </w:r>
            <w:r w:rsidR="00671295" w:rsidRPr="006D3544">
              <w:rPr>
                <w:sz w:val="24"/>
                <w:szCs w:val="24"/>
                <w:lang w:val="en-US" w:eastAsia="en-US"/>
              </w:rPr>
              <w:t>&amp; IDs</w:t>
            </w:r>
          </w:p>
        </w:tc>
      </w:tr>
      <w:tr w:rsidR="008F4414" w:rsidRPr="006D3544" w14:paraId="6AD4E443" w14:textId="77777777" w:rsidTr="0095696E">
        <w:tc>
          <w:tcPr>
            <w:tcW w:w="5579" w:type="dxa"/>
            <w:shd w:val="clear" w:color="auto" w:fill="auto"/>
          </w:tcPr>
          <w:p w14:paraId="4A94B093" w14:textId="77777777" w:rsidR="00C7704C" w:rsidRPr="006D3544" w:rsidRDefault="00D5289B" w:rsidP="002531FD">
            <w:pPr>
              <w:pStyle w:val="indicator-response"/>
              <w:rPr>
                <w:sz w:val="24"/>
                <w:szCs w:val="24"/>
                <w:lang w:val="en-US" w:eastAsia="en-US"/>
              </w:rPr>
            </w:pPr>
            <w:r w:rsidRPr="006D3544">
              <w:rPr>
                <w:b/>
                <w:sz w:val="24"/>
                <w:szCs w:val="24"/>
                <w:lang w:val="en-US" w:eastAsia="en-US"/>
              </w:rPr>
              <w:t>School Resource Officer:</w:t>
            </w:r>
            <w:r w:rsidR="0024421E" w:rsidRPr="006D3544">
              <w:rPr>
                <w:b/>
                <w:sz w:val="24"/>
                <w:szCs w:val="24"/>
                <w:lang w:val="en-US" w:eastAsia="en-US"/>
              </w:rPr>
              <w:t xml:space="preserve"> </w:t>
            </w:r>
            <w:r w:rsidR="0024421E" w:rsidRPr="006D3544">
              <w:rPr>
                <w:sz w:val="24"/>
                <w:szCs w:val="24"/>
                <w:lang w:val="en-US" w:eastAsia="en-US"/>
              </w:rPr>
              <w:t xml:space="preserve">In collaboration with the Maui Police Department, BHS has a </w:t>
            </w:r>
            <w:r w:rsidR="00C7704C" w:rsidRPr="006D3544">
              <w:rPr>
                <w:sz w:val="24"/>
                <w:szCs w:val="24"/>
                <w:lang w:val="en-US" w:eastAsia="en-US"/>
              </w:rPr>
              <w:t xml:space="preserve">certified law enforcement officer serving as a School Resource Officer (SRO) </w:t>
            </w:r>
            <w:r w:rsidR="006D4B10" w:rsidRPr="006D3544">
              <w:rPr>
                <w:sz w:val="24"/>
                <w:szCs w:val="24"/>
                <w:lang w:val="en-US" w:eastAsia="en-US"/>
              </w:rPr>
              <w:t>on campus during school hours</w:t>
            </w:r>
            <w:r w:rsidR="00C7704C" w:rsidRPr="006D3544">
              <w:rPr>
                <w:sz w:val="24"/>
                <w:szCs w:val="24"/>
                <w:lang w:val="en-US" w:eastAsia="en-US"/>
              </w:rPr>
              <w:t xml:space="preserve">. The SRO fulfills three duties as needed: </w:t>
            </w:r>
          </w:p>
          <w:p w14:paraId="4C3BF323" w14:textId="6FBEFD21" w:rsidR="0075316B" w:rsidRPr="006D3544" w:rsidRDefault="00C7704C" w:rsidP="002531FD">
            <w:pPr>
              <w:pStyle w:val="indicator-response"/>
              <w:rPr>
                <w:sz w:val="24"/>
                <w:szCs w:val="24"/>
                <w:lang w:val="en-US" w:eastAsia="en-US"/>
              </w:rPr>
            </w:pPr>
            <w:r w:rsidRPr="006D3544">
              <w:rPr>
                <w:sz w:val="24"/>
                <w:szCs w:val="24"/>
                <w:lang w:val="en-US" w:eastAsia="en-US"/>
              </w:rPr>
              <w:t>1) L</w:t>
            </w:r>
            <w:r w:rsidR="0075316B" w:rsidRPr="006D3544">
              <w:rPr>
                <w:sz w:val="24"/>
                <w:szCs w:val="24"/>
                <w:lang w:val="en-US" w:eastAsia="en-US"/>
              </w:rPr>
              <w:t>aw enforcement officer</w:t>
            </w:r>
          </w:p>
          <w:p w14:paraId="53BB4AE6" w14:textId="0D01D473" w:rsidR="0075316B" w:rsidRPr="006D3544" w:rsidRDefault="00C7704C" w:rsidP="002531FD">
            <w:pPr>
              <w:pStyle w:val="indicator-response"/>
              <w:rPr>
                <w:sz w:val="24"/>
                <w:szCs w:val="24"/>
                <w:lang w:val="en-US" w:eastAsia="en-US"/>
              </w:rPr>
            </w:pPr>
            <w:r w:rsidRPr="006D3544">
              <w:rPr>
                <w:sz w:val="24"/>
                <w:szCs w:val="24"/>
                <w:lang w:val="en-US" w:eastAsia="en-US"/>
              </w:rPr>
              <w:lastRenderedPageBreak/>
              <w:t xml:space="preserve">2) </w:t>
            </w:r>
            <w:r w:rsidR="0075316B" w:rsidRPr="006D3544">
              <w:rPr>
                <w:sz w:val="24"/>
                <w:szCs w:val="24"/>
                <w:lang w:val="en-US" w:eastAsia="en-US"/>
              </w:rPr>
              <w:t>Law related counselor</w:t>
            </w:r>
          </w:p>
          <w:p w14:paraId="18CC90B9" w14:textId="436991B2" w:rsidR="008F4414" w:rsidRPr="006D3544" w:rsidRDefault="00C7704C" w:rsidP="002531FD">
            <w:pPr>
              <w:pStyle w:val="indicator-response"/>
              <w:rPr>
                <w:sz w:val="24"/>
                <w:szCs w:val="24"/>
                <w:lang w:val="en-US" w:eastAsia="en-US"/>
              </w:rPr>
            </w:pPr>
            <w:r w:rsidRPr="006D3544">
              <w:rPr>
                <w:sz w:val="24"/>
                <w:szCs w:val="24"/>
                <w:lang w:val="en-US" w:eastAsia="en-US"/>
              </w:rPr>
              <w:t xml:space="preserve">3) </w:t>
            </w:r>
            <w:r w:rsidR="0075316B" w:rsidRPr="006D3544">
              <w:rPr>
                <w:sz w:val="24"/>
                <w:szCs w:val="24"/>
                <w:lang w:val="en-US" w:eastAsia="en-US"/>
              </w:rPr>
              <w:t>Law related education teacher</w:t>
            </w:r>
            <w:r w:rsidR="006D4B10" w:rsidRPr="006D3544">
              <w:rPr>
                <w:sz w:val="24"/>
                <w:szCs w:val="24"/>
                <w:lang w:val="en-US" w:eastAsia="en-US"/>
              </w:rPr>
              <w:t xml:space="preserve"> </w:t>
            </w:r>
          </w:p>
        </w:tc>
        <w:tc>
          <w:tcPr>
            <w:tcW w:w="3277" w:type="dxa"/>
            <w:shd w:val="clear" w:color="auto" w:fill="auto"/>
          </w:tcPr>
          <w:p w14:paraId="7AD8D0F3" w14:textId="24ED790F" w:rsidR="00923F2A" w:rsidRPr="006D3544" w:rsidRDefault="00C7704C" w:rsidP="00A80B10">
            <w:pPr>
              <w:pStyle w:val="indicator-response"/>
              <w:numPr>
                <w:ilvl w:val="0"/>
                <w:numId w:val="132"/>
              </w:numPr>
              <w:ind w:left="361"/>
              <w:rPr>
                <w:sz w:val="24"/>
                <w:szCs w:val="24"/>
                <w:lang w:val="en-US" w:eastAsia="en-US"/>
              </w:rPr>
            </w:pPr>
            <w:r w:rsidRPr="006D3544">
              <w:rPr>
                <w:sz w:val="24"/>
                <w:szCs w:val="24"/>
                <w:lang w:val="en-US" w:eastAsia="en-US"/>
              </w:rPr>
              <w:lastRenderedPageBreak/>
              <w:t>SRO</w:t>
            </w:r>
          </w:p>
        </w:tc>
      </w:tr>
      <w:tr w:rsidR="00923F2A" w:rsidRPr="006D3544" w14:paraId="7C9AA525" w14:textId="77777777" w:rsidTr="0095696E">
        <w:tc>
          <w:tcPr>
            <w:tcW w:w="5579" w:type="dxa"/>
            <w:shd w:val="clear" w:color="auto" w:fill="auto"/>
          </w:tcPr>
          <w:p w14:paraId="763B3771" w14:textId="631B195A" w:rsidR="00923F2A" w:rsidRPr="006D3544" w:rsidRDefault="00D5289B" w:rsidP="000E7D8B">
            <w:pPr>
              <w:pStyle w:val="indicator-response"/>
              <w:rPr>
                <w:b/>
                <w:sz w:val="24"/>
                <w:szCs w:val="24"/>
                <w:lang w:val="en-US" w:eastAsia="en-US"/>
              </w:rPr>
            </w:pPr>
            <w:r w:rsidRPr="006D3544">
              <w:rPr>
                <w:b/>
                <w:sz w:val="24"/>
                <w:szCs w:val="24"/>
                <w:lang w:val="en-US" w:eastAsia="en-US"/>
              </w:rPr>
              <w:lastRenderedPageBreak/>
              <w:t xml:space="preserve">Security Cameras: </w:t>
            </w:r>
            <w:r w:rsidR="00C7704C" w:rsidRPr="006D3544">
              <w:rPr>
                <w:sz w:val="24"/>
                <w:szCs w:val="24"/>
                <w:lang w:val="en-US" w:eastAsia="en-US"/>
              </w:rPr>
              <w:t xml:space="preserve">Over 30 </w:t>
            </w:r>
            <w:r w:rsidR="000E7D8B" w:rsidRPr="006D3544">
              <w:rPr>
                <w:sz w:val="24"/>
                <w:szCs w:val="24"/>
                <w:lang w:val="en-US" w:eastAsia="en-US"/>
              </w:rPr>
              <w:t xml:space="preserve">Sentinel and Alert </w:t>
            </w:r>
            <w:r w:rsidR="00C7704C" w:rsidRPr="006D3544">
              <w:rPr>
                <w:sz w:val="24"/>
                <w:szCs w:val="24"/>
                <w:lang w:val="en-US" w:eastAsia="en-US"/>
              </w:rPr>
              <w:t>s</w:t>
            </w:r>
            <w:r w:rsidRPr="006D3544">
              <w:rPr>
                <w:sz w:val="24"/>
                <w:szCs w:val="24"/>
                <w:lang w:val="en-US" w:eastAsia="en-US"/>
              </w:rPr>
              <w:t>ecurity cameras</w:t>
            </w:r>
            <w:r w:rsidR="00C7704C" w:rsidRPr="006D3544">
              <w:rPr>
                <w:sz w:val="24"/>
                <w:szCs w:val="24"/>
                <w:lang w:val="en-US" w:eastAsia="en-US"/>
              </w:rPr>
              <w:t xml:space="preserve"> are </w:t>
            </w:r>
            <w:r w:rsidR="000E7D8B" w:rsidRPr="006D3544">
              <w:rPr>
                <w:sz w:val="24"/>
                <w:szCs w:val="24"/>
                <w:lang w:val="en-US" w:eastAsia="en-US"/>
              </w:rPr>
              <w:t>placed</w:t>
            </w:r>
            <w:r w:rsidR="006D4B10" w:rsidRPr="006D3544">
              <w:rPr>
                <w:sz w:val="24"/>
                <w:szCs w:val="24"/>
                <w:lang w:val="en-US" w:eastAsia="en-US"/>
              </w:rPr>
              <w:t xml:space="preserve"> </w:t>
            </w:r>
            <w:r w:rsidRPr="006D3544">
              <w:rPr>
                <w:sz w:val="24"/>
                <w:szCs w:val="24"/>
                <w:lang w:val="en-US" w:eastAsia="en-US"/>
              </w:rPr>
              <w:t>throughout the school in strategic locations allowing the monitoring of student behavior. Administrators and the SRO have th</w:t>
            </w:r>
            <w:r w:rsidR="009B2B49" w:rsidRPr="006D3544">
              <w:rPr>
                <w:sz w:val="24"/>
                <w:szCs w:val="24"/>
                <w:lang w:val="en-US" w:eastAsia="en-US"/>
              </w:rPr>
              <w:t>e ability to play back events as</w:t>
            </w:r>
            <w:r w:rsidRPr="006D3544">
              <w:rPr>
                <w:sz w:val="24"/>
                <w:szCs w:val="24"/>
                <w:lang w:val="en-US" w:eastAsia="en-US"/>
              </w:rPr>
              <w:t xml:space="preserve"> necessary.</w:t>
            </w:r>
          </w:p>
        </w:tc>
        <w:tc>
          <w:tcPr>
            <w:tcW w:w="3277" w:type="dxa"/>
            <w:shd w:val="clear" w:color="auto" w:fill="auto"/>
          </w:tcPr>
          <w:p w14:paraId="2FEA288C" w14:textId="77777777" w:rsidR="00D5289B" w:rsidRPr="006D3544" w:rsidRDefault="00D5289B" w:rsidP="00A80B10">
            <w:pPr>
              <w:pStyle w:val="indicator-response"/>
              <w:numPr>
                <w:ilvl w:val="0"/>
                <w:numId w:val="132"/>
              </w:numPr>
              <w:ind w:left="361"/>
              <w:rPr>
                <w:sz w:val="24"/>
                <w:szCs w:val="24"/>
                <w:lang w:val="en-US" w:eastAsia="en-US"/>
              </w:rPr>
            </w:pPr>
            <w:r w:rsidRPr="006D3544">
              <w:rPr>
                <w:sz w:val="24"/>
                <w:szCs w:val="24"/>
                <w:lang w:val="en-US" w:eastAsia="en-US"/>
              </w:rPr>
              <w:t>Security Cameras</w:t>
            </w:r>
          </w:p>
          <w:p w14:paraId="58CAF15F" w14:textId="4522476B" w:rsidR="00923F2A" w:rsidRPr="006D3544" w:rsidRDefault="00D5289B" w:rsidP="00A80B10">
            <w:pPr>
              <w:pStyle w:val="indicator-response"/>
              <w:numPr>
                <w:ilvl w:val="0"/>
                <w:numId w:val="132"/>
              </w:numPr>
              <w:ind w:left="361"/>
              <w:rPr>
                <w:sz w:val="24"/>
                <w:szCs w:val="24"/>
                <w:lang w:val="en-US" w:eastAsia="en-US"/>
              </w:rPr>
            </w:pPr>
            <w:r w:rsidRPr="006D3544">
              <w:rPr>
                <w:sz w:val="24"/>
                <w:szCs w:val="24"/>
                <w:lang w:val="en-US" w:eastAsia="en-US"/>
              </w:rPr>
              <w:t>Closed Circuit TV</w:t>
            </w:r>
          </w:p>
        </w:tc>
      </w:tr>
    </w:tbl>
    <w:p w14:paraId="504D26DE" w14:textId="77777777" w:rsidR="00C801A9" w:rsidRDefault="00C801A9" w:rsidP="002531FD">
      <w:pPr>
        <w:pStyle w:val="indicator-head"/>
        <w:rPr>
          <w:rStyle w:val="messagetextbold1"/>
          <w:b/>
          <w:color w:val="auto"/>
          <w:sz w:val="24"/>
          <w:szCs w:val="24"/>
          <w:u w:val="single"/>
        </w:rPr>
      </w:pPr>
    </w:p>
    <w:p w14:paraId="546A87B8" w14:textId="28B3AB14" w:rsidR="002531FD" w:rsidRPr="006D3544" w:rsidRDefault="00861732" w:rsidP="002531FD">
      <w:pPr>
        <w:pStyle w:val="indicator-head"/>
        <w:rPr>
          <w:b w:val="0"/>
          <w:sz w:val="24"/>
          <w:szCs w:val="24"/>
          <w:u w:val="single"/>
        </w:rPr>
      </w:pPr>
      <w:r w:rsidRPr="006D3544">
        <w:rPr>
          <w:rStyle w:val="messagetextbold1"/>
          <w:b/>
          <w:color w:val="auto"/>
          <w:sz w:val="24"/>
          <w:szCs w:val="24"/>
          <w:u w:val="single"/>
        </w:rPr>
        <w:t>High Expectations/Concern for Students</w:t>
      </w:r>
    </w:p>
    <w:p w14:paraId="15E5754A"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demonstrates caring, concern, and high expectations for students in an environment that honors individual differences and is conducive to learning.</w:t>
      </w:r>
    </w:p>
    <w:p w14:paraId="1ED14A63" w14:textId="77777777" w:rsidR="002531FD" w:rsidRPr="006D3544" w:rsidRDefault="00861732" w:rsidP="002531FD">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To what extent does the school demonstrate caring, concern, and high expectations for students in an environment that honors individual differences and is conducive to learning?</w:t>
      </w:r>
    </w:p>
    <w:p w14:paraId="2181F1A8" w14:textId="77777777" w:rsidR="009B2B49" w:rsidRPr="006D3544" w:rsidRDefault="009B2B49" w:rsidP="002531FD">
      <w:pPr>
        <w:pStyle w:val="indicator-quest"/>
        <w:rPr>
          <w:rStyle w:val="messagetext1"/>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8"/>
        <w:gridCol w:w="2898"/>
      </w:tblGrid>
      <w:tr w:rsidR="002531FD" w:rsidRPr="006D3544" w14:paraId="351781C3" w14:textId="77777777" w:rsidTr="006D3544">
        <w:tc>
          <w:tcPr>
            <w:tcW w:w="5958" w:type="dxa"/>
            <w:shd w:val="clear" w:color="auto" w:fill="E0E0E0"/>
            <w:vAlign w:val="bottom"/>
          </w:tcPr>
          <w:p w14:paraId="5E1F7BC6"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2898" w:type="dxa"/>
            <w:shd w:val="clear" w:color="auto" w:fill="E0E0E0"/>
            <w:vAlign w:val="bottom"/>
          </w:tcPr>
          <w:p w14:paraId="78DC4387"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21860B37" w14:textId="77777777" w:rsidTr="006D3544">
        <w:tc>
          <w:tcPr>
            <w:tcW w:w="5958" w:type="dxa"/>
            <w:shd w:val="clear" w:color="auto" w:fill="auto"/>
          </w:tcPr>
          <w:p w14:paraId="61D9E915" w14:textId="77777777" w:rsidR="002531FD" w:rsidRPr="006D3544" w:rsidRDefault="00861732" w:rsidP="002531FD">
            <w:pPr>
              <w:pStyle w:val="indicator-response"/>
              <w:rPr>
                <w:sz w:val="24"/>
                <w:szCs w:val="24"/>
                <w:lang w:val="en-US" w:eastAsia="en-US"/>
              </w:rPr>
            </w:pPr>
            <w:r w:rsidRPr="006D3544">
              <w:rPr>
                <w:b/>
                <w:sz w:val="24"/>
                <w:szCs w:val="24"/>
                <w:lang w:val="en-US" w:eastAsia="en-US"/>
              </w:rPr>
              <w:t xml:space="preserve">Teacher Survey: </w:t>
            </w:r>
            <w:r w:rsidRPr="006D3544">
              <w:rPr>
                <w:sz w:val="24"/>
                <w:szCs w:val="24"/>
                <w:lang w:val="en-US" w:eastAsia="en-US"/>
              </w:rPr>
              <w:t>A survey was</w:t>
            </w:r>
            <w:r w:rsidRPr="006D3544">
              <w:rPr>
                <w:b/>
                <w:sz w:val="24"/>
                <w:szCs w:val="24"/>
                <w:lang w:val="en-US" w:eastAsia="en-US"/>
              </w:rPr>
              <w:t xml:space="preserve"> </w:t>
            </w:r>
            <w:r w:rsidRPr="006D3544">
              <w:rPr>
                <w:sz w:val="24"/>
                <w:szCs w:val="24"/>
                <w:lang w:val="en-US" w:eastAsia="en-US"/>
              </w:rPr>
              <w:t>distributed to all BHS teachers during the 2011-2012 school year, which posed questions regarding school culture.</w:t>
            </w:r>
          </w:p>
          <w:p w14:paraId="7FCFC343" w14:textId="77777777" w:rsidR="002531FD" w:rsidRPr="006D3544" w:rsidRDefault="00861732" w:rsidP="002531FD">
            <w:pPr>
              <w:pStyle w:val="indicator-response"/>
              <w:numPr>
                <w:ilvl w:val="0"/>
                <w:numId w:val="93"/>
              </w:numPr>
              <w:rPr>
                <w:sz w:val="24"/>
                <w:szCs w:val="24"/>
                <w:lang w:val="en-US" w:eastAsia="en-US"/>
              </w:rPr>
            </w:pPr>
            <w:r w:rsidRPr="006D3544">
              <w:rPr>
                <w:sz w:val="24"/>
                <w:szCs w:val="24"/>
                <w:lang w:val="en-US" w:eastAsia="en-US"/>
              </w:rPr>
              <w:t>67% of teachers responded that they strongly or somewhat agree, “BHS teachers teach individual students according to their different needs and abilities.”</w:t>
            </w:r>
          </w:p>
          <w:p w14:paraId="6082CC1C" w14:textId="77777777" w:rsidR="002531FD" w:rsidRPr="006D3544" w:rsidRDefault="00861732" w:rsidP="002531FD">
            <w:pPr>
              <w:pStyle w:val="indicator-response"/>
              <w:numPr>
                <w:ilvl w:val="0"/>
                <w:numId w:val="93"/>
              </w:numPr>
              <w:rPr>
                <w:sz w:val="24"/>
                <w:szCs w:val="24"/>
                <w:lang w:val="en-US" w:eastAsia="en-US"/>
              </w:rPr>
            </w:pPr>
            <w:r w:rsidRPr="006D3544">
              <w:rPr>
                <w:sz w:val="24"/>
                <w:szCs w:val="24"/>
                <w:lang w:val="en-US" w:eastAsia="en-US"/>
              </w:rPr>
              <w:t>82% of teachers responded that they strongly or somewhat agree that “BHS teachers care about students.”</w:t>
            </w:r>
          </w:p>
          <w:p w14:paraId="14DD483C" w14:textId="77777777" w:rsidR="002531FD" w:rsidRPr="006D3544" w:rsidRDefault="00861732" w:rsidP="002531FD">
            <w:pPr>
              <w:pStyle w:val="indicator-response"/>
              <w:numPr>
                <w:ilvl w:val="0"/>
                <w:numId w:val="93"/>
              </w:numPr>
              <w:rPr>
                <w:sz w:val="24"/>
                <w:szCs w:val="24"/>
                <w:lang w:val="en-US" w:eastAsia="en-US"/>
              </w:rPr>
            </w:pPr>
            <w:r w:rsidRPr="006D3544">
              <w:rPr>
                <w:sz w:val="24"/>
                <w:szCs w:val="24"/>
                <w:lang w:val="en-US" w:eastAsia="en-US"/>
              </w:rPr>
              <w:t>86% of teachers responded that they strongly or somewhat agree that they “have high expectations for all students.”</w:t>
            </w:r>
          </w:p>
        </w:tc>
        <w:tc>
          <w:tcPr>
            <w:tcW w:w="2898" w:type="dxa"/>
            <w:shd w:val="clear" w:color="auto" w:fill="auto"/>
          </w:tcPr>
          <w:p w14:paraId="0828D528" w14:textId="77777777" w:rsidR="002531FD" w:rsidRPr="006D3544" w:rsidRDefault="00861732" w:rsidP="009B2B49">
            <w:pPr>
              <w:pStyle w:val="indicator-response"/>
              <w:numPr>
                <w:ilvl w:val="0"/>
                <w:numId w:val="93"/>
              </w:numPr>
              <w:ind w:left="353"/>
              <w:rPr>
                <w:sz w:val="24"/>
                <w:szCs w:val="24"/>
                <w:lang w:val="en-US" w:eastAsia="en-US"/>
              </w:rPr>
            </w:pPr>
            <w:r w:rsidRPr="006D3544">
              <w:rPr>
                <w:sz w:val="24"/>
                <w:szCs w:val="24"/>
                <w:lang w:val="en-US" w:eastAsia="en-US"/>
              </w:rPr>
              <w:t>FOL Accreditation</w:t>
            </w:r>
            <w:r w:rsidRPr="006D3544">
              <w:rPr>
                <w:b/>
                <w:sz w:val="24"/>
                <w:szCs w:val="24"/>
                <w:lang w:val="en-US" w:eastAsia="en-US"/>
              </w:rPr>
              <w:t xml:space="preserve"> </w:t>
            </w:r>
            <w:r w:rsidRPr="006D3544">
              <w:rPr>
                <w:sz w:val="24"/>
                <w:szCs w:val="24"/>
                <w:lang w:val="en-US" w:eastAsia="en-US"/>
              </w:rPr>
              <w:t>Teacher Survey Results</w:t>
            </w:r>
          </w:p>
        </w:tc>
      </w:tr>
      <w:tr w:rsidR="0020253D" w:rsidRPr="006D3544" w14:paraId="5C7704F3" w14:textId="77777777" w:rsidTr="006D3544">
        <w:tc>
          <w:tcPr>
            <w:tcW w:w="5958" w:type="dxa"/>
            <w:shd w:val="clear" w:color="auto" w:fill="auto"/>
          </w:tcPr>
          <w:p w14:paraId="079CF76A" w14:textId="497D2EF8" w:rsidR="00AC2E75" w:rsidRPr="006D3544" w:rsidRDefault="0020253D" w:rsidP="0020253D">
            <w:pPr>
              <w:pStyle w:val="indicator-response"/>
              <w:rPr>
                <w:sz w:val="24"/>
                <w:szCs w:val="24"/>
                <w:lang w:val="en-US" w:eastAsia="en-US"/>
              </w:rPr>
            </w:pPr>
            <w:r w:rsidRPr="006D3544">
              <w:rPr>
                <w:b/>
                <w:sz w:val="24"/>
                <w:szCs w:val="24"/>
                <w:lang w:val="en-US" w:eastAsia="en-US"/>
              </w:rPr>
              <w:t xml:space="preserve">School Quality Survey: </w:t>
            </w:r>
            <w:r w:rsidRPr="006D3544">
              <w:rPr>
                <w:sz w:val="24"/>
                <w:szCs w:val="24"/>
                <w:lang w:val="en-US" w:eastAsia="en-US"/>
              </w:rPr>
              <w:t xml:space="preserve">Results from </w:t>
            </w:r>
            <w:r w:rsidR="00AC2E75" w:rsidRPr="006D3544">
              <w:rPr>
                <w:sz w:val="24"/>
                <w:szCs w:val="24"/>
                <w:lang w:val="en-US" w:eastAsia="en-US"/>
              </w:rPr>
              <w:t>following questions demonstrate the degree to which the school provides a caring environment with high learning expectations:</w:t>
            </w:r>
          </w:p>
          <w:p w14:paraId="43F5D4B6" w14:textId="3A73CD6F" w:rsidR="0020253D" w:rsidRPr="006D3544" w:rsidRDefault="0020253D" w:rsidP="0020253D">
            <w:pPr>
              <w:pStyle w:val="indicator-response"/>
              <w:rPr>
                <w:b/>
                <w:sz w:val="24"/>
                <w:szCs w:val="24"/>
                <w:lang w:val="en-US" w:eastAsia="en-US"/>
              </w:rPr>
            </w:pPr>
            <w:r w:rsidRPr="006D3544">
              <w:rPr>
                <w:sz w:val="24"/>
                <w:szCs w:val="24"/>
                <w:lang w:val="en-US" w:eastAsia="en-US"/>
              </w:rPr>
              <w:t>Quality Student Support Dimension</w:t>
            </w:r>
            <w:r w:rsidRPr="006D3544">
              <w:rPr>
                <w:b/>
                <w:sz w:val="24"/>
                <w:szCs w:val="24"/>
                <w:lang w:val="en-US" w:eastAsia="en-US"/>
              </w:rPr>
              <w:t xml:space="preserve">: </w:t>
            </w:r>
          </w:p>
          <w:p w14:paraId="627FBA75" w14:textId="5920F697" w:rsidR="004D3E83" w:rsidRPr="006D3544" w:rsidRDefault="004D3E83" w:rsidP="0020253D">
            <w:pPr>
              <w:pStyle w:val="indicator-response"/>
              <w:rPr>
                <w:i/>
                <w:sz w:val="24"/>
                <w:szCs w:val="24"/>
                <w:lang w:val="en-US" w:eastAsia="en-US"/>
              </w:rPr>
            </w:pPr>
            <w:r w:rsidRPr="006D3544">
              <w:rPr>
                <w:i/>
                <w:sz w:val="24"/>
                <w:szCs w:val="24"/>
                <w:lang w:val="en-US" w:eastAsia="en-US"/>
              </w:rPr>
              <w:t>Caring environment</w:t>
            </w:r>
          </w:p>
          <w:p w14:paraId="2E2AFC92" w14:textId="0078908C" w:rsidR="00AA4543" w:rsidRPr="006D3544" w:rsidRDefault="00ED7264" w:rsidP="00A80B10">
            <w:pPr>
              <w:pStyle w:val="indicator-response"/>
              <w:numPr>
                <w:ilvl w:val="0"/>
                <w:numId w:val="135"/>
              </w:numPr>
              <w:rPr>
                <w:sz w:val="24"/>
                <w:szCs w:val="24"/>
                <w:lang w:val="en-US" w:eastAsia="en-US"/>
              </w:rPr>
            </w:pPr>
            <w:r w:rsidRPr="006D3544">
              <w:rPr>
                <w:sz w:val="24"/>
                <w:szCs w:val="24"/>
                <w:lang w:val="en-US" w:eastAsia="en-US"/>
              </w:rPr>
              <w:t xml:space="preserve"># 21 – </w:t>
            </w:r>
            <w:r w:rsidR="002F7CC6" w:rsidRPr="006D3544">
              <w:rPr>
                <w:sz w:val="24"/>
                <w:szCs w:val="24"/>
                <w:lang w:val="en-US" w:eastAsia="en-US"/>
              </w:rPr>
              <w:t>86.7</w:t>
            </w:r>
            <w:r w:rsidR="00AA4543" w:rsidRPr="006D3544">
              <w:rPr>
                <w:sz w:val="24"/>
                <w:szCs w:val="24"/>
                <w:lang w:val="en-US" w:eastAsia="en-US"/>
              </w:rPr>
              <w:t>% of teachers agree that “</w:t>
            </w:r>
            <w:r w:rsidR="002F7CC6" w:rsidRPr="006D3544">
              <w:rPr>
                <w:sz w:val="24"/>
                <w:szCs w:val="24"/>
                <w:lang w:val="en-US" w:eastAsia="en-US"/>
              </w:rPr>
              <w:t>school p</w:t>
            </w:r>
            <w:r w:rsidRPr="006D3544">
              <w:rPr>
                <w:sz w:val="24"/>
                <w:szCs w:val="24"/>
                <w:lang w:val="en-US" w:eastAsia="en-US"/>
              </w:rPr>
              <w:t>ersonnel care for and respect students</w:t>
            </w:r>
            <w:r w:rsidR="002F7CC6" w:rsidRPr="006D3544">
              <w:rPr>
                <w:sz w:val="24"/>
                <w:szCs w:val="24"/>
                <w:lang w:val="en-US" w:eastAsia="en-US"/>
              </w:rPr>
              <w:t>”</w:t>
            </w:r>
          </w:p>
          <w:p w14:paraId="6C87467D" w14:textId="749561E5" w:rsidR="00AA4543" w:rsidRPr="006D3544" w:rsidRDefault="00AA4543" w:rsidP="00A80B10">
            <w:pPr>
              <w:pStyle w:val="indicator-response"/>
              <w:numPr>
                <w:ilvl w:val="0"/>
                <w:numId w:val="135"/>
              </w:numPr>
              <w:rPr>
                <w:sz w:val="24"/>
                <w:szCs w:val="24"/>
                <w:lang w:val="en-US" w:eastAsia="en-US"/>
              </w:rPr>
            </w:pPr>
            <w:r w:rsidRPr="006D3544">
              <w:rPr>
                <w:sz w:val="24"/>
                <w:szCs w:val="24"/>
                <w:lang w:val="en-US" w:eastAsia="en-US"/>
              </w:rPr>
              <w:t xml:space="preserve"># 4b – </w:t>
            </w:r>
            <w:r w:rsidR="002F7CC6" w:rsidRPr="006D3544">
              <w:rPr>
                <w:sz w:val="24"/>
                <w:szCs w:val="24"/>
                <w:lang w:val="en-US" w:eastAsia="en-US"/>
              </w:rPr>
              <w:t>70.8% of parents agree that “my child’s teachers care about my child”</w:t>
            </w:r>
          </w:p>
          <w:p w14:paraId="30B4606E" w14:textId="2139BB56" w:rsidR="00750861" w:rsidRPr="006D3544" w:rsidRDefault="002F7CC6" w:rsidP="00A80B10">
            <w:pPr>
              <w:pStyle w:val="indicator-response"/>
              <w:numPr>
                <w:ilvl w:val="0"/>
                <w:numId w:val="135"/>
              </w:numPr>
              <w:rPr>
                <w:sz w:val="24"/>
                <w:szCs w:val="24"/>
                <w:lang w:val="en-US" w:eastAsia="en-US"/>
              </w:rPr>
            </w:pPr>
            <w:r w:rsidRPr="006D3544">
              <w:rPr>
                <w:sz w:val="24"/>
                <w:szCs w:val="24"/>
                <w:lang w:val="en-US" w:eastAsia="en-US"/>
              </w:rPr>
              <w:t xml:space="preserve">#14  - 79.2% of students agree that </w:t>
            </w:r>
            <w:r w:rsidR="00750861" w:rsidRPr="006D3544">
              <w:rPr>
                <w:sz w:val="24"/>
                <w:szCs w:val="24"/>
                <w:lang w:val="en-US" w:eastAsia="en-US"/>
              </w:rPr>
              <w:t xml:space="preserve">“my teachers </w:t>
            </w:r>
            <w:r w:rsidR="00750861" w:rsidRPr="006D3544">
              <w:rPr>
                <w:sz w:val="24"/>
                <w:szCs w:val="24"/>
                <w:lang w:val="en-US" w:eastAsia="en-US"/>
              </w:rPr>
              <w:lastRenderedPageBreak/>
              <w:t>care about me and give me help when I need it”</w:t>
            </w:r>
          </w:p>
          <w:p w14:paraId="12E41F8D" w14:textId="549B118E" w:rsidR="00750861" w:rsidRPr="006D3544" w:rsidRDefault="00750861" w:rsidP="002F7CC6">
            <w:pPr>
              <w:pStyle w:val="indicator-response"/>
              <w:rPr>
                <w:sz w:val="24"/>
                <w:szCs w:val="24"/>
                <w:lang w:val="en-US" w:eastAsia="en-US"/>
              </w:rPr>
            </w:pPr>
            <w:r w:rsidRPr="006D3544">
              <w:rPr>
                <w:sz w:val="24"/>
                <w:szCs w:val="24"/>
                <w:lang w:val="en-US" w:eastAsia="en-US"/>
              </w:rPr>
              <w:t xml:space="preserve">Standards-Based Learning Dimension: </w:t>
            </w:r>
          </w:p>
          <w:p w14:paraId="59A77592" w14:textId="08563B82" w:rsidR="00AC2E75" w:rsidRPr="006D3544" w:rsidRDefault="00AC2E75" w:rsidP="002F7CC6">
            <w:pPr>
              <w:pStyle w:val="indicator-response"/>
              <w:rPr>
                <w:i/>
                <w:sz w:val="24"/>
                <w:szCs w:val="24"/>
                <w:lang w:val="en-US" w:eastAsia="en-US"/>
              </w:rPr>
            </w:pPr>
            <w:r w:rsidRPr="006D3544">
              <w:rPr>
                <w:i/>
                <w:sz w:val="24"/>
                <w:szCs w:val="24"/>
                <w:lang w:val="en-US" w:eastAsia="en-US"/>
              </w:rPr>
              <w:t>Learning styles</w:t>
            </w:r>
          </w:p>
          <w:p w14:paraId="0CA667AE" w14:textId="21A549C6" w:rsidR="00750861" w:rsidRPr="006D3544" w:rsidRDefault="00750861" w:rsidP="00A80B10">
            <w:pPr>
              <w:pStyle w:val="indicator-response"/>
              <w:numPr>
                <w:ilvl w:val="0"/>
                <w:numId w:val="136"/>
              </w:numPr>
              <w:rPr>
                <w:sz w:val="24"/>
                <w:szCs w:val="24"/>
                <w:lang w:val="en-US" w:eastAsia="en-US"/>
              </w:rPr>
            </w:pPr>
            <w:r w:rsidRPr="006D3544">
              <w:rPr>
                <w:sz w:val="24"/>
                <w:szCs w:val="24"/>
                <w:lang w:val="en-US" w:eastAsia="en-US"/>
              </w:rPr>
              <w:t xml:space="preserve">#11 </w:t>
            </w:r>
            <w:r w:rsidR="00233907" w:rsidRPr="006D3544">
              <w:rPr>
                <w:sz w:val="24"/>
                <w:szCs w:val="24"/>
                <w:lang w:val="en-US" w:eastAsia="en-US"/>
              </w:rPr>
              <w:t>–</w:t>
            </w:r>
            <w:r w:rsidRPr="006D3544">
              <w:rPr>
                <w:sz w:val="24"/>
                <w:szCs w:val="24"/>
                <w:lang w:val="en-US" w:eastAsia="en-US"/>
              </w:rPr>
              <w:t xml:space="preserve"> </w:t>
            </w:r>
            <w:r w:rsidR="00233907" w:rsidRPr="006D3544">
              <w:rPr>
                <w:sz w:val="24"/>
                <w:szCs w:val="24"/>
                <w:lang w:val="en-US" w:eastAsia="en-US"/>
              </w:rPr>
              <w:t>93.9% of teachers agree that they “offer students a variety of opportunities to demonstrate their learning</w:t>
            </w:r>
            <w:r w:rsidR="00AC2E75" w:rsidRPr="006D3544">
              <w:rPr>
                <w:sz w:val="24"/>
                <w:szCs w:val="24"/>
                <w:lang w:val="en-US" w:eastAsia="en-US"/>
              </w:rPr>
              <w:t>”</w:t>
            </w:r>
          </w:p>
          <w:p w14:paraId="06C89D01" w14:textId="0F40E5E4" w:rsidR="00AC2E75" w:rsidRPr="006D3544" w:rsidRDefault="00AC2E75" w:rsidP="00A80B10">
            <w:pPr>
              <w:pStyle w:val="indicator-response"/>
              <w:numPr>
                <w:ilvl w:val="0"/>
                <w:numId w:val="136"/>
              </w:numPr>
              <w:rPr>
                <w:sz w:val="24"/>
                <w:szCs w:val="24"/>
                <w:lang w:val="en-US" w:eastAsia="en-US"/>
              </w:rPr>
            </w:pPr>
            <w:r w:rsidRPr="006D3544">
              <w:rPr>
                <w:sz w:val="24"/>
                <w:szCs w:val="24"/>
                <w:lang w:val="en-US" w:eastAsia="en-US"/>
              </w:rPr>
              <w:t>#4c – 68.1% of parents agree that “my child’s teachers provide a variety of ways to demonstrate student learning”</w:t>
            </w:r>
          </w:p>
          <w:p w14:paraId="6F35990E" w14:textId="77777777" w:rsidR="002F7CC6" w:rsidRPr="006D3544" w:rsidRDefault="00750861" w:rsidP="00A80B10">
            <w:pPr>
              <w:pStyle w:val="indicator-response"/>
              <w:numPr>
                <w:ilvl w:val="0"/>
                <w:numId w:val="136"/>
              </w:numPr>
              <w:rPr>
                <w:sz w:val="24"/>
                <w:szCs w:val="24"/>
                <w:lang w:val="en-US" w:eastAsia="en-US"/>
              </w:rPr>
            </w:pPr>
            <w:r w:rsidRPr="006D3544">
              <w:rPr>
                <w:sz w:val="24"/>
                <w:szCs w:val="24"/>
                <w:lang w:val="en-US" w:eastAsia="en-US"/>
              </w:rPr>
              <w:t>#6 – 74.9% of students agree that “my teachers find other ways to help me understand when I am having trouble learning”</w:t>
            </w:r>
          </w:p>
          <w:p w14:paraId="7C1AA1AA" w14:textId="396C176F" w:rsidR="002F6463" w:rsidRPr="006D3544" w:rsidRDefault="002F6463" w:rsidP="00A80B10">
            <w:pPr>
              <w:pStyle w:val="indicator-response"/>
              <w:numPr>
                <w:ilvl w:val="0"/>
                <w:numId w:val="136"/>
              </w:numPr>
              <w:rPr>
                <w:sz w:val="24"/>
                <w:szCs w:val="24"/>
                <w:lang w:val="en-US" w:eastAsia="en-US"/>
              </w:rPr>
            </w:pPr>
            <w:r w:rsidRPr="006D3544">
              <w:rPr>
                <w:sz w:val="24"/>
                <w:szCs w:val="24"/>
                <w:lang w:val="en-US" w:eastAsia="en-US"/>
              </w:rPr>
              <w:t># 7 – 76.4% of students agree that “I am able to demonstrate what I am learning in a variety of ways”</w:t>
            </w:r>
          </w:p>
          <w:p w14:paraId="763D9C14" w14:textId="77777777" w:rsidR="00AC2E75" w:rsidRPr="006D3544" w:rsidRDefault="00AC2E75" w:rsidP="00AC2E75">
            <w:pPr>
              <w:pStyle w:val="indicator-response"/>
              <w:rPr>
                <w:i/>
                <w:sz w:val="24"/>
                <w:szCs w:val="24"/>
                <w:lang w:val="en-US" w:eastAsia="en-US"/>
              </w:rPr>
            </w:pPr>
            <w:r w:rsidRPr="006D3544">
              <w:rPr>
                <w:i/>
                <w:sz w:val="24"/>
                <w:szCs w:val="24"/>
                <w:lang w:val="en-US" w:eastAsia="en-US"/>
              </w:rPr>
              <w:t>High Expectations</w:t>
            </w:r>
          </w:p>
          <w:p w14:paraId="06E70220" w14:textId="77777777" w:rsidR="00AC2E75" w:rsidRPr="006D3544" w:rsidRDefault="00AC2E75" w:rsidP="00A80B10">
            <w:pPr>
              <w:pStyle w:val="indicator-response"/>
              <w:numPr>
                <w:ilvl w:val="0"/>
                <w:numId w:val="137"/>
              </w:numPr>
              <w:rPr>
                <w:sz w:val="24"/>
                <w:szCs w:val="24"/>
                <w:lang w:val="en-US" w:eastAsia="en-US"/>
              </w:rPr>
            </w:pPr>
            <w:r w:rsidRPr="006D3544">
              <w:rPr>
                <w:sz w:val="24"/>
                <w:szCs w:val="24"/>
                <w:lang w:val="en-US" w:eastAsia="en-US"/>
              </w:rPr>
              <w:t xml:space="preserve">#6 </w:t>
            </w:r>
            <w:r w:rsidR="004D3E83" w:rsidRPr="006D3544">
              <w:rPr>
                <w:sz w:val="24"/>
                <w:szCs w:val="24"/>
                <w:lang w:val="en-US" w:eastAsia="en-US"/>
              </w:rPr>
              <w:t>–</w:t>
            </w:r>
            <w:r w:rsidRPr="006D3544">
              <w:rPr>
                <w:sz w:val="24"/>
                <w:szCs w:val="24"/>
                <w:lang w:val="en-US" w:eastAsia="en-US"/>
              </w:rPr>
              <w:t xml:space="preserve"> </w:t>
            </w:r>
            <w:r w:rsidR="004D3E83" w:rsidRPr="006D3544">
              <w:rPr>
                <w:sz w:val="24"/>
                <w:szCs w:val="24"/>
                <w:lang w:val="en-US" w:eastAsia="en-US"/>
              </w:rPr>
              <w:t>78.1% of teachers agree “our school has high standards-based performance expectations for students</w:t>
            </w:r>
          </w:p>
          <w:p w14:paraId="5F0121DE" w14:textId="02CBC82F" w:rsidR="004D3E83" w:rsidRPr="006D3544" w:rsidRDefault="004D3E83" w:rsidP="00A80B10">
            <w:pPr>
              <w:pStyle w:val="indicator-response"/>
              <w:numPr>
                <w:ilvl w:val="0"/>
                <w:numId w:val="137"/>
              </w:numPr>
              <w:rPr>
                <w:sz w:val="24"/>
                <w:szCs w:val="24"/>
                <w:lang w:val="en-US" w:eastAsia="en-US"/>
              </w:rPr>
            </w:pPr>
            <w:r w:rsidRPr="006D3544">
              <w:rPr>
                <w:sz w:val="24"/>
                <w:szCs w:val="24"/>
                <w:lang w:val="en-US" w:eastAsia="en-US"/>
              </w:rPr>
              <w:t># 3g – 59.7% of parents agree “my child’s school set</w:t>
            </w:r>
            <w:r w:rsidR="002F6463" w:rsidRPr="006D3544">
              <w:rPr>
                <w:sz w:val="24"/>
                <w:szCs w:val="24"/>
                <w:lang w:val="en-US" w:eastAsia="en-US"/>
              </w:rPr>
              <w:t>s</w:t>
            </w:r>
            <w:r w:rsidRPr="006D3544">
              <w:rPr>
                <w:sz w:val="24"/>
                <w:szCs w:val="24"/>
                <w:lang w:val="en-US" w:eastAsia="en-US"/>
              </w:rPr>
              <w:t xml:space="preserve"> high learning expectations for all students</w:t>
            </w:r>
          </w:p>
          <w:p w14:paraId="58A181C6" w14:textId="2C5B147C" w:rsidR="004D3E83" w:rsidRPr="006D3544" w:rsidRDefault="002F6463" w:rsidP="00A80B10">
            <w:pPr>
              <w:pStyle w:val="indicator-response"/>
              <w:numPr>
                <w:ilvl w:val="0"/>
                <w:numId w:val="137"/>
              </w:numPr>
              <w:rPr>
                <w:sz w:val="24"/>
                <w:szCs w:val="24"/>
                <w:lang w:val="en-US" w:eastAsia="en-US"/>
              </w:rPr>
            </w:pPr>
            <w:r w:rsidRPr="006D3544">
              <w:rPr>
                <w:sz w:val="24"/>
                <w:szCs w:val="24"/>
                <w:lang w:val="en-US" w:eastAsia="en-US"/>
              </w:rPr>
              <w:t>Matching student question – N/A</w:t>
            </w:r>
          </w:p>
        </w:tc>
        <w:tc>
          <w:tcPr>
            <w:tcW w:w="2898" w:type="dxa"/>
            <w:shd w:val="clear" w:color="auto" w:fill="auto"/>
          </w:tcPr>
          <w:p w14:paraId="46FC69E3" w14:textId="23C50C29" w:rsidR="0020253D" w:rsidRPr="006D3544" w:rsidRDefault="00ED7264" w:rsidP="009B2B49">
            <w:pPr>
              <w:pStyle w:val="indicator-response"/>
              <w:numPr>
                <w:ilvl w:val="0"/>
                <w:numId w:val="93"/>
              </w:numPr>
              <w:ind w:left="353"/>
              <w:rPr>
                <w:sz w:val="24"/>
                <w:szCs w:val="24"/>
                <w:lang w:val="en-US" w:eastAsia="en-US"/>
              </w:rPr>
            </w:pPr>
            <w:r w:rsidRPr="006D3544">
              <w:rPr>
                <w:sz w:val="24"/>
                <w:szCs w:val="24"/>
                <w:lang w:val="en-US" w:eastAsia="en-US"/>
              </w:rPr>
              <w:lastRenderedPageBreak/>
              <w:t>SQS June 2012</w:t>
            </w:r>
          </w:p>
        </w:tc>
      </w:tr>
    </w:tbl>
    <w:p w14:paraId="2E6912DA" w14:textId="77777777" w:rsidR="002531FD" w:rsidRPr="006D3544" w:rsidRDefault="00861732" w:rsidP="002531FD">
      <w:pPr>
        <w:pStyle w:val="indicator-head"/>
        <w:rPr>
          <w:rStyle w:val="messagetext1"/>
          <w:b w:val="0"/>
          <w:szCs w:val="24"/>
          <w:u w:val="single"/>
        </w:rPr>
      </w:pPr>
      <w:r w:rsidRPr="006D3544">
        <w:rPr>
          <w:rStyle w:val="messagetextbold1"/>
          <w:b/>
          <w:color w:val="auto"/>
          <w:sz w:val="24"/>
          <w:szCs w:val="24"/>
          <w:u w:val="single"/>
        </w:rPr>
        <w:lastRenderedPageBreak/>
        <w:t>Atmosphere of Trust, Respect, and Professionalism</w:t>
      </w:r>
    </w:p>
    <w:p w14:paraId="1004EED2" w14:textId="77777777" w:rsidR="002531FD" w:rsidRPr="006D3544" w:rsidRDefault="00861732" w:rsidP="002531F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an atmosphere of trust, respect, and professionalism.</w:t>
      </w:r>
    </w:p>
    <w:p w14:paraId="284A958E" w14:textId="77777777" w:rsidR="002531FD" w:rsidRPr="006D3544" w:rsidRDefault="00861732" w:rsidP="002531F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To what degree is there evidence of an atmosphere of trust, respect and professionalism?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8"/>
        <w:gridCol w:w="2898"/>
      </w:tblGrid>
      <w:tr w:rsidR="002531FD" w:rsidRPr="006D3544" w14:paraId="58F87360" w14:textId="77777777" w:rsidTr="006D3544">
        <w:tc>
          <w:tcPr>
            <w:tcW w:w="5958" w:type="dxa"/>
            <w:shd w:val="clear" w:color="auto" w:fill="E0E0E0"/>
            <w:vAlign w:val="bottom"/>
          </w:tcPr>
          <w:p w14:paraId="505822F4"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2898" w:type="dxa"/>
            <w:shd w:val="clear" w:color="auto" w:fill="E0E0E0"/>
            <w:vAlign w:val="bottom"/>
          </w:tcPr>
          <w:p w14:paraId="6041D796" w14:textId="77777777" w:rsidR="002531FD" w:rsidRPr="006D3544" w:rsidRDefault="00861732"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2531FD" w:rsidRPr="006D3544" w14:paraId="4915F3C5" w14:textId="77777777" w:rsidTr="006D3544">
        <w:tc>
          <w:tcPr>
            <w:tcW w:w="5958" w:type="dxa"/>
            <w:shd w:val="clear" w:color="auto" w:fill="auto"/>
          </w:tcPr>
          <w:p w14:paraId="4E6F1A91" w14:textId="2B6B2E3D" w:rsidR="002531FD" w:rsidRPr="006D3544" w:rsidRDefault="00861732" w:rsidP="002531FD">
            <w:pPr>
              <w:pStyle w:val="indicator-response"/>
              <w:rPr>
                <w:b/>
                <w:sz w:val="24"/>
                <w:szCs w:val="24"/>
                <w:lang w:val="en-US" w:eastAsia="en-US"/>
              </w:rPr>
            </w:pPr>
            <w:r w:rsidRPr="006D3544">
              <w:rPr>
                <w:b/>
                <w:sz w:val="24"/>
                <w:szCs w:val="24"/>
                <w:lang w:val="en-US" w:eastAsia="en-US"/>
              </w:rPr>
              <w:t>S</w:t>
            </w:r>
            <w:r w:rsidR="0020253D" w:rsidRPr="006D3544">
              <w:rPr>
                <w:b/>
                <w:sz w:val="24"/>
                <w:szCs w:val="24"/>
                <w:lang w:val="en-US" w:eastAsia="en-US"/>
              </w:rPr>
              <w:t xml:space="preserve">chool </w:t>
            </w:r>
            <w:r w:rsidRPr="006D3544">
              <w:rPr>
                <w:b/>
                <w:sz w:val="24"/>
                <w:szCs w:val="24"/>
                <w:lang w:val="en-US" w:eastAsia="en-US"/>
              </w:rPr>
              <w:t>Q</w:t>
            </w:r>
            <w:r w:rsidR="0020253D" w:rsidRPr="006D3544">
              <w:rPr>
                <w:b/>
                <w:sz w:val="24"/>
                <w:szCs w:val="24"/>
                <w:lang w:val="en-US" w:eastAsia="en-US"/>
              </w:rPr>
              <w:t xml:space="preserve">uality </w:t>
            </w:r>
            <w:r w:rsidRPr="006D3544">
              <w:rPr>
                <w:b/>
                <w:sz w:val="24"/>
                <w:szCs w:val="24"/>
                <w:lang w:val="en-US" w:eastAsia="en-US"/>
              </w:rPr>
              <w:t>S</w:t>
            </w:r>
            <w:r w:rsidR="0020253D" w:rsidRPr="006D3544">
              <w:rPr>
                <w:b/>
                <w:sz w:val="24"/>
                <w:szCs w:val="24"/>
                <w:lang w:val="en-US" w:eastAsia="en-US"/>
              </w:rPr>
              <w:t xml:space="preserve">urvey: </w:t>
            </w:r>
            <w:r w:rsidR="0020253D" w:rsidRPr="006D3544">
              <w:rPr>
                <w:sz w:val="24"/>
                <w:szCs w:val="24"/>
                <w:lang w:val="en-US" w:eastAsia="en-US"/>
              </w:rPr>
              <w:t>Results from q</w:t>
            </w:r>
            <w:r w:rsidRPr="006D3544">
              <w:rPr>
                <w:sz w:val="24"/>
                <w:szCs w:val="24"/>
                <w:lang w:val="en-US" w:eastAsia="en-US"/>
              </w:rPr>
              <w:t>uestions</w:t>
            </w:r>
            <w:r w:rsidR="0020253D" w:rsidRPr="006D3544">
              <w:rPr>
                <w:sz w:val="24"/>
                <w:szCs w:val="24"/>
                <w:lang w:val="en-US" w:eastAsia="en-US"/>
              </w:rPr>
              <w:t xml:space="preserve"> in the Quality Student Support Dimension</w:t>
            </w:r>
            <w:r w:rsidRPr="006D3544">
              <w:rPr>
                <w:b/>
                <w:sz w:val="24"/>
                <w:szCs w:val="24"/>
                <w:lang w:val="en-US" w:eastAsia="en-US"/>
              </w:rPr>
              <w:t xml:space="preserve">: </w:t>
            </w:r>
          </w:p>
          <w:p w14:paraId="175B0DB6" w14:textId="0A3A453E" w:rsidR="002531FD" w:rsidRPr="006D3544" w:rsidRDefault="00861732" w:rsidP="00DF6CD3">
            <w:pPr>
              <w:pStyle w:val="indicator-response"/>
              <w:numPr>
                <w:ilvl w:val="0"/>
                <w:numId w:val="93"/>
              </w:numPr>
              <w:rPr>
                <w:sz w:val="24"/>
                <w:szCs w:val="24"/>
                <w:lang w:val="en-US" w:eastAsia="en-US"/>
              </w:rPr>
            </w:pPr>
            <w:r w:rsidRPr="006D3544">
              <w:rPr>
                <w:sz w:val="24"/>
                <w:szCs w:val="24"/>
                <w:lang w:val="en-US" w:eastAsia="en-US"/>
              </w:rPr>
              <w:t xml:space="preserve">#18 – </w:t>
            </w:r>
            <w:r w:rsidR="00B15B70" w:rsidRPr="006D3544">
              <w:rPr>
                <w:sz w:val="24"/>
                <w:szCs w:val="24"/>
                <w:lang w:val="en-US" w:eastAsia="en-US"/>
              </w:rPr>
              <w:t>95.1% of teachers agree “t</w:t>
            </w:r>
            <w:r w:rsidRPr="006D3544">
              <w:rPr>
                <w:sz w:val="24"/>
                <w:szCs w:val="24"/>
                <w:lang w:val="en-US" w:eastAsia="en-US"/>
              </w:rPr>
              <w:t>here is open communication among administrators, teachers, other staff, and parents</w:t>
            </w:r>
            <w:r w:rsidR="00DF6CD3" w:rsidRPr="006D3544">
              <w:rPr>
                <w:sz w:val="24"/>
                <w:szCs w:val="24"/>
                <w:lang w:val="en-US" w:eastAsia="en-US"/>
              </w:rPr>
              <w:t>”</w:t>
            </w:r>
          </w:p>
          <w:p w14:paraId="703D63BD" w14:textId="7C198F31" w:rsidR="0020253D" w:rsidRPr="006D3544" w:rsidRDefault="00DF6CD3" w:rsidP="00DF6CD3">
            <w:pPr>
              <w:pStyle w:val="ListParagraph"/>
              <w:numPr>
                <w:ilvl w:val="0"/>
                <w:numId w:val="93"/>
              </w:numPr>
              <w:tabs>
                <w:tab w:val="num" w:pos="1034"/>
              </w:tabs>
              <w:rPr>
                <w:szCs w:val="24"/>
              </w:rPr>
            </w:pPr>
            <w:r w:rsidRPr="006D3544">
              <w:rPr>
                <w:szCs w:val="24"/>
              </w:rPr>
              <w:t>#23 - 97.5% of teachers agree that “a</w:t>
            </w:r>
            <w:r w:rsidR="0020253D" w:rsidRPr="006D3544">
              <w:rPr>
                <w:szCs w:val="24"/>
              </w:rPr>
              <w:t>dministrators, teachers, and staff treat each other with respect</w:t>
            </w:r>
            <w:r w:rsidRPr="006D3544">
              <w:rPr>
                <w:szCs w:val="24"/>
              </w:rPr>
              <w:t>”</w:t>
            </w:r>
          </w:p>
          <w:p w14:paraId="4DF47B3C" w14:textId="77777777" w:rsidR="002531FD" w:rsidRPr="006D3544" w:rsidRDefault="00DF6CD3" w:rsidP="00A80B10">
            <w:pPr>
              <w:pStyle w:val="ListParagraph"/>
              <w:numPr>
                <w:ilvl w:val="0"/>
                <w:numId w:val="134"/>
              </w:numPr>
              <w:rPr>
                <w:b/>
                <w:szCs w:val="24"/>
              </w:rPr>
            </w:pPr>
            <w:r w:rsidRPr="006D3544">
              <w:rPr>
                <w:szCs w:val="24"/>
              </w:rPr>
              <w:t>#16 – 89.5% of parents agree the “parents and the school can talk with one another openly and with respect”</w:t>
            </w:r>
          </w:p>
          <w:p w14:paraId="37289865" w14:textId="6D9626EF" w:rsidR="00DF6CD3" w:rsidRPr="006D3544" w:rsidRDefault="00D269CB" w:rsidP="00DF6CD3">
            <w:pPr>
              <w:rPr>
                <w:b/>
                <w:szCs w:val="24"/>
              </w:rPr>
            </w:pPr>
            <w:r w:rsidRPr="006D3544">
              <w:rPr>
                <w:szCs w:val="24"/>
              </w:rPr>
              <w:t>Professional and Capacity of the System Dimension</w:t>
            </w:r>
            <w:r w:rsidR="00DF6CD3" w:rsidRPr="006D3544">
              <w:rPr>
                <w:szCs w:val="24"/>
              </w:rPr>
              <w:t xml:space="preserve"> </w:t>
            </w:r>
          </w:p>
          <w:p w14:paraId="05F5AEA6" w14:textId="05E2E6DB" w:rsidR="00DF6CD3" w:rsidRPr="006D3544" w:rsidRDefault="00D269CB" w:rsidP="00A80B10">
            <w:pPr>
              <w:pStyle w:val="ListParagraph"/>
              <w:numPr>
                <w:ilvl w:val="0"/>
                <w:numId w:val="134"/>
              </w:numPr>
              <w:rPr>
                <w:b/>
                <w:szCs w:val="24"/>
              </w:rPr>
            </w:pPr>
            <w:r w:rsidRPr="006D3544">
              <w:rPr>
                <w:szCs w:val="24"/>
              </w:rPr>
              <w:t xml:space="preserve">#29 – 91.9% of parents agree “my child’s teachers </w:t>
            </w:r>
            <w:r w:rsidRPr="006D3544">
              <w:rPr>
                <w:szCs w:val="24"/>
              </w:rPr>
              <w:lastRenderedPageBreak/>
              <w:t>are effective in their teaching”</w:t>
            </w:r>
          </w:p>
          <w:p w14:paraId="1B29BB36" w14:textId="5F3672C6" w:rsidR="00D269CB" w:rsidRPr="006D3544" w:rsidRDefault="00D269CB" w:rsidP="00A80B10">
            <w:pPr>
              <w:pStyle w:val="ListParagraph"/>
              <w:numPr>
                <w:ilvl w:val="0"/>
                <w:numId w:val="134"/>
              </w:numPr>
              <w:rPr>
                <w:b/>
                <w:szCs w:val="24"/>
              </w:rPr>
            </w:pPr>
            <w:r w:rsidRPr="006D3544">
              <w:rPr>
                <w:szCs w:val="24"/>
              </w:rPr>
              <w:t>#38 – 84.8% of students agree “my teachers are well prepared and know what they are doing”</w:t>
            </w:r>
          </w:p>
        </w:tc>
        <w:tc>
          <w:tcPr>
            <w:tcW w:w="2898" w:type="dxa"/>
            <w:shd w:val="clear" w:color="auto" w:fill="auto"/>
          </w:tcPr>
          <w:p w14:paraId="2AFFD405" w14:textId="5775566C" w:rsidR="002531FD" w:rsidRPr="006D3544" w:rsidRDefault="0020253D" w:rsidP="0020253D">
            <w:pPr>
              <w:pStyle w:val="indicator-response"/>
              <w:numPr>
                <w:ilvl w:val="0"/>
                <w:numId w:val="93"/>
              </w:numPr>
              <w:tabs>
                <w:tab w:val="clear" w:pos="720"/>
                <w:tab w:val="num" w:pos="404"/>
              </w:tabs>
              <w:ind w:left="314"/>
              <w:rPr>
                <w:b/>
                <w:sz w:val="24"/>
                <w:szCs w:val="24"/>
                <w:lang w:val="en-US" w:eastAsia="en-US"/>
              </w:rPr>
            </w:pPr>
            <w:r w:rsidRPr="006D3544">
              <w:rPr>
                <w:sz w:val="24"/>
                <w:szCs w:val="24"/>
                <w:lang w:val="en-US" w:eastAsia="en-US"/>
              </w:rPr>
              <w:lastRenderedPageBreak/>
              <w:t xml:space="preserve">SQS June 2011 </w:t>
            </w:r>
          </w:p>
          <w:p w14:paraId="4E8649E7" w14:textId="77777777" w:rsidR="002531FD" w:rsidRPr="006D3544" w:rsidRDefault="002531FD" w:rsidP="0020253D">
            <w:pPr>
              <w:pStyle w:val="indicator-response"/>
              <w:tabs>
                <w:tab w:val="num" w:pos="404"/>
              </w:tabs>
              <w:ind w:left="314"/>
              <w:rPr>
                <w:b/>
                <w:sz w:val="24"/>
                <w:szCs w:val="24"/>
                <w:lang w:val="en-US" w:eastAsia="en-US"/>
              </w:rPr>
            </w:pPr>
          </w:p>
          <w:p w14:paraId="10CDFAAA" w14:textId="77777777" w:rsidR="002531FD" w:rsidRPr="006D3544" w:rsidRDefault="002531FD" w:rsidP="0020253D">
            <w:pPr>
              <w:pStyle w:val="indicator-response"/>
              <w:tabs>
                <w:tab w:val="num" w:pos="404"/>
              </w:tabs>
              <w:ind w:left="314"/>
              <w:rPr>
                <w:b/>
                <w:sz w:val="24"/>
                <w:szCs w:val="24"/>
                <w:lang w:val="en-US" w:eastAsia="en-US"/>
              </w:rPr>
            </w:pPr>
          </w:p>
        </w:tc>
      </w:tr>
      <w:tr w:rsidR="002531FD" w:rsidRPr="006D3544" w14:paraId="61DAD5DC" w14:textId="77777777" w:rsidTr="006D3544">
        <w:trPr>
          <w:trHeight w:val="170"/>
        </w:trPr>
        <w:tc>
          <w:tcPr>
            <w:tcW w:w="5958" w:type="dxa"/>
            <w:shd w:val="clear" w:color="auto" w:fill="auto"/>
          </w:tcPr>
          <w:p w14:paraId="46715DEA" w14:textId="77777777" w:rsidR="008B546C" w:rsidRPr="006D3544" w:rsidRDefault="00861732" w:rsidP="008B546C">
            <w:pPr>
              <w:pStyle w:val="indicator-response"/>
              <w:rPr>
                <w:sz w:val="24"/>
                <w:szCs w:val="24"/>
                <w:lang w:val="en-US" w:eastAsia="en-US"/>
              </w:rPr>
            </w:pPr>
            <w:r w:rsidRPr="006D3544">
              <w:rPr>
                <w:b/>
                <w:sz w:val="24"/>
                <w:szCs w:val="24"/>
                <w:lang w:val="en-US" w:eastAsia="en-US"/>
              </w:rPr>
              <w:lastRenderedPageBreak/>
              <w:t xml:space="preserve">Teacher Surveys: </w:t>
            </w:r>
            <w:r w:rsidRPr="006D3544">
              <w:rPr>
                <w:sz w:val="24"/>
                <w:szCs w:val="24"/>
                <w:lang w:val="en-US" w:eastAsia="en-US"/>
              </w:rPr>
              <w:t>A survey was</w:t>
            </w:r>
            <w:r w:rsidRPr="006D3544">
              <w:rPr>
                <w:b/>
                <w:sz w:val="24"/>
                <w:szCs w:val="24"/>
                <w:lang w:val="en-US" w:eastAsia="en-US"/>
              </w:rPr>
              <w:t xml:space="preserve"> </w:t>
            </w:r>
            <w:r w:rsidRPr="006D3544">
              <w:rPr>
                <w:sz w:val="24"/>
                <w:szCs w:val="24"/>
                <w:lang w:val="en-US" w:eastAsia="en-US"/>
              </w:rPr>
              <w:t>distributed to all BHS teachers during the 2011-2012 school year that posed questions regarding an atmosphere of trust respect and professionalism.</w:t>
            </w:r>
            <w:r w:rsidR="008B546C" w:rsidRPr="006D3544">
              <w:rPr>
                <w:sz w:val="24"/>
                <w:szCs w:val="24"/>
                <w:lang w:val="en-US" w:eastAsia="en-US"/>
              </w:rPr>
              <w:t xml:space="preserve"> </w:t>
            </w:r>
          </w:p>
          <w:p w14:paraId="36676898" w14:textId="77777777" w:rsidR="008B546C" w:rsidRPr="006D3544" w:rsidRDefault="008B546C" w:rsidP="008B546C">
            <w:pPr>
              <w:pStyle w:val="indicator-response"/>
              <w:numPr>
                <w:ilvl w:val="0"/>
                <w:numId w:val="93"/>
              </w:numPr>
              <w:tabs>
                <w:tab w:val="clear" w:pos="720"/>
                <w:tab w:val="num" w:pos="404"/>
              </w:tabs>
              <w:ind w:left="314"/>
              <w:rPr>
                <w:sz w:val="24"/>
                <w:szCs w:val="24"/>
                <w:lang w:val="en-US" w:eastAsia="en-US"/>
              </w:rPr>
            </w:pPr>
            <w:r w:rsidRPr="006D3544">
              <w:rPr>
                <w:sz w:val="24"/>
                <w:szCs w:val="24"/>
                <w:lang w:val="en-US" w:eastAsia="en-US"/>
              </w:rPr>
              <w:t xml:space="preserve">77% of teachers responded that they strongly or somewhat agree, “teachers treat one another with respect.” </w:t>
            </w:r>
          </w:p>
          <w:p w14:paraId="199360C2" w14:textId="2C72B43F" w:rsidR="002531FD" w:rsidRPr="006D3544" w:rsidRDefault="00E63BBD" w:rsidP="002531FD">
            <w:pPr>
              <w:pStyle w:val="indicator-response"/>
              <w:numPr>
                <w:ilvl w:val="0"/>
                <w:numId w:val="93"/>
              </w:numPr>
              <w:tabs>
                <w:tab w:val="clear" w:pos="720"/>
                <w:tab w:val="num" w:pos="404"/>
              </w:tabs>
              <w:ind w:left="314"/>
              <w:rPr>
                <w:sz w:val="24"/>
                <w:szCs w:val="24"/>
                <w:lang w:val="en-US" w:eastAsia="en-US"/>
              </w:rPr>
            </w:pPr>
            <w:r w:rsidRPr="006D3544">
              <w:rPr>
                <w:sz w:val="24"/>
                <w:szCs w:val="24"/>
                <w:lang w:val="en-US" w:eastAsia="en-US"/>
              </w:rPr>
              <w:t xml:space="preserve">65% of teachers responded that </w:t>
            </w:r>
            <w:r>
              <w:rPr>
                <w:sz w:val="24"/>
                <w:szCs w:val="24"/>
                <w:lang w:val="en-US" w:eastAsia="en-US"/>
              </w:rPr>
              <w:t>they strongly or somewhat agree</w:t>
            </w:r>
            <w:r w:rsidRPr="006D3544">
              <w:rPr>
                <w:sz w:val="24"/>
                <w:szCs w:val="24"/>
                <w:lang w:val="en-US" w:eastAsia="en-US"/>
              </w:rPr>
              <w:t xml:space="preserve"> “teachers help each other and work together</w:t>
            </w:r>
            <w:r w:rsidRPr="006D3544">
              <w:rPr>
                <w:b/>
                <w:sz w:val="24"/>
                <w:szCs w:val="24"/>
                <w:lang w:val="en-US" w:eastAsia="en-US"/>
              </w:rPr>
              <w:t>.”</w:t>
            </w:r>
          </w:p>
        </w:tc>
        <w:tc>
          <w:tcPr>
            <w:tcW w:w="2898" w:type="dxa"/>
            <w:shd w:val="clear" w:color="auto" w:fill="auto"/>
          </w:tcPr>
          <w:p w14:paraId="3063059B" w14:textId="3E88E859" w:rsidR="002531FD" w:rsidRPr="006D3544" w:rsidRDefault="008B546C" w:rsidP="0020253D">
            <w:pPr>
              <w:pStyle w:val="indicator-response"/>
              <w:numPr>
                <w:ilvl w:val="0"/>
                <w:numId w:val="93"/>
              </w:numPr>
              <w:tabs>
                <w:tab w:val="clear" w:pos="720"/>
                <w:tab w:val="num" w:pos="404"/>
              </w:tabs>
              <w:ind w:left="314"/>
              <w:rPr>
                <w:b/>
                <w:sz w:val="24"/>
                <w:szCs w:val="24"/>
                <w:lang w:val="en-US" w:eastAsia="en-US"/>
              </w:rPr>
            </w:pPr>
            <w:r w:rsidRPr="006D3544">
              <w:rPr>
                <w:sz w:val="24"/>
                <w:szCs w:val="24"/>
                <w:lang w:val="en-US" w:eastAsia="en-US"/>
              </w:rPr>
              <w:t>FOL Accreditation</w:t>
            </w:r>
            <w:r w:rsidRPr="006D3544">
              <w:rPr>
                <w:b/>
                <w:sz w:val="24"/>
                <w:szCs w:val="24"/>
                <w:lang w:val="en-US" w:eastAsia="en-US"/>
              </w:rPr>
              <w:t xml:space="preserve"> </w:t>
            </w:r>
            <w:r w:rsidRPr="006D3544">
              <w:rPr>
                <w:sz w:val="24"/>
                <w:szCs w:val="24"/>
                <w:lang w:val="en-US" w:eastAsia="en-US"/>
              </w:rPr>
              <w:t>Teacher Survey Results</w:t>
            </w:r>
          </w:p>
        </w:tc>
      </w:tr>
    </w:tbl>
    <w:p w14:paraId="792F8246" w14:textId="77777777" w:rsidR="00DD040D" w:rsidRPr="006D3544" w:rsidRDefault="00DD040D" w:rsidP="00DD040D">
      <w:pPr>
        <w:pStyle w:val="Heading2"/>
        <w:pageBreakBefore/>
        <w:rPr>
          <w:sz w:val="24"/>
          <w:szCs w:val="24"/>
        </w:rPr>
      </w:pPr>
      <w:r w:rsidRPr="006D3544">
        <w:rPr>
          <w:sz w:val="24"/>
          <w:szCs w:val="24"/>
        </w:rPr>
        <w:lastRenderedPageBreak/>
        <w:t>CATEGORY A.  ORGANIZATION A4.</w:t>
      </w:r>
      <w:r w:rsidRPr="006D3544">
        <w:rPr>
          <w:sz w:val="24"/>
          <w:szCs w:val="24"/>
        </w:rPr>
        <w:tab/>
        <w:t>Governance Criterion</w:t>
      </w:r>
    </w:p>
    <w:p w14:paraId="25859EFB" w14:textId="77777777" w:rsidR="00DD040D" w:rsidRPr="006D3544" w:rsidRDefault="00DD040D" w:rsidP="00DD040D">
      <w:pPr>
        <w:pStyle w:val="indicator-quest"/>
      </w:pPr>
      <w:r w:rsidRPr="006D3544">
        <w:t xml:space="preserve">To what extent does the governing authority have policies and procedures that are aligned with the school’s purpose and support the achievement of the General Learner Outcomes and Hawaii Content and Performance Standards? To what extent does the governing authority delegate implementation of these policies and procedures to the professional staff? To what extent does the governing authority approve and monitor the three-year School Strategic Plan and the Academic and Financial Plans? </w:t>
      </w:r>
    </w:p>
    <w:p w14:paraId="1230CE91" w14:textId="77777777" w:rsidR="00DD040D" w:rsidRPr="006D3544" w:rsidRDefault="00DD040D" w:rsidP="00DD040D">
      <w:pPr>
        <w:pStyle w:val="crit-ind-promptshead"/>
        <w:rPr>
          <w:sz w:val="24"/>
          <w:szCs w:val="24"/>
        </w:rPr>
      </w:pPr>
      <w:r w:rsidRPr="006D3544">
        <w:rPr>
          <w:sz w:val="24"/>
          <w:szCs w:val="24"/>
        </w:rPr>
        <w:t>CRITERION A4 INDICATORS AND PROMPTS</w:t>
      </w:r>
    </w:p>
    <w:p w14:paraId="757139CF" w14:textId="77777777" w:rsidR="00DD040D" w:rsidRPr="006D3544" w:rsidRDefault="00DD040D" w:rsidP="00DD040D">
      <w:pPr>
        <w:pStyle w:val="indicator-head"/>
        <w:rPr>
          <w:rStyle w:val="messagetextbold1"/>
          <w:rFonts w:ascii="Arial Bold" w:hAnsi="Arial Bold" w:cs="Times New Roman"/>
          <w:b/>
          <w:bCs w:val="0"/>
          <w:sz w:val="24"/>
          <w:szCs w:val="24"/>
        </w:rPr>
      </w:pPr>
      <w:r w:rsidRPr="006D3544">
        <w:rPr>
          <w:rStyle w:val="messagetextbold1"/>
          <w:rFonts w:ascii="Arial Bold" w:hAnsi="Arial Bold" w:cs="Times New Roman"/>
          <w:b/>
          <w:bCs w:val="0"/>
          <w:sz w:val="24"/>
          <w:szCs w:val="24"/>
        </w:rPr>
        <w:t>Governing Board</w:t>
      </w:r>
    </w:p>
    <w:p w14:paraId="13C3AFB1"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is clarity of the policies and procedures regarding the selection, composition, and specific duties of the governing authority.</w:t>
      </w:r>
    </w:p>
    <w:p w14:paraId="5537C595"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Comment on the clarity of the policies and procedures regarding the selection, composition and specific duties of the governing board, including the frequency and regularity of board meetings.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38"/>
        <w:gridCol w:w="2970"/>
      </w:tblGrid>
      <w:tr w:rsidR="00DD040D" w:rsidRPr="006D3544" w14:paraId="77A6A005" w14:textId="77777777" w:rsidTr="00C801A9">
        <w:tc>
          <w:tcPr>
            <w:tcW w:w="6138" w:type="dxa"/>
            <w:shd w:val="clear" w:color="auto" w:fill="E0E0E0"/>
            <w:vAlign w:val="bottom"/>
          </w:tcPr>
          <w:p w14:paraId="57A3CC61"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2970" w:type="dxa"/>
            <w:shd w:val="clear" w:color="auto" w:fill="E0E0E0"/>
            <w:vAlign w:val="bottom"/>
          </w:tcPr>
          <w:p w14:paraId="41E48A9E"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67CE9DE8" w14:textId="77777777" w:rsidTr="00C801A9">
        <w:tc>
          <w:tcPr>
            <w:tcW w:w="6138" w:type="dxa"/>
            <w:shd w:val="clear" w:color="auto" w:fill="auto"/>
          </w:tcPr>
          <w:p w14:paraId="1A9AF401" w14:textId="1A027467" w:rsidR="00DD040D" w:rsidRPr="006D3544" w:rsidRDefault="00AC29B3" w:rsidP="002531FD">
            <w:pPr>
              <w:pStyle w:val="indicator-response"/>
              <w:rPr>
                <w:sz w:val="24"/>
                <w:szCs w:val="24"/>
                <w:lang w:val="en-US" w:eastAsia="en-US"/>
              </w:rPr>
            </w:pPr>
            <w:r w:rsidRPr="006D3544">
              <w:rPr>
                <w:b/>
                <w:sz w:val="24"/>
                <w:szCs w:val="24"/>
                <w:lang w:val="en-US" w:eastAsia="en-US"/>
              </w:rPr>
              <w:t>School-wide Leadership Team (</w:t>
            </w:r>
            <w:r w:rsidR="00DD040D" w:rsidRPr="006D3544">
              <w:rPr>
                <w:b/>
                <w:sz w:val="24"/>
                <w:szCs w:val="24"/>
                <w:lang w:val="en-US" w:eastAsia="en-US"/>
              </w:rPr>
              <w:t>SWLT</w:t>
            </w:r>
            <w:r w:rsidRPr="006D3544">
              <w:rPr>
                <w:b/>
                <w:sz w:val="24"/>
                <w:szCs w:val="24"/>
                <w:lang w:val="en-US" w:eastAsia="en-US"/>
              </w:rPr>
              <w:t>)</w:t>
            </w:r>
            <w:r w:rsidR="00DD040D" w:rsidRPr="006D3544">
              <w:rPr>
                <w:b/>
                <w:sz w:val="24"/>
                <w:szCs w:val="24"/>
                <w:lang w:val="en-US" w:eastAsia="en-US"/>
              </w:rPr>
              <w:t>:</w:t>
            </w:r>
            <w:r w:rsidR="00DD040D" w:rsidRPr="006D3544">
              <w:rPr>
                <w:sz w:val="24"/>
                <w:szCs w:val="24"/>
                <w:lang w:val="en-US" w:eastAsia="en-US"/>
              </w:rPr>
              <w:t xml:space="preserve"> The School Wide Leadership Team meets once a month</w:t>
            </w:r>
            <w:r w:rsidRPr="006D3544">
              <w:rPr>
                <w:sz w:val="24"/>
                <w:szCs w:val="24"/>
                <w:lang w:val="en-US" w:eastAsia="en-US"/>
              </w:rPr>
              <w:t xml:space="preserve"> on Wednesdays. </w:t>
            </w:r>
            <w:r w:rsidR="006760B2" w:rsidRPr="006D3544">
              <w:rPr>
                <w:sz w:val="24"/>
                <w:szCs w:val="24"/>
                <w:lang w:val="en-US" w:eastAsia="en-US"/>
              </w:rPr>
              <w:t>SWLT members consist of department heads, librarians, the technology coordinator, counselors, the curriculum coo</w:t>
            </w:r>
            <w:r w:rsidR="006760B2">
              <w:rPr>
                <w:sz w:val="24"/>
                <w:szCs w:val="24"/>
                <w:lang w:val="en-US" w:eastAsia="en-US"/>
              </w:rPr>
              <w:t>rdinator, the student activities</w:t>
            </w:r>
            <w:r w:rsidR="006760B2" w:rsidRPr="006D3544">
              <w:rPr>
                <w:sz w:val="24"/>
                <w:szCs w:val="24"/>
                <w:lang w:val="en-US" w:eastAsia="en-US"/>
              </w:rPr>
              <w:t xml:space="preserve"> coordinator, a student services coordinator, administrators and designated leadership students. </w:t>
            </w:r>
            <w:r w:rsidR="00DD040D" w:rsidRPr="006D3544">
              <w:rPr>
                <w:sz w:val="24"/>
                <w:szCs w:val="24"/>
                <w:lang w:val="en-US" w:eastAsia="en-US"/>
              </w:rPr>
              <w:t xml:space="preserve">Discussions and decisions are made on school wide matters such as budget, structure, departmental issues, technological issues, and allocation of resources. </w:t>
            </w:r>
          </w:p>
        </w:tc>
        <w:tc>
          <w:tcPr>
            <w:tcW w:w="2970" w:type="dxa"/>
            <w:shd w:val="clear" w:color="auto" w:fill="auto"/>
          </w:tcPr>
          <w:p w14:paraId="458F9930" w14:textId="77777777" w:rsidR="00DD040D" w:rsidRPr="006D3544" w:rsidRDefault="00DD040D" w:rsidP="00AC29B3">
            <w:pPr>
              <w:pStyle w:val="indicator-response"/>
              <w:numPr>
                <w:ilvl w:val="0"/>
                <w:numId w:val="98"/>
              </w:numPr>
              <w:ind w:left="340"/>
              <w:rPr>
                <w:sz w:val="24"/>
                <w:szCs w:val="24"/>
                <w:lang w:val="en-US" w:eastAsia="en-US"/>
              </w:rPr>
            </w:pPr>
            <w:r w:rsidRPr="006D3544">
              <w:rPr>
                <w:sz w:val="24"/>
                <w:szCs w:val="24"/>
                <w:lang w:val="en-US" w:eastAsia="en-US"/>
              </w:rPr>
              <w:t>SWLT agendas/minutes</w:t>
            </w:r>
          </w:p>
          <w:p w14:paraId="30F4A393" w14:textId="77777777" w:rsidR="00DD040D" w:rsidRPr="006D3544" w:rsidRDefault="00DD040D" w:rsidP="00AC29B3">
            <w:pPr>
              <w:pStyle w:val="indicator-response"/>
              <w:numPr>
                <w:ilvl w:val="0"/>
                <w:numId w:val="98"/>
              </w:numPr>
              <w:ind w:left="340"/>
              <w:rPr>
                <w:sz w:val="24"/>
                <w:szCs w:val="24"/>
                <w:lang w:val="en-US" w:eastAsia="en-US"/>
              </w:rPr>
            </w:pPr>
            <w:r w:rsidRPr="006D3544">
              <w:rPr>
                <w:sz w:val="24"/>
                <w:szCs w:val="24"/>
                <w:lang w:val="en-US" w:eastAsia="en-US"/>
              </w:rPr>
              <w:t>Teacher Handbook</w:t>
            </w:r>
          </w:p>
          <w:p w14:paraId="34340FC7" w14:textId="77777777" w:rsidR="00DD040D" w:rsidRPr="006D3544" w:rsidRDefault="00DD040D" w:rsidP="00AC29B3">
            <w:pPr>
              <w:pStyle w:val="indicator-response"/>
              <w:numPr>
                <w:ilvl w:val="0"/>
                <w:numId w:val="98"/>
              </w:numPr>
              <w:ind w:left="340"/>
              <w:rPr>
                <w:sz w:val="24"/>
                <w:szCs w:val="24"/>
                <w:lang w:val="en-US" w:eastAsia="en-US"/>
              </w:rPr>
            </w:pPr>
            <w:r w:rsidRPr="006D3544">
              <w:rPr>
                <w:sz w:val="24"/>
                <w:szCs w:val="24"/>
                <w:lang w:val="en-US" w:eastAsia="en-US"/>
              </w:rPr>
              <w:t xml:space="preserve">Handouts Identifying Leadership </w:t>
            </w:r>
          </w:p>
          <w:p w14:paraId="4C4E02CF" w14:textId="77777777" w:rsidR="00DD040D" w:rsidRPr="006D3544" w:rsidRDefault="00DD040D" w:rsidP="00AC29B3">
            <w:pPr>
              <w:pStyle w:val="indicator-response"/>
              <w:ind w:left="340"/>
              <w:rPr>
                <w:sz w:val="24"/>
                <w:szCs w:val="24"/>
                <w:lang w:val="en-US" w:eastAsia="en-US"/>
              </w:rPr>
            </w:pPr>
          </w:p>
        </w:tc>
      </w:tr>
      <w:tr w:rsidR="00DD040D" w:rsidRPr="006D3544" w14:paraId="7D52CBF6" w14:textId="77777777" w:rsidTr="00C801A9">
        <w:tc>
          <w:tcPr>
            <w:tcW w:w="6138" w:type="dxa"/>
            <w:shd w:val="clear" w:color="auto" w:fill="auto"/>
          </w:tcPr>
          <w:p w14:paraId="7C8CBDE5" w14:textId="263E5133" w:rsidR="00DD040D" w:rsidRPr="006D3544" w:rsidRDefault="00AC29B3" w:rsidP="00DC6683">
            <w:pPr>
              <w:pStyle w:val="indicator-response"/>
              <w:rPr>
                <w:b/>
                <w:sz w:val="24"/>
                <w:szCs w:val="24"/>
                <w:lang w:val="en-US" w:eastAsia="en-US"/>
              </w:rPr>
            </w:pPr>
            <w:r w:rsidRPr="006D3544">
              <w:rPr>
                <w:b/>
                <w:sz w:val="24"/>
                <w:szCs w:val="24"/>
                <w:lang w:val="en-US" w:eastAsia="en-US"/>
              </w:rPr>
              <w:t>CIA:</w:t>
            </w:r>
            <w:r w:rsidRPr="006D3544">
              <w:rPr>
                <w:sz w:val="24"/>
                <w:szCs w:val="24"/>
                <w:lang w:val="en-US" w:eastAsia="en-US"/>
              </w:rPr>
              <w:t xml:space="preserve"> The Curriculum, Instruction &amp; Assessment team meets once a week. Members are the core subject department chairpersons, </w:t>
            </w:r>
            <w:r w:rsidR="00DC6683" w:rsidRPr="006D3544">
              <w:rPr>
                <w:sz w:val="24"/>
                <w:szCs w:val="24"/>
                <w:lang w:val="en-US" w:eastAsia="en-US"/>
              </w:rPr>
              <w:t xml:space="preserve">the CTE chairperson, the mentor teacher, </w:t>
            </w:r>
            <w:r w:rsidRPr="006D3544">
              <w:rPr>
                <w:sz w:val="24"/>
                <w:szCs w:val="24"/>
                <w:lang w:val="en-US" w:eastAsia="en-US"/>
              </w:rPr>
              <w:t xml:space="preserve">the testing coordinator, the curriculum coordinator, administration, and Edison Alliance </w:t>
            </w:r>
            <w:r w:rsidR="00DC6683" w:rsidRPr="006D3544">
              <w:rPr>
                <w:sz w:val="24"/>
                <w:szCs w:val="24"/>
                <w:lang w:val="en-US" w:eastAsia="en-US"/>
              </w:rPr>
              <w:t>Vice President of Educational Services (VPES)</w:t>
            </w:r>
            <w:r w:rsidRPr="006D3544">
              <w:rPr>
                <w:sz w:val="24"/>
                <w:szCs w:val="24"/>
                <w:lang w:val="en-US" w:eastAsia="en-US"/>
              </w:rPr>
              <w:t xml:space="preserve">. Other department chairpersons are invited to attend voluntarily. Discussions and decisions involve curriculum, instruction, and assessment as well as analysis of </w:t>
            </w:r>
            <w:r w:rsidR="00DC6683" w:rsidRPr="006D3544">
              <w:rPr>
                <w:sz w:val="24"/>
                <w:szCs w:val="24"/>
                <w:lang w:val="en-US" w:eastAsia="en-US"/>
              </w:rPr>
              <w:t>student achievement data including benchmark testing and HSA</w:t>
            </w:r>
            <w:r w:rsidRPr="006D3544">
              <w:rPr>
                <w:sz w:val="24"/>
                <w:szCs w:val="24"/>
                <w:lang w:val="en-US" w:eastAsia="en-US"/>
              </w:rPr>
              <w:t>.</w:t>
            </w:r>
          </w:p>
        </w:tc>
        <w:tc>
          <w:tcPr>
            <w:tcW w:w="2970" w:type="dxa"/>
            <w:shd w:val="clear" w:color="auto" w:fill="auto"/>
          </w:tcPr>
          <w:p w14:paraId="0A23515C" w14:textId="77777777" w:rsidR="00AC29B3" w:rsidRPr="006D3544" w:rsidRDefault="00AC29B3" w:rsidP="00AC29B3">
            <w:pPr>
              <w:pStyle w:val="indicator-response"/>
              <w:numPr>
                <w:ilvl w:val="0"/>
                <w:numId w:val="98"/>
              </w:numPr>
              <w:ind w:left="340"/>
              <w:rPr>
                <w:sz w:val="24"/>
                <w:szCs w:val="24"/>
                <w:lang w:val="en-US" w:eastAsia="en-US"/>
              </w:rPr>
            </w:pPr>
            <w:r w:rsidRPr="006D3544">
              <w:rPr>
                <w:sz w:val="24"/>
                <w:szCs w:val="24"/>
                <w:lang w:val="en-US" w:eastAsia="en-US"/>
              </w:rPr>
              <w:t xml:space="preserve">CIA agenda/minutes </w:t>
            </w:r>
          </w:p>
          <w:p w14:paraId="44AEB497" w14:textId="201F4612" w:rsidR="00DD040D" w:rsidRPr="006D3544" w:rsidRDefault="00DD040D" w:rsidP="00AC29B3">
            <w:pPr>
              <w:pStyle w:val="indicator-response"/>
              <w:ind w:left="340"/>
              <w:rPr>
                <w:sz w:val="24"/>
                <w:szCs w:val="24"/>
                <w:lang w:val="en-US" w:eastAsia="en-US"/>
              </w:rPr>
            </w:pPr>
          </w:p>
        </w:tc>
      </w:tr>
      <w:tr w:rsidR="00DD040D" w:rsidRPr="006D3544" w14:paraId="32F65276" w14:textId="77777777" w:rsidTr="00C801A9">
        <w:tc>
          <w:tcPr>
            <w:tcW w:w="6138" w:type="dxa"/>
            <w:shd w:val="clear" w:color="auto" w:fill="auto"/>
          </w:tcPr>
          <w:p w14:paraId="6C6784AA" w14:textId="226750F9" w:rsidR="00DD040D" w:rsidRPr="006D3544" w:rsidRDefault="00AC29B3" w:rsidP="00154A49">
            <w:pPr>
              <w:rPr>
                <w:rFonts w:cs="Arial"/>
                <w:szCs w:val="24"/>
              </w:rPr>
            </w:pPr>
            <w:r w:rsidRPr="006D3544">
              <w:rPr>
                <w:b/>
                <w:szCs w:val="24"/>
              </w:rPr>
              <w:t>SCC:</w:t>
            </w:r>
            <w:r w:rsidRPr="006D3544">
              <w:rPr>
                <w:szCs w:val="24"/>
              </w:rPr>
              <w:t xml:space="preserve"> The School Community Council meets once a month. 50% of the SCC members consist of community members, students, and parents. 50% of the members are from the school staff, including the principal, teachers, and non-certified staff. The focus of the SCC is on student achievement. While the SCC is not a governing board, it is an advisory committee whose input is considered for school decisions ranging from bell schedule to dress code, including </w:t>
            </w:r>
            <w:r w:rsidRPr="006D3544">
              <w:rPr>
                <w:szCs w:val="24"/>
              </w:rPr>
              <w:lastRenderedPageBreak/>
              <w:t>the selection of a school principal.</w:t>
            </w:r>
            <w:r w:rsidR="00154A49" w:rsidRPr="006D3544">
              <w:rPr>
                <w:rStyle w:val="messagetext1"/>
                <w:szCs w:val="24"/>
              </w:rPr>
              <w:t xml:space="preserve"> SCC </w:t>
            </w:r>
            <w:r w:rsidR="00154A49" w:rsidRPr="006D3544">
              <w:rPr>
                <w:szCs w:val="24"/>
              </w:rPr>
              <w:t xml:space="preserve">officers are elected at the start of the year and retain those positions for the school year. One member of the SCC is selected to be on the Interview Committee for the DOE SARSA (School Administrator Recruitment, Selection, and Appointment) process to select a school principal. </w:t>
            </w:r>
          </w:p>
        </w:tc>
        <w:tc>
          <w:tcPr>
            <w:tcW w:w="2970" w:type="dxa"/>
            <w:shd w:val="clear" w:color="auto" w:fill="auto"/>
          </w:tcPr>
          <w:p w14:paraId="6ACFE82B" w14:textId="14EECABF" w:rsidR="00AC29B3" w:rsidRPr="006D3544" w:rsidRDefault="00AC29B3" w:rsidP="00AC29B3">
            <w:pPr>
              <w:pStyle w:val="indicator-response"/>
              <w:numPr>
                <w:ilvl w:val="0"/>
                <w:numId w:val="98"/>
              </w:numPr>
              <w:ind w:left="340"/>
              <w:rPr>
                <w:sz w:val="24"/>
                <w:szCs w:val="24"/>
                <w:lang w:val="en-US" w:eastAsia="en-US"/>
              </w:rPr>
            </w:pPr>
            <w:r w:rsidRPr="006D3544">
              <w:rPr>
                <w:sz w:val="24"/>
                <w:szCs w:val="24"/>
                <w:lang w:val="en-US" w:eastAsia="en-US"/>
              </w:rPr>
              <w:lastRenderedPageBreak/>
              <w:t>SCC agendas/minutes</w:t>
            </w:r>
          </w:p>
          <w:p w14:paraId="450AAC56" w14:textId="77777777" w:rsidR="00AC29B3" w:rsidRPr="006D3544" w:rsidRDefault="00AC29B3" w:rsidP="00AC29B3">
            <w:pPr>
              <w:pStyle w:val="indicator-response"/>
              <w:numPr>
                <w:ilvl w:val="0"/>
                <w:numId w:val="98"/>
              </w:numPr>
              <w:ind w:left="340"/>
              <w:rPr>
                <w:sz w:val="24"/>
                <w:szCs w:val="24"/>
                <w:lang w:val="en-US" w:eastAsia="en-US"/>
              </w:rPr>
            </w:pPr>
            <w:r w:rsidRPr="006D3544">
              <w:rPr>
                <w:sz w:val="24"/>
                <w:szCs w:val="24"/>
                <w:lang w:val="en-US" w:eastAsia="en-US"/>
              </w:rPr>
              <w:t>SCC Handbook II</w:t>
            </w:r>
          </w:p>
          <w:p w14:paraId="5A5967F7" w14:textId="45823CAE" w:rsidR="00DD040D" w:rsidRPr="006D3544" w:rsidRDefault="00AC29B3" w:rsidP="00AC29B3">
            <w:pPr>
              <w:pStyle w:val="indicator-response"/>
              <w:numPr>
                <w:ilvl w:val="0"/>
                <w:numId w:val="98"/>
              </w:numPr>
              <w:ind w:left="311"/>
              <w:rPr>
                <w:sz w:val="24"/>
                <w:szCs w:val="24"/>
                <w:lang w:val="en-US" w:eastAsia="en-US"/>
              </w:rPr>
            </w:pPr>
            <w:r w:rsidRPr="006D3544">
              <w:rPr>
                <w:sz w:val="24"/>
                <w:szCs w:val="24"/>
                <w:lang w:val="en-US" w:eastAsia="en-US"/>
              </w:rPr>
              <w:t>SCC Bylaws</w:t>
            </w:r>
          </w:p>
        </w:tc>
      </w:tr>
    </w:tbl>
    <w:p w14:paraId="63D2F449" w14:textId="0B89918B" w:rsidR="00154A49" w:rsidRPr="006D3544" w:rsidRDefault="00F77DFA" w:rsidP="00DD040D">
      <w:pPr>
        <w:rPr>
          <w:rStyle w:val="messagetext1"/>
          <w:szCs w:val="24"/>
        </w:rPr>
      </w:pPr>
      <w:r w:rsidRPr="006D3544">
        <w:rPr>
          <w:rStyle w:val="messagetext1"/>
          <w:szCs w:val="24"/>
        </w:rPr>
        <w:lastRenderedPageBreak/>
        <w:t>Appointments</w:t>
      </w:r>
      <w:r w:rsidR="00DD040D" w:rsidRPr="006D3544">
        <w:rPr>
          <w:rStyle w:val="messagetext1"/>
          <w:szCs w:val="24"/>
        </w:rPr>
        <w:t xml:space="preserve"> to the positions of department heads are usually voluntary, </w:t>
      </w:r>
      <w:r w:rsidRPr="006D3544">
        <w:rPr>
          <w:rStyle w:val="messagetext1"/>
          <w:szCs w:val="24"/>
        </w:rPr>
        <w:t>rotating every three years. W</w:t>
      </w:r>
      <w:r w:rsidR="00DD040D" w:rsidRPr="006D3544">
        <w:rPr>
          <w:rStyle w:val="messagetext1"/>
          <w:szCs w:val="24"/>
        </w:rPr>
        <w:t xml:space="preserve">hile some departments </w:t>
      </w:r>
      <w:r w:rsidRPr="006D3544">
        <w:rPr>
          <w:rStyle w:val="messagetext1"/>
          <w:szCs w:val="24"/>
        </w:rPr>
        <w:t>use this rotation system, other departments have elected to maintain the same department chair</w:t>
      </w:r>
      <w:r w:rsidR="00DD040D" w:rsidRPr="006D3544">
        <w:rPr>
          <w:rStyle w:val="messagetext1"/>
          <w:szCs w:val="24"/>
        </w:rPr>
        <w:t xml:space="preserve">. </w:t>
      </w:r>
      <w:r w:rsidRPr="006D3544">
        <w:rPr>
          <w:rStyle w:val="messagetext1"/>
          <w:szCs w:val="24"/>
        </w:rPr>
        <w:t xml:space="preserve">One of the responsibilities of the chairs is to attend the required leadership meetings and act as a </w:t>
      </w:r>
      <w:r w:rsidR="00154A49" w:rsidRPr="006D3544">
        <w:rPr>
          <w:rStyle w:val="messagetext1"/>
          <w:szCs w:val="24"/>
        </w:rPr>
        <w:t>liaison</w:t>
      </w:r>
      <w:r w:rsidR="00100179">
        <w:rPr>
          <w:rStyle w:val="messagetext1"/>
          <w:szCs w:val="24"/>
        </w:rPr>
        <w:t xml:space="preserve"> between the teachers within</w:t>
      </w:r>
      <w:r w:rsidRPr="006D3544">
        <w:rPr>
          <w:rStyle w:val="messagetext1"/>
          <w:szCs w:val="24"/>
        </w:rPr>
        <w:t xml:space="preserve"> their department and other members of the</w:t>
      </w:r>
      <w:r w:rsidR="00154A49" w:rsidRPr="006D3544">
        <w:rPr>
          <w:rStyle w:val="messagetext1"/>
          <w:szCs w:val="24"/>
        </w:rPr>
        <w:t xml:space="preserve"> leadership teams. </w:t>
      </w:r>
      <w:r w:rsidR="00DD040D" w:rsidRPr="006D3544">
        <w:rPr>
          <w:rStyle w:val="messagetext1"/>
          <w:szCs w:val="24"/>
        </w:rPr>
        <w:t xml:space="preserve">The other members </w:t>
      </w:r>
      <w:r w:rsidRPr="006D3544">
        <w:rPr>
          <w:rStyle w:val="messagetext1"/>
          <w:szCs w:val="24"/>
        </w:rPr>
        <w:t xml:space="preserve">of SWLT and CIA </w:t>
      </w:r>
      <w:r w:rsidR="00DD040D" w:rsidRPr="006D3544">
        <w:rPr>
          <w:rStyle w:val="messagetext1"/>
          <w:szCs w:val="24"/>
        </w:rPr>
        <w:t xml:space="preserve">are required to attend due to the nature of their positions (e.g. administration, librarians, etc.). </w:t>
      </w:r>
    </w:p>
    <w:p w14:paraId="0803EB14" w14:textId="77777777" w:rsidR="00DD040D" w:rsidRPr="006D3544" w:rsidRDefault="00DD040D" w:rsidP="00DD040D">
      <w:pPr>
        <w:pStyle w:val="indicator-head"/>
        <w:rPr>
          <w:rStyle w:val="messagetext1"/>
          <w:rFonts w:ascii="Arial" w:hAnsi="Arial"/>
          <w:b w:val="0"/>
          <w:szCs w:val="24"/>
          <w:u w:val="single"/>
        </w:rPr>
      </w:pPr>
      <w:r w:rsidRPr="006D3544">
        <w:rPr>
          <w:rStyle w:val="messagetextbold1"/>
          <w:rFonts w:cs="Times New Roman"/>
          <w:b/>
          <w:bCs w:val="0"/>
          <w:sz w:val="24"/>
          <w:szCs w:val="24"/>
          <w:u w:val="single"/>
        </w:rPr>
        <w:t xml:space="preserve">Relationship of Governance to Vision and </w:t>
      </w:r>
      <w:r w:rsidRPr="006D3544">
        <w:rPr>
          <w:rStyle w:val="messagetext1"/>
          <w:rFonts w:ascii="Arial" w:hAnsi="Arial"/>
          <w:szCs w:val="24"/>
          <w:u w:val="single"/>
        </w:rPr>
        <w:t>General Learner Outcomes</w:t>
      </w:r>
    </w:p>
    <w:p w14:paraId="195E1138"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governing authority's policies are directly connected to the school's vision and purpose and General Learner Outcomes.</w:t>
      </w:r>
    </w:p>
    <w:p w14:paraId="48C7589A"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Comment on the degree to which the governing board's policies are directly connected to the school's vision and purpose and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2970"/>
      </w:tblGrid>
      <w:tr w:rsidR="006529F6" w:rsidRPr="006D3544" w14:paraId="679E593B" w14:textId="77777777" w:rsidTr="00C801A9">
        <w:tc>
          <w:tcPr>
            <w:tcW w:w="6228" w:type="dxa"/>
            <w:shd w:val="clear" w:color="auto" w:fill="E0E0E0"/>
            <w:vAlign w:val="bottom"/>
          </w:tcPr>
          <w:p w14:paraId="229EDBD2"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2970" w:type="dxa"/>
            <w:shd w:val="clear" w:color="auto" w:fill="E0E0E0"/>
            <w:vAlign w:val="bottom"/>
          </w:tcPr>
          <w:p w14:paraId="4363D2E4"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6529F6" w:rsidRPr="006D3544" w14:paraId="22AC133E" w14:textId="77777777" w:rsidTr="00C801A9">
        <w:tc>
          <w:tcPr>
            <w:tcW w:w="6228" w:type="dxa"/>
            <w:shd w:val="clear" w:color="auto" w:fill="auto"/>
          </w:tcPr>
          <w:p w14:paraId="5691E2B8" w14:textId="6A9C5C30" w:rsidR="00DD040D" w:rsidRPr="006D3544" w:rsidRDefault="00E73645" w:rsidP="002531FD">
            <w:pPr>
              <w:pStyle w:val="indicator-response"/>
              <w:rPr>
                <w:sz w:val="24"/>
                <w:szCs w:val="24"/>
                <w:lang w:val="en-US" w:eastAsia="en-US"/>
              </w:rPr>
            </w:pPr>
            <w:r w:rsidRPr="006D3544">
              <w:rPr>
                <w:b/>
                <w:sz w:val="24"/>
                <w:szCs w:val="24"/>
                <w:lang w:val="en-US" w:eastAsia="en-US"/>
              </w:rPr>
              <w:t xml:space="preserve">Academic Financial Plan: </w:t>
            </w:r>
            <w:r w:rsidR="00476FD1" w:rsidRPr="006D3544">
              <w:rPr>
                <w:sz w:val="24"/>
                <w:szCs w:val="24"/>
                <w:lang w:val="en-US" w:eastAsia="en-US"/>
              </w:rPr>
              <w:t xml:space="preserve">All </w:t>
            </w:r>
            <w:r w:rsidR="006529F6" w:rsidRPr="006D3544">
              <w:rPr>
                <w:sz w:val="24"/>
                <w:szCs w:val="24"/>
                <w:lang w:val="en-US" w:eastAsia="en-US"/>
              </w:rPr>
              <w:t xml:space="preserve">school </w:t>
            </w:r>
            <w:r w:rsidR="00476FD1" w:rsidRPr="006D3544">
              <w:rPr>
                <w:sz w:val="24"/>
                <w:szCs w:val="24"/>
                <w:lang w:val="en-US" w:eastAsia="en-US"/>
              </w:rPr>
              <w:t>leadership teams make decisions based on the annual Academic and Financial Plan</w:t>
            </w:r>
            <w:r w:rsidR="006529F6" w:rsidRPr="006D3544">
              <w:rPr>
                <w:sz w:val="24"/>
                <w:szCs w:val="24"/>
                <w:lang w:val="en-US" w:eastAsia="en-US"/>
              </w:rPr>
              <w:t>. This plan is created via input from staff and is aligned to the goals within the Hawaii</w:t>
            </w:r>
            <w:r w:rsidRPr="006D3544">
              <w:rPr>
                <w:sz w:val="24"/>
                <w:szCs w:val="24"/>
                <w:lang w:val="en-US" w:eastAsia="en-US"/>
              </w:rPr>
              <w:t xml:space="preserve"> State Strategic Plan. The plan</w:t>
            </w:r>
            <w:r w:rsidR="006529F6" w:rsidRPr="006D3544">
              <w:rPr>
                <w:sz w:val="24"/>
                <w:szCs w:val="24"/>
                <w:lang w:val="en-US" w:eastAsia="en-US"/>
              </w:rPr>
              <w:t xml:space="preserve"> serves as a monitoring tool that allow</w:t>
            </w:r>
            <w:r w:rsidR="00100179">
              <w:rPr>
                <w:sz w:val="24"/>
                <w:szCs w:val="24"/>
                <w:lang w:val="en-US" w:eastAsia="en-US"/>
              </w:rPr>
              <w:t>s</w:t>
            </w:r>
            <w:r w:rsidR="006529F6" w:rsidRPr="006D3544">
              <w:rPr>
                <w:sz w:val="24"/>
                <w:szCs w:val="24"/>
                <w:lang w:val="en-US" w:eastAsia="en-US"/>
              </w:rPr>
              <w:t xml:space="preserve"> principals, school community counsels and complex areas to evaluate whether specific activities</w:t>
            </w:r>
            <w:r w:rsidR="00100179">
              <w:rPr>
                <w:sz w:val="24"/>
                <w:szCs w:val="24"/>
                <w:lang w:val="en-US" w:eastAsia="en-US"/>
              </w:rPr>
              <w:t xml:space="preserve"> increase student achievement</w:t>
            </w:r>
            <w:r w:rsidRPr="006D3544">
              <w:rPr>
                <w:sz w:val="24"/>
                <w:szCs w:val="24"/>
                <w:lang w:val="en-US" w:eastAsia="en-US"/>
              </w:rPr>
              <w:t>. E</w:t>
            </w:r>
            <w:r w:rsidR="006529F6" w:rsidRPr="006D3544">
              <w:rPr>
                <w:sz w:val="24"/>
                <w:szCs w:val="24"/>
                <w:lang w:val="en-US" w:eastAsia="en-US"/>
              </w:rPr>
              <w:t>nabling activities with the AcFin allocate resources and programs and prov</w:t>
            </w:r>
            <w:r w:rsidR="00100179">
              <w:rPr>
                <w:sz w:val="24"/>
                <w:szCs w:val="24"/>
                <w:lang w:val="en-US" w:eastAsia="en-US"/>
              </w:rPr>
              <w:t>ide</w:t>
            </w:r>
            <w:r w:rsidR="006529F6" w:rsidRPr="006D3544">
              <w:rPr>
                <w:sz w:val="24"/>
                <w:szCs w:val="24"/>
                <w:lang w:val="en-US" w:eastAsia="en-US"/>
              </w:rPr>
              <w:t xml:space="preserve"> strategies to aide in achieving the</w:t>
            </w:r>
            <w:r w:rsidRPr="006D3544">
              <w:rPr>
                <w:sz w:val="24"/>
                <w:szCs w:val="24"/>
                <w:lang w:val="en-US" w:eastAsia="en-US"/>
              </w:rPr>
              <w:t xml:space="preserve"> goals. All school act</w:t>
            </w:r>
            <w:r w:rsidR="00A4330C" w:rsidRPr="006D3544">
              <w:rPr>
                <w:sz w:val="24"/>
                <w:szCs w:val="24"/>
                <w:lang w:val="en-US" w:eastAsia="en-US"/>
              </w:rPr>
              <w:t>ions</w:t>
            </w:r>
            <w:r w:rsidR="00100179">
              <w:rPr>
                <w:sz w:val="24"/>
                <w:szCs w:val="24"/>
                <w:lang w:val="en-US" w:eastAsia="en-US"/>
              </w:rPr>
              <w:t xml:space="preserve"> should aim</w:t>
            </w:r>
            <w:r w:rsidRPr="006D3544">
              <w:rPr>
                <w:sz w:val="24"/>
                <w:szCs w:val="24"/>
                <w:lang w:val="en-US" w:eastAsia="en-US"/>
              </w:rPr>
              <w:t xml:space="preserve"> at achieving the three strategic goals</w:t>
            </w:r>
            <w:r w:rsidR="00A4330C" w:rsidRPr="006D3544">
              <w:rPr>
                <w:sz w:val="24"/>
                <w:szCs w:val="24"/>
                <w:lang w:val="en-US" w:eastAsia="en-US"/>
              </w:rPr>
              <w:t xml:space="preserve"> and be aligned with the </w:t>
            </w:r>
            <w:r w:rsidR="00292611" w:rsidRPr="006D3544">
              <w:rPr>
                <w:sz w:val="24"/>
                <w:szCs w:val="24"/>
                <w:lang w:val="en-US" w:eastAsia="en-US"/>
              </w:rPr>
              <w:t>school purpose</w:t>
            </w:r>
            <w:r w:rsidRPr="006D3544">
              <w:rPr>
                <w:sz w:val="24"/>
                <w:szCs w:val="24"/>
                <w:lang w:val="en-US" w:eastAsia="en-US"/>
              </w:rPr>
              <w:t>.</w:t>
            </w:r>
          </w:p>
          <w:p w14:paraId="43AFF455" w14:textId="66181E92" w:rsidR="00DD040D" w:rsidRPr="006D3544" w:rsidRDefault="00DD040D" w:rsidP="00A80B10">
            <w:pPr>
              <w:pStyle w:val="indicator-response"/>
              <w:numPr>
                <w:ilvl w:val="0"/>
                <w:numId w:val="138"/>
              </w:numPr>
              <w:rPr>
                <w:sz w:val="24"/>
                <w:szCs w:val="24"/>
                <w:lang w:val="en-US" w:eastAsia="en-US"/>
              </w:rPr>
            </w:pPr>
            <w:r w:rsidRPr="006D3544">
              <w:rPr>
                <w:b/>
                <w:sz w:val="24"/>
                <w:szCs w:val="24"/>
                <w:lang w:val="en-US" w:eastAsia="en-US"/>
              </w:rPr>
              <w:t>SWLT</w:t>
            </w:r>
            <w:r w:rsidRPr="006D3544">
              <w:rPr>
                <w:sz w:val="24"/>
                <w:szCs w:val="24"/>
                <w:lang w:val="en-US" w:eastAsia="en-US"/>
              </w:rPr>
              <w:t xml:space="preserve"> is</w:t>
            </w:r>
            <w:r w:rsidRPr="006D3544">
              <w:rPr>
                <w:color w:val="FF0080"/>
                <w:sz w:val="24"/>
                <w:szCs w:val="24"/>
                <w:lang w:val="en-US" w:eastAsia="en-US"/>
              </w:rPr>
              <w:t xml:space="preserve"> </w:t>
            </w:r>
            <w:r w:rsidRPr="006D3544">
              <w:rPr>
                <w:sz w:val="24"/>
                <w:szCs w:val="24"/>
                <w:lang w:val="en-US" w:eastAsia="en-US"/>
              </w:rPr>
              <w:t>involved in the creation, modification, and finalization of the academic and financial plan (AcFin).</w:t>
            </w:r>
          </w:p>
          <w:p w14:paraId="57787CB9" w14:textId="06C2E9CC" w:rsidR="00DD040D" w:rsidRPr="006D3544" w:rsidRDefault="00DD040D" w:rsidP="00A80B10">
            <w:pPr>
              <w:pStyle w:val="indicator-response"/>
              <w:numPr>
                <w:ilvl w:val="0"/>
                <w:numId w:val="138"/>
              </w:numPr>
              <w:rPr>
                <w:sz w:val="24"/>
                <w:szCs w:val="24"/>
                <w:lang w:val="en-US" w:eastAsia="en-US"/>
              </w:rPr>
            </w:pPr>
            <w:r w:rsidRPr="006D3544">
              <w:rPr>
                <w:b/>
                <w:sz w:val="24"/>
                <w:szCs w:val="24"/>
                <w:lang w:val="en-US" w:eastAsia="en-US"/>
              </w:rPr>
              <w:t xml:space="preserve">CIA </w:t>
            </w:r>
            <w:r w:rsidRPr="006D3544">
              <w:rPr>
                <w:sz w:val="24"/>
                <w:szCs w:val="24"/>
                <w:lang w:val="en-US" w:eastAsia="en-US"/>
              </w:rPr>
              <w:t>is involved in developing quarterly goals and professional development calendar to support overarching goals established by AcFin, particularly but not limited to those in curriculum, instruction and assessment.</w:t>
            </w:r>
          </w:p>
          <w:p w14:paraId="4455A497" w14:textId="77777777" w:rsidR="00DD040D" w:rsidRPr="006D3544" w:rsidRDefault="00DD040D" w:rsidP="00A80B10">
            <w:pPr>
              <w:pStyle w:val="indicator-response"/>
              <w:numPr>
                <w:ilvl w:val="0"/>
                <w:numId w:val="138"/>
              </w:numPr>
              <w:rPr>
                <w:sz w:val="24"/>
                <w:szCs w:val="24"/>
                <w:lang w:val="en-US" w:eastAsia="en-US"/>
              </w:rPr>
            </w:pPr>
            <w:r w:rsidRPr="006D3544">
              <w:rPr>
                <w:b/>
                <w:sz w:val="24"/>
                <w:szCs w:val="24"/>
                <w:lang w:val="en-US" w:eastAsia="en-US"/>
              </w:rPr>
              <w:t xml:space="preserve">SCC </w:t>
            </w:r>
            <w:r w:rsidRPr="006D3544">
              <w:rPr>
                <w:sz w:val="24"/>
                <w:szCs w:val="24"/>
                <w:lang w:val="en-US" w:eastAsia="en-US"/>
              </w:rPr>
              <w:t>is</w:t>
            </w:r>
            <w:r w:rsidRPr="006D3544">
              <w:rPr>
                <w:color w:val="FF0080"/>
                <w:sz w:val="24"/>
                <w:szCs w:val="24"/>
                <w:lang w:val="en-US" w:eastAsia="en-US"/>
              </w:rPr>
              <w:t xml:space="preserve"> </w:t>
            </w:r>
            <w:r w:rsidRPr="006D3544">
              <w:rPr>
                <w:sz w:val="24"/>
                <w:szCs w:val="24"/>
                <w:lang w:val="en-US" w:eastAsia="en-US"/>
              </w:rPr>
              <w:t xml:space="preserve">afforded opportunities to assess and provide input on policies, procedures, curriculum, instruction and assessment related to AcFin. </w:t>
            </w:r>
          </w:p>
        </w:tc>
        <w:tc>
          <w:tcPr>
            <w:tcW w:w="2970" w:type="dxa"/>
            <w:shd w:val="clear" w:color="auto" w:fill="auto"/>
          </w:tcPr>
          <w:p w14:paraId="24981777" w14:textId="77777777" w:rsidR="00DD040D" w:rsidRPr="006D3544" w:rsidRDefault="00DD040D" w:rsidP="00750861">
            <w:pPr>
              <w:pStyle w:val="indicator-response"/>
              <w:numPr>
                <w:ilvl w:val="0"/>
                <w:numId w:val="99"/>
              </w:numPr>
              <w:rPr>
                <w:sz w:val="24"/>
                <w:szCs w:val="24"/>
                <w:lang w:val="en-US" w:eastAsia="en-US"/>
              </w:rPr>
            </w:pPr>
            <w:r w:rsidRPr="006D3544">
              <w:rPr>
                <w:sz w:val="24"/>
                <w:szCs w:val="24"/>
                <w:lang w:val="en-US" w:eastAsia="en-US"/>
              </w:rPr>
              <w:t xml:space="preserve">AcFin Plan </w:t>
            </w:r>
          </w:p>
          <w:p w14:paraId="79C8E534" w14:textId="77777777" w:rsidR="00DD040D" w:rsidRPr="006D3544" w:rsidRDefault="00DD040D" w:rsidP="00750861">
            <w:pPr>
              <w:pStyle w:val="indicator-response"/>
              <w:numPr>
                <w:ilvl w:val="0"/>
                <w:numId w:val="99"/>
              </w:numPr>
              <w:rPr>
                <w:sz w:val="24"/>
                <w:szCs w:val="24"/>
                <w:lang w:val="en-US" w:eastAsia="en-US"/>
              </w:rPr>
            </w:pPr>
            <w:r w:rsidRPr="006D3544">
              <w:rPr>
                <w:sz w:val="24"/>
                <w:szCs w:val="24"/>
                <w:lang w:val="en-US" w:eastAsia="en-US"/>
              </w:rPr>
              <w:t>Quarterly goals</w:t>
            </w:r>
          </w:p>
          <w:p w14:paraId="2B0DE5D7" w14:textId="77777777" w:rsidR="00DD040D" w:rsidRPr="006D3544" w:rsidRDefault="00DD040D" w:rsidP="00750861">
            <w:pPr>
              <w:pStyle w:val="indicator-response"/>
              <w:numPr>
                <w:ilvl w:val="0"/>
                <w:numId w:val="99"/>
              </w:numPr>
              <w:rPr>
                <w:sz w:val="24"/>
                <w:szCs w:val="24"/>
                <w:lang w:val="en-US" w:eastAsia="en-US"/>
              </w:rPr>
            </w:pPr>
            <w:r w:rsidRPr="006D3544">
              <w:rPr>
                <w:sz w:val="24"/>
                <w:szCs w:val="24"/>
                <w:lang w:val="en-US" w:eastAsia="en-US"/>
              </w:rPr>
              <w:t>SWLT Minutes</w:t>
            </w:r>
          </w:p>
          <w:p w14:paraId="3086ACE3" w14:textId="39A35030" w:rsidR="001A6630" w:rsidRPr="006D3544" w:rsidRDefault="001A6630" w:rsidP="00750861">
            <w:pPr>
              <w:pStyle w:val="indicator-response"/>
              <w:numPr>
                <w:ilvl w:val="0"/>
                <w:numId w:val="99"/>
              </w:numPr>
              <w:rPr>
                <w:sz w:val="24"/>
                <w:szCs w:val="24"/>
                <w:lang w:val="en-US" w:eastAsia="en-US"/>
              </w:rPr>
            </w:pPr>
            <w:r w:rsidRPr="006D3544">
              <w:rPr>
                <w:sz w:val="24"/>
                <w:szCs w:val="24"/>
                <w:lang w:val="en-US" w:eastAsia="en-US"/>
              </w:rPr>
              <w:t>CIA Minutes</w:t>
            </w:r>
          </w:p>
          <w:p w14:paraId="4F373CF3" w14:textId="0811DE38" w:rsidR="00DD040D" w:rsidRPr="006D3544" w:rsidRDefault="00DD040D" w:rsidP="00750861">
            <w:pPr>
              <w:pStyle w:val="indicator-response"/>
              <w:numPr>
                <w:ilvl w:val="0"/>
                <w:numId w:val="99"/>
              </w:numPr>
              <w:rPr>
                <w:sz w:val="24"/>
                <w:szCs w:val="24"/>
                <w:lang w:val="en-US" w:eastAsia="en-US"/>
              </w:rPr>
            </w:pPr>
            <w:r w:rsidRPr="006D3544">
              <w:rPr>
                <w:sz w:val="24"/>
                <w:szCs w:val="24"/>
                <w:lang w:val="en-US" w:eastAsia="en-US"/>
              </w:rPr>
              <w:t xml:space="preserve">PD </w:t>
            </w:r>
            <w:r w:rsidR="001A6630" w:rsidRPr="006D3544">
              <w:rPr>
                <w:sz w:val="24"/>
                <w:szCs w:val="24"/>
                <w:lang w:val="en-US" w:eastAsia="en-US"/>
              </w:rPr>
              <w:t>Calendar</w:t>
            </w:r>
          </w:p>
          <w:p w14:paraId="152A19EF" w14:textId="77777777" w:rsidR="00DD040D" w:rsidRPr="006D3544" w:rsidRDefault="00DD040D" w:rsidP="00750861">
            <w:pPr>
              <w:pStyle w:val="indicator-response"/>
              <w:numPr>
                <w:ilvl w:val="0"/>
                <w:numId w:val="99"/>
              </w:numPr>
              <w:rPr>
                <w:sz w:val="24"/>
                <w:szCs w:val="24"/>
                <w:lang w:val="en-US" w:eastAsia="en-US"/>
              </w:rPr>
            </w:pPr>
            <w:r w:rsidRPr="006D3544">
              <w:rPr>
                <w:sz w:val="24"/>
                <w:szCs w:val="24"/>
                <w:lang w:val="en-US" w:eastAsia="en-US"/>
              </w:rPr>
              <w:t>SCC Minutes</w:t>
            </w:r>
          </w:p>
          <w:p w14:paraId="1B35BE88" w14:textId="77777777" w:rsidR="00DD040D" w:rsidRPr="006D3544" w:rsidRDefault="00DD040D" w:rsidP="002531FD">
            <w:pPr>
              <w:pStyle w:val="indicator-response"/>
              <w:rPr>
                <w:b/>
                <w:sz w:val="24"/>
                <w:szCs w:val="24"/>
                <w:lang w:val="en-US" w:eastAsia="en-US"/>
              </w:rPr>
            </w:pPr>
          </w:p>
          <w:p w14:paraId="77DB25AB" w14:textId="77777777" w:rsidR="00DD040D" w:rsidRPr="006D3544" w:rsidRDefault="00DD040D" w:rsidP="002531FD">
            <w:pPr>
              <w:pStyle w:val="indicator-response"/>
              <w:rPr>
                <w:b/>
                <w:sz w:val="24"/>
                <w:szCs w:val="24"/>
                <w:lang w:val="en-US" w:eastAsia="en-US"/>
              </w:rPr>
            </w:pPr>
          </w:p>
          <w:p w14:paraId="2D410F27" w14:textId="77777777" w:rsidR="00DD040D" w:rsidRPr="006D3544" w:rsidRDefault="00DD040D" w:rsidP="002531FD">
            <w:pPr>
              <w:pStyle w:val="indicator-response"/>
              <w:rPr>
                <w:b/>
                <w:sz w:val="24"/>
                <w:szCs w:val="24"/>
                <w:lang w:val="en-US" w:eastAsia="en-US"/>
              </w:rPr>
            </w:pPr>
          </w:p>
          <w:p w14:paraId="33EF12BA" w14:textId="77777777" w:rsidR="00DD040D" w:rsidRPr="006D3544" w:rsidRDefault="00DD040D" w:rsidP="002531FD">
            <w:pPr>
              <w:pStyle w:val="indicator-response"/>
              <w:rPr>
                <w:b/>
                <w:sz w:val="24"/>
                <w:szCs w:val="24"/>
                <w:lang w:val="en-US" w:eastAsia="en-US"/>
              </w:rPr>
            </w:pPr>
          </w:p>
          <w:p w14:paraId="75AE2EF3" w14:textId="77777777" w:rsidR="00DD040D" w:rsidRPr="006D3544" w:rsidRDefault="00DD040D" w:rsidP="002531FD">
            <w:pPr>
              <w:pStyle w:val="indicator-response"/>
              <w:rPr>
                <w:b/>
                <w:sz w:val="24"/>
                <w:szCs w:val="24"/>
                <w:lang w:val="en-US" w:eastAsia="en-US"/>
              </w:rPr>
            </w:pPr>
          </w:p>
          <w:p w14:paraId="364C2820" w14:textId="77777777" w:rsidR="00DD040D" w:rsidRPr="006D3544" w:rsidRDefault="00DD040D" w:rsidP="002531FD">
            <w:pPr>
              <w:pStyle w:val="indicator-response"/>
              <w:rPr>
                <w:b/>
                <w:sz w:val="24"/>
                <w:szCs w:val="24"/>
                <w:lang w:val="en-US" w:eastAsia="en-US"/>
              </w:rPr>
            </w:pPr>
          </w:p>
        </w:tc>
      </w:tr>
    </w:tbl>
    <w:p w14:paraId="3E6AED2B" w14:textId="77777777" w:rsidR="00DD040D" w:rsidRPr="006D3544" w:rsidRDefault="00DD040D" w:rsidP="00DD040D">
      <w:pPr>
        <w:pStyle w:val="indicator-head"/>
        <w:rPr>
          <w:rStyle w:val="messagetext1"/>
          <w:szCs w:val="24"/>
          <w:u w:val="single"/>
        </w:rPr>
      </w:pPr>
      <w:r w:rsidRPr="006D3544">
        <w:rPr>
          <w:rStyle w:val="messagetextbold1"/>
          <w:b/>
          <w:bCs w:val="0"/>
          <w:color w:val="000000"/>
          <w:sz w:val="24"/>
          <w:szCs w:val="24"/>
          <w:u w:val="single"/>
        </w:rPr>
        <w:lastRenderedPageBreak/>
        <w:t>Understanding Role of Governing Board</w:t>
      </w:r>
    </w:p>
    <w:p w14:paraId="27195494"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community understands the governing authority's role, including how parents can be involved.</w:t>
      </w:r>
    </w:p>
    <w:p w14:paraId="11CE6FF6"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To what degree does the school community understand the governing board's role, including how parents can participate in the school's governance?</w:t>
      </w: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47"/>
        <w:gridCol w:w="3403"/>
      </w:tblGrid>
      <w:tr w:rsidR="00B87DB8" w:rsidRPr="006D3544" w14:paraId="200872CF" w14:textId="77777777" w:rsidTr="00C801A9">
        <w:trPr>
          <w:trHeight w:val="325"/>
        </w:trPr>
        <w:tc>
          <w:tcPr>
            <w:tcW w:w="6247" w:type="dxa"/>
            <w:shd w:val="clear" w:color="auto" w:fill="E0E0E0"/>
            <w:vAlign w:val="bottom"/>
          </w:tcPr>
          <w:p w14:paraId="37A9DAB4" w14:textId="1CE7428C"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r w:rsidR="001F02E4" w:rsidRPr="006D3544">
              <w:rPr>
                <w:rFonts w:ascii="Arial" w:hAnsi="Arial" w:cs="Arial"/>
                <w:b/>
                <w:sz w:val="24"/>
                <w:szCs w:val="24"/>
                <w:lang w:val="en-US" w:eastAsia="en-US"/>
              </w:rPr>
              <w:t xml:space="preserve"> </w:t>
            </w:r>
          </w:p>
        </w:tc>
        <w:tc>
          <w:tcPr>
            <w:tcW w:w="3403" w:type="dxa"/>
            <w:shd w:val="clear" w:color="auto" w:fill="E0E0E0"/>
            <w:vAlign w:val="bottom"/>
          </w:tcPr>
          <w:p w14:paraId="0A37F6EC"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B87DB8" w:rsidRPr="006D3544" w14:paraId="7BDC6F08" w14:textId="77777777" w:rsidTr="00C801A9">
        <w:trPr>
          <w:trHeight w:val="6776"/>
        </w:trPr>
        <w:tc>
          <w:tcPr>
            <w:tcW w:w="6247" w:type="dxa"/>
            <w:shd w:val="clear" w:color="auto" w:fill="auto"/>
          </w:tcPr>
          <w:p w14:paraId="7F293614" w14:textId="16A1B4FF" w:rsidR="00DD040D" w:rsidRPr="006D3544" w:rsidRDefault="00B87DB8" w:rsidP="002531FD">
            <w:pPr>
              <w:pStyle w:val="indicator-response"/>
              <w:rPr>
                <w:b/>
                <w:sz w:val="24"/>
                <w:szCs w:val="24"/>
                <w:lang w:val="en-US" w:eastAsia="en-US"/>
              </w:rPr>
            </w:pPr>
            <w:r w:rsidRPr="006D3544">
              <w:rPr>
                <w:b/>
                <w:sz w:val="24"/>
                <w:szCs w:val="24"/>
                <w:lang w:val="en-US" w:eastAsia="en-US"/>
              </w:rPr>
              <w:t>The Process:</w:t>
            </w:r>
          </w:p>
          <w:p w14:paraId="6B0C9706" w14:textId="77777777" w:rsidR="00DD040D" w:rsidRPr="006D3544" w:rsidRDefault="00DD040D" w:rsidP="002531FD">
            <w:pPr>
              <w:pStyle w:val="indicator-response"/>
              <w:rPr>
                <w:sz w:val="24"/>
                <w:szCs w:val="24"/>
                <w:lang w:val="en-US" w:eastAsia="en-US"/>
              </w:rPr>
            </w:pPr>
            <w:r w:rsidRPr="006D3544">
              <w:rPr>
                <w:b/>
                <w:sz w:val="24"/>
                <w:szCs w:val="24"/>
                <w:lang w:val="en-US" w:eastAsia="en-US"/>
              </w:rPr>
              <w:t>I:</w:t>
            </w:r>
            <w:r w:rsidRPr="006D3544">
              <w:rPr>
                <w:sz w:val="24"/>
                <w:szCs w:val="24"/>
                <w:lang w:val="en-US" w:eastAsia="en-US"/>
              </w:rPr>
              <w:t xml:space="preserve"> The school community may bring questions or issues to the SWLT, SCC, or CIA (depending on the nature of the issue).  </w:t>
            </w:r>
          </w:p>
          <w:p w14:paraId="5D0AA176" w14:textId="3E32295D" w:rsidR="00DD040D" w:rsidRPr="006D3544" w:rsidRDefault="00DD040D" w:rsidP="00750861">
            <w:pPr>
              <w:pStyle w:val="indicator-response"/>
              <w:numPr>
                <w:ilvl w:val="0"/>
                <w:numId w:val="104"/>
              </w:numPr>
              <w:rPr>
                <w:sz w:val="24"/>
                <w:szCs w:val="24"/>
                <w:lang w:val="en-US" w:eastAsia="en-US"/>
              </w:rPr>
            </w:pPr>
            <w:r w:rsidRPr="006D3544">
              <w:rPr>
                <w:sz w:val="24"/>
                <w:szCs w:val="24"/>
                <w:lang w:val="en-US" w:eastAsia="en-US"/>
              </w:rPr>
              <w:t xml:space="preserve">A stakeholder may </w:t>
            </w:r>
            <w:r w:rsidR="00100179">
              <w:rPr>
                <w:sz w:val="24"/>
                <w:szCs w:val="24"/>
                <w:lang w:val="en-US" w:eastAsia="en-US"/>
              </w:rPr>
              <w:t>bring an issue directly to the p</w:t>
            </w:r>
            <w:r w:rsidRPr="006D3544">
              <w:rPr>
                <w:sz w:val="24"/>
                <w:szCs w:val="24"/>
                <w:lang w:val="en-US" w:eastAsia="en-US"/>
              </w:rPr>
              <w:t xml:space="preserve">rincipal.  The principal then determines if the issue should be brought to SWLT, SCC, </w:t>
            </w:r>
            <w:r w:rsidR="00154A49" w:rsidRPr="006D3544">
              <w:rPr>
                <w:sz w:val="24"/>
                <w:szCs w:val="24"/>
                <w:lang w:val="en-US" w:eastAsia="en-US"/>
              </w:rPr>
              <w:t>and CIA</w:t>
            </w:r>
            <w:r w:rsidRPr="006D3544">
              <w:rPr>
                <w:sz w:val="24"/>
                <w:szCs w:val="24"/>
                <w:lang w:val="en-US" w:eastAsia="en-US"/>
              </w:rPr>
              <w:t xml:space="preserve"> or can be addressed immediately.</w:t>
            </w:r>
          </w:p>
          <w:p w14:paraId="7BE11570" w14:textId="77777777" w:rsidR="00DD040D" w:rsidRPr="006D3544" w:rsidRDefault="00DD040D" w:rsidP="00750861">
            <w:pPr>
              <w:pStyle w:val="indicator-response"/>
              <w:numPr>
                <w:ilvl w:val="0"/>
                <w:numId w:val="104"/>
              </w:numPr>
              <w:rPr>
                <w:sz w:val="24"/>
                <w:szCs w:val="24"/>
                <w:lang w:val="en-US" w:eastAsia="en-US"/>
              </w:rPr>
            </w:pPr>
            <w:r w:rsidRPr="006D3544">
              <w:rPr>
                <w:sz w:val="24"/>
                <w:szCs w:val="24"/>
                <w:lang w:val="en-US" w:eastAsia="en-US"/>
              </w:rPr>
              <w:t>A stakeholder may bring an issue to the head of the department, who would then bring the issue to SWLT or CIA.</w:t>
            </w:r>
          </w:p>
          <w:p w14:paraId="05006745" w14:textId="77777777" w:rsidR="00DD040D" w:rsidRPr="006D3544" w:rsidRDefault="00DD040D" w:rsidP="00750861">
            <w:pPr>
              <w:pStyle w:val="indicator-response"/>
              <w:numPr>
                <w:ilvl w:val="0"/>
                <w:numId w:val="104"/>
              </w:numPr>
              <w:rPr>
                <w:sz w:val="24"/>
                <w:szCs w:val="24"/>
                <w:lang w:val="en-US" w:eastAsia="en-US"/>
              </w:rPr>
            </w:pPr>
            <w:r w:rsidRPr="006D3544">
              <w:rPr>
                <w:sz w:val="24"/>
                <w:szCs w:val="24"/>
                <w:lang w:val="en-US" w:eastAsia="en-US"/>
              </w:rPr>
              <w:t>A stakeholder may attend SWLT or SCC meetings to raise an issue or concern.</w:t>
            </w:r>
          </w:p>
          <w:p w14:paraId="7B868606" w14:textId="77777777" w:rsidR="00DD040D" w:rsidRPr="006D3544" w:rsidRDefault="00DD040D" w:rsidP="002531FD">
            <w:pPr>
              <w:pStyle w:val="indicator-response"/>
              <w:rPr>
                <w:sz w:val="24"/>
                <w:szCs w:val="24"/>
                <w:lang w:val="en-US" w:eastAsia="en-US"/>
              </w:rPr>
            </w:pPr>
            <w:r w:rsidRPr="006D3544">
              <w:rPr>
                <w:b/>
                <w:sz w:val="24"/>
                <w:szCs w:val="24"/>
                <w:lang w:val="en-US" w:eastAsia="en-US"/>
              </w:rPr>
              <w:t xml:space="preserve">II:  </w:t>
            </w:r>
            <w:r w:rsidRPr="006D3544">
              <w:rPr>
                <w:sz w:val="24"/>
                <w:szCs w:val="24"/>
                <w:lang w:val="en-US" w:eastAsia="en-US"/>
              </w:rPr>
              <w:t>The respective body would discuss the issue and either vote or determine the next step.</w:t>
            </w:r>
          </w:p>
          <w:p w14:paraId="7BCE67CA" w14:textId="6A2CE6D3" w:rsidR="00DD040D" w:rsidRPr="006D3544" w:rsidRDefault="00B87DB8" w:rsidP="00B87DB8">
            <w:pPr>
              <w:pStyle w:val="indicator-response"/>
              <w:rPr>
                <w:sz w:val="24"/>
                <w:szCs w:val="24"/>
                <w:lang w:val="en-US" w:eastAsia="en-US"/>
              </w:rPr>
            </w:pPr>
            <w:r w:rsidRPr="006D3544">
              <w:rPr>
                <w:b/>
                <w:sz w:val="24"/>
                <w:szCs w:val="24"/>
                <w:lang w:val="en-US" w:eastAsia="en-US"/>
              </w:rPr>
              <w:t xml:space="preserve">III: </w:t>
            </w:r>
            <w:r w:rsidRPr="006D3544">
              <w:rPr>
                <w:sz w:val="24"/>
                <w:szCs w:val="24"/>
                <w:lang w:val="en-US" w:eastAsia="en-US"/>
              </w:rPr>
              <w:t xml:space="preserve">Parents are encouraged to participate in the School Community Counsel during registration and open house and information regarding SCC meetings is distributed via the electronic Bear Bulletin, the marquee and the website. These same venues are also used to communicate information about Principal’s Coffee Hour and Open House. </w:t>
            </w:r>
          </w:p>
        </w:tc>
        <w:tc>
          <w:tcPr>
            <w:tcW w:w="3403" w:type="dxa"/>
            <w:shd w:val="clear" w:color="auto" w:fill="auto"/>
          </w:tcPr>
          <w:p w14:paraId="3870B1DC" w14:textId="77777777" w:rsidR="00DD040D" w:rsidRPr="006D3544" w:rsidRDefault="00DD040D" w:rsidP="002531FD">
            <w:pPr>
              <w:pStyle w:val="indicator-response"/>
              <w:ind w:left="360"/>
              <w:rPr>
                <w:b/>
                <w:sz w:val="24"/>
                <w:szCs w:val="24"/>
                <w:lang w:val="en-US" w:eastAsia="en-US"/>
              </w:rPr>
            </w:pPr>
          </w:p>
          <w:p w14:paraId="566419F7" w14:textId="77777777" w:rsidR="00DD040D" w:rsidRPr="006D3544" w:rsidRDefault="00DD040D" w:rsidP="001A6630">
            <w:pPr>
              <w:pStyle w:val="indicator-response"/>
              <w:numPr>
                <w:ilvl w:val="0"/>
                <w:numId w:val="105"/>
              </w:numPr>
              <w:ind w:left="360"/>
              <w:rPr>
                <w:b/>
                <w:sz w:val="24"/>
                <w:szCs w:val="24"/>
                <w:lang w:val="en-US" w:eastAsia="en-US"/>
              </w:rPr>
            </w:pPr>
            <w:r w:rsidRPr="006D3544">
              <w:rPr>
                <w:sz w:val="24"/>
                <w:szCs w:val="24"/>
                <w:lang w:val="en-US" w:eastAsia="en-US"/>
              </w:rPr>
              <w:t>Minutes of SWLT, SCC, Department and CIA meetings.</w:t>
            </w:r>
          </w:p>
          <w:p w14:paraId="5944F8CA" w14:textId="77777777" w:rsidR="00DD040D" w:rsidRPr="006D3544" w:rsidRDefault="00DD040D" w:rsidP="001A6630">
            <w:pPr>
              <w:pStyle w:val="indicator-response"/>
              <w:numPr>
                <w:ilvl w:val="0"/>
                <w:numId w:val="105"/>
              </w:numPr>
              <w:ind w:left="360"/>
              <w:rPr>
                <w:b/>
                <w:sz w:val="24"/>
                <w:szCs w:val="24"/>
                <w:lang w:val="en-US" w:eastAsia="en-US"/>
              </w:rPr>
            </w:pPr>
            <w:r w:rsidRPr="006D3544">
              <w:rPr>
                <w:sz w:val="24"/>
                <w:szCs w:val="24"/>
                <w:lang w:val="en-US" w:eastAsia="en-US"/>
              </w:rPr>
              <w:t>School Planner p. 11</w:t>
            </w:r>
          </w:p>
          <w:p w14:paraId="460931FA" w14:textId="77777777" w:rsidR="00DD040D" w:rsidRPr="006D3544" w:rsidRDefault="00DD040D" w:rsidP="001A6630">
            <w:pPr>
              <w:pStyle w:val="indicator-response"/>
              <w:numPr>
                <w:ilvl w:val="0"/>
                <w:numId w:val="105"/>
              </w:numPr>
              <w:ind w:left="360"/>
              <w:rPr>
                <w:b/>
                <w:sz w:val="24"/>
                <w:szCs w:val="24"/>
                <w:lang w:val="en-US" w:eastAsia="en-US"/>
              </w:rPr>
            </w:pPr>
            <w:r w:rsidRPr="006D3544">
              <w:rPr>
                <w:sz w:val="24"/>
                <w:szCs w:val="24"/>
                <w:lang w:val="en-US" w:eastAsia="en-US"/>
              </w:rPr>
              <w:t>Staff Handbook Governance Section</w:t>
            </w:r>
          </w:p>
          <w:p w14:paraId="69CF206E" w14:textId="77777777" w:rsidR="00DD040D" w:rsidRPr="006D3544" w:rsidRDefault="00DD040D" w:rsidP="001A6630">
            <w:pPr>
              <w:pStyle w:val="indicator-response"/>
              <w:numPr>
                <w:ilvl w:val="0"/>
                <w:numId w:val="105"/>
              </w:numPr>
              <w:ind w:left="360"/>
              <w:rPr>
                <w:sz w:val="24"/>
                <w:szCs w:val="24"/>
                <w:lang w:val="en-US" w:eastAsia="en-US"/>
              </w:rPr>
            </w:pPr>
            <w:r w:rsidRPr="006D3544">
              <w:rPr>
                <w:sz w:val="24"/>
                <w:szCs w:val="24"/>
                <w:lang w:val="en-US" w:eastAsia="en-US"/>
              </w:rPr>
              <w:t>PCNC newsletters   (mtg. dates listed)</w:t>
            </w:r>
          </w:p>
          <w:p w14:paraId="4A1C0948" w14:textId="77777777" w:rsidR="00DD040D" w:rsidRPr="006D3544" w:rsidRDefault="00DD040D" w:rsidP="001A6630">
            <w:pPr>
              <w:pStyle w:val="indicator-response"/>
              <w:numPr>
                <w:ilvl w:val="0"/>
                <w:numId w:val="105"/>
              </w:numPr>
              <w:ind w:left="360"/>
              <w:rPr>
                <w:sz w:val="24"/>
                <w:szCs w:val="24"/>
                <w:lang w:val="en-US" w:eastAsia="en-US"/>
              </w:rPr>
            </w:pPr>
            <w:r w:rsidRPr="006D3544">
              <w:rPr>
                <w:sz w:val="24"/>
                <w:szCs w:val="24"/>
                <w:lang w:val="en-US" w:eastAsia="en-US"/>
              </w:rPr>
              <w:t>Weekly on-line Bear Bulletin outlines meeting calendar</w:t>
            </w:r>
          </w:p>
          <w:p w14:paraId="309CE985" w14:textId="77777777" w:rsidR="00DD040D" w:rsidRPr="006D3544" w:rsidRDefault="00DD040D" w:rsidP="001A6630">
            <w:pPr>
              <w:pStyle w:val="indicator-response"/>
              <w:numPr>
                <w:ilvl w:val="0"/>
                <w:numId w:val="105"/>
              </w:numPr>
              <w:ind w:left="360"/>
              <w:rPr>
                <w:sz w:val="24"/>
                <w:szCs w:val="24"/>
                <w:lang w:val="en-US" w:eastAsia="en-US"/>
              </w:rPr>
            </w:pPr>
            <w:r w:rsidRPr="006D3544">
              <w:rPr>
                <w:sz w:val="24"/>
                <w:szCs w:val="24"/>
                <w:lang w:val="en-US" w:eastAsia="en-US"/>
              </w:rPr>
              <w:t>BHS marquee announces SCC meetings</w:t>
            </w:r>
          </w:p>
          <w:p w14:paraId="60C1FE56" w14:textId="77777777" w:rsidR="0031384B" w:rsidRDefault="00DD040D" w:rsidP="00B87DB8">
            <w:pPr>
              <w:pStyle w:val="indicator-response"/>
              <w:numPr>
                <w:ilvl w:val="0"/>
                <w:numId w:val="105"/>
              </w:numPr>
              <w:ind w:left="360"/>
              <w:rPr>
                <w:sz w:val="24"/>
                <w:szCs w:val="24"/>
                <w:lang w:val="en-US" w:eastAsia="en-US"/>
              </w:rPr>
            </w:pPr>
            <w:r w:rsidRPr="006D3544">
              <w:rPr>
                <w:sz w:val="24"/>
                <w:szCs w:val="24"/>
                <w:lang w:val="en-US" w:eastAsia="en-US"/>
              </w:rPr>
              <w:t xml:space="preserve">Parent participation sign-in sheets at FOL, </w:t>
            </w:r>
          </w:p>
          <w:p w14:paraId="01C4F44A" w14:textId="0D470D20" w:rsidR="00DD040D" w:rsidRPr="006D3544" w:rsidRDefault="00DD040D" w:rsidP="00B87DB8">
            <w:pPr>
              <w:pStyle w:val="indicator-response"/>
              <w:numPr>
                <w:ilvl w:val="0"/>
                <w:numId w:val="105"/>
              </w:numPr>
              <w:ind w:left="360"/>
              <w:rPr>
                <w:sz w:val="24"/>
                <w:szCs w:val="24"/>
                <w:lang w:val="en-US" w:eastAsia="en-US"/>
              </w:rPr>
            </w:pPr>
            <w:r w:rsidRPr="006D3544">
              <w:rPr>
                <w:sz w:val="24"/>
                <w:szCs w:val="24"/>
                <w:lang w:val="en-US" w:eastAsia="en-US"/>
              </w:rPr>
              <w:t>Principal’s coffee hour, annual open house</w:t>
            </w:r>
          </w:p>
        </w:tc>
      </w:tr>
      <w:tr w:rsidR="00B87DB8" w:rsidRPr="006D3544" w14:paraId="2C8A7054" w14:textId="77777777" w:rsidTr="00C801A9">
        <w:trPr>
          <w:trHeight w:val="1340"/>
        </w:trPr>
        <w:tc>
          <w:tcPr>
            <w:tcW w:w="6247" w:type="dxa"/>
            <w:shd w:val="clear" w:color="auto" w:fill="auto"/>
          </w:tcPr>
          <w:p w14:paraId="6BB5B2B6" w14:textId="46ACA915" w:rsidR="00B87DB8" w:rsidRPr="006D3544" w:rsidRDefault="00B87DB8" w:rsidP="00B87DB8">
            <w:pPr>
              <w:pStyle w:val="indicator-response"/>
              <w:rPr>
                <w:b/>
                <w:sz w:val="24"/>
                <w:szCs w:val="24"/>
                <w:lang w:val="en-US" w:eastAsia="en-US"/>
              </w:rPr>
            </w:pPr>
            <w:r w:rsidRPr="006D3544">
              <w:rPr>
                <w:b/>
                <w:sz w:val="24"/>
                <w:szCs w:val="24"/>
                <w:lang w:val="en-US" w:eastAsia="en-US"/>
              </w:rPr>
              <w:t xml:space="preserve">School Quality Survey Results: </w:t>
            </w:r>
            <w:r w:rsidRPr="006D3544">
              <w:rPr>
                <w:sz w:val="24"/>
                <w:szCs w:val="24"/>
                <w:lang w:val="en-US" w:eastAsia="en-US"/>
              </w:rPr>
              <w:t xml:space="preserve">In comparing spring 2011 and spring 2012 School Quality Survey, the school found that: </w:t>
            </w:r>
          </w:p>
          <w:p w14:paraId="3495CEE7" w14:textId="77777777" w:rsidR="00B87DB8" w:rsidRPr="006D3544" w:rsidRDefault="00B87DB8" w:rsidP="00B87DB8">
            <w:pPr>
              <w:pStyle w:val="indicator-response"/>
              <w:numPr>
                <w:ilvl w:val="0"/>
                <w:numId w:val="105"/>
              </w:numPr>
              <w:rPr>
                <w:sz w:val="24"/>
                <w:szCs w:val="24"/>
                <w:lang w:val="en-US" w:eastAsia="en-US"/>
              </w:rPr>
            </w:pPr>
            <w:r w:rsidRPr="006D3544">
              <w:rPr>
                <w:sz w:val="24"/>
                <w:szCs w:val="24"/>
                <w:lang w:val="en-US" w:eastAsia="en-US"/>
              </w:rPr>
              <w:t>In the spring of 2011,</w:t>
            </w:r>
            <w:r w:rsidRPr="006D3544">
              <w:rPr>
                <w:color w:val="FF0080"/>
                <w:sz w:val="24"/>
                <w:szCs w:val="24"/>
                <w:lang w:val="en-US" w:eastAsia="en-US"/>
              </w:rPr>
              <w:t xml:space="preserve"> </w:t>
            </w:r>
            <w:r w:rsidRPr="006D3544">
              <w:rPr>
                <w:sz w:val="24"/>
                <w:szCs w:val="24"/>
                <w:lang w:val="en-US" w:eastAsia="en-US"/>
              </w:rPr>
              <w:t>51.3 % of parent respondents felt they were given opportunities to participate in important decisions about the education of their children (76 out of 771 surveys were returned).  In 2012 there was an increase with 61% of parent respondents feeling they were given opportunities to participate in important decisions about the education of their children (72 out of 887 surveys were returned).</w:t>
            </w:r>
          </w:p>
          <w:p w14:paraId="3062026F" w14:textId="352BB4C2" w:rsidR="00B87DB8" w:rsidRPr="006D3544" w:rsidRDefault="00B87DB8" w:rsidP="00B87DB8">
            <w:pPr>
              <w:pStyle w:val="indicator-response"/>
              <w:numPr>
                <w:ilvl w:val="0"/>
                <w:numId w:val="105"/>
              </w:numPr>
              <w:rPr>
                <w:sz w:val="24"/>
                <w:szCs w:val="24"/>
                <w:lang w:val="en-US" w:eastAsia="en-US"/>
              </w:rPr>
            </w:pPr>
            <w:r w:rsidRPr="006D3544">
              <w:rPr>
                <w:sz w:val="24"/>
                <w:szCs w:val="24"/>
                <w:lang w:val="en-US" w:eastAsia="en-US"/>
              </w:rPr>
              <w:t xml:space="preserve">(2011): 80.5 % of teacher respondents felt that parents were given opportunities to plan and help make decisions about matters that affect them (41 out of 91 </w:t>
            </w:r>
            <w:r w:rsidRPr="006D3544">
              <w:rPr>
                <w:sz w:val="24"/>
                <w:szCs w:val="24"/>
                <w:lang w:val="en-US" w:eastAsia="en-US"/>
              </w:rPr>
              <w:lastRenderedPageBreak/>
              <w:t>surveys returned). (2012): 78.1% of teacher r</w:t>
            </w:r>
            <w:r w:rsidR="00100179">
              <w:rPr>
                <w:sz w:val="24"/>
                <w:szCs w:val="24"/>
                <w:lang w:val="en-US" w:eastAsia="en-US"/>
              </w:rPr>
              <w:t>espondents felt that parents</w:t>
            </w:r>
            <w:r w:rsidRPr="006D3544">
              <w:rPr>
                <w:sz w:val="24"/>
                <w:szCs w:val="24"/>
                <w:lang w:val="en-US" w:eastAsia="en-US"/>
              </w:rPr>
              <w:t xml:space="preserve"> were given opportunities to plan and help make decisions about matters that affect them (32 out of 91 surveys returned).</w:t>
            </w:r>
          </w:p>
        </w:tc>
        <w:tc>
          <w:tcPr>
            <w:tcW w:w="3403" w:type="dxa"/>
            <w:shd w:val="clear" w:color="auto" w:fill="auto"/>
          </w:tcPr>
          <w:p w14:paraId="170C40A1" w14:textId="5EF58C0E" w:rsidR="00B87DB8" w:rsidRPr="006D3544" w:rsidRDefault="00B87DB8" w:rsidP="00B87DB8">
            <w:pPr>
              <w:pStyle w:val="indicator-response"/>
              <w:numPr>
                <w:ilvl w:val="0"/>
                <w:numId w:val="105"/>
              </w:numPr>
              <w:ind w:left="360"/>
              <w:rPr>
                <w:sz w:val="24"/>
                <w:szCs w:val="24"/>
                <w:lang w:val="en-US" w:eastAsia="en-US"/>
              </w:rPr>
            </w:pPr>
            <w:r w:rsidRPr="006D3544">
              <w:rPr>
                <w:sz w:val="24"/>
                <w:szCs w:val="24"/>
                <w:lang w:val="en-US" w:eastAsia="en-US"/>
              </w:rPr>
              <w:lastRenderedPageBreak/>
              <w:t>SQS June 2011 and 2012</w:t>
            </w:r>
          </w:p>
          <w:p w14:paraId="3B043C4F" w14:textId="77777777" w:rsidR="00B87DB8" w:rsidRPr="006D3544" w:rsidRDefault="00B87DB8" w:rsidP="002531FD">
            <w:pPr>
              <w:pStyle w:val="indicator-response"/>
              <w:ind w:left="360"/>
              <w:rPr>
                <w:b/>
                <w:sz w:val="24"/>
                <w:szCs w:val="24"/>
                <w:lang w:val="en-US" w:eastAsia="en-US"/>
              </w:rPr>
            </w:pPr>
          </w:p>
        </w:tc>
      </w:tr>
    </w:tbl>
    <w:p w14:paraId="785782B8" w14:textId="77777777" w:rsidR="00B13338" w:rsidRDefault="00B13338" w:rsidP="00DD040D">
      <w:pPr>
        <w:pStyle w:val="indicator-head"/>
        <w:rPr>
          <w:rStyle w:val="messagetextbold1"/>
          <w:rFonts w:ascii="Arial Bold" w:hAnsi="Arial Bold" w:cs="Times New Roman"/>
          <w:b/>
          <w:bCs w:val="0"/>
          <w:sz w:val="24"/>
          <w:szCs w:val="24"/>
          <w:u w:val="single"/>
        </w:rPr>
      </w:pPr>
    </w:p>
    <w:p w14:paraId="529C6FEE" w14:textId="77777777" w:rsidR="00DD040D" w:rsidRPr="006D3544" w:rsidRDefault="00DD040D" w:rsidP="00DD040D">
      <w:pPr>
        <w:pStyle w:val="indicator-head"/>
        <w:rPr>
          <w:rStyle w:val="messagetextbold1"/>
          <w:rFonts w:ascii="Arial Bold" w:hAnsi="Arial Bold" w:cs="Times New Roman"/>
          <w:b/>
          <w:bCs w:val="0"/>
          <w:sz w:val="24"/>
          <w:szCs w:val="24"/>
          <w:u w:val="single"/>
        </w:rPr>
      </w:pPr>
      <w:r w:rsidRPr="006D3544">
        <w:rPr>
          <w:rStyle w:val="messagetextbold1"/>
          <w:rFonts w:ascii="Arial Bold" w:hAnsi="Arial Bold" w:cs="Times New Roman"/>
          <w:b/>
          <w:bCs w:val="0"/>
          <w:sz w:val="24"/>
          <w:szCs w:val="24"/>
          <w:u w:val="single"/>
        </w:rPr>
        <w:t>Governing Authority's Involvement in Review/Refinement</w:t>
      </w:r>
    </w:p>
    <w:p w14:paraId="567EEF20"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governing authority is involved in the regular review and refinement of the school's vision and purpose and General Learner Outcomes.</w:t>
      </w:r>
    </w:p>
    <w:p w14:paraId="5EA88D84"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is the governing board involved in the regular review and refinement of the school's vision and purpose and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060"/>
      </w:tblGrid>
      <w:tr w:rsidR="00DD040D" w:rsidRPr="006D3544" w14:paraId="4A6D96E7" w14:textId="77777777" w:rsidTr="00100179">
        <w:tc>
          <w:tcPr>
            <w:tcW w:w="6228" w:type="dxa"/>
            <w:shd w:val="clear" w:color="auto" w:fill="E0E0E0"/>
            <w:vAlign w:val="bottom"/>
          </w:tcPr>
          <w:p w14:paraId="0349FA91"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060" w:type="dxa"/>
            <w:shd w:val="clear" w:color="auto" w:fill="E0E0E0"/>
            <w:vAlign w:val="bottom"/>
          </w:tcPr>
          <w:p w14:paraId="481E3895"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52FCCACA" w14:textId="77777777" w:rsidTr="00100179">
        <w:tc>
          <w:tcPr>
            <w:tcW w:w="6228" w:type="dxa"/>
            <w:shd w:val="clear" w:color="auto" w:fill="auto"/>
          </w:tcPr>
          <w:p w14:paraId="4B5EC82E" w14:textId="01F1C0B4" w:rsidR="00DD040D" w:rsidRPr="006D3544" w:rsidRDefault="00DD040D" w:rsidP="002531FD">
            <w:pPr>
              <w:pStyle w:val="indicator-response"/>
              <w:rPr>
                <w:sz w:val="24"/>
                <w:szCs w:val="24"/>
                <w:lang w:val="en-US" w:eastAsia="en-US"/>
              </w:rPr>
            </w:pPr>
            <w:r w:rsidRPr="006D3544">
              <w:rPr>
                <w:sz w:val="24"/>
                <w:szCs w:val="24"/>
                <w:lang w:val="en-US" w:eastAsia="en-US"/>
              </w:rPr>
              <w:t>Vision and mission stateme</w:t>
            </w:r>
            <w:r w:rsidR="00100179">
              <w:rPr>
                <w:sz w:val="24"/>
                <w:szCs w:val="24"/>
                <w:lang w:val="en-US" w:eastAsia="en-US"/>
              </w:rPr>
              <w:t xml:space="preserve">nts were discussed in SWLT and </w:t>
            </w:r>
            <w:r w:rsidR="007B5EBC" w:rsidRPr="006D3544">
              <w:rPr>
                <w:sz w:val="24"/>
                <w:szCs w:val="24"/>
                <w:lang w:val="en-US" w:eastAsia="en-US"/>
              </w:rPr>
              <w:t>CIA</w:t>
            </w:r>
            <w:r w:rsidRPr="006D3544">
              <w:rPr>
                <w:sz w:val="24"/>
                <w:szCs w:val="24"/>
                <w:lang w:val="en-US" w:eastAsia="en-US"/>
              </w:rPr>
              <w:t>. They were then readdressed in a staff meeting during the administrative</w:t>
            </w:r>
            <w:r w:rsidR="007B5EBC" w:rsidRPr="006D3544">
              <w:rPr>
                <w:sz w:val="24"/>
                <w:szCs w:val="24"/>
                <w:lang w:val="en-US" w:eastAsia="en-US"/>
              </w:rPr>
              <w:t xml:space="preserve"> day at the start of the SY 2010-11 and SY 2012-</w:t>
            </w:r>
            <w:r w:rsidRPr="006D3544">
              <w:rPr>
                <w:sz w:val="24"/>
                <w:szCs w:val="24"/>
                <w:lang w:val="en-US" w:eastAsia="en-US"/>
              </w:rPr>
              <w:t xml:space="preserve">13 school </w:t>
            </w:r>
            <w:r w:rsidR="00154A49" w:rsidRPr="006D3544">
              <w:rPr>
                <w:sz w:val="24"/>
                <w:szCs w:val="24"/>
                <w:lang w:val="en-US" w:eastAsia="en-US"/>
              </w:rPr>
              <w:t>years</w:t>
            </w:r>
            <w:r w:rsidRPr="006D3544">
              <w:rPr>
                <w:sz w:val="24"/>
                <w:szCs w:val="24"/>
                <w:lang w:val="en-US" w:eastAsia="en-US"/>
              </w:rPr>
              <w:t>. Voting was conducted with a majority of the staff deciding to leave each statement as is.</w:t>
            </w:r>
            <w:r w:rsidR="007B5EBC" w:rsidRPr="006D3544">
              <w:rPr>
                <w:sz w:val="24"/>
                <w:szCs w:val="24"/>
                <w:lang w:val="en-US" w:eastAsia="en-US"/>
              </w:rPr>
              <w:t xml:space="preserve"> The results were presented to the SCC. </w:t>
            </w:r>
          </w:p>
        </w:tc>
        <w:tc>
          <w:tcPr>
            <w:tcW w:w="3060" w:type="dxa"/>
            <w:shd w:val="clear" w:color="auto" w:fill="auto"/>
          </w:tcPr>
          <w:p w14:paraId="0E3263B5" w14:textId="77777777" w:rsidR="00DD040D" w:rsidRPr="006D3544" w:rsidRDefault="00DD040D" w:rsidP="00750861">
            <w:pPr>
              <w:pStyle w:val="indicator-response"/>
              <w:numPr>
                <w:ilvl w:val="0"/>
                <w:numId w:val="100"/>
              </w:numPr>
              <w:rPr>
                <w:sz w:val="24"/>
                <w:szCs w:val="24"/>
                <w:lang w:val="en-US" w:eastAsia="en-US"/>
              </w:rPr>
            </w:pPr>
            <w:r w:rsidRPr="006D3544">
              <w:rPr>
                <w:sz w:val="24"/>
                <w:szCs w:val="24"/>
                <w:lang w:val="en-US" w:eastAsia="en-US"/>
              </w:rPr>
              <w:t>Staff Minutes</w:t>
            </w:r>
          </w:p>
          <w:p w14:paraId="3E27C5CF" w14:textId="77777777" w:rsidR="00DD040D" w:rsidRPr="006D3544" w:rsidRDefault="00DD040D" w:rsidP="00750861">
            <w:pPr>
              <w:pStyle w:val="indicator-response"/>
              <w:numPr>
                <w:ilvl w:val="0"/>
                <w:numId w:val="100"/>
              </w:numPr>
              <w:rPr>
                <w:sz w:val="24"/>
                <w:szCs w:val="24"/>
                <w:lang w:val="en-US" w:eastAsia="en-US"/>
              </w:rPr>
            </w:pPr>
            <w:r w:rsidRPr="006D3544">
              <w:rPr>
                <w:sz w:val="24"/>
                <w:szCs w:val="24"/>
                <w:lang w:val="en-US" w:eastAsia="en-US"/>
              </w:rPr>
              <w:t>CIA Minutes</w:t>
            </w:r>
          </w:p>
          <w:p w14:paraId="16DC72BD" w14:textId="77777777" w:rsidR="00DD040D" w:rsidRPr="006D3544" w:rsidRDefault="00DD040D" w:rsidP="00750861">
            <w:pPr>
              <w:pStyle w:val="indicator-response"/>
              <w:numPr>
                <w:ilvl w:val="0"/>
                <w:numId w:val="100"/>
              </w:numPr>
              <w:rPr>
                <w:sz w:val="24"/>
                <w:szCs w:val="24"/>
                <w:lang w:val="en-US" w:eastAsia="en-US"/>
              </w:rPr>
            </w:pPr>
            <w:r w:rsidRPr="006D3544">
              <w:rPr>
                <w:sz w:val="24"/>
                <w:szCs w:val="24"/>
                <w:lang w:val="en-US" w:eastAsia="en-US"/>
              </w:rPr>
              <w:t>SWLT Minutes</w:t>
            </w:r>
          </w:p>
          <w:p w14:paraId="222A7CA7" w14:textId="77777777" w:rsidR="00DD040D" w:rsidRPr="006D3544" w:rsidRDefault="00DD040D" w:rsidP="00750861">
            <w:pPr>
              <w:pStyle w:val="indicator-response"/>
              <w:numPr>
                <w:ilvl w:val="0"/>
                <w:numId w:val="100"/>
              </w:numPr>
              <w:rPr>
                <w:b/>
                <w:sz w:val="24"/>
                <w:szCs w:val="24"/>
                <w:lang w:val="en-US" w:eastAsia="en-US"/>
              </w:rPr>
            </w:pPr>
            <w:r w:rsidRPr="006D3544">
              <w:rPr>
                <w:sz w:val="24"/>
                <w:szCs w:val="24"/>
                <w:lang w:val="en-US" w:eastAsia="en-US"/>
              </w:rPr>
              <w:t>SCC Minutes</w:t>
            </w:r>
          </w:p>
        </w:tc>
      </w:tr>
    </w:tbl>
    <w:p w14:paraId="37A27C42" w14:textId="77777777" w:rsidR="00B13338" w:rsidRDefault="00B13338" w:rsidP="00DD040D">
      <w:pPr>
        <w:pStyle w:val="indicator-head"/>
        <w:rPr>
          <w:rStyle w:val="messagetextbold1"/>
          <w:rFonts w:ascii="Arial Bold" w:hAnsi="Arial Bold" w:cs="Times New Roman"/>
          <w:b/>
          <w:bCs w:val="0"/>
          <w:sz w:val="24"/>
          <w:szCs w:val="24"/>
          <w:u w:val="single"/>
        </w:rPr>
      </w:pPr>
    </w:p>
    <w:p w14:paraId="46FC8318" w14:textId="77777777" w:rsidR="00DD040D" w:rsidRPr="006D3544" w:rsidRDefault="00DD040D" w:rsidP="00DD040D">
      <w:pPr>
        <w:pStyle w:val="indicator-head"/>
        <w:rPr>
          <w:rStyle w:val="messagetextbold1"/>
          <w:rFonts w:ascii="Arial Bold" w:hAnsi="Arial Bold" w:cs="Times New Roman"/>
          <w:b/>
          <w:bCs w:val="0"/>
          <w:sz w:val="24"/>
          <w:szCs w:val="24"/>
          <w:u w:val="single"/>
        </w:rPr>
      </w:pPr>
      <w:r w:rsidRPr="006D3544">
        <w:rPr>
          <w:rStyle w:val="messagetextbold1"/>
          <w:rFonts w:ascii="Arial Bold" w:hAnsi="Arial Bold" w:cs="Times New Roman"/>
          <w:b/>
          <w:bCs w:val="0"/>
          <w:sz w:val="24"/>
          <w:szCs w:val="24"/>
          <w:u w:val="single"/>
        </w:rPr>
        <w:t>Professional Staff and Governing Authority</w:t>
      </w:r>
    </w:p>
    <w:p w14:paraId="603E1625"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is clear understanding about the relationship between the governing authority and the responsibilities of the professional staff.</w:t>
      </w:r>
    </w:p>
    <w:p w14:paraId="48E46EE5"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To what degree is there clear understanding about the relationship between the governing board and the responsibilities of the professional staff?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060"/>
      </w:tblGrid>
      <w:tr w:rsidR="00DD040D" w:rsidRPr="006D3544" w14:paraId="63BFFB6F" w14:textId="77777777" w:rsidTr="00100179">
        <w:tc>
          <w:tcPr>
            <w:tcW w:w="6228" w:type="dxa"/>
            <w:shd w:val="clear" w:color="auto" w:fill="E0E0E0"/>
            <w:vAlign w:val="bottom"/>
          </w:tcPr>
          <w:p w14:paraId="7E7F1EC7"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060" w:type="dxa"/>
            <w:shd w:val="clear" w:color="auto" w:fill="E0E0E0"/>
            <w:vAlign w:val="bottom"/>
          </w:tcPr>
          <w:p w14:paraId="6DCCC575"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1D0CBD23" w14:textId="77777777" w:rsidTr="00100179">
        <w:tc>
          <w:tcPr>
            <w:tcW w:w="6228" w:type="dxa"/>
            <w:shd w:val="clear" w:color="auto" w:fill="auto"/>
          </w:tcPr>
          <w:p w14:paraId="71198D98" w14:textId="2C0646B0" w:rsidR="00DD040D" w:rsidRPr="006D3544" w:rsidRDefault="00DD040D" w:rsidP="002531FD">
            <w:pPr>
              <w:pStyle w:val="indicator-response"/>
              <w:rPr>
                <w:sz w:val="24"/>
                <w:szCs w:val="24"/>
                <w:lang w:val="en-US" w:eastAsia="en-US"/>
              </w:rPr>
            </w:pPr>
            <w:r w:rsidRPr="006D3544">
              <w:rPr>
                <w:sz w:val="24"/>
                <w:szCs w:val="24"/>
                <w:lang w:val="en-US" w:eastAsia="en-US"/>
              </w:rPr>
              <w:t xml:space="preserve">Decisions made by governing boards (SWLT, CIA, SCC) are communicated to the professional staff through the meeting minutes from the respective governing body. </w:t>
            </w:r>
            <w:r w:rsidR="007D773E" w:rsidRPr="006D3544">
              <w:rPr>
                <w:sz w:val="24"/>
                <w:szCs w:val="24"/>
                <w:lang w:val="en-US" w:eastAsia="en-US"/>
              </w:rPr>
              <w:t xml:space="preserve">These leadership team meetings are conduits for discussing, assessing and monitoring school progress related to student achievement. </w:t>
            </w:r>
            <w:r w:rsidRPr="006D3544">
              <w:rPr>
                <w:sz w:val="24"/>
                <w:szCs w:val="24"/>
                <w:lang w:val="en-US" w:eastAsia="en-US"/>
              </w:rPr>
              <w:t xml:space="preserve"> Discussions at department meetings are based on a synthesis of ideas/concerns from those bodies as compiled by </w:t>
            </w:r>
            <w:r w:rsidR="000A5757" w:rsidRPr="006D3544">
              <w:rPr>
                <w:sz w:val="24"/>
                <w:szCs w:val="24"/>
                <w:lang w:val="en-US" w:eastAsia="en-US"/>
              </w:rPr>
              <w:t>team members</w:t>
            </w:r>
            <w:r w:rsidRPr="006D3544">
              <w:rPr>
                <w:sz w:val="24"/>
                <w:szCs w:val="24"/>
                <w:lang w:val="en-US" w:eastAsia="en-US"/>
              </w:rPr>
              <w:t>.</w:t>
            </w:r>
            <w:r w:rsidR="000A5757" w:rsidRPr="006D3544">
              <w:rPr>
                <w:sz w:val="24"/>
                <w:szCs w:val="24"/>
                <w:lang w:val="en-US" w:eastAsia="en-US"/>
              </w:rPr>
              <w:t xml:space="preserve"> It is also through the leadership teams and department meetings that the AcFin is developed and monitored.</w:t>
            </w:r>
            <w:r w:rsidRPr="006D3544">
              <w:rPr>
                <w:strike/>
                <w:sz w:val="24"/>
                <w:szCs w:val="24"/>
                <w:lang w:val="en-US" w:eastAsia="en-US"/>
              </w:rPr>
              <w:t xml:space="preserve"> </w:t>
            </w:r>
          </w:p>
        </w:tc>
        <w:tc>
          <w:tcPr>
            <w:tcW w:w="3060" w:type="dxa"/>
            <w:shd w:val="clear" w:color="auto" w:fill="auto"/>
          </w:tcPr>
          <w:p w14:paraId="7C59EEBC" w14:textId="43D2DD3A" w:rsidR="00DD040D" w:rsidRPr="006D3544" w:rsidRDefault="00013C66" w:rsidP="00476FD1">
            <w:pPr>
              <w:pStyle w:val="indicator-response"/>
              <w:numPr>
                <w:ilvl w:val="0"/>
                <w:numId w:val="101"/>
              </w:numPr>
              <w:ind w:left="360"/>
              <w:rPr>
                <w:sz w:val="24"/>
                <w:szCs w:val="24"/>
                <w:lang w:val="en-US" w:eastAsia="en-US"/>
              </w:rPr>
            </w:pPr>
            <w:r w:rsidRPr="006D3544">
              <w:rPr>
                <w:sz w:val="24"/>
                <w:szCs w:val="24"/>
                <w:lang w:val="en-US" w:eastAsia="en-US"/>
              </w:rPr>
              <w:t xml:space="preserve">SWLT </w:t>
            </w:r>
            <w:r w:rsidR="00DD040D" w:rsidRPr="006D3544">
              <w:rPr>
                <w:sz w:val="24"/>
                <w:szCs w:val="24"/>
                <w:lang w:val="en-US" w:eastAsia="en-US"/>
              </w:rPr>
              <w:t>Agenda/Minut</w:t>
            </w:r>
            <w:r w:rsidRPr="006D3544">
              <w:rPr>
                <w:sz w:val="24"/>
                <w:szCs w:val="24"/>
                <w:lang w:val="en-US" w:eastAsia="en-US"/>
              </w:rPr>
              <w:t>es</w:t>
            </w:r>
          </w:p>
          <w:p w14:paraId="21289F81" w14:textId="2DB84137" w:rsidR="00DD040D" w:rsidRPr="006D3544" w:rsidRDefault="00013C66" w:rsidP="00476FD1">
            <w:pPr>
              <w:pStyle w:val="indicator-response"/>
              <w:numPr>
                <w:ilvl w:val="0"/>
                <w:numId w:val="101"/>
              </w:numPr>
              <w:ind w:left="360"/>
              <w:rPr>
                <w:sz w:val="24"/>
                <w:szCs w:val="24"/>
                <w:lang w:val="en-US" w:eastAsia="en-US"/>
              </w:rPr>
            </w:pPr>
            <w:r w:rsidRPr="006D3544">
              <w:rPr>
                <w:sz w:val="24"/>
                <w:szCs w:val="24"/>
                <w:lang w:val="en-US" w:eastAsia="en-US"/>
              </w:rPr>
              <w:t>CIA Agenda/Minutes</w:t>
            </w:r>
            <w:r w:rsidR="00DD040D" w:rsidRPr="006D3544">
              <w:rPr>
                <w:sz w:val="24"/>
                <w:szCs w:val="24"/>
                <w:lang w:val="en-US" w:eastAsia="en-US"/>
              </w:rPr>
              <w:t xml:space="preserve"> </w:t>
            </w:r>
          </w:p>
          <w:p w14:paraId="2E7BDF6C" w14:textId="116F4F5B" w:rsidR="00DD040D" w:rsidRPr="006D3544" w:rsidRDefault="00013C66" w:rsidP="00476FD1">
            <w:pPr>
              <w:pStyle w:val="indicator-response"/>
              <w:numPr>
                <w:ilvl w:val="0"/>
                <w:numId w:val="101"/>
              </w:numPr>
              <w:ind w:left="360"/>
              <w:rPr>
                <w:sz w:val="24"/>
                <w:szCs w:val="24"/>
                <w:lang w:val="en-US" w:eastAsia="en-US"/>
              </w:rPr>
            </w:pPr>
            <w:r w:rsidRPr="006D3544">
              <w:rPr>
                <w:sz w:val="24"/>
                <w:szCs w:val="24"/>
                <w:lang w:val="en-US" w:eastAsia="en-US"/>
              </w:rPr>
              <w:t xml:space="preserve">SCC Agenda/Minutes </w:t>
            </w:r>
            <w:r w:rsidR="00DD040D" w:rsidRPr="006D3544">
              <w:rPr>
                <w:sz w:val="24"/>
                <w:szCs w:val="24"/>
                <w:lang w:val="en-US" w:eastAsia="en-US"/>
              </w:rPr>
              <w:t xml:space="preserve"> </w:t>
            </w:r>
          </w:p>
          <w:p w14:paraId="6136F79E" w14:textId="77777777" w:rsidR="00DD040D" w:rsidRPr="006D3544" w:rsidRDefault="00DD040D" w:rsidP="00476FD1">
            <w:pPr>
              <w:pStyle w:val="indicator-response"/>
              <w:numPr>
                <w:ilvl w:val="0"/>
                <w:numId w:val="101"/>
              </w:numPr>
              <w:ind w:left="360"/>
              <w:rPr>
                <w:sz w:val="24"/>
                <w:szCs w:val="24"/>
                <w:lang w:val="en-US" w:eastAsia="en-US"/>
              </w:rPr>
            </w:pPr>
            <w:r w:rsidRPr="006D3544">
              <w:rPr>
                <w:sz w:val="24"/>
                <w:szCs w:val="24"/>
                <w:lang w:val="en-US" w:eastAsia="en-US"/>
              </w:rPr>
              <w:t>PD Agenda/Minutes</w:t>
            </w:r>
          </w:p>
          <w:p w14:paraId="14C649E2" w14:textId="77777777" w:rsidR="00DD040D" w:rsidRPr="006D3544" w:rsidRDefault="00DD040D" w:rsidP="00476FD1">
            <w:pPr>
              <w:pStyle w:val="indicator-response"/>
              <w:numPr>
                <w:ilvl w:val="0"/>
                <w:numId w:val="101"/>
              </w:numPr>
              <w:ind w:left="360"/>
              <w:rPr>
                <w:sz w:val="24"/>
                <w:szCs w:val="24"/>
                <w:lang w:val="en-US" w:eastAsia="en-US"/>
              </w:rPr>
            </w:pPr>
            <w:r w:rsidRPr="006D3544">
              <w:rPr>
                <w:sz w:val="24"/>
                <w:szCs w:val="24"/>
                <w:lang w:val="en-US" w:eastAsia="en-US"/>
              </w:rPr>
              <w:t>Staff Meeting Minutes/Agenda</w:t>
            </w:r>
          </w:p>
          <w:p w14:paraId="160D22A5" w14:textId="77777777" w:rsidR="00DD040D" w:rsidRPr="006D3544" w:rsidRDefault="00DD040D" w:rsidP="00476FD1">
            <w:pPr>
              <w:pStyle w:val="indicator-response"/>
              <w:rPr>
                <w:b/>
                <w:sz w:val="24"/>
                <w:szCs w:val="24"/>
                <w:lang w:val="en-US" w:eastAsia="en-US"/>
              </w:rPr>
            </w:pPr>
          </w:p>
          <w:p w14:paraId="10F6C89F" w14:textId="77777777" w:rsidR="00DD040D" w:rsidRPr="006D3544" w:rsidRDefault="00DD040D" w:rsidP="00476FD1">
            <w:pPr>
              <w:pStyle w:val="indicator-response"/>
              <w:rPr>
                <w:b/>
                <w:sz w:val="24"/>
                <w:szCs w:val="24"/>
                <w:lang w:val="en-US" w:eastAsia="en-US"/>
              </w:rPr>
            </w:pPr>
          </w:p>
          <w:p w14:paraId="667B2379" w14:textId="02E39F5B" w:rsidR="00DD040D" w:rsidRPr="006D3544" w:rsidRDefault="00DD040D" w:rsidP="00D236D7">
            <w:pPr>
              <w:pStyle w:val="indicator-response"/>
              <w:rPr>
                <w:sz w:val="24"/>
                <w:szCs w:val="24"/>
                <w:lang w:val="en-US" w:eastAsia="en-US"/>
              </w:rPr>
            </w:pPr>
          </w:p>
        </w:tc>
      </w:tr>
    </w:tbl>
    <w:p w14:paraId="0CC0BBF0" w14:textId="77777777" w:rsidR="00DD040D" w:rsidRPr="006D3544" w:rsidRDefault="00DD040D" w:rsidP="00DD040D">
      <w:pPr>
        <w:pStyle w:val="indicator-head"/>
        <w:rPr>
          <w:rStyle w:val="messagetextbold1"/>
          <w:rFonts w:ascii="Arial Bold" w:hAnsi="Arial Bold" w:cs="Times New Roman"/>
          <w:b/>
          <w:bCs w:val="0"/>
          <w:sz w:val="24"/>
          <w:szCs w:val="24"/>
          <w:u w:val="single"/>
        </w:rPr>
      </w:pPr>
      <w:r w:rsidRPr="006D3544">
        <w:rPr>
          <w:rStyle w:val="messagetextbold1"/>
          <w:rFonts w:ascii="Arial Bold" w:hAnsi="Arial Bold" w:cs="Times New Roman"/>
          <w:b/>
          <w:bCs w:val="0"/>
          <w:sz w:val="24"/>
          <w:szCs w:val="24"/>
          <w:u w:val="single"/>
        </w:rPr>
        <w:lastRenderedPageBreak/>
        <w:t>Governing Authority’s Evaluation/Monitoring Procedures</w:t>
      </w:r>
    </w:p>
    <w:p w14:paraId="58F69FF5"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is clarity of the evaluation and monitoring procedures carried out by the governing authority, including review of student performance, overall school operations, and fiscal health of the school.</w:t>
      </w:r>
    </w:p>
    <w:p w14:paraId="08635592"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is the governing board involved in the regular review and refinement of the school's vision and purpose and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DD040D" w:rsidRPr="006D3544" w14:paraId="2081D37C" w14:textId="77777777" w:rsidTr="002531FD">
        <w:tc>
          <w:tcPr>
            <w:tcW w:w="6228" w:type="dxa"/>
            <w:shd w:val="clear" w:color="auto" w:fill="E0E0E0"/>
            <w:vAlign w:val="bottom"/>
          </w:tcPr>
          <w:p w14:paraId="65D6742A"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6F335CF3"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1CB759B9" w14:textId="77777777" w:rsidTr="002531FD">
        <w:tc>
          <w:tcPr>
            <w:tcW w:w="6228" w:type="dxa"/>
            <w:shd w:val="clear" w:color="auto" w:fill="auto"/>
          </w:tcPr>
          <w:p w14:paraId="76AA8F8E" w14:textId="63C050ED" w:rsidR="00DD040D" w:rsidRPr="006D3544" w:rsidRDefault="00DD040D" w:rsidP="002531FD">
            <w:pPr>
              <w:pStyle w:val="indicator-response"/>
              <w:rPr>
                <w:sz w:val="24"/>
                <w:szCs w:val="24"/>
                <w:lang w:val="en-US" w:eastAsia="en-US"/>
              </w:rPr>
            </w:pPr>
            <w:r w:rsidRPr="006D3544">
              <w:rPr>
                <w:sz w:val="24"/>
                <w:szCs w:val="24"/>
                <w:lang w:val="en-US" w:eastAsia="en-US"/>
              </w:rPr>
              <w:t xml:space="preserve">SWLT and SCC meet </w:t>
            </w:r>
            <w:r w:rsidR="00D236D7" w:rsidRPr="006D3544">
              <w:rPr>
                <w:sz w:val="24"/>
                <w:szCs w:val="24"/>
                <w:lang w:val="en-US" w:eastAsia="en-US"/>
              </w:rPr>
              <w:t xml:space="preserve">on a monthly basis; </w:t>
            </w:r>
            <w:r w:rsidRPr="006D3544">
              <w:rPr>
                <w:sz w:val="24"/>
                <w:szCs w:val="24"/>
                <w:lang w:val="en-US" w:eastAsia="en-US"/>
              </w:rPr>
              <w:t>CIA meets on weekly basis. All decisions made are based on and aligned to the beliefs and values of the school’s vision and mission as outlined in the AcFin.</w:t>
            </w:r>
            <w:r w:rsidR="00D236D7" w:rsidRPr="006D3544">
              <w:rPr>
                <w:sz w:val="24"/>
                <w:szCs w:val="24"/>
                <w:lang w:val="en-US" w:eastAsia="en-US"/>
              </w:rPr>
              <w:t xml:space="preserve"> </w:t>
            </w:r>
            <w:r w:rsidRPr="006D3544">
              <w:rPr>
                <w:sz w:val="24"/>
                <w:szCs w:val="24"/>
                <w:lang w:val="en-US" w:eastAsia="en-US"/>
              </w:rPr>
              <w:t xml:space="preserve">The Vision and Mission statements are </w:t>
            </w:r>
            <w:r w:rsidR="00D236D7" w:rsidRPr="006D3544">
              <w:rPr>
                <w:sz w:val="24"/>
                <w:szCs w:val="24"/>
                <w:lang w:val="en-US" w:eastAsia="en-US"/>
              </w:rPr>
              <w:t xml:space="preserve">also </w:t>
            </w:r>
            <w:r w:rsidRPr="006D3544">
              <w:rPr>
                <w:sz w:val="24"/>
                <w:szCs w:val="24"/>
                <w:lang w:val="en-US" w:eastAsia="en-US"/>
              </w:rPr>
              <w:t>visited annually on the administrative opening day on the first day of each school year.</w:t>
            </w:r>
          </w:p>
        </w:tc>
        <w:tc>
          <w:tcPr>
            <w:tcW w:w="3348" w:type="dxa"/>
            <w:shd w:val="clear" w:color="auto" w:fill="auto"/>
          </w:tcPr>
          <w:p w14:paraId="71F0AA0A" w14:textId="77777777" w:rsidR="00D236D7" w:rsidRPr="006D3544" w:rsidRDefault="00D236D7" w:rsidP="00D236D7">
            <w:pPr>
              <w:pStyle w:val="indicator-response"/>
              <w:numPr>
                <w:ilvl w:val="0"/>
                <w:numId w:val="102"/>
              </w:numPr>
              <w:rPr>
                <w:sz w:val="24"/>
                <w:szCs w:val="24"/>
                <w:lang w:val="en-US" w:eastAsia="en-US"/>
              </w:rPr>
            </w:pPr>
            <w:r w:rsidRPr="006D3544">
              <w:rPr>
                <w:sz w:val="24"/>
                <w:szCs w:val="24"/>
                <w:lang w:val="en-US" w:eastAsia="en-US"/>
              </w:rPr>
              <w:t>SWLT Agenda/Minutes</w:t>
            </w:r>
          </w:p>
          <w:p w14:paraId="38B83F70" w14:textId="77777777" w:rsidR="00D236D7" w:rsidRPr="006D3544" w:rsidRDefault="00D236D7" w:rsidP="00D236D7">
            <w:pPr>
              <w:pStyle w:val="indicator-response"/>
              <w:numPr>
                <w:ilvl w:val="0"/>
                <w:numId w:val="102"/>
              </w:numPr>
              <w:rPr>
                <w:sz w:val="24"/>
                <w:szCs w:val="24"/>
                <w:lang w:val="en-US" w:eastAsia="en-US"/>
              </w:rPr>
            </w:pPr>
            <w:r w:rsidRPr="006D3544">
              <w:rPr>
                <w:sz w:val="24"/>
                <w:szCs w:val="24"/>
                <w:lang w:val="en-US" w:eastAsia="en-US"/>
              </w:rPr>
              <w:t xml:space="preserve">CIA Agenda/Minutes </w:t>
            </w:r>
          </w:p>
          <w:p w14:paraId="63ED71E8" w14:textId="77777777" w:rsidR="00D236D7" w:rsidRPr="006D3544" w:rsidRDefault="00D236D7" w:rsidP="00D236D7">
            <w:pPr>
              <w:pStyle w:val="indicator-response"/>
              <w:numPr>
                <w:ilvl w:val="0"/>
                <w:numId w:val="102"/>
              </w:numPr>
              <w:rPr>
                <w:sz w:val="24"/>
                <w:szCs w:val="24"/>
                <w:lang w:val="en-US" w:eastAsia="en-US"/>
              </w:rPr>
            </w:pPr>
            <w:r w:rsidRPr="006D3544">
              <w:rPr>
                <w:sz w:val="24"/>
                <w:szCs w:val="24"/>
                <w:lang w:val="en-US" w:eastAsia="en-US"/>
              </w:rPr>
              <w:t>SCC Agenda/Minutes</w:t>
            </w:r>
          </w:p>
          <w:p w14:paraId="0F6684A1" w14:textId="200DFA85" w:rsidR="00D236D7" w:rsidRPr="006D3544" w:rsidRDefault="00D236D7" w:rsidP="00D236D7">
            <w:pPr>
              <w:pStyle w:val="indicator-response"/>
              <w:numPr>
                <w:ilvl w:val="0"/>
                <w:numId w:val="102"/>
              </w:numPr>
              <w:rPr>
                <w:sz w:val="24"/>
                <w:szCs w:val="24"/>
                <w:lang w:val="en-US" w:eastAsia="en-US"/>
              </w:rPr>
            </w:pPr>
            <w:r w:rsidRPr="006D3544">
              <w:rPr>
                <w:sz w:val="24"/>
                <w:szCs w:val="24"/>
                <w:lang w:val="en-US" w:eastAsia="en-US"/>
              </w:rPr>
              <w:t xml:space="preserve">Administration Day Agenda  </w:t>
            </w:r>
          </w:p>
          <w:p w14:paraId="4D3F9EAE" w14:textId="6AFADF44" w:rsidR="00DD040D" w:rsidRPr="006D3544" w:rsidRDefault="00DD040D" w:rsidP="00D236D7">
            <w:pPr>
              <w:pStyle w:val="indicator-response"/>
              <w:rPr>
                <w:b/>
                <w:sz w:val="24"/>
                <w:szCs w:val="24"/>
                <w:lang w:val="en-US" w:eastAsia="en-US"/>
              </w:rPr>
            </w:pPr>
          </w:p>
        </w:tc>
      </w:tr>
    </w:tbl>
    <w:p w14:paraId="40F9BFE2" w14:textId="77777777" w:rsidR="00DD040D" w:rsidRPr="006D3544" w:rsidRDefault="00DD040D" w:rsidP="00DD040D">
      <w:pPr>
        <w:pStyle w:val="indicator-head"/>
        <w:rPr>
          <w:rStyle w:val="messagetextbold1"/>
          <w:rFonts w:ascii="Arial Bold" w:hAnsi="Arial Bold" w:cs="Times New Roman"/>
          <w:b/>
          <w:bCs w:val="0"/>
          <w:sz w:val="24"/>
          <w:szCs w:val="24"/>
          <w:u w:val="single"/>
        </w:rPr>
      </w:pPr>
      <w:r w:rsidRPr="006D3544">
        <w:rPr>
          <w:rStyle w:val="messagetextbold1"/>
          <w:rFonts w:ascii="Arial Bold" w:hAnsi="Arial Bold" w:cs="Times New Roman"/>
          <w:b/>
          <w:bCs w:val="0"/>
          <w:sz w:val="24"/>
          <w:szCs w:val="24"/>
          <w:u w:val="single"/>
        </w:rPr>
        <w:t>Complaint and Conflict Resolution Procedures</w:t>
      </w:r>
    </w:p>
    <w:p w14:paraId="48432B5A" w14:textId="77777777" w:rsidR="00DD040D" w:rsidRPr="006D3544" w:rsidRDefault="00DD040D" w:rsidP="00DD040D">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established governing authority/school's complaint and conflict resolution procedures as they apply to the school's shareholders are effective.</w:t>
      </w:r>
    </w:p>
    <w:p w14:paraId="53E2E4E6"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Examine and comment on the established governing board/school's complaint and conflict resolution procedures as they apply to your school's shareholders.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7B595A" w:rsidRPr="006D3544" w14:paraId="392C8243" w14:textId="77777777" w:rsidTr="002531FD">
        <w:tc>
          <w:tcPr>
            <w:tcW w:w="6228" w:type="dxa"/>
            <w:shd w:val="clear" w:color="auto" w:fill="E0E0E0"/>
            <w:vAlign w:val="bottom"/>
          </w:tcPr>
          <w:p w14:paraId="42743727"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7F74A6B6"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7B595A" w:rsidRPr="006D3544" w14:paraId="233CD819" w14:textId="77777777" w:rsidTr="002531FD">
        <w:tc>
          <w:tcPr>
            <w:tcW w:w="6228" w:type="dxa"/>
            <w:shd w:val="clear" w:color="auto" w:fill="auto"/>
          </w:tcPr>
          <w:p w14:paraId="4AB0DE02" w14:textId="7074F531" w:rsidR="00260787" w:rsidRPr="006D3544" w:rsidRDefault="00260787" w:rsidP="002531FD">
            <w:pPr>
              <w:pStyle w:val="indicator-response"/>
              <w:rPr>
                <w:sz w:val="24"/>
                <w:szCs w:val="24"/>
                <w:lang w:val="en-US" w:eastAsia="en-US"/>
              </w:rPr>
            </w:pPr>
            <w:r w:rsidRPr="006D3544">
              <w:rPr>
                <w:b/>
                <w:sz w:val="24"/>
                <w:szCs w:val="24"/>
                <w:lang w:val="en-US" w:eastAsia="en-US"/>
              </w:rPr>
              <w:t>Formal Procedures</w:t>
            </w:r>
            <w:r w:rsidR="00DD040D" w:rsidRPr="006D3544">
              <w:rPr>
                <w:b/>
                <w:sz w:val="24"/>
                <w:szCs w:val="24"/>
                <w:lang w:val="en-US" w:eastAsia="en-US"/>
              </w:rPr>
              <w:t>:</w:t>
            </w:r>
            <w:r w:rsidR="00DD040D" w:rsidRPr="006D3544">
              <w:rPr>
                <w:sz w:val="24"/>
                <w:szCs w:val="24"/>
                <w:lang w:val="en-US" w:eastAsia="en-US"/>
              </w:rPr>
              <w:t xml:space="preserve">  </w:t>
            </w:r>
          </w:p>
          <w:p w14:paraId="35EF1B8B" w14:textId="60AA8198" w:rsidR="00260787" w:rsidRPr="006D3544" w:rsidRDefault="007B595A" w:rsidP="00A80B10">
            <w:pPr>
              <w:pStyle w:val="indicator-response"/>
              <w:numPr>
                <w:ilvl w:val="0"/>
                <w:numId w:val="139"/>
              </w:numPr>
              <w:rPr>
                <w:sz w:val="24"/>
                <w:szCs w:val="24"/>
                <w:lang w:val="en-US" w:eastAsia="en-US"/>
              </w:rPr>
            </w:pPr>
            <w:r w:rsidRPr="006D3544">
              <w:rPr>
                <w:sz w:val="24"/>
                <w:szCs w:val="24"/>
                <w:lang w:val="en-US" w:eastAsia="en-US"/>
              </w:rPr>
              <w:t>Principal has open-door policy</w:t>
            </w:r>
            <w:r w:rsidR="00DD040D" w:rsidRPr="006D3544">
              <w:rPr>
                <w:sz w:val="24"/>
                <w:szCs w:val="24"/>
                <w:lang w:val="en-US" w:eastAsia="en-US"/>
              </w:rPr>
              <w:t xml:space="preserve"> </w:t>
            </w:r>
          </w:p>
          <w:p w14:paraId="795C8EDA" w14:textId="35B50905" w:rsidR="00260787" w:rsidRPr="006D3544" w:rsidRDefault="00DD040D" w:rsidP="00A80B10">
            <w:pPr>
              <w:pStyle w:val="indicator-response"/>
              <w:numPr>
                <w:ilvl w:val="0"/>
                <w:numId w:val="139"/>
              </w:numPr>
              <w:rPr>
                <w:sz w:val="24"/>
                <w:szCs w:val="24"/>
                <w:lang w:val="en-US" w:eastAsia="en-US"/>
              </w:rPr>
            </w:pPr>
            <w:r w:rsidRPr="006D3544">
              <w:rPr>
                <w:sz w:val="24"/>
                <w:szCs w:val="24"/>
                <w:lang w:val="en-US" w:eastAsia="en-US"/>
              </w:rPr>
              <w:t xml:space="preserve">Principal </w:t>
            </w:r>
            <w:r w:rsidR="007B595A" w:rsidRPr="006D3544">
              <w:rPr>
                <w:sz w:val="24"/>
                <w:szCs w:val="24"/>
                <w:lang w:val="en-US" w:eastAsia="en-US"/>
              </w:rPr>
              <w:t>coffee hour each term</w:t>
            </w:r>
            <w:r w:rsidR="005E44A8" w:rsidRPr="006D3544">
              <w:rPr>
                <w:sz w:val="24"/>
                <w:szCs w:val="24"/>
                <w:lang w:val="en-US" w:eastAsia="en-US"/>
              </w:rPr>
              <w:t>: any stakeholder may attend these quarterly meetings to address issues.</w:t>
            </w:r>
            <w:r w:rsidRPr="006D3544">
              <w:rPr>
                <w:sz w:val="24"/>
                <w:szCs w:val="24"/>
                <w:lang w:val="en-US" w:eastAsia="en-US"/>
              </w:rPr>
              <w:t xml:space="preserve"> </w:t>
            </w:r>
          </w:p>
          <w:p w14:paraId="0EBC7F86" w14:textId="26B897C2" w:rsidR="006C6FBE" w:rsidRPr="006D3544" w:rsidRDefault="00260787" w:rsidP="00A80B10">
            <w:pPr>
              <w:pStyle w:val="indicator-response"/>
              <w:numPr>
                <w:ilvl w:val="0"/>
                <w:numId w:val="139"/>
              </w:numPr>
              <w:rPr>
                <w:sz w:val="24"/>
                <w:szCs w:val="24"/>
                <w:lang w:val="en-US" w:eastAsia="en-US"/>
              </w:rPr>
            </w:pPr>
            <w:r w:rsidRPr="006D3544">
              <w:rPr>
                <w:sz w:val="24"/>
                <w:szCs w:val="24"/>
                <w:lang w:val="en-US" w:eastAsia="en-US"/>
              </w:rPr>
              <w:t>Monthly SWLT meetings</w:t>
            </w:r>
            <w:r w:rsidR="006C6FBE" w:rsidRPr="006D3544">
              <w:rPr>
                <w:sz w:val="24"/>
                <w:szCs w:val="24"/>
                <w:lang w:val="en-US" w:eastAsia="en-US"/>
              </w:rPr>
              <w:t xml:space="preserve">: Department Chairs voice concerns, questions and suggestions from department meetings to SWLT members for discussion and </w:t>
            </w:r>
            <w:r w:rsidR="00C963A7" w:rsidRPr="006D3544">
              <w:rPr>
                <w:sz w:val="24"/>
                <w:szCs w:val="24"/>
                <w:lang w:val="en-US" w:eastAsia="en-US"/>
              </w:rPr>
              <w:t>further action.</w:t>
            </w:r>
          </w:p>
          <w:p w14:paraId="52EFD3DE" w14:textId="5551271C" w:rsidR="00260787" w:rsidRPr="006D3544" w:rsidRDefault="00260787" w:rsidP="00A80B10">
            <w:pPr>
              <w:pStyle w:val="indicator-response"/>
              <w:numPr>
                <w:ilvl w:val="0"/>
                <w:numId w:val="139"/>
              </w:numPr>
              <w:rPr>
                <w:sz w:val="24"/>
                <w:szCs w:val="24"/>
                <w:lang w:val="en-US" w:eastAsia="en-US"/>
              </w:rPr>
            </w:pPr>
            <w:r w:rsidRPr="006D3544">
              <w:rPr>
                <w:sz w:val="24"/>
                <w:szCs w:val="24"/>
                <w:lang w:val="en-US" w:eastAsia="en-US"/>
              </w:rPr>
              <w:t>Monthly SCC meetings</w:t>
            </w:r>
            <w:r w:rsidR="00100179">
              <w:rPr>
                <w:sz w:val="24"/>
                <w:szCs w:val="24"/>
                <w:lang w:val="en-US" w:eastAsia="en-US"/>
              </w:rPr>
              <w:t>: these meetings provide</w:t>
            </w:r>
            <w:r w:rsidR="003C15BE" w:rsidRPr="006D3544">
              <w:rPr>
                <w:sz w:val="24"/>
                <w:szCs w:val="24"/>
                <w:lang w:val="en-US" w:eastAsia="en-US"/>
              </w:rPr>
              <w:t xml:space="preserve"> opportunity for parents and community mem</w:t>
            </w:r>
            <w:r w:rsidR="006C6FBE" w:rsidRPr="006D3544">
              <w:rPr>
                <w:sz w:val="24"/>
                <w:szCs w:val="24"/>
                <w:lang w:val="en-US" w:eastAsia="en-US"/>
              </w:rPr>
              <w:t>bers to address school concerns</w:t>
            </w:r>
          </w:p>
          <w:p w14:paraId="6D8A9C87" w14:textId="04E6C45C" w:rsidR="00260787" w:rsidRPr="006D3544" w:rsidRDefault="00260787" w:rsidP="00A80B10">
            <w:pPr>
              <w:pStyle w:val="indicator-response"/>
              <w:numPr>
                <w:ilvl w:val="0"/>
                <w:numId w:val="139"/>
              </w:numPr>
              <w:rPr>
                <w:sz w:val="24"/>
                <w:szCs w:val="24"/>
                <w:lang w:val="en-US" w:eastAsia="en-US"/>
              </w:rPr>
            </w:pPr>
            <w:r w:rsidRPr="006D3544">
              <w:rPr>
                <w:sz w:val="24"/>
                <w:szCs w:val="24"/>
                <w:lang w:val="en-US" w:eastAsia="en-US"/>
              </w:rPr>
              <w:t xml:space="preserve">Monthly </w:t>
            </w:r>
            <w:r w:rsidR="00DD040D" w:rsidRPr="006D3544">
              <w:rPr>
                <w:sz w:val="24"/>
                <w:szCs w:val="24"/>
                <w:lang w:val="en-US" w:eastAsia="en-US"/>
              </w:rPr>
              <w:t>A</w:t>
            </w:r>
            <w:r w:rsidRPr="006D3544">
              <w:rPr>
                <w:sz w:val="24"/>
                <w:szCs w:val="24"/>
                <w:lang w:val="en-US" w:eastAsia="en-US"/>
              </w:rPr>
              <w:t xml:space="preserve">ssociation </w:t>
            </w:r>
            <w:r w:rsidR="00DD040D" w:rsidRPr="006D3544">
              <w:rPr>
                <w:sz w:val="24"/>
                <w:szCs w:val="24"/>
                <w:lang w:val="en-US" w:eastAsia="en-US"/>
              </w:rPr>
              <w:t>P</w:t>
            </w:r>
            <w:r w:rsidRPr="006D3544">
              <w:rPr>
                <w:sz w:val="24"/>
                <w:szCs w:val="24"/>
                <w:lang w:val="en-US" w:eastAsia="en-US"/>
              </w:rPr>
              <w:t xml:space="preserve">olicy </w:t>
            </w:r>
            <w:r w:rsidR="00DD040D" w:rsidRPr="006D3544">
              <w:rPr>
                <w:sz w:val="24"/>
                <w:szCs w:val="24"/>
                <w:lang w:val="en-US" w:eastAsia="en-US"/>
              </w:rPr>
              <w:t>C</w:t>
            </w:r>
            <w:r w:rsidRPr="006D3544">
              <w:rPr>
                <w:sz w:val="24"/>
                <w:szCs w:val="24"/>
                <w:lang w:val="en-US" w:eastAsia="en-US"/>
              </w:rPr>
              <w:t xml:space="preserve">ommittee </w:t>
            </w:r>
            <w:r w:rsidR="003C15BE" w:rsidRPr="006D3544">
              <w:rPr>
                <w:sz w:val="24"/>
                <w:szCs w:val="24"/>
                <w:lang w:val="en-US" w:eastAsia="en-US"/>
              </w:rPr>
              <w:t xml:space="preserve">(APC) </w:t>
            </w:r>
            <w:r w:rsidRPr="006D3544">
              <w:rPr>
                <w:sz w:val="24"/>
                <w:szCs w:val="24"/>
                <w:lang w:val="en-US" w:eastAsia="en-US"/>
              </w:rPr>
              <w:t>meetings</w:t>
            </w:r>
            <w:r w:rsidR="00DD040D" w:rsidRPr="006D3544">
              <w:rPr>
                <w:sz w:val="24"/>
                <w:szCs w:val="24"/>
                <w:lang w:val="en-US" w:eastAsia="en-US"/>
              </w:rPr>
              <w:t xml:space="preserve"> </w:t>
            </w:r>
            <w:r w:rsidR="003C15BE" w:rsidRPr="006D3544">
              <w:rPr>
                <w:sz w:val="24"/>
                <w:szCs w:val="24"/>
                <w:lang w:val="en-US" w:eastAsia="en-US"/>
              </w:rPr>
              <w:t>(See below)</w:t>
            </w:r>
          </w:p>
          <w:p w14:paraId="1E30818D" w14:textId="5A67C4CB" w:rsidR="00260787" w:rsidRPr="006D3544" w:rsidRDefault="00260787" w:rsidP="00A80B10">
            <w:pPr>
              <w:pStyle w:val="indicator-response"/>
              <w:numPr>
                <w:ilvl w:val="0"/>
                <w:numId w:val="139"/>
              </w:numPr>
              <w:rPr>
                <w:sz w:val="24"/>
                <w:szCs w:val="24"/>
                <w:lang w:val="en-US" w:eastAsia="en-US"/>
              </w:rPr>
            </w:pPr>
            <w:r w:rsidRPr="006D3544">
              <w:rPr>
                <w:sz w:val="24"/>
                <w:szCs w:val="24"/>
                <w:lang w:val="en-US" w:eastAsia="en-US"/>
              </w:rPr>
              <w:t>Monthly Staff meetings</w:t>
            </w:r>
            <w:r w:rsidR="008A4630" w:rsidRPr="006D3544">
              <w:rPr>
                <w:sz w:val="24"/>
                <w:szCs w:val="24"/>
                <w:lang w:val="en-US" w:eastAsia="en-US"/>
              </w:rPr>
              <w:t>: although these meetings have been inconsistent in the past due to furloughs, FOL meetings and other events, staff meetings are available as a venue to discuss school concerns.</w:t>
            </w:r>
            <w:r w:rsidR="00DD040D" w:rsidRPr="006D3544">
              <w:rPr>
                <w:sz w:val="24"/>
                <w:szCs w:val="24"/>
                <w:lang w:val="en-US" w:eastAsia="en-US"/>
              </w:rPr>
              <w:t xml:space="preserve"> </w:t>
            </w:r>
          </w:p>
          <w:p w14:paraId="4258025E" w14:textId="2C37BDF0" w:rsidR="00260787" w:rsidRPr="006D3544" w:rsidRDefault="007B595A" w:rsidP="00A80B10">
            <w:pPr>
              <w:pStyle w:val="indicator-response"/>
              <w:numPr>
                <w:ilvl w:val="0"/>
                <w:numId w:val="139"/>
              </w:numPr>
              <w:rPr>
                <w:sz w:val="24"/>
                <w:szCs w:val="24"/>
                <w:lang w:val="en-US" w:eastAsia="en-US"/>
              </w:rPr>
            </w:pPr>
            <w:r w:rsidRPr="006D3544">
              <w:rPr>
                <w:sz w:val="24"/>
                <w:szCs w:val="24"/>
                <w:lang w:val="en-US" w:eastAsia="en-US"/>
              </w:rPr>
              <w:t>Department meetings: staff members communicate co</w:t>
            </w:r>
            <w:r w:rsidR="00145083" w:rsidRPr="006D3544">
              <w:rPr>
                <w:sz w:val="24"/>
                <w:szCs w:val="24"/>
                <w:lang w:val="en-US" w:eastAsia="en-US"/>
              </w:rPr>
              <w:t xml:space="preserve">ncerns, questions and concerns </w:t>
            </w:r>
            <w:r w:rsidRPr="006D3544">
              <w:rPr>
                <w:sz w:val="24"/>
                <w:szCs w:val="24"/>
                <w:lang w:val="en-US" w:eastAsia="en-US"/>
              </w:rPr>
              <w:t xml:space="preserve">to chairs for further discussion at SLWT or CIA. Teachers may also bring </w:t>
            </w:r>
            <w:r w:rsidR="006C6C8B" w:rsidRPr="006D3544">
              <w:rPr>
                <w:sz w:val="24"/>
                <w:szCs w:val="24"/>
                <w:lang w:val="en-US" w:eastAsia="en-US"/>
              </w:rPr>
              <w:lastRenderedPageBreak/>
              <w:t xml:space="preserve">concerns to the attention of chairs privately. </w:t>
            </w:r>
          </w:p>
          <w:p w14:paraId="00263650" w14:textId="250223B2" w:rsidR="00260787" w:rsidRPr="006D3544" w:rsidRDefault="00DD040D" w:rsidP="00A80B10">
            <w:pPr>
              <w:pStyle w:val="indicator-response"/>
              <w:numPr>
                <w:ilvl w:val="0"/>
                <w:numId w:val="139"/>
              </w:numPr>
              <w:rPr>
                <w:sz w:val="24"/>
                <w:szCs w:val="24"/>
                <w:lang w:val="en-US" w:eastAsia="en-US"/>
              </w:rPr>
            </w:pPr>
            <w:r w:rsidRPr="006D3544">
              <w:rPr>
                <w:sz w:val="24"/>
                <w:szCs w:val="24"/>
                <w:lang w:val="en-US" w:eastAsia="en-US"/>
              </w:rPr>
              <w:t>Henry the Box</w:t>
            </w:r>
            <w:r w:rsidR="007B595A" w:rsidRPr="006D3544">
              <w:rPr>
                <w:sz w:val="24"/>
                <w:szCs w:val="24"/>
                <w:lang w:val="en-US" w:eastAsia="en-US"/>
              </w:rPr>
              <w:t xml:space="preserve">: an anonymous communication option </w:t>
            </w:r>
            <w:r w:rsidRPr="006D3544">
              <w:rPr>
                <w:sz w:val="24"/>
                <w:szCs w:val="24"/>
                <w:lang w:val="en-US" w:eastAsia="en-US"/>
              </w:rPr>
              <w:t xml:space="preserve">available </w:t>
            </w:r>
            <w:r w:rsidR="007B595A" w:rsidRPr="006D3544">
              <w:rPr>
                <w:sz w:val="24"/>
                <w:szCs w:val="24"/>
                <w:lang w:val="en-US" w:eastAsia="en-US"/>
              </w:rPr>
              <w:t xml:space="preserve">to all stakeholders. Located in the office, questions and concerns may be inserted at any time and monthly reports addressing the issues raised are </w:t>
            </w:r>
            <w:r w:rsidRPr="006D3544">
              <w:rPr>
                <w:sz w:val="24"/>
                <w:szCs w:val="24"/>
                <w:lang w:val="en-US" w:eastAsia="en-US"/>
              </w:rPr>
              <w:t xml:space="preserve">distributed to </w:t>
            </w:r>
            <w:r w:rsidR="007B595A" w:rsidRPr="006D3544">
              <w:rPr>
                <w:sz w:val="24"/>
                <w:szCs w:val="24"/>
                <w:lang w:val="en-US" w:eastAsia="en-US"/>
              </w:rPr>
              <w:t xml:space="preserve">teachers and </w:t>
            </w:r>
            <w:r w:rsidRPr="006D3544">
              <w:rPr>
                <w:sz w:val="24"/>
                <w:szCs w:val="24"/>
                <w:lang w:val="en-US" w:eastAsia="en-US"/>
              </w:rPr>
              <w:t xml:space="preserve">students during advisory sessions, </w:t>
            </w:r>
          </w:p>
          <w:p w14:paraId="6BD302FC" w14:textId="6CAFA843" w:rsidR="00DD040D" w:rsidRPr="006D3544" w:rsidRDefault="00DD040D" w:rsidP="00A80B10">
            <w:pPr>
              <w:pStyle w:val="indicator-response"/>
              <w:numPr>
                <w:ilvl w:val="0"/>
                <w:numId w:val="139"/>
              </w:numPr>
              <w:rPr>
                <w:sz w:val="24"/>
                <w:szCs w:val="24"/>
                <w:lang w:val="en-US" w:eastAsia="en-US"/>
              </w:rPr>
            </w:pPr>
            <w:r w:rsidRPr="006D3544">
              <w:rPr>
                <w:sz w:val="24"/>
                <w:szCs w:val="24"/>
                <w:lang w:val="en-US" w:eastAsia="en-US"/>
              </w:rPr>
              <w:t>SQS survey administered to parents, teachers, support staff and students annually.</w:t>
            </w:r>
          </w:p>
        </w:tc>
        <w:tc>
          <w:tcPr>
            <w:tcW w:w="3348" w:type="dxa"/>
            <w:shd w:val="clear" w:color="auto" w:fill="auto"/>
          </w:tcPr>
          <w:p w14:paraId="71070AB5"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lastRenderedPageBreak/>
              <w:t xml:space="preserve">Henry the Box responses </w:t>
            </w:r>
          </w:p>
          <w:p w14:paraId="3632C661"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t>Principal’s weekly agenda</w:t>
            </w:r>
          </w:p>
          <w:p w14:paraId="54F13E32"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t xml:space="preserve">SQS results </w:t>
            </w:r>
          </w:p>
          <w:p w14:paraId="45EBDE87"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t>SWLT minutes</w:t>
            </w:r>
          </w:p>
          <w:p w14:paraId="04C4BD22"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t>CIA minutes</w:t>
            </w:r>
          </w:p>
          <w:p w14:paraId="0A987DE6" w14:textId="77777777" w:rsidR="00DD040D" w:rsidRPr="006D3544" w:rsidRDefault="00DD040D" w:rsidP="00750861">
            <w:pPr>
              <w:pStyle w:val="indicator-response"/>
              <w:numPr>
                <w:ilvl w:val="0"/>
                <w:numId w:val="103"/>
              </w:numPr>
              <w:rPr>
                <w:sz w:val="24"/>
                <w:szCs w:val="24"/>
                <w:lang w:val="en-US" w:eastAsia="en-US"/>
              </w:rPr>
            </w:pPr>
            <w:r w:rsidRPr="006D3544">
              <w:rPr>
                <w:sz w:val="24"/>
                <w:szCs w:val="24"/>
                <w:lang w:val="en-US" w:eastAsia="en-US"/>
              </w:rPr>
              <w:t>Department meeting minutes</w:t>
            </w:r>
          </w:p>
          <w:p w14:paraId="255631D8" w14:textId="77777777" w:rsidR="00DD040D" w:rsidRPr="00100179" w:rsidRDefault="00DD040D" w:rsidP="00750861">
            <w:pPr>
              <w:pStyle w:val="indicator-response"/>
              <w:numPr>
                <w:ilvl w:val="0"/>
                <w:numId w:val="103"/>
              </w:numPr>
              <w:rPr>
                <w:b/>
                <w:sz w:val="24"/>
                <w:szCs w:val="24"/>
                <w:lang w:val="en-US" w:eastAsia="en-US"/>
              </w:rPr>
            </w:pPr>
            <w:r w:rsidRPr="006D3544">
              <w:rPr>
                <w:sz w:val="24"/>
                <w:szCs w:val="24"/>
                <w:lang w:val="en-US" w:eastAsia="en-US"/>
              </w:rPr>
              <w:t>Staff meeting agendas</w:t>
            </w:r>
          </w:p>
          <w:p w14:paraId="17228B0B" w14:textId="76C2F425" w:rsidR="00100179" w:rsidRPr="006D3544" w:rsidRDefault="00100179" w:rsidP="00750861">
            <w:pPr>
              <w:pStyle w:val="indicator-response"/>
              <w:numPr>
                <w:ilvl w:val="0"/>
                <w:numId w:val="103"/>
              </w:numPr>
              <w:rPr>
                <w:b/>
                <w:sz w:val="24"/>
                <w:szCs w:val="24"/>
                <w:lang w:val="en-US" w:eastAsia="en-US"/>
              </w:rPr>
            </w:pPr>
            <w:r>
              <w:rPr>
                <w:sz w:val="24"/>
                <w:szCs w:val="24"/>
                <w:lang w:val="en-US" w:eastAsia="en-US"/>
              </w:rPr>
              <w:t>Principal Coffee Hour</w:t>
            </w:r>
          </w:p>
        </w:tc>
      </w:tr>
      <w:tr w:rsidR="007B595A" w:rsidRPr="006D3544" w14:paraId="03D77CCE" w14:textId="77777777" w:rsidTr="002531FD">
        <w:tc>
          <w:tcPr>
            <w:tcW w:w="6228" w:type="dxa"/>
            <w:shd w:val="clear" w:color="auto" w:fill="auto"/>
          </w:tcPr>
          <w:p w14:paraId="7C24D80F" w14:textId="44A0D36E" w:rsidR="00323051" w:rsidRPr="006D3544" w:rsidRDefault="00323051" w:rsidP="001C6BD2">
            <w:pPr>
              <w:pStyle w:val="indicator-response"/>
              <w:rPr>
                <w:sz w:val="24"/>
                <w:szCs w:val="24"/>
                <w:lang w:val="en-US" w:eastAsia="en-US"/>
              </w:rPr>
            </w:pPr>
            <w:r w:rsidRPr="006D3544">
              <w:rPr>
                <w:b/>
                <w:sz w:val="24"/>
                <w:szCs w:val="24"/>
                <w:lang w:val="en-US" w:eastAsia="en-US"/>
              </w:rPr>
              <w:lastRenderedPageBreak/>
              <w:t xml:space="preserve">Association Policy Committee (APC): </w:t>
            </w:r>
            <w:r w:rsidRPr="006D3544">
              <w:rPr>
                <w:sz w:val="24"/>
                <w:szCs w:val="24"/>
                <w:lang w:val="en-US" w:eastAsia="en-US"/>
              </w:rPr>
              <w:t>Consisting of teachers from the school, this committee meets with the princ</w:t>
            </w:r>
            <w:r w:rsidR="001C6BD2">
              <w:rPr>
                <w:sz w:val="24"/>
                <w:szCs w:val="24"/>
                <w:lang w:val="en-US" w:eastAsia="en-US"/>
              </w:rPr>
              <w:t>ipal monthly to discuss teacher</w:t>
            </w:r>
            <w:r w:rsidRPr="006D3544">
              <w:rPr>
                <w:sz w:val="24"/>
                <w:szCs w:val="24"/>
                <w:lang w:val="en-US" w:eastAsia="en-US"/>
              </w:rPr>
              <w:t xml:space="preserve"> concern</w:t>
            </w:r>
            <w:r w:rsidR="001C6BD2">
              <w:rPr>
                <w:sz w:val="24"/>
                <w:szCs w:val="24"/>
                <w:lang w:val="en-US" w:eastAsia="en-US"/>
              </w:rPr>
              <w:t>s (</w:t>
            </w:r>
            <w:r w:rsidR="00260787" w:rsidRPr="006D3544">
              <w:rPr>
                <w:sz w:val="24"/>
                <w:szCs w:val="24"/>
                <w:lang w:val="en-US" w:eastAsia="en-US"/>
              </w:rPr>
              <w:t>excursion procedures, student rules, activity policies, extracurricular policies, intra</w:t>
            </w:r>
            <w:r w:rsidR="007E35ED" w:rsidRPr="006D3544">
              <w:rPr>
                <w:sz w:val="24"/>
                <w:szCs w:val="24"/>
                <w:lang w:val="en-US" w:eastAsia="en-US"/>
              </w:rPr>
              <w:t>-</w:t>
            </w:r>
            <w:r w:rsidR="00260787" w:rsidRPr="006D3544">
              <w:rPr>
                <w:sz w:val="24"/>
                <w:szCs w:val="24"/>
                <w:lang w:val="en-US" w:eastAsia="en-US"/>
              </w:rPr>
              <w:t>school communications, school forms, fundraising projects and other concerns</w:t>
            </w:r>
            <w:r w:rsidR="001C6BD2">
              <w:rPr>
                <w:sz w:val="24"/>
                <w:szCs w:val="24"/>
                <w:lang w:val="en-US" w:eastAsia="en-US"/>
              </w:rPr>
              <w:t xml:space="preserve"> related to teacher content)</w:t>
            </w:r>
            <w:r w:rsidR="00260787" w:rsidRPr="006D3544">
              <w:rPr>
                <w:sz w:val="24"/>
                <w:szCs w:val="24"/>
                <w:lang w:val="en-US" w:eastAsia="en-US"/>
              </w:rPr>
              <w:t xml:space="preserve">. </w:t>
            </w:r>
          </w:p>
        </w:tc>
        <w:tc>
          <w:tcPr>
            <w:tcW w:w="3348" w:type="dxa"/>
            <w:shd w:val="clear" w:color="auto" w:fill="auto"/>
          </w:tcPr>
          <w:p w14:paraId="7DBCC6F1" w14:textId="77777777" w:rsidR="00323051" w:rsidRDefault="00323051" w:rsidP="00323051">
            <w:pPr>
              <w:pStyle w:val="indicator-response"/>
              <w:numPr>
                <w:ilvl w:val="0"/>
                <w:numId w:val="103"/>
              </w:numPr>
              <w:rPr>
                <w:sz w:val="24"/>
                <w:szCs w:val="24"/>
                <w:lang w:val="en-US" w:eastAsia="en-US"/>
              </w:rPr>
            </w:pPr>
            <w:r w:rsidRPr="006D3544">
              <w:rPr>
                <w:sz w:val="24"/>
                <w:szCs w:val="24"/>
                <w:lang w:val="en-US" w:eastAsia="en-US"/>
              </w:rPr>
              <w:t xml:space="preserve">APC minutes </w:t>
            </w:r>
          </w:p>
          <w:p w14:paraId="68DC0231" w14:textId="5B4D0CD5" w:rsidR="001C6BD2" w:rsidRPr="006D3544" w:rsidRDefault="001C6BD2" w:rsidP="00323051">
            <w:pPr>
              <w:pStyle w:val="indicator-response"/>
              <w:numPr>
                <w:ilvl w:val="0"/>
                <w:numId w:val="103"/>
              </w:numPr>
              <w:rPr>
                <w:sz w:val="24"/>
                <w:szCs w:val="24"/>
                <w:lang w:val="en-US" w:eastAsia="en-US"/>
              </w:rPr>
            </w:pPr>
            <w:r>
              <w:rPr>
                <w:sz w:val="24"/>
                <w:szCs w:val="24"/>
                <w:lang w:val="en-US" w:eastAsia="en-US"/>
              </w:rPr>
              <w:t>Follow up Actions</w:t>
            </w:r>
          </w:p>
          <w:p w14:paraId="2C819FAD" w14:textId="77777777" w:rsidR="00323051" w:rsidRPr="006D3544" w:rsidRDefault="00323051" w:rsidP="00260787">
            <w:pPr>
              <w:pStyle w:val="indicator-response"/>
              <w:rPr>
                <w:sz w:val="24"/>
                <w:szCs w:val="24"/>
                <w:lang w:val="en-US" w:eastAsia="en-US"/>
              </w:rPr>
            </w:pPr>
          </w:p>
        </w:tc>
      </w:tr>
    </w:tbl>
    <w:p w14:paraId="703B0C46" w14:textId="77777777" w:rsidR="00DD040D" w:rsidRPr="008E0E85" w:rsidRDefault="00DD040D" w:rsidP="00DD040D">
      <w:pPr>
        <w:pStyle w:val="indicator-head"/>
        <w:rPr>
          <w:rStyle w:val="messagetext1"/>
          <w:rFonts w:ascii="Arial" w:hAnsi="Arial"/>
          <w:szCs w:val="24"/>
          <w:u w:val="single"/>
        </w:rPr>
      </w:pPr>
      <w:r w:rsidRPr="008E0E85">
        <w:rPr>
          <w:rStyle w:val="messagetext1"/>
          <w:rFonts w:ascii="Arial" w:hAnsi="Arial"/>
          <w:szCs w:val="24"/>
          <w:u w:val="single"/>
        </w:rPr>
        <w:t>A4. Governance:  Additional Findings</w:t>
      </w:r>
    </w:p>
    <w:p w14:paraId="2452C76D" w14:textId="77777777" w:rsidR="00DD040D" w:rsidRPr="006D3544" w:rsidRDefault="00DD040D" w:rsidP="00DD040D">
      <w:pPr>
        <w:pStyle w:val="indicator-question"/>
        <w:rPr>
          <w:rStyle w:val="indicatorsChar"/>
          <w:i w:val="0"/>
          <w:sz w:val="24"/>
          <w:szCs w:val="24"/>
        </w:rPr>
      </w:pPr>
      <w:r w:rsidRPr="006D3544">
        <w:rPr>
          <w:rFonts w:ascii="Arial" w:hAnsi="Arial" w:cs="Arial"/>
          <w:b/>
          <w:i w:val="0"/>
          <w:sz w:val="24"/>
          <w:szCs w:val="24"/>
        </w:rPr>
        <w:t>Indicator</w:t>
      </w:r>
      <w:r w:rsidRPr="006D3544">
        <w:rPr>
          <w:i w:val="0"/>
          <w:sz w:val="24"/>
          <w:szCs w:val="24"/>
        </w:rPr>
        <w:t xml:space="preserve">: </w:t>
      </w:r>
      <w:r w:rsidRPr="006D3544">
        <w:rPr>
          <w:rStyle w:val="indicatorsChar"/>
          <w:i w:val="0"/>
          <w:sz w:val="24"/>
          <w:szCs w:val="24"/>
        </w:rPr>
        <w:t xml:space="preserve"> Consider other information that impacts the degree to which the school is meeting this criterion.</w:t>
      </w:r>
    </w:p>
    <w:p w14:paraId="44FB2093" w14:textId="77777777" w:rsidR="00F44736" w:rsidRPr="006D3544" w:rsidRDefault="00DD040D" w:rsidP="00F44736">
      <w:pPr>
        <w:pStyle w:val="indicator-response"/>
        <w:rPr>
          <w:i/>
          <w:sz w:val="24"/>
          <w:szCs w:val="24"/>
          <w:lang w:val="en-US" w:eastAsia="en-US"/>
        </w:rPr>
      </w:pPr>
      <w:r w:rsidRPr="006D3544">
        <w:rPr>
          <w:rFonts w:ascii="Arial" w:hAnsi="Arial"/>
          <w:b/>
          <w:i/>
          <w:sz w:val="24"/>
          <w:szCs w:val="24"/>
        </w:rPr>
        <w:t>Prompt</w:t>
      </w:r>
      <w:r w:rsidRPr="006D3544">
        <w:rPr>
          <w:i/>
          <w:sz w:val="24"/>
          <w:szCs w:val="24"/>
        </w:rPr>
        <w:t>:  From examining additional relevant evidence, what has been learned regarding the extent to which this criterion is being addressed?</w:t>
      </w:r>
      <w:r w:rsidR="00F44736" w:rsidRPr="006D3544">
        <w:rPr>
          <w:i/>
          <w:sz w:val="24"/>
          <w:szCs w:val="24"/>
          <w:lang w:val="en-US" w:eastAsia="en-US"/>
        </w:rPr>
        <w:t xml:space="preserve"> </w:t>
      </w:r>
    </w:p>
    <w:p w14:paraId="2005DC43" w14:textId="77777777" w:rsidR="006C389F" w:rsidRPr="006D3544" w:rsidRDefault="00F44736" w:rsidP="00F44736">
      <w:pPr>
        <w:pStyle w:val="indicator-response"/>
        <w:rPr>
          <w:sz w:val="24"/>
          <w:szCs w:val="24"/>
          <w:lang w:val="en-US" w:eastAsia="en-US"/>
        </w:rPr>
      </w:pPr>
      <w:r w:rsidRPr="006D3544">
        <w:rPr>
          <w:sz w:val="24"/>
          <w:szCs w:val="24"/>
          <w:lang w:val="en-US" w:eastAsia="en-US"/>
        </w:rPr>
        <w:t>During the 2011-2012 school year, several Staff meetings were cancelled or utiliz</w:t>
      </w:r>
      <w:r w:rsidR="006C389F" w:rsidRPr="006D3544">
        <w:rPr>
          <w:sz w:val="24"/>
          <w:szCs w:val="24"/>
          <w:lang w:val="en-US" w:eastAsia="en-US"/>
        </w:rPr>
        <w:t>ed for other meeting purposes. An effort was made in SY 2012-2013 to commit the 3</w:t>
      </w:r>
      <w:r w:rsidR="006C389F" w:rsidRPr="006D3544">
        <w:rPr>
          <w:sz w:val="24"/>
          <w:szCs w:val="24"/>
          <w:vertAlign w:val="superscript"/>
          <w:lang w:val="en-US" w:eastAsia="en-US"/>
        </w:rPr>
        <w:t>rd</w:t>
      </w:r>
      <w:r w:rsidR="006C389F" w:rsidRPr="006D3544">
        <w:rPr>
          <w:sz w:val="24"/>
          <w:szCs w:val="24"/>
          <w:lang w:val="en-US" w:eastAsia="en-US"/>
        </w:rPr>
        <w:t xml:space="preserve"> Wednesday of each month to staff. However, due to state Directed Leave Without Pay hours, some meetings were once again rescheduled or cancelled due to other prioritized needs. </w:t>
      </w:r>
      <w:r w:rsidRPr="006D3544">
        <w:rPr>
          <w:sz w:val="24"/>
          <w:szCs w:val="24"/>
          <w:lang w:val="en-US" w:eastAsia="en-US"/>
        </w:rPr>
        <w:t xml:space="preserve">As a result, the staff expressed the need for consistent Staff meeting time. </w:t>
      </w:r>
    </w:p>
    <w:p w14:paraId="70DE2D70" w14:textId="77777777" w:rsidR="006C389F" w:rsidRPr="006D3544" w:rsidRDefault="006C389F" w:rsidP="00F44736">
      <w:pPr>
        <w:pStyle w:val="indicator-response"/>
        <w:rPr>
          <w:sz w:val="24"/>
          <w:szCs w:val="24"/>
          <w:lang w:val="en-US" w:eastAsia="en-US"/>
        </w:rPr>
      </w:pPr>
    </w:p>
    <w:p w14:paraId="4E0233AE" w14:textId="16820C03" w:rsidR="00F44736" w:rsidRPr="006D3544" w:rsidRDefault="00F44736" w:rsidP="00F44736">
      <w:pPr>
        <w:pStyle w:val="indicator-response"/>
        <w:rPr>
          <w:sz w:val="24"/>
          <w:szCs w:val="24"/>
          <w:lang w:val="en-US" w:eastAsia="en-US"/>
        </w:rPr>
      </w:pPr>
      <w:r w:rsidRPr="006D3544">
        <w:rPr>
          <w:sz w:val="24"/>
          <w:szCs w:val="24"/>
          <w:lang w:val="en-US" w:eastAsia="en-US"/>
        </w:rPr>
        <w:t>Most of the staff is aware of the representative nature of the SWLT and CIA leadership teams; however, there is less understanding of the governing process.  This is largely due to the annual change in administrative leadership in the past four years, with each administrator espousing different values, goals, and styles of leadership.  These changes have had an impact on student and teacher motivation.</w:t>
      </w:r>
      <w:r w:rsidR="00AB05D8" w:rsidRPr="006D3544">
        <w:rPr>
          <w:sz w:val="24"/>
          <w:szCs w:val="24"/>
          <w:lang w:val="en-US" w:eastAsia="en-US"/>
        </w:rPr>
        <w:t xml:space="preserve"> </w:t>
      </w:r>
      <w:r w:rsidR="006C389F" w:rsidRPr="006D3544">
        <w:rPr>
          <w:sz w:val="24"/>
          <w:szCs w:val="24"/>
          <w:lang w:val="en-US" w:eastAsia="en-US"/>
        </w:rPr>
        <w:t xml:space="preserve">As identified in Chapter II, </w:t>
      </w:r>
      <w:r w:rsidR="00AB05D8" w:rsidRPr="006D3544">
        <w:rPr>
          <w:sz w:val="24"/>
          <w:szCs w:val="24"/>
          <w:lang w:val="en-US" w:eastAsia="en-US"/>
        </w:rPr>
        <w:t>Student and Teacher Motivation was identified as the number one critical academic need by teaching staff surveyed during PD.</w:t>
      </w:r>
    </w:p>
    <w:p w14:paraId="16B96CF4" w14:textId="77777777" w:rsidR="00DD040D" w:rsidRPr="006D3544" w:rsidRDefault="00DD040D" w:rsidP="00DD040D">
      <w:pPr>
        <w:pStyle w:val="indicator-question"/>
        <w:rPr>
          <w:sz w:val="24"/>
          <w:szCs w:val="24"/>
        </w:rPr>
      </w:pPr>
    </w:p>
    <w:p w14:paraId="720C07E0" w14:textId="77777777" w:rsidR="00DD040D" w:rsidRPr="006D3544" w:rsidRDefault="00DD040D" w:rsidP="00DD040D">
      <w:pPr>
        <w:pStyle w:val="Heading310"/>
        <w:rPr>
          <w:szCs w:val="24"/>
        </w:rPr>
      </w:pPr>
      <w:r w:rsidRPr="006D3544">
        <w:rPr>
          <w:szCs w:val="24"/>
        </w:rPr>
        <w:lastRenderedPageBreak/>
        <w:t>A5.</w:t>
      </w:r>
      <w:r w:rsidRPr="006D3544">
        <w:rPr>
          <w:szCs w:val="24"/>
        </w:rPr>
        <w:tab/>
        <w:t>Leadership Criterion</w:t>
      </w:r>
    </w:p>
    <w:p w14:paraId="0994F280" w14:textId="77777777" w:rsidR="00DD040D" w:rsidRPr="006D3544" w:rsidRDefault="00DD040D" w:rsidP="00DD040D">
      <w:pPr>
        <w:pStyle w:val="indicator-quest"/>
      </w:pPr>
      <w:r w:rsidRPr="006D3544">
        <w:t>To what extent does the school leadership a) empower the staff and b) encourage commitment, participation and shared accountability for student learning?</w:t>
      </w:r>
    </w:p>
    <w:p w14:paraId="3227CADA" w14:textId="77777777" w:rsidR="00DD040D" w:rsidRPr="006D3544" w:rsidRDefault="00DD040D" w:rsidP="00DD040D">
      <w:pPr>
        <w:pStyle w:val="crit-ind-promptshead"/>
        <w:rPr>
          <w:sz w:val="24"/>
          <w:szCs w:val="24"/>
        </w:rPr>
      </w:pPr>
      <w:r w:rsidRPr="006D3544">
        <w:rPr>
          <w:sz w:val="24"/>
          <w:szCs w:val="24"/>
        </w:rPr>
        <w:t>CRITERION A5 INDICATORS AND PROMPTS</w:t>
      </w:r>
    </w:p>
    <w:p w14:paraId="3B9DE96F" w14:textId="77777777" w:rsidR="00DD040D" w:rsidRPr="006D3544" w:rsidRDefault="00DD040D" w:rsidP="00DD040D">
      <w:pPr>
        <w:pStyle w:val="indicator-head"/>
        <w:rPr>
          <w:sz w:val="24"/>
          <w:szCs w:val="24"/>
          <w:u w:val="single"/>
        </w:rPr>
      </w:pPr>
      <w:r w:rsidRPr="006D3544">
        <w:rPr>
          <w:sz w:val="24"/>
          <w:szCs w:val="24"/>
          <w:u w:val="single"/>
        </w:rPr>
        <w:t>Defined Responsibilities, Practices, etc.</w:t>
      </w:r>
    </w:p>
    <w:p w14:paraId="341111CE" w14:textId="77777777" w:rsidR="00DD040D" w:rsidRPr="006D3544" w:rsidRDefault="00DD040D" w:rsidP="00DD040D">
      <w:pPr>
        <w:pStyle w:val="indicators"/>
        <w:rPr>
          <w:sz w:val="24"/>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sz w:val="24"/>
          <w:szCs w:val="24"/>
        </w:rPr>
        <w:t xml:space="preserve">The school has administrator and faculty written policies, charts, and handbooks that define responsibilities, operational practices, decision-making processes, and relationships of leadership and staff.   </w:t>
      </w:r>
    </w:p>
    <w:p w14:paraId="0DE4D472"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administrator and faculty written policies, charts, and handbooks that define responsibilities, operational practices, decision-making processes, and relationships of leadership and staff. Determine the clarity and understanding of these by administration and faculty.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DD040D" w:rsidRPr="006D3544" w14:paraId="621BD157" w14:textId="77777777" w:rsidTr="002531FD">
        <w:tc>
          <w:tcPr>
            <w:tcW w:w="6228" w:type="dxa"/>
            <w:shd w:val="clear" w:color="auto" w:fill="E0E0E0"/>
            <w:vAlign w:val="bottom"/>
          </w:tcPr>
          <w:p w14:paraId="1EB6CD44"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65ED77DA"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5F28646C" w14:textId="77777777" w:rsidTr="002531FD">
        <w:tc>
          <w:tcPr>
            <w:tcW w:w="6228" w:type="dxa"/>
            <w:shd w:val="clear" w:color="auto" w:fill="auto"/>
          </w:tcPr>
          <w:p w14:paraId="603AED11" w14:textId="47D804C6" w:rsidR="00DD040D" w:rsidRPr="006D3544" w:rsidRDefault="00585E8A" w:rsidP="002531FD">
            <w:pPr>
              <w:pStyle w:val="indicator-response"/>
              <w:rPr>
                <w:b/>
                <w:sz w:val="24"/>
                <w:szCs w:val="24"/>
                <w:lang w:val="en-US" w:eastAsia="en-US"/>
              </w:rPr>
            </w:pPr>
            <w:r w:rsidRPr="006D3544">
              <w:rPr>
                <w:b/>
                <w:sz w:val="24"/>
                <w:szCs w:val="24"/>
                <w:lang w:val="en-US" w:eastAsia="en-US"/>
              </w:rPr>
              <w:t xml:space="preserve">Policies &amp; Procedure Reviews: </w:t>
            </w:r>
          </w:p>
          <w:p w14:paraId="1C06629E" w14:textId="062B2BB8" w:rsidR="00DD040D" w:rsidRPr="006D3544" w:rsidRDefault="00DD040D" w:rsidP="00585E8A">
            <w:pPr>
              <w:pStyle w:val="indicator-response"/>
              <w:numPr>
                <w:ilvl w:val="0"/>
                <w:numId w:val="103"/>
              </w:numPr>
              <w:ind w:left="720"/>
              <w:rPr>
                <w:sz w:val="24"/>
                <w:szCs w:val="24"/>
                <w:lang w:val="en-US" w:eastAsia="en-US"/>
              </w:rPr>
            </w:pPr>
            <w:r w:rsidRPr="006D3544">
              <w:rPr>
                <w:sz w:val="24"/>
                <w:szCs w:val="24"/>
                <w:lang w:val="en-US" w:eastAsia="en-US"/>
              </w:rPr>
              <w:t>On the Administrative day opening each new school year, administration goes through the staff handbook and discusses existing and any new policies or procedures.</w:t>
            </w:r>
          </w:p>
          <w:p w14:paraId="3577B8BA" w14:textId="0E175ACC" w:rsidR="00DD040D" w:rsidRPr="006D3544" w:rsidRDefault="00DD040D" w:rsidP="00585E8A">
            <w:pPr>
              <w:pStyle w:val="indicator-response"/>
              <w:numPr>
                <w:ilvl w:val="0"/>
                <w:numId w:val="103"/>
              </w:numPr>
              <w:ind w:left="720"/>
              <w:rPr>
                <w:sz w:val="24"/>
                <w:szCs w:val="24"/>
                <w:lang w:val="en-US" w:eastAsia="en-US"/>
              </w:rPr>
            </w:pPr>
            <w:r w:rsidRPr="006D3544">
              <w:rPr>
                <w:sz w:val="24"/>
                <w:szCs w:val="24"/>
                <w:lang w:val="en-US" w:eastAsia="en-US"/>
              </w:rPr>
              <w:t>Introductions of new faculty and staff are made. Administrative chai</w:t>
            </w:r>
            <w:r w:rsidR="00003BC3">
              <w:rPr>
                <w:sz w:val="24"/>
                <w:szCs w:val="24"/>
                <w:lang w:val="en-US" w:eastAsia="en-US"/>
              </w:rPr>
              <w:t>n of command is delineated and</w:t>
            </w:r>
            <w:r w:rsidRPr="006D3544">
              <w:rPr>
                <w:sz w:val="24"/>
                <w:szCs w:val="24"/>
                <w:lang w:val="en-US" w:eastAsia="en-US"/>
              </w:rPr>
              <w:t xml:space="preserve"> respective duties are outlined. </w:t>
            </w:r>
          </w:p>
          <w:p w14:paraId="271EBE62" w14:textId="04410348" w:rsidR="00DD040D" w:rsidRPr="006D3544" w:rsidRDefault="00DD040D" w:rsidP="00585E8A">
            <w:pPr>
              <w:pStyle w:val="indicator-response"/>
              <w:numPr>
                <w:ilvl w:val="0"/>
                <w:numId w:val="103"/>
              </w:numPr>
              <w:ind w:left="720"/>
              <w:rPr>
                <w:sz w:val="24"/>
                <w:szCs w:val="24"/>
                <w:lang w:val="en-US" w:eastAsia="en-US"/>
              </w:rPr>
            </w:pPr>
            <w:r w:rsidRPr="006D3544">
              <w:rPr>
                <w:sz w:val="24"/>
                <w:szCs w:val="24"/>
                <w:lang w:val="en-US" w:eastAsia="en-US"/>
              </w:rPr>
              <w:t>Procedures regarding attendance, registration, discipline, safety, extra curricular activities, athletics, and general operating practices are outlined and discussed.</w:t>
            </w:r>
          </w:p>
          <w:p w14:paraId="3328F2E4" w14:textId="22944C63" w:rsidR="00DD040D" w:rsidRPr="006D3544" w:rsidRDefault="00DD040D" w:rsidP="00585E8A">
            <w:pPr>
              <w:pStyle w:val="indicator-response"/>
              <w:numPr>
                <w:ilvl w:val="0"/>
                <w:numId w:val="103"/>
              </w:numPr>
              <w:ind w:left="720"/>
              <w:rPr>
                <w:sz w:val="24"/>
                <w:szCs w:val="24"/>
                <w:lang w:val="en-US" w:eastAsia="en-US"/>
              </w:rPr>
            </w:pPr>
            <w:r w:rsidRPr="006D3544">
              <w:rPr>
                <w:sz w:val="24"/>
                <w:szCs w:val="24"/>
                <w:lang w:val="en-US" w:eastAsia="en-US"/>
              </w:rPr>
              <w:t>This is an ongoing process throughout the year via staff meetings and PD. Emergency staff meetings are called as needed for personnel and/or procedural changes.</w:t>
            </w:r>
          </w:p>
          <w:p w14:paraId="24B2C02B" w14:textId="5D8DAAF7" w:rsidR="00DD040D" w:rsidRPr="006D3544" w:rsidRDefault="00DD040D" w:rsidP="002531FD">
            <w:pPr>
              <w:pStyle w:val="indicator-response"/>
              <w:numPr>
                <w:ilvl w:val="0"/>
                <w:numId w:val="103"/>
              </w:numPr>
              <w:ind w:left="720"/>
              <w:rPr>
                <w:sz w:val="24"/>
                <w:szCs w:val="24"/>
                <w:lang w:val="en-US" w:eastAsia="en-US"/>
              </w:rPr>
            </w:pPr>
            <w:r w:rsidRPr="006D3544">
              <w:rPr>
                <w:sz w:val="24"/>
                <w:szCs w:val="24"/>
                <w:lang w:val="en-US" w:eastAsia="en-US"/>
              </w:rPr>
              <w:t xml:space="preserve">Concerns &amp; questions regarding policies can be channeled </w:t>
            </w:r>
            <w:r w:rsidR="00585E8A" w:rsidRPr="006D3544">
              <w:rPr>
                <w:sz w:val="24"/>
                <w:szCs w:val="24"/>
                <w:lang w:val="en-US" w:eastAsia="en-US"/>
              </w:rPr>
              <w:t>through</w:t>
            </w:r>
            <w:r w:rsidRPr="006D3544">
              <w:rPr>
                <w:sz w:val="24"/>
                <w:szCs w:val="24"/>
                <w:lang w:val="en-US" w:eastAsia="en-US"/>
              </w:rPr>
              <w:t xml:space="preserve"> the HSTA APC that meets monthly with the Principal.</w:t>
            </w:r>
          </w:p>
        </w:tc>
        <w:tc>
          <w:tcPr>
            <w:tcW w:w="3348" w:type="dxa"/>
            <w:shd w:val="clear" w:color="auto" w:fill="auto"/>
          </w:tcPr>
          <w:p w14:paraId="7882F50E" w14:textId="3B33E494" w:rsidR="00DD040D" w:rsidRPr="006D3544" w:rsidRDefault="003F09FF" w:rsidP="00750861">
            <w:pPr>
              <w:pStyle w:val="indicator-response"/>
              <w:numPr>
                <w:ilvl w:val="0"/>
                <w:numId w:val="106"/>
              </w:numPr>
              <w:rPr>
                <w:sz w:val="24"/>
                <w:szCs w:val="24"/>
                <w:lang w:val="en-US" w:eastAsia="en-US"/>
              </w:rPr>
            </w:pPr>
            <w:r w:rsidRPr="006D3544">
              <w:rPr>
                <w:sz w:val="24"/>
                <w:szCs w:val="24"/>
                <w:lang w:val="en-US" w:eastAsia="en-US"/>
              </w:rPr>
              <w:t xml:space="preserve">Faculty </w:t>
            </w:r>
            <w:r w:rsidR="00DD040D" w:rsidRPr="006D3544">
              <w:rPr>
                <w:sz w:val="24"/>
                <w:szCs w:val="24"/>
                <w:lang w:val="en-US" w:eastAsia="en-US"/>
              </w:rPr>
              <w:t>Handbook</w:t>
            </w:r>
          </w:p>
          <w:p w14:paraId="53000635" w14:textId="77777777" w:rsidR="00DD040D" w:rsidRPr="006D3544" w:rsidRDefault="00DD040D" w:rsidP="00750861">
            <w:pPr>
              <w:pStyle w:val="indicator-response"/>
              <w:numPr>
                <w:ilvl w:val="0"/>
                <w:numId w:val="106"/>
              </w:numPr>
              <w:rPr>
                <w:sz w:val="24"/>
                <w:szCs w:val="24"/>
                <w:lang w:val="en-US" w:eastAsia="en-US"/>
              </w:rPr>
            </w:pPr>
            <w:r w:rsidRPr="006D3544">
              <w:rPr>
                <w:sz w:val="24"/>
                <w:szCs w:val="24"/>
                <w:lang w:val="en-US" w:eastAsia="en-US"/>
              </w:rPr>
              <w:t>Safety Procedure folder</w:t>
            </w:r>
          </w:p>
          <w:p w14:paraId="42FAFD4A" w14:textId="77777777" w:rsidR="00DD040D" w:rsidRPr="006D3544" w:rsidRDefault="00DD040D" w:rsidP="00750861">
            <w:pPr>
              <w:pStyle w:val="indicator-response"/>
              <w:numPr>
                <w:ilvl w:val="0"/>
                <w:numId w:val="106"/>
              </w:numPr>
              <w:rPr>
                <w:sz w:val="24"/>
                <w:szCs w:val="24"/>
                <w:lang w:val="en-US" w:eastAsia="en-US"/>
              </w:rPr>
            </w:pPr>
            <w:r w:rsidRPr="006D3544">
              <w:rPr>
                <w:sz w:val="24"/>
                <w:szCs w:val="24"/>
                <w:lang w:val="en-US" w:eastAsia="en-US"/>
              </w:rPr>
              <w:t>Administrative Day Agenda</w:t>
            </w:r>
          </w:p>
          <w:p w14:paraId="31D3D826" w14:textId="77777777" w:rsidR="00DD040D" w:rsidRPr="006D3544" w:rsidRDefault="00DD040D" w:rsidP="00750861">
            <w:pPr>
              <w:pStyle w:val="indicator-response"/>
              <w:numPr>
                <w:ilvl w:val="0"/>
                <w:numId w:val="106"/>
              </w:numPr>
              <w:rPr>
                <w:sz w:val="24"/>
                <w:szCs w:val="24"/>
                <w:lang w:val="en-US" w:eastAsia="en-US"/>
              </w:rPr>
            </w:pPr>
            <w:r w:rsidRPr="006D3544">
              <w:rPr>
                <w:sz w:val="24"/>
                <w:szCs w:val="24"/>
                <w:lang w:val="en-US" w:eastAsia="en-US"/>
              </w:rPr>
              <w:t>Staff Meeting Agendas</w:t>
            </w:r>
          </w:p>
          <w:p w14:paraId="27180299" w14:textId="77777777" w:rsidR="00DD040D" w:rsidRPr="006D3544" w:rsidRDefault="00DD040D" w:rsidP="00750861">
            <w:pPr>
              <w:pStyle w:val="indicator-response"/>
              <w:numPr>
                <w:ilvl w:val="0"/>
                <w:numId w:val="106"/>
              </w:numPr>
              <w:rPr>
                <w:b/>
                <w:sz w:val="24"/>
                <w:szCs w:val="24"/>
                <w:lang w:val="en-US" w:eastAsia="en-US"/>
              </w:rPr>
            </w:pPr>
            <w:r w:rsidRPr="006D3544">
              <w:rPr>
                <w:sz w:val="24"/>
                <w:szCs w:val="24"/>
                <w:lang w:val="en-US" w:eastAsia="en-US"/>
              </w:rPr>
              <w:t>APC minutes</w:t>
            </w:r>
          </w:p>
        </w:tc>
      </w:tr>
      <w:tr w:rsidR="00585E8A" w:rsidRPr="006D3544" w14:paraId="5A340E96" w14:textId="77777777" w:rsidTr="002531FD">
        <w:tc>
          <w:tcPr>
            <w:tcW w:w="6228" w:type="dxa"/>
            <w:shd w:val="clear" w:color="auto" w:fill="auto"/>
          </w:tcPr>
          <w:p w14:paraId="25421CF8" w14:textId="3C962ADB" w:rsidR="00585E8A" w:rsidRPr="006D3544" w:rsidRDefault="00585E8A" w:rsidP="00FE29B4">
            <w:pPr>
              <w:pStyle w:val="indicator-response"/>
              <w:rPr>
                <w:sz w:val="24"/>
                <w:szCs w:val="24"/>
                <w:lang w:val="en-US" w:eastAsia="en-US"/>
              </w:rPr>
            </w:pPr>
            <w:r w:rsidRPr="006D3544">
              <w:rPr>
                <w:b/>
                <w:sz w:val="24"/>
                <w:szCs w:val="24"/>
                <w:lang w:val="en-US" w:eastAsia="en-US"/>
              </w:rPr>
              <w:t xml:space="preserve">Decision-Making Processes: </w:t>
            </w:r>
            <w:r w:rsidRPr="006D3544">
              <w:rPr>
                <w:sz w:val="24"/>
                <w:szCs w:val="24"/>
                <w:lang w:val="en-US" w:eastAsia="en-US"/>
              </w:rPr>
              <w:t xml:space="preserve"> </w:t>
            </w:r>
            <w:r w:rsidR="00FE29B4" w:rsidRPr="006D3544">
              <w:rPr>
                <w:sz w:val="24"/>
                <w:szCs w:val="24"/>
                <w:lang w:val="en-US" w:eastAsia="en-US"/>
              </w:rPr>
              <w:t>Decision are made either through the School-wide Leadership Team or by administration. Department concerns are channele</w:t>
            </w:r>
            <w:r w:rsidR="00003BC3">
              <w:rPr>
                <w:sz w:val="24"/>
                <w:szCs w:val="24"/>
                <w:lang w:val="en-US" w:eastAsia="en-US"/>
              </w:rPr>
              <w:t>d through each chair through SWL</w:t>
            </w:r>
            <w:r w:rsidR="00FE29B4" w:rsidRPr="006D3544">
              <w:rPr>
                <w:sz w:val="24"/>
                <w:szCs w:val="24"/>
                <w:lang w:val="en-US" w:eastAsia="en-US"/>
              </w:rPr>
              <w:t xml:space="preserve">T or CIA where the administration makes a decision or the leadership </w:t>
            </w:r>
            <w:r w:rsidR="006760B2" w:rsidRPr="006D3544">
              <w:rPr>
                <w:sz w:val="24"/>
                <w:szCs w:val="24"/>
                <w:lang w:val="en-US" w:eastAsia="en-US"/>
              </w:rPr>
              <w:t>team collaborates</w:t>
            </w:r>
            <w:r w:rsidR="00A605F8" w:rsidRPr="006D3544">
              <w:rPr>
                <w:sz w:val="24"/>
                <w:szCs w:val="24"/>
                <w:lang w:val="en-US" w:eastAsia="en-US"/>
              </w:rPr>
              <w:t xml:space="preserve"> to determine</w:t>
            </w:r>
            <w:r w:rsidR="00FE29B4" w:rsidRPr="006D3544">
              <w:rPr>
                <w:sz w:val="24"/>
                <w:szCs w:val="24"/>
                <w:lang w:val="en-US" w:eastAsia="en-US"/>
              </w:rPr>
              <w:t xml:space="preserve"> outcomes.</w:t>
            </w:r>
            <w:r w:rsidR="003F09FF" w:rsidRPr="006D3544">
              <w:rPr>
                <w:sz w:val="24"/>
                <w:szCs w:val="24"/>
                <w:lang w:val="en-US" w:eastAsia="en-US"/>
              </w:rPr>
              <w:t xml:space="preserve"> </w:t>
            </w:r>
            <w:r w:rsidR="00FE29B4" w:rsidRPr="006D3544">
              <w:rPr>
                <w:sz w:val="24"/>
                <w:szCs w:val="24"/>
                <w:lang w:val="en-US" w:eastAsia="en-US"/>
              </w:rPr>
              <w:t xml:space="preserve"> </w:t>
            </w:r>
          </w:p>
        </w:tc>
        <w:tc>
          <w:tcPr>
            <w:tcW w:w="3348" w:type="dxa"/>
            <w:shd w:val="clear" w:color="auto" w:fill="auto"/>
          </w:tcPr>
          <w:p w14:paraId="745E2165" w14:textId="717A8826" w:rsidR="00585E8A" w:rsidRPr="006D3544" w:rsidRDefault="003F09FF" w:rsidP="00750861">
            <w:pPr>
              <w:pStyle w:val="indicator-response"/>
              <w:numPr>
                <w:ilvl w:val="0"/>
                <w:numId w:val="106"/>
              </w:numPr>
              <w:rPr>
                <w:sz w:val="24"/>
                <w:szCs w:val="24"/>
                <w:lang w:val="en-US" w:eastAsia="en-US"/>
              </w:rPr>
            </w:pPr>
            <w:r w:rsidRPr="006D3544">
              <w:rPr>
                <w:sz w:val="24"/>
                <w:szCs w:val="24"/>
                <w:lang w:val="en-US" w:eastAsia="en-US"/>
              </w:rPr>
              <w:t>S</w:t>
            </w:r>
            <w:r w:rsidR="00003BC3">
              <w:rPr>
                <w:sz w:val="24"/>
                <w:szCs w:val="24"/>
                <w:lang w:val="en-US" w:eastAsia="en-US"/>
              </w:rPr>
              <w:t>WL</w:t>
            </w:r>
            <w:r w:rsidRPr="006D3544">
              <w:rPr>
                <w:sz w:val="24"/>
                <w:szCs w:val="24"/>
                <w:lang w:val="en-US" w:eastAsia="en-US"/>
              </w:rPr>
              <w:t>T Meeting Minutes</w:t>
            </w:r>
          </w:p>
        </w:tc>
      </w:tr>
    </w:tbl>
    <w:p w14:paraId="2BA16FF5" w14:textId="77777777" w:rsidR="00DD040D" w:rsidRPr="006D3544" w:rsidRDefault="00DD040D" w:rsidP="00DD040D">
      <w:pPr>
        <w:pStyle w:val="indicator-head"/>
        <w:rPr>
          <w:sz w:val="24"/>
          <w:szCs w:val="24"/>
          <w:u w:val="single"/>
        </w:rPr>
      </w:pPr>
      <w:r w:rsidRPr="006D3544">
        <w:rPr>
          <w:sz w:val="24"/>
          <w:szCs w:val="24"/>
          <w:u w:val="single"/>
        </w:rPr>
        <w:lastRenderedPageBreak/>
        <w:t>Existing Structures</w:t>
      </w:r>
    </w:p>
    <w:p w14:paraId="6B50D2FB" w14:textId="77777777" w:rsidR="00DD040D" w:rsidRPr="006D3544" w:rsidRDefault="00DD040D" w:rsidP="00DD040D">
      <w:pPr>
        <w:pStyle w:val="indicators"/>
        <w:rPr>
          <w:sz w:val="24"/>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sz w:val="24"/>
          <w:szCs w:val="24"/>
        </w:rPr>
        <w:t>The school has existing structures for internal communication, planning and resolving differences.</w:t>
      </w:r>
    </w:p>
    <w:p w14:paraId="16BAE43E"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effective are the existing structures for internal communication, planning, and resolving differences?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7"/>
        <w:gridCol w:w="3169"/>
      </w:tblGrid>
      <w:tr w:rsidR="00DD040D" w:rsidRPr="006D3544" w14:paraId="0AF359E9" w14:textId="77777777" w:rsidTr="00333A06">
        <w:tc>
          <w:tcPr>
            <w:tcW w:w="5687" w:type="dxa"/>
            <w:shd w:val="clear" w:color="auto" w:fill="E0E0E0"/>
            <w:vAlign w:val="bottom"/>
          </w:tcPr>
          <w:p w14:paraId="1AD2D825"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69" w:type="dxa"/>
            <w:shd w:val="clear" w:color="auto" w:fill="E0E0E0"/>
            <w:vAlign w:val="bottom"/>
          </w:tcPr>
          <w:p w14:paraId="25BAD112"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1040C556" w14:textId="77777777" w:rsidTr="00333A06">
        <w:tc>
          <w:tcPr>
            <w:tcW w:w="5687" w:type="dxa"/>
            <w:shd w:val="clear" w:color="auto" w:fill="auto"/>
          </w:tcPr>
          <w:p w14:paraId="6BCA100E" w14:textId="7578E9D0" w:rsidR="00DD040D" w:rsidRPr="006D3544" w:rsidRDefault="0089322F" w:rsidP="002531FD">
            <w:pPr>
              <w:pStyle w:val="indicator-response"/>
              <w:rPr>
                <w:sz w:val="24"/>
                <w:szCs w:val="24"/>
                <w:lang w:val="en-US" w:eastAsia="en-US"/>
              </w:rPr>
            </w:pPr>
            <w:r w:rsidRPr="006D3544">
              <w:rPr>
                <w:b/>
                <w:sz w:val="24"/>
                <w:szCs w:val="24"/>
                <w:lang w:val="en-US" w:eastAsia="en-US"/>
              </w:rPr>
              <w:t xml:space="preserve">School Quality Survey: </w:t>
            </w:r>
            <w:r w:rsidR="009B5999" w:rsidRPr="006D3544">
              <w:rPr>
                <w:sz w:val="24"/>
                <w:szCs w:val="24"/>
                <w:lang w:val="en-US" w:eastAsia="en-US"/>
              </w:rPr>
              <w:t>32 of 91 teachers responded to the following items in</w:t>
            </w:r>
            <w:r w:rsidR="00333A06" w:rsidRPr="006D3544">
              <w:rPr>
                <w:sz w:val="24"/>
                <w:szCs w:val="24"/>
                <w:lang w:val="en-US" w:eastAsia="en-US"/>
              </w:rPr>
              <w:t xml:space="preserve"> response to questions about communication, </w:t>
            </w:r>
          </w:p>
          <w:p w14:paraId="60FC4B76" w14:textId="068462FB" w:rsidR="00584B3F" w:rsidRPr="006D3544" w:rsidRDefault="00584B3F" w:rsidP="002531FD">
            <w:pPr>
              <w:pStyle w:val="indicator-response"/>
              <w:rPr>
                <w:sz w:val="24"/>
                <w:szCs w:val="24"/>
                <w:lang w:val="en-US" w:eastAsia="en-US"/>
              </w:rPr>
            </w:pPr>
            <w:r w:rsidRPr="006D3544">
              <w:rPr>
                <w:sz w:val="24"/>
                <w:szCs w:val="24"/>
                <w:lang w:val="en-US" w:eastAsia="en-US"/>
              </w:rPr>
              <w:t>Coordinated Team Work</w:t>
            </w:r>
            <w:r w:rsidR="00A80DB3" w:rsidRPr="006D3544">
              <w:rPr>
                <w:sz w:val="24"/>
                <w:szCs w:val="24"/>
                <w:lang w:val="en-US" w:eastAsia="en-US"/>
              </w:rPr>
              <w:t xml:space="preserve"> Dimension</w:t>
            </w:r>
          </w:p>
          <w:p w14:paraId="49E7D498" w14:textId="78F4C31C" w:rsidR="00584B3F" w:rsidRPr="006D3544" w:rsidRDefault="00584B3F" w:rsidP="00584B3F">
            <w:pPr>
              <w:pStyle w:val="indicator-response"/>
              <w:numPr>
                <w:ilvl w:val="0"/>
                <w:numId w:val="106"/>
              </w:numPr>
              <w:rPr>
                <w:sz w:val="24"/>
                <w:szCs w:val="24"/>
                <w:lang w:val="en-US" w:eastAsia="en-US"/>
              </w:rPr>
            </w:pPr>
            <w:r w:rsidRPr="006D3544">
              <w:rPr>
                <w:sz w:val="24"/>
                <w:szCs w:val="24"/>
                <w:lang w:val="en-US" w:eastAsia="en-US"/>
              </w:rPr>
              <w:t>#4 – 81.3% of teachers agree “I play a role in the development of standards-based curricula in our school”</w:t>
            </w:r>
          </w:p>
          <w:p w14:paraId="60EE01CE" w14:textId="25662B43" w:rsidR="00584B3F" w:rsidRPr="006D3544" w:rsidRDefault="00584B3F" w:rsidP="00584B3F">
            <w:pPr>
              <w:pStyle w:val="indicator-response"/>
              <w:numPr>
                <w:ilvl w:val="0"/>
                <w:numId w:val="106"/>
              </w:numPr>
              <w:rPr>
                <w:sz w:val="24"/>
                <w:szCs w:val="24"/>
                <w:lang w:val="en-US" w:eastAsia="en-US"/>
              </w:rPr>
            </w:pPr>
            <w:r w:rsidRPr="006D3544">
              <w:rPr>
                <w:sz w:val="24"/>
                <w:szCs w:val="24"/>
                <w:lang w:val="en-US" w:eastAsia="en-US"/>
              </w:rPr>
              <w:t>#19 – 67.5% of teachers agree “I can freely express my opinions or concerns to the administrators</w:t>
            </w:r>
            <w:r w:rsidR="00A80DB3" w:rsidRPr="006D3544">
              <w:rPr>
                <w:sz w:val="24"/>
                <w:szCs w:val="24"/>
                <w:lang w:val="en-US" w:eastAsia="en-US"/>
              </w:rPr>
              <w:t>”</w:t>
            </w:r>
          </w:p>
          <w:p w14:paraId="528E7616" w14:textId="6721ED57" w:rsidR="00584B3F" w:rsidRPr="006D3544" w:rsidRDefault="00584B3F" w:rsidP="00584B3F">
            <w:pPr>
              <w:pStyle w:val="indicator-response"/>
              <w:numPr>
                <w:ilvl w:val="0"/>
                <w:numId w:val="106"/>
              </w:numPr>
              <w:rPr>
                <w:sz w:val="24"/>
                <w:szCs w:val="24"/>
                <w:lang w:val="en-US" w:eastAsia="en-US"/>
              </w:rPr>
            </w:pPr>
            <w:r w:rsidRPr="006D3544">
              <w:rPr>
                <w:sz w:val="24"/>
                <w:szCs w:val="24"/>
                <w:lang w:val="en-US" w:eastAsia="en-US"/>
              </w:rPr>
              <w:t>#31 – 78.2% of teachers agree “I am given opportunities to help craft the Academic and Financial Plan”</w:t>
            </w:r>
          </w:p>
          <w:p w14:paraId="11507B9D" w14:textId="1FD5E4BE" w:rsidR="00584B3F" w:rsidRPr="006D3544" w:rsidRDefault="00584B3F" w:rsidP="002531FD">
            <w:pPr>
              <w:pStyle w:val="indicator-response"/>
              <w:rPr>
                <w:sz w:val="24"/>
                <w:szCs w:val="24"/>
                <w:lang w:val="en-US" w:eastAsia="en-US"/>
              </w:rPr>
            </w:pPr>
            <w:r w:rsidRPr="006D3544">
              <w:rPr>
                <w:sz w:val="24"/>
                <w:szCs w:val="24"/>
                <w:lang w:val="en-US" w:eastAsia="en-US"/>
              </w:rPr>
              <w:t>Responsiveness of the System</w:t>
            </w:r>
            <w:r w:rsidR="00A80DB3" w:rsidRPr="006D3544">
              <w:rPr>
                <w:sz w:val="24"/>
                <w:szCs w:val="24"/>
                <w:lang w:val="en-US" w:eastAsia="en-US"/>
              </w:rPr>
              <w:t xml:space="preserve"> Dimension</w:t>
            </w:r>
          </w:p>
          <w:p w14:paraId="41D6D7E8" w14:textId="45D59B12" w:rsidR="00333A06" w:rsidRPr="006D3544" w:rsidRDefault="00333A06" w:rsidP="00584B3F">
            <w:pPr>
              <w:pStyle w:val="indicator-response"/>
              <w:numPr>
                <w:ilvl w:val="0"/>
                <w:numId w:val="106"/>
              </w:numPr>
              <w:rPr>
                <w:sz w:val="24"/>
                <w:szCs w:val="24"/>
                <w:lang w:val="en-US" w:eastAsia="en-US"/>
              </w:rPr>
            </w:pPr>
            <w:r w:rsidRPr="006D3544">
              <w:rPr>
                <w:sz w:val="24"/>
                <w:szCs w:val="24"/>
                <w:lang w:val="en-US" w:eastAsia="en-US"/>
              </w:rPr>
              <w:t>#20 – 97.4% of teachers agree “</w:t>
            </w:r>
            <w:r w:rsidR="00584B3F" w:rsidRPr="006D3544">
              <w:rPr>
                <w:sz w:val="24"/>
                <w:szCs w:val="24"/>
                <w:lang w:val="en-US" w:eastAsia="en-US"/>
              </w:rPr>
              <w:t>I have open communication with other teachers”</w:t>
            </w:r>
          </w:p>
          <w:p w14:paraId="05E10EEE" w14:textId="6BB51148" w:rsidR="00584B3F" w:rsidRPr="006D3544" w:rsidRDefault="00584B3F" w:rsidP="00584B3F">
            <w:pPr>
              <w:pStyle w:val="indicator-response"/>
              <w:rPr>
                <w:sz w:val="24"/>
                <w:szCs w:val="24"/>
                <w:lang w:val="en-US" w:eastAsia="en-US"/>
              </w:rPr>
            </w:pPr>
            <w:r w:rsidRPr="006D3544">
              <w:rPr>
                <w:sz w:val="24"/>
                <w:szCs w:val="24"/>
                <w:lang w:val="en-US" w:eastAsia="en-US"/>
              </w:rPr>
              <w:t>Focused and Sustained Action</w:t>
            </w:r>
            <w:r w:rsidR="00A80DB3" w:rsidRPr="006D3544">
              <w:rPr>
                <w:sz w:val="24"/>
                <w:szCs w:val="24"/>
                <w:lang w:val="en-US" w:eastAsia="en-US"/>
              </w:rPr>
              <w:t xml:space="preserve"> Dimension</w:t>
            </w:r>
          </w:p>
          <w:p w14:paraId="206C3230" w14:textId="5C2AECE2" w:rsidR="00584B3F" w:rsidRPr="006D3544" w:rsidRDefault="00584B3F" w:rsidP="00584B3F">
            <w:pPr>
              <w:pStyle w:val="indicator-response"/>
              <w:numPr>
                <w:ilvl w:val="0"/>
                <w:numId w:val="106"/>
              </w:numPr>
              <w:rPr>
                <w:sz w:val="24"/>
                <w:szCs w:val="24"/>
                <w:lang w:val="en-US" w:eastAsia="en-US"/>
              </w:rPr>
            </w:pPr>
            <w:r w:rsidRPr="006D3544">
              <w:rPr>
                <w:sz w:val="24"/>
                <w:szCs w:val="24"/>
                <w:lang w:val="en-US" w:eastAsia="en-US"/>
              </w:rPr>
              <w:t>#40 – 90.7% of teachers agree “I am involved in the school process”</w:t>
            </w:r>
          </w:p>
          <w:p w14:paraId="7D9551B7" w14:textId="56C5CF80" w:rsidR="00333A06" w:rsidRPr="006D3544" w:rsidRDefault="00584B3F" w:rsidP="002531FD">
            <w:pPr>
              <w:pStyle w:val="indicator-response"/>
              <w:numPr>
                <w:ilvl w:val="0"/>
                <w:numId w:val="106"/>
              </w:numPr>
              <w:rPr>
                <w:sz w:val="24"/>
                <w:szCs w:val="24"/>
                <w:lang w:val="en-US" w:eastAsia="en-US"/>
              </w:rPr>
            </w:pPr>
            <w:r w:rsidRPr="006D3544">
              <w:rPr>
                <w:sz w:val="24"/>
                <w:szCs w:val="24"/>
                <w:lang w:val="en-US" w:eastAsia="en-US"/>
              </w:rPr>
              <w:t>#41 – 84.4% of teachers agree “Our school coordinates decisions on curriculum and instructional practices schoolwide”</w:t>
            </w:r>
          </w:p>
        </w:tc>
        <w:tc>
          <w:tcPr>
            <w:tcW w:w="3169" w:type="dxa"/>
            <w:shd w:val="clear" w:color="auto" w:fill="auto"/>
          </w:tcPr>
          <w:p w14:paraId="12CE5287" w14:textId="1A1BC5A7" w:rsidR="00DD040D" w:rsidRPr="006D3544" w:rsidRDefault="0089322F" w:rsidP="009B5999">
            <w:pPr>
              <w:pStyle w:val="indicator-response"/>
              <w:numPr>
                <w:ilvl w:val="0"/>
                <w:numId w:val="107"/>
              </w:numPr>
              <w:tabs>
                <w:tab w:val="clear" w:pos="720"/>
              </w:tabs>
              <w:ind w:left="343"/>
              <w:rPr>
                <w:sz w:val="24"/>
                <w:szCs w:val="24"/>
                <w:lang w:val="en-US" w:eastAsia="en-US"/>
              </w:rPr>
            </w:pPr>
            <w:r w:rsidRPr="006D3544">
              <w:rPr>
                <w:sz w:val="24"/>
                <w:szCs w:val="24"/>
                <w:lang w:val="en-US" w:eastAsia="en-US"/>
              </w:rPr>
              <w:t>SQS June 2012</w:t>
            </w:r>
            <w:r w:rsidR="00584B3F" w:rsidRPr="006D3544">
              <w:rPr>
                <w:sz w:val="24"/>
                <w:szCs w:val="24"/>
                <w:lang w:val="en-US" w:eastAsia="en-US"/>
              </w:rPr>
              <w:t xml:space="preserve"> </w:t>
            </w:r>
          </w:p>
        </w:tc>
      </w:tr>
      <w:tr w:rsidR="00A605F8" w:rsidRPr="006D3544" w14:paraId="4EFA3B61" w14:textId="77777777" w:rsidTr="00333A06">
        <w:tc>
          <w:tcPr>
            <w:tcW w:w="5687" w:type="dxa"/>
            <w:shd w:val="clear" w:color="auto" w:fill="auto"/>
          </w:tcPr>
          <w:p w14:paraId="438F3D77" w14:textId="0779CE2B" w:rsidR="00A605F8" w:rsidRPr="006D3544" w:rsidRDefault="0089322F" w:rsidP="002531FD">
            <w:pPr>
              <w:pStyle w:val="indicator-response"/>
              <w:rPr>
                <w:sz w:val="24"/>
                <w:szCs w:val="24"/>
                <w:lang w:val="en-US" w:eastAsia="en-US"/>
              </w:rPr>
            </w:pPr>
            <w:r w:rsidRPr="006D3544">
              <w:rPr>
                <w:b/>
                <w:sz w:val="24"/>
                <w:szCs w:val="24"/>
                <w:lang w:val="en-US" w:eastAsia="en-US"/>
              </w:rPr>
              <w:t xml:space="preserve">Professional Development Calendar: </w:t>
            </w:r>
            <w:r w:rsidR="00A80DB3" w:rsidRPr="006D3544">
              <w:rPr>
                <w:sz w:val="24"/>
                <w:szCs w:val="24"/>
                <w:lang w:val="en-US" w:eastAsia="en-US"/>
              </w:rPr>
              <w:t>The CIA leadership team develops a professional development/meetings calendar aligned with the AcFin and Quarterly Goals every term. This calendar is distributed at the beginning of each term via e-mail and hard copy. Additionally, the curriculum coordinator sends out weekly reminders via e-mail and posts a “</w:t>
            </w:r>
            <w:r w:rsidR="00003BC3">
              <w:rPr>
                <w:sz w:val="24"/>
                <w:szCs w:val="24"/>
                <w:lang w:val="en-US" w:eastAsia="en-US"/>
              </w:rPr>
              <w:t>Meetings for this Week” flyer near</w:t>
            </w:r>
            <w:r w:rsidR="00A80DB3" w:rsidRPr="006D3544">
              <w:rPr>
                <w:sz w:val="24"/>
                <w:szCs w:val="24"/>
                <w:lang w:val="en-US" w:eastAsia="en-US"/>
              </w:rPr>
              <w:t xml:space="preserve"> the certificated teacher sign-in sheet.</w:t>
            </w:r>
          </w:p>
        </w:tc>
        <w:tc>
          <w:tcPr>
            <w:tcW w:w="3169" w:type="dxa"/>
            <w:shd w:val="clear" w:color="auto" w:fill="auto"/>
          </w:tcPr>
          <w:p w14:paraId="5C3FF5E4" w14:textId="77777777" w:rsidR="00A605F8" w:rsidRPr="006D3544" w:rsidRDefault="00A605F8" w:rsidP="00333A06">
            <w:pPr>
              <w:pStyle w:val="indicator-response"/>
              <w:numPr>
                <w:ilvl w:val="0"/>
                <w:numId w:val="107"/>
              </w:numPr>
              <w:tabs>
                <w:tab w:val="clear" w:pos="720"/>
              </w:tabs>
              <w:ind w:left="343"/>
              <w:rPr>
                <w:sz w:val="24"/>
                <w:szCs w:val="24"/>
                <w:lang w:val="en-US" w:eastAsia="en-US"/>
              </w:rPr>
            </w:pPr>
            <w:r w:rsidRPr="006D3544">
              <w:rPr>
                <w:sz w:val="24"/>
                <w:szCs w:val="24"/>
                <w:lang w:val="en-US" w:eastAsia="en-US"/>
              </w:rPr>
              <w:t>Weekly calendar</w:t>
            </w:r>
          </w:p>
          <w:p w14:paraId="6935C602" w14:textId="59F38D8F" w:rsidR="00A605F8" w:rsidRPr="006D3544" w:rsidRDefault="00A605F8" w:rsidP="00333A06">
            <w:pPr>
              <w:pStyle w:val="indicator-response"/>
              <w:numPr>
                <w:ilvl w:val="0"/>
                <w:numId w:val="107"/>
              </w:numPr>
              <w:tabs>
                <w:tab w:val="clear" w:pos="720"/>
              </w:tabs>
              <w:ind w:left="343"/>
              <w:rPr>
                <w:sz w:val="24"/>
                <w:szCs w:val="24"/>
                <w:lang w:val="en-US" w:eastAsia="en-US"/>
              </w:rPr>
            </w:pPr>
            <w:r w:rsidRPr="006D3544">
              <w:rPr>
                <w:sz w:val="24"/>
                <w:szCs w:val="24"/>
                <w:lang w:val="en-US" w:eastAsia="en-US"/>
              </w:rPr>
              <w:t>PD calendar</w:t>
            </w:r>
          </w:p>
        </w:tc>
      </w:tr>
      <w:tr w:rsidR="007650DA" w:rsidRPr="006D3544" w14:paraId="7A9FBD2E" w14:textId="77777777" w:rsidTr="00333A06">
        <w:tc>
          <w:tcPr>
            <w:tcW w:w="5687" w:type="dxa"/>
            <w:shd w:val="clear" w:color="auto" w:fill="auto"/>
          </w:tcPr>
          <w:p w14:paraId="43514324" w14:textId="04AE4D8F" w:rsidR="007650DA" w:rsidRPr="006D3544" w:rsidRDefault="007650DA" w:rsidP="007650DA">
            <w:pPr>
              <w:pStyle w:val="indicator-response"/>
              <w:rPr>
                <w:b/>
                <w:sz w:val="24"/>
                <w:szCs w:val="24"/>
                <w:lang w:val="en-US" w:eastAsia="en-US"/>
              </w:rPr>
            </w:pPr>
            <w:r>
              <w:rPr>
                <w:b/>
                <w:sz w:val="24"/>
                <w:szCs w:val="24"/>
                <w:lang w:val="en-US" w:eastAsia="en-US"/>
              </w:rPr>
              <w:t xml:space="preserve">JROTC: </w:t>
            </w:r>
            <w:r>
              <w:rPr>
                <w:sz w:val="24"/>
                <w:szCs w:val="24"/>
                <w:lang w:val="en-US" w:eastAsia="en-US"/>
              </w:rPr>
              <w:t xml:space="preserve">Instructors perform nationally mandated distance learning and refresher training programs during directed training conferences in accordance with US Army Cadet Command directives and in support of HI </w:t>
            </w:r>
            <w:r>
              <w:rPr>
                <w:sz w:val="24"/>
                <w:szCs w:val="24"/>
                <w:lang w:val="en-US" w:eastAsia="en-US"/>
              </w:rPr>
              <w:lastRenderedPageBreak/>
              <w:t>DOE requirements.</w:t>
            </w:r>
          </w:p>
        </w:tc>
        <w:tc>
          <w:tcPr>
            <w:tcW w:w="3169" w:type="dxa"/>
            <w:shd w:val="clear" w:color="auto" w:fill="auto"/>
          </w:tcPr>
          <w:p w14:paraId="1F898AD4" w14:textId="2DE222F8" w:rsidR="007650DA" w:rsidRPr="006D3544" w:rsidRDefault="007650DA" w:rsidP="00333A06">
            <w:pPr>
              <w:pStyle w:val="indicator-response"/>
              <w:numPr>
                <w:ilvl w:val="0"/>
                <w:numId w:val="107"/>
              </w:numPr>
              <w:tabs>
                <w:tab w:val="clear" w:pos="720"/>
              </w:tabs>
              <w:ind w:left="343"/>
              <w:rPr>
                <w:sz w:val="24"/>
                <w:szCs w:val="24"/>
                <w:lang w:val="en-US" w:eastAsia="en-US"/>
              </w:rPr>
            </w:pPr>
            <w:r>
              <w:rPr>
                <w:sz w:val="24"/>
                <w:szCs w:val="24"/>
                <w:lang w:val="en-US" w:eastAsia="en-US"/>
              </w:rPr>
              <w:lastRenderedPageBreak/>
              <w:t>JROTC Professional Development</w:t>
            </w:r>
          </w:p>
        </w:tc>
      </w:tr>
      <w:tr w:rsidR="0089322F" w:rsidRPr="006D3544" w14:paraId="5F1C586F" w14:textId="77777777" w:rsidTr="00333A06">
        <w:tc>
          <w:tcPr>
            <w:tcW w:w="5687" w:type="dxa"/>
            <w:shd w:val="clear" w:color="auto" w:fill="auto"/>
          </w:tcPr>
          <w:p w14:paraId="0429E36F" w14:textId="77A431F1" w:rsidR="0089322F" w:rsidRPr="006D3544" w:rsidRDefault="0089322F" w:rsidP="00A779DE">
            <w:pPr>
              <w:pStyle w:val="indicator-response"/>
              <w:rPr>
                <w:sz w:val="24"/>
                <w:szCs w:val="24"/>
                <w:lang w:val="en-US" w:eastAsia="en-US"/>
              </w:rPr>
            </w:pPr>
            <w:r w:rsidRPr="006D3544">
              <w:rPr>
                <w:b/>
                <w:sz w:val="24"/>
                <w:szCs w:val="24"/>
                <w:lang w:val="en-US" w:eastAsia="en-US"/>
              </w:rPr>
              <w:lastRenderedPageBreak/>
              <w:t xml:space="preserve">Principal’s Bear Brief: </w:t>
            </w:r>
            <w:r w:rsidR="00A80DB3" w:rsidRPr="006D3544">
              <w:rPr>
                <w:sz w:val="24"/>
                <w:szCs w:val="24"/>
                <w:lang w:val="en-US" w:eastAsia="en-US"/>
              </w:rPr>
              <w:t>The new principal distributes a weekly Bear Brief in teacher’</w:t>
            </w:r>
            <w:r w:rsidR="008D4E6E" w:rsidRPr="006D3544">
              <w:rPr>
                <w:sz w:val="24"/>
                <w:szCs w:val="24"/>
                <w:lang w:val="en-US" w:eastAsia="en-US"/>
              </w:rPr>
              <w:t>s mail</w:t>
            </w:r>
            <w:r w:rsidR="00A80DB3" w:rsidRPr="006D3544">
              <w:rPr>
                <w:sz w:val="24"/>
                <w:szCs w:val="24"/>
                <w:lang w:val="en-US" w:eastAsia="en-US"/>
              </w:rPr>
              <w:t xml:space="preserve">boxes </w:t>
            </w:r>
            <w:r w:rsidR="00A779DE" w:rsidRPr="006D3544">
              <w:rPr>
                <w:sz w:val="24"/>
                <w:szCs w:val="24"/>
                <w:lang w:val="en-US" w:eastAsia="en-US"/>
              </w:rPr>
              <w:t xml:space="preserve">that </w:t>
            </w:r>
            <w:r w:rsidR="00A80DB3" w:rsidRPr="006D3544">
              <w:rPr>
                <w:sz w:val="24"/>
                <w:szCs w:val="24"/>
                <w:lang w:val="en-US" w:eastAsia="en-US"/>
              </w:rPr>
              <w:t>contains meeting reminders, school updates and other annou</w:t>
            </w:r>
            <w:r w:rsidR="008D4E6E" w:rsidRPr="006D3544">
              <w:rPr>
                <w:sz w:val="24"/>
                <w:szCs w:val="24"/>
                <w:lang w:val="en-US" w:eastAsia="en-US"/>
              </w:rPr>
              <w:t>n</w:t>
            </w:r>
            <w:r w:rsidR="00A80DB3" w:rsidRPr="006D3544">
              <w:rPr>
                <w:sz w:val="24"/>
                <w:szCs w:val="24"/>
                <w:lang w:val="en-US" w:eastAsia="en-US"/>
              </w:rPr>
              <w:t>c</w:t>
            </w:r>
            <w:r w:rsidR="008D4E6E" w:rsidRPr="006D3544">
              <w:rPr>
                <w:sz w:val="24"/>
                <w:szCs w:val="24"/>
                <w:lang w:val="en-US" w:eastAsia="en-US"/>
              </w:rPr>
              <w:t>e</w:t>
            </w:r>
            <w:r w:rsidR="00A80DB3" w:rsidRPr="006D3544">
              <w:rPr>
                <w:sz w:val="24"/>
                <w:szCs w:val="24"/>
                <w:lang w:val="en-US" w:eastAsia="en-US"/>
              </w:rPr>
              <w:t xml:space="preserve">ments. </w:t>
            </w:r>
          </w:p>
        </w:tc>
        <w:tc>
          <w:tcPr>
            <w:tcW w:w="3169" w:type="dxa"/>
            <w:shd w:val="clear" w:color="auto" w:fill="auto"/>
          </w:tcPr>
          <w:p w14:paraId="1D9BB72B" w14:textId="0B24FF9D" w:rsidR="0089322F" w:rsidRPr="006D3544" w:rsidRDefault="0089322F" w:rsidP="00333A06">
            <w:pPr>
              <w:pStyle w:val="indicator-response"/>
              <w:numPr>
                <w:ilvl w:val="0"/>
                <w:numId w:val="107"/>
              </w:numPr>
              <w:tabs>
                <w:tab w:val="clear" w:pos="720"/>
              </w:tabs>
              <w:ind w:left="343"/>
              <w:rPr>
                <w:sz w:val="24"/>
                <w:szCs w:val="24"/>
                <w:lang w:val="en-US" w:eastAsia="en-US"/>
              </w:rPr>
            </w:pPr>
            <w:r w:rsidRPr="006D3544">
              <w:rPr>
                <w:sz w:val="24"/>
                <w:szCs w:val="24"/>
                <w:lang w:val="en-US" w:eastAsia="en-US"/>
              </w:rPr>
              <w:t>Bear Brief</w:t>
            </w:r>
          </w:p>
          <w:p w14:paraId="5606D4BE" w14:textId="77777777" w:rsidR="0089322F" w:rsidRPr="006D3544" w:rsidRDefault="0089322F" w:rsidP="00333A06">
            <w:pPr>
              <w:pStyle w:val="indicator-response"/>
              <w:ind w:left="343"/>
              <w:rPr>
                <w:sz w:val="24"/>
                <w:szCs w:val="24"/>
                <w:lang w:val="en-US" w:eastAsia="en-US"/>
              </w:rPr>
            </w:pPr>
          </w:p>
        </w:tc>
      </w:tr>
    </w:tbl>
    <w:p w14:paraId="0F1D27E2" w14:textId="0E091B7C" w:rsidR="008D4E6E" w:rsidRPr="006D3544" w:rsidRDefault="00A963C9" w:rsidP="00DD040D">
      <w:pPr>
        <w:pStyle w:val="indicator-head"/>
        <w:rPr>
          <w:rFonts w:ascii="Times New Roman" w:hAnsi="Times New Roman"/>
          <w:b w:val="0"/>
          <w:sz w:val="24"/>
          <w:szCs w:val="24"/>
        </w:rPr>
      </w:pPr>
      <w:r w:rsidRPr="006D3544">
        <w:rPr>
          <w:rFonts w:ascii="Times New Roman" w:hAnsi="Times New Roman"/>
          <w:b w:val="0"/>
          <w:sz w:val="24"/>
          <w:szCs w:val="24"/>
        </w:rPr>
        <w:t xml:space="preserve">Although results of the School Quality Survey demonstrate positive responses related to internal communication, it not possible to generalize to the entire staff due to low return rate of surveys. Further means of determining the effectiveness of communication structures need to be created and consistent systems established. </w:t>
      </w:r>
      <w:r w:rsidR="008D4E6E" w:rsidRPr="006D3544">
        <w:rPr>
          <w:rFonts w:ascii="Times New Roman" w:hAnsi="Times New Roman"/>
          <w:b w:val="0"/>
          <w:sz w:val="24"/>
          <w:szCs w:val="24"/>
        </w:rPr>
        <w:t xml:space="preserve">The effectiveness of these methods has </w:t>
      </w:r>
      <w:r w:rsidR="00853384" w:rsidRPr="006D3544">
        <w:rPr>
          <w:rFonts w:ascii="Times New Roman" w:hAnsi="Times New Roman"/>
          <w:b w:val="0"/>
          <w:sz w:val="24"/>
          <w:szCs w:val="24"/>
        </w:rPr>
        <w:t xml:space="preserve">also </w:t>
      </w:r>
      <w:r w:rsidR="008D4E6E" w:rsidRPr="006D3544">
        <w:rPr>
          <w:rFonts w:ascii="Times New Roman" w:hAnsi="Times New Roman"/>
          <w:b w:val="0"/>
          <w:sz w:val="24"/>
          <w:szCs w:val="24"/>
        </w:rPr>
        <w:t>varied in regards to the changing administrative personnel and ongoing contract negotiations.</w:t>
      </w:r>
      <w:r w:rsidR="00853384" w:rsidRPr="006D3544">
        <w:rPr>
          <w:rFonts w:ascii="Times New Roman" w:hAnsi="Times New Roman"/>
          <w:b w:val="0"/>
          <w:sz w:val="24"/>
          <w:szCs w:val="24"/>
        </w:rPr>
        <w:t xml:space="preserve"> The current administration and leadership teams have begun to address this now that there is a permanent administrative team. </w:t>
      </w:r>
    </w:p>
    <w:p w14:paraId="1FDF21E0" w14:textId="77777777" w:rsidR="00DD040D" w:rsidRPr="006D3544" w:rsidRDefault="00DD040D" w:rsidP="00DD040D">
      <w:pPr>
        <w:pStyle w:val="indicator-head"/>
        <w:rPr>
          <w:sz w:val="24"/>
          <w:szCs w:val="24"/>
          <w:u w:val="single"/>
        </w:rPr>
      </w:pPr>
      <w:r w:rsidRPr="006D3544">
        <w:rPr>
          <w:sz w:val="24"/>
          <w:szCs w:val="24"/>
          <w:u w:val="single"/>
        </w:rPr>
        <w:t>Involvement of Staff</w:t>
      </w:r>
    </w:p>
    <w:p w14:paraId="4E23599A" w14:textId="77777777" w:rsidR="00DD040D" w:rsidRPr="006D3544" w:rsidRDefault="00DD040D" w:rsidP="00DD040D">
      <w:pPr>
        <w:pStyle w:val="indicators"/>
        <w:rPr>
          <w:sz w:val="24"/>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sz w:val="24"/>
          <w:szCs w:val="24"/>
        </w:rPr>
        <w:t xml:space="preserve">The school leadership has processes and procedures for involving staff in shared responsibility, collaborative structures and actions, and accountability to focus ongoing improvement on teaching and learning that supports student learning. </w:t>
      </w:r>
    </w:p>
    <w:p w14:paraId="3D3150DF" w14:textId="77777777" w:rsidR="00DD040D" w:rsidRPr="006D3544" w:rsidRDefault="00DD040D" w:rsidP="00DD040D">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effective are the processes and procedures for involving staff in shared responsibility, actions, and accountability to support student learning? Include comments on the kinds of collegial strategies used to implement innovations and encourage improvement, such as shadowing, coaching, observation, mentors, group presentations.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DD040D" w:rsidRPr="006D3544" w14:paraId="680677A5" w14:textId="77777777" w:rsidTr="002531FD">
        <w:tc>
          <w:tcPr>
            <w:tcW w:w="6228" w:type="dxa"/>
            <w:shd w:val="clear" w:color="auto" w:fill="E0E0E0"/>
            <w:vAlign w:val="bottom"/>
          </w:tcPr>
          <w:p w14:paraId="27F85261"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7C7D2522"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53ED0780" w14:textId="77777777" w:rsidTr="002531FD">
        <w:tc>
          <w:tcPr>
            <w:tcW w:w="6228" w:type="dxa"/>
            <w:shd w:val="clear" w:color="auto" w:fill="auto"/>
          </w:tcPr>
          <w:p w14:paraId="51407199" w14:textId="5B572F96" w:rsidR="003056DB" w:rsidRPr="006D3544" w:rsidRDefault="0053401F" w:rsidP="002E6FF7">
            <w:pPr>
              <w:pStyle w:val="indicator-response"/>
              <w:rPr>
                <w:b/>
                <w:sz w:val="24"/>
                <w:szCs w:val="24"/>
                <w:lang w:val="en-US" w:eastAsia="en-US"/>
              </w:rPr>
            </w:pPr>
            <w:r w:rsidRPr="006D3544">
              <w:rPr>
                <w:b/>
                <w:sz w:val="24"/>
                <w:szCs w:val="24"/>
                <w:lang w:val="en-US" w:eastAsia="en-US"/>
              </w:rPr>
              <w:t>Collaboration During</w:t>
            </w:r>
            <w:r w:rsidR="000D3633" w:rsidRPr="006D3544">
              <w:rPr>
                <w:b/>
                <w:sz w:val="24"/>
                <w:szCs w:val="24"/>
                <w:lang w:val="en-US" w:eastAsia="en-US"/>
              </w:rPr>
              <w:t xml:space="preserve"> Non-Instructional Periods</w:t>
            </w:r>
            <w:r w:rsidR="00A963C9" w:rsidRPr="006D3544">
              <w:rPr>
                <w:b/>
                <w:sz w:val="24"/>
                <w:szCs w:val="24"/>
                <w:lang w:val="en-US" w:eastAsia="en-US"/>
              </w:rPr>
              <w:t>:</w:t>
            </w:r>
          </w:p>
          <w:p w14:paraId="458A6888" w14:textId="77777777" w:rsidR="0053401F" w:rsidRPr="006D3544" w:rsidRDefault="0053401F" w:rsidP="00A80B10">
            <w:pPr>
              <w:pStyle w:val="indicator-response"/>
              <w:numPr>
                <w:ilvl w:val="0"/>
                <w:numId w:val="140"/>
              </w:numPr>
              <w:rPr>
                <w:b/>
                <w:sz w:val="24"/>
                <w:szCs w:val="24"/>
                <w:lang w:val="en-US" w:eastAsia="en-US"/>
              </w:rPr>
            </w:pPr>
            <w:r w:rsidRPr="006D3544">
              <w:rPr>
                <w:sz w:val="24"/>
                <w:szCs w:val="24"/>
                <w:lang w:val="en-US" w:eastAsia="en-US"/>
              </w:rPr>
              <w:t xml:space="preserve">Teachers meet twice a week on a regular basis to during their non-instructional time for professional development, data teams meetings and other meetings. Many of these PD sessions require peer collaboration, discussion and solution or idea brainstorming related to current State initiatives, Schoolwide Academic Initiatives and other topics. </w:t>
            </w:r>
          </w:p>
          <w:p w14:paraId="3F5C8A9F" w14:textId="3B135ADD" w:rsidR="00DD040D" w:rsidRPr="006D3544" w:rsidRDefault="00CD5721" w:rsidP="00A80B10">
            <w:pPr>
              <w:pStyle w:val="indicator-response"/>
              <w:numPr>
                <w:ilvl w:val="0"/>
                <w:numId w:val="140"/>
              </w:numPr>
              <w:rPr>
                <w:b/>
                <w:sz w:val="24"/>
                <w:szCs w:val="24"/>
                <w:lang w:val="en-US" w:eastAsia="en-US"/>
              </w:rPr>
            </w:pPr>
            <w:r w:rsidRPr="006D3544">
              <w:rPr>
                <w:sz w:val="24"/>
                <w:szCs w:val="24"/>
                <w:lang w:val="en-US" w:eastAsia="en-US"/>
              </w:rPr>
              <w:t xml:space="preserve">All teachers were trained in the Sheltered Instructional Observation Protocol teaching strategies during Waiver Days and PD periods starting in SY 2010-11, and continuing through SY 2011-12. </w:t>
            </w:r>
            <w:r w:rsidR="00DD040D" w:rsidRPr="006D3544">
              <w:rPr>
                <w:sz w:val="24"/>
                <w:szCs w:val="24"/>
                <w:lang w:val="en-US" w:eastAsia="en-US"/>
              </w:rPr>
              <w:t xml:space="preserve">A lesson plan using prescribed components of the SIOP model was submitted by teachers in the first semester of </w:t>
            </w:r>
            <w:r w:rsidR="00034AE1" w:rsidRPr="006D3544">
              <w:rPr>
                <w:sz w:val="24"/>
                <w:szCs w:val="24"/>
                <w:lang w:val="en-US" w:eastAsia="en-US"/>
              </w:rPr>
              <w:t>SY 2011-12</w:t>
            </w:r>
            <w:r w:rsidRPr="006D3544">
              <w:rPr>
                <w:sz w:val="24"/>
                <w:szCs w:val="24"/>
                <w:lang w:val="en-US" w:eastAsia="en-US"/>
              </w:rPr>
              <w:t xml:space="preserve"> and teachers shared and discussed their plans with peers during PD sessions</w:t>
            </w:r>
            <w:r w:rsidR="00DD040D" w:rsidRPr="006D3544">
              <w:rPr>
                <w:sz w:val="24"/>
                <w:szCs w:val="24"/>
                <w:lang w:val="en-US" w:eastAsia="en-US"/>
              </w:rPr>
              <w:t>.</w:t>
            </w:r>
            <w:r w:rsidRPr="006D3544">
              <w:rPr>
                <w:sz w:val="24"/>
                <w:szCs w:val="24"/>
                <w:lang w:val="en-US" w:eastAsia="en-US"/>
              </w:rPr>
              <w:t xml:space="preserve"> Lesson plans were accompanied by student work samples and a teacher reflection.</w:t>
            </w:r>
            <w:r w:rsidR="00DD040D" w:rsidRPr="006D3544">
              <w:rPr>
                <w:sz w:val="24"/>
                <w:szCs w:val="24"/>
                <w:lang w:val="en-US" w:eastAsia="en-US"/>
              </w:rPr>
              <w:t xml:space="preserve"> </w:t>
            </w:r>
            <w:r w:rsidR="00FE34D6" w:rsidRPr="006D3544">
              <w:rPr>
                <w:sz w:val="24"/>
                <w:szCs w:val="24"/>
                <w:lang w:val="en-US" w:eastAsia="en-US"/>
              </w:rPr>
              <w:t>67% of teachers submitted the complete SIOP lesson plan.</w:t>
            </w:r>
          </w:p>
          <w:p w14:paraId="29FA24D4" w14:textId="35B02D04" w:rsidR="0053401F" w:rsidRPr="006D3544" w:rsidRDefault="0053401F" w:rsidP="00A80B10">
            <w:pPr>
              <w:pStyle w:val="indicator-response"/>
              <w:numPr>
                <w:ilvl w:val="0"/>
                <w:numId w:val="140"/>
              </w:numPr>
              <w:rPr>
                <w:b/>
                <w:sz w:val="24"/>
                <w:szCs w:val="24"/>
                <w:lang w:val="en-US" w:eastAsia="en-US"/>
              </w:rPr>
            </w:pPr>
            <w:r w:rsidRPr="006D3544">
              <w:rPr>
                <w:sz w:val="24"/>
                <w:szCs w:val="24"/>
                <w:lang w:val="en-US" w:eastAsia="en-US"/>
              </w:rPr>
              <w:t xml:space="preserve">During SY 2009-10, teachers met once a month to </w:t>
            </w:r>
            <w:r w:rsidRPr="006D3544">
              <w:rPr>
                <w:sz w:val="24"/>
                <w:szCs w:val="24"/>
                <w:lang w:val="en-US" w:eastAsia="en-US"/>
              </w:rPr>
              <w:lastRenderedPageBreak/>
              <w:t>collaborate on Powerful Passage Constructed Responses administered to all 10</w:t>
            </w:r>
            <w:r w:rsidRPr="006D3544">
              <w:rPr>
                <w:sz w:val="24"/>
                <w:szCs w:val="24"/>
                <w:vertAlign w:val="superscript"/>
                <w:lang w:val="en-US" w:eastAsia="en-US"/>
              </w:rPr>
              <w:t>th</w:t>
            </w:r>
            <w:r w:rsidRPr="006D3544">
              <w:rPr>
                <w:sz w:val="24"/>
                <w:szCs w:val="24"/>
                <w:lang w:val="en-US" w:eastAsia="en-US"/>
              </w:rPr>
              <w:t xml:space="preserve"> graders schoolwide. Designated teachers administered the CR during a specific time frame and brought student work to PD sessions. Teachers worked together to calibrate student answers using an item-specific rubric and discussed student achievement and progress on the CR’s. Results were used to drive Schoolwide Academic Initiatives and led to common focus schoolwide on two reading strategies, Compare and Contrast and Main Idea with Supporting Details.</w:t>
            </w:r>
          </w:p>
        </w:tc>
        <w:tc>
          <w:tcPr>
            <w:tcW w:w="3348" w:type="dxa"/>
            <w:shd w:val="clear" w:color="auto" w:fill="auto"/>
          </w:tcPr>
          <w:p w14:paraId="1769D1E4" w14:textId="77777777" w:rsidR="00DD040D" w:rsidRPr="006D3544" w:rsidRDefault="00DD040D" w:rsidP="00750861">
            <w:pPr>
              <w:pStyle w:val="indicator-response"/>
              <w:numPr>
                <w:ilvl w:val="0"/>
                <w:numId w:val="108"/>
              </w:numPr>
              <w:rPr>
                <w:sz w:val="24"/>
                <w:szCs w:val="24"/>
                <w:lang w:val="en-US" w:eastAsia="en-US"/>
              </w:rPr>
            </w:pPr>
            <w:r w:rsidRPr="006D3544">
              <w:rPr>
                <w:sz w:val="24"/>
                <w:szCs w:val="24"/>
                <w:lang w:val="en-US" w:eastAsia="en-US"/>
              </w:rPr>
              <w:lastRenderedPageBreak/>
              <w:t xml:space="preserve">PD calendar </w:t>
            </w:r>
          </w:p>
          <w:p w14:paraId="021A3BB7" w14:textId="43719434" w:rsidR="00BF62A3" w:rsidRPr="006D3544" w:rsidRDefault="00BF62A3" w:rsidP="00750861">
            <w:pPr>
              <w:pStyle w:val="indicator-response"/>
              <w:numPr>
                <w:ilvl w:val="0"/>
                <w:numId w:val="108"/>
              </w:numPr>
              <w:rPr>
                <w:sz w:val="24"/>
                <w:szCs w:val="24"/>
                <w:lang w:val="en-US" w:eastAsia="en-US"/>
              </w:rPr>
            </w:pPr>
            <w:r w:rsidRPr="006D3544">
              <w:rPr>
                <w:sz w:val="24"/>
                <w:szCs w:val="24"/>
                <w:lang w:val="en-US" w:eastAsia="en-US"/>
              </w:rPr>
              <w:t>PD Attendance Data</w:t>
            </w:r>
          </w:p>
          <w:p w14:paraId="51A5C5E9" w14:textId="71A08DC0" w:rsidR="00DD040D" w:rsidRPr="006D3544" w:rsidRDefault="00DD040D" w:rsidP="00750861">
            <w:pPr>
              <w:pStyle w:val="indicator-response"/>
              <w:numPr>
                <w:ilvl w:val="0"/>
                <w:numId w:val="108"/>
              </w:numPr>
              <w:rPr>
                <w:sz w:val="24"/>
                <w:szCs w:val="24"/>
                <w:lang w:val="en-US" w:eastAsia="en-US"/>
              </w:rPr>
            </w:pPr>
            <w:r w:rsidRPr="006D3544">
              <w:rPr>
                <w:sz w:val="24"/>
                <w:szCs w:val="24"/>
                <w:lang w:val="en-US" w:eastAsia="en-US"/>
              </w:rPr>
              <w:t>SIOP</w:t>
            </w:r>
            <w:r w:rsidR="00FE34D6" w:rsidRPr="006D3544">
              <w:rPr>
                <w:sz w:val="24"/>
                <w:szCs w:val="24"/>
                <w:lang w:val="en-US" w:eastAsia="en-US"/>
              </w:rPr>
              <w:t xml:space="preserve"> lesson plans</w:t>
            </w:r>
            <w:r w:rsidRPr="006D3544">
              <w:rPr>
                <w:sz w:val="24"/>
                <w:szCs w:val="24"/>
                <w:lang w:val="en-US" w:eastAsia="en-US"/>
              </w:rPr>
              <w:t xml:space="preserve"> </w:t>
            </w:r>
          </w:p>
          <w:p w14:paraId="42BBD210" w14:textId="77777777" w:rsidR="0053401F" w:rsidRPr="006D3544" w:rsidRDefault="0053401F" w:rsidP="00750861">
            <w:pPr>
              <w:pStyle w:val="indicator-response"/>
              <w:numPr>
                <w:ilvl w:val="0"/>
                <w:numId w:val="108"/>
              </w:numPr>
              <w:rPr>
                <w:sz w:val="24"/>
                <w:szCs w:val="24"/>
                <w:lang w:val="en-US" w:eastAsia="en-US"/>
              </w:rPr>
            </w:pPr>
            <w:r w:rsidRPr="006D3544">
              <w:rPr>
                <w:sz w:val="24"/>
                <w:szCs w:val="24"/>
                <w:lang w:val="en-US" w:eastAsia="en-US"/>
              </w:rPr>
              <w:t>Schoolwide Academic Initiatives</w:t>
            </w:r>
          </w:p>
          <w:p w14:paraId="3A7680F6" w14:textId="77777777" w:rsidR="0053401F" w:rsidRPr="006D3544" w:rsidRDefault="0053401F" w:rsidP="00750861">
            <w:pPr>
              <w:pStyle w:val="indicator-response"/>
              <w:numPr>
                <w:ilvl w:val="0"/>
                <w:numId w:val="108"/>
              </w:numPr>
              <w:rPr>
                <w:sz w:val="24"/>
                <w:szCs w:val="24"/>
                <w:lang w:val="en-US" w:eastAsia="en-US"/>
              </w:rPr>
            </w:pPr>
            <w:r w:rsidRPr="006D3544">
              <w:rPr>
                <w:sz w:val="24"/>
                <w:szCs w:val="24"/>
                <w:lang w:val="en-US" w:eastAsia="en-US"/>
              </w:rPr>
              <w:t>Powerful Passages</w:t>
            </w:r>
          </w:p>
          <w:p w14:paraId="3F37F0AE" w14:textId="77777777" w:rsidR="0053401F" w:rsidRPr="006D3544" w:rsidRDefault="0053401F" w:rsidP="00504725">
            <w:pPr>
              <w:pStyle w:val="indicator-response"/>
              <w:ind w:left="360"/>
              <w:rPr>
                <w:sz w:val="24"/>
                <w:szCs w:val="24"/>
                <w:lang w:val="en-US" w:eastAsia="en-US"/>
              </w:rPr>
            </w:pPr>
          </w:p>
          <w:p w14:paraId="097DFAFE" w14:textId="77777777" w:rsidR="00DD040D" w:rsidRPr="006D3544" w:rsidRDefault="00DD040D" w:rsidP="002531FD">
            <w:pPr>
              <w:pStyle w:val="indicator-response"/>
              <w:rPr>
                <w:b/>
                <w:sz w:val="24"/>
                <w:szCs w:val="24"/>
                <w:lang w:val="en-US" w:eastAsia="en-US"/>
              </w:rPr>
            </w:pPr>
          </w:p>
          <w:p w14:paraId="4D1CAAF0" w14:textId="77777777" w:rsidR="00DD040D" w:rsidRPr="006D3544" w:rsidRDefault="00DD040D" w:rsidP="008C0F17">
            <w:pPr>
              <w:pStyle w:val="indicator-response"/>
              <w:rPr>
                <w:b/>
                <w:sz w:val="24"/>
                <w:szCs w:val="24"/>
                <w:lang w:val="en-US" w:eastAsia="en-US"/>
              </w:rPr>
            </w:pPr>
          </w:p>
          <w:p w14:paraId="5FD6A83B" w14:textId="77777777" w:rsidR="00DD040D" w:rsidRPr="006D3544" w:rsidRDefault="00DD040D" w:rsidP="002531FD">
            <w:pPr>
              <w:pStyle w:val="indicator-response"/>
              <w:rPr>
                <w:b/>
                <w:sz w:val="24"/>
                <w:szCs w:val="24"/>
                <w:lang w:val="en-US" w:eastAsia="en-US"/>
              </w:rPr>
            </w:pPr>
          </w:p>
          <w:p w14:paraId="0CE4BE71" w14:textId="77777777" w:rsidR="00DD040D" w:rsidRPr="006D3544" w:rsidRDefault="00DD040D" w:rsidP="002531FD">
            <w:pPr>
              <w:pStyle w:val="indicator-response"/>
              <w:rPr>
                <w:b/>
                <w:sz w:val="24"/>
                <w:szCs w:val="24"/>
                <w:lang w:val="en-US" w:eastAsia="en-US"/>
              </w:rPr>
            </w:pPr>
          </w:p>
          <w:p w14:paraId="1EB2FEFE" w14:textId="77777777" w:rsidR="00DD040D" w:rsidRPr="006D3544" w:rsidRDefault="00DD040D" w:rsidP="002531FD">
            <w:pPr>
              <w:pStyle w:val="indicator-response"/>
              <w:rPr>
                <w:b/>
                <w:sz w:val="24"/>
                <w:szCs w:val="24"/>
                <w:lang w:val="en-US" w:eastAsia="en-US"/>
              </w:rPr>
            </w:pPr>
          </w:p>
        </w:tc>
      </w:tr>
      <w:tr w:rsidR="005747F0" w:rsidRPr="006D3544" w14:paraId="29750FCA" w14:textId="77777777" w:rsidTr="002531FD">
        <w:tc>
          <w:tcPr>
            <w:tcW w:w="6228" w:type="dxa"/>
            <w:shd w:val="clear" w:color="auto" w:fill="auto"/>
          </w:tcPr>
          <w:p w14:paraId="53D25F0E" w14:textId="60190C6A" w:rsidR="005747F0" w:rsidRPr="006D3544" w:rsidRDefault="005747F0" w:rsidP="00CD5721">
            <w:pPr>
              <w:pStyle w:val="indicator-response"/>
              <w:rPr>
                <w:sz w:val="24"/>
                <w:szCs w:val="24"/>
                <w:lang w:val="en-US" w:eastAsia="en-US"/>
              </w:rPr>
            </w:pPr>
            <w:r w:rsidRPr="006D3544">
              <w:rPr>
                <w:b/>
                <w:sz w:val="24"/>
                <w:szCs w:val="24"/>
                <w:lang w:val="en-US" w:eastAsia="en-US"/>
              </w:rPr>
              <w:lastRenderedPageBreak/>
              <w:t xml:space="preserve">Learning Walks: </w:t>
            </w:r>
            <w:r w:rsidR="00A956D8" w:rsidRPr="006D3544">
              <w:rPr>
                <w:sz w:val="24"/>
                <w:szCs w:val="24"/>
                <w:lang w:val="en-US" w:eastAsia="en-US"/>
              </w:rPr>
              <w:t xml:space="preserve">In February 2010, teachers participated in “Learning Walks” where they selected a teacher on campus to observe using the SIOP walkthrough form. The purpose was both to gather data for FOL </w:t>
            </w:r>
            <w:r w:rsidR="00FE34D6" w:rsidRPr="006D3544">
              <w:rPr>
                <w:sz w:val="24"/>
                <w:szCs w:val="24"/>
                <w:lang w:val="en-US" w:eastAsia="en-US"/>
              </w:rPr>
              <w:t xml:space="preserve">focusing on the first components of the SIOP method </w:t>
            </w:r>
            <w:r w:rsidR="00A956D8" w:rsidRPr="006D3544">
              <w:rPr>
                <w:sz w:val="24"/>
                <w:szCs w:val="24"/>
                <w:lang w:val="en-US" w:eastAsia="en-US"/>
              </w:rPr>
              <w:t xml:space="preserve">and to increase awareness of various teaching and learning styles occurring on campus. Each “Learning Walk was to last for at least 30 minutes and teachers were allowed to choose from 1 of 3 days to complete the observation. </w:t>
            </w:r>
            <w:r w:rsidR="00FE34D6" w:rsidRPr="006D3544">
              <w:rPr>
                <w:sz w:val="24"/>
                <w:szCs w:val="24"/>
                <w:lang w:val="en-US" w:eastAsia="en-US"/>
              </w:rPr>
              <w:t xml:space="preserve">Some teachers met with their walkthrough cohort after the observations to discuss feedback based on the SIOP Observation Protocol form. </w:t>
            </w:r>
            <w:r w:rsidR="00A956D8" w:rsidRPr="006D3544">
              <w:rPr>
                <w:sz w:val="24"/>
                <w:szCs w:val="24"/>
                <w:lang w:val="en-US" w:eastAsia="en-US"/>
              </w:rPr>
              <w:t xml:space="preserve">Of 80 classroom teachers signed-up to observe, 51 submitted a completed walkthrough form to the curriculum coordinator. </w:t>
            </w:r>
          </w:p>
        </w:tc>
        <w:tc>
          <w:tcPr>
            <w:tcW w:w="3348" w:type="dxa"/>
            <w:shd w:val="clear" w:color="auto" w:fill="auto"/>
          </w:tcPr>
          <w:p w14:paraId="5A3DB968" w14:textId="77777777" w:rsidR="00A956D8" w:rsidRPr="006D3544" w:rsidRDefault="00A956D8" w:rsidP="00750861">
            <w:pPr>
              <w:pStyle w:val="indicator-response"/>
              <w:numPr>
                <w:ilvl w:val="0"/>
                <w:numId w:val="108"/>
              </w:numPr>
              <w:rPr>
                <w:sz w:val="24"/>
                <w:szCs w:val="24"/>
                <w:lang w:val="en-US" w:eastAsia="en-US"/>
              </w:rPr>
            </w:pPr>
            <w:r w:rsidRPr="006D3544">
              <w:rPr>
                <w:sz w:val="24"/>
                <w:szCs w:val="24"/>
                <w:lang w:val="en-US" w:eastAsia="en-US"/>
              </w:rPr>
              <w:t>Completed Learning Walk Forms</w:t>
            </w:r>
          </w:p>
          <w:p w14:paraId="489579F9" w14:textId="220F21A4" w:rsidR="005747F0" w:rsidRPr="006D3544" w:rsidRDefault="00A956D8" w:rsidP="00750861">
            <w:pPr>
              <w:pStyle w:val="indicator-response"/>
              <w:numPr>
                <w:ilvl w:val="0"/>
                <w:numId w:val="108"/>
              </w:numPr>
              <w:rPr>
                <w:sz w:val="24"/>
                <w:szCs w:val="24"/>
                <w:lang w:val="en-US" w:eastAsia="en-US"/>
              </w:rPr>
            </w:pPr>
            <w:r w:rsidRPr="006D3544">
              <w:rPr>
                <w:sz w:val="24"/>
                <w:szCs w:val="24"/>
                <w:lang w:val="en-US" w:eastAsia="en-US"/>
              </w:rPr>
              <w:t xml:space="preserve">Learning Walk Sign-up sheet </w:t>
            </w:r>
          </w:p>
        </w:tc>
      </w:tr>
      <w:tr w:rsidR="008C0F17" w:rsidRPr="006D3544" w14:paraId="5C2C9477" w14:textId="77777777" w:rsidTr="002531FD">
        <w:tc>
          <w:tcPr>
            <w:tcW w:w="6228" w:type="dxa"/>
            <w:shd w:val="clear" w:color="auto" w:fill="auto"/>
          </w:tcPr>
          <w:p w14:paraId="2CAD48B8" w14:textId="14BFFEAB" w:rsidR="00785425" w:rsidRPr="006D3544" w:rsidRDefault="00E65029" w:rsidP="00785425">
            <w:pPr>
              <w:pStyle w:val="indicator-response"/>
              <w:rPr>
                <w:sz w:val="24"/>
                <w:szCs w:val="24"/>
                <w:lang w:val="en-US" w:eastAsia="en-US"/>
              </w:rPr>
            </w:pPr>
            <w:r w:rsidRPr="006D3544">
              <w:rPr>
                <w:b/>
                <w:sz w:val="24"/>
                <w:szCs w:val="24"/>
                <w:lang w:val="en-US" w:eastAsia="en-US"/>
              </w:rPr>
              <w:t>Data Teams</w:t>
            </w:r>
            <w:r w:rsidR="00785425" w:rsidRPr="006D3544">
              <w:rPr>
                <w:b/>
                <w:sz w:val="24"/>
                <w:szCs w:val="24"/>
                <w:lang w:val="en-US" w:eastAsia="en-US"/>
              </w:rPr>
              <w:t xml:space="preserve">: </w:t>
            </w:r>
            <w:r w:rsidR="00785425" w:rsidRPr="006D3544">
              <w:rPr>
                <w:sz w:val="24"/>
                <w:szCs w:val="24"/>
                <w:lang w:val="en-US" w:eastAsia="en-US"/>
              </w:rPr>
              <w:t>Data T</w:t>
            </w:r>
            <w:r w:rsidRPr="006D3544">
              <w:rPr>
                <w:sz w:val="24"/>
                <w:szCs w:val="24"/>
                <w:lang w:val="en-US" w:eastAsia="en-US"/>
              </w:rPr>
              <w:t xml:space="preserve">eams for </w:t>
            </w:r>
            <w:r w:rsidR="00785425" w:rsidRPr="006D3544">
              <w:rPr>
                <w:sz w:val="24"/>
                <w:szCs w:val="24"/>
                <w:lang w:val="en-US" w:eastAsia="en-US"/>
              </w:rPr>
              <w:t>9</w:t>
            </w:r>
            <w:r w:rsidR="00785425" w:rsidRPr="006D3544">
              <w:rPr>
                <w:sz w:val="24"/>
                <w:szCs w:val="24"/>
                <w:vertAlign w:val="superscript"/>
                <w:lang w:val="en-US" w:eastAsia="en-US"/>
              </w:rPr>
              <w:t>th</w:t>
            </w:r>
            <w:r w:rsidR="00785425" w:rsidRPr="006D3544">
              <w:rPr>
                <w:sz w:val="24"/>
                <w:szCs w:val="24"/>
                <w:lang w:val="en-US" w:eastAsia="en-US"/>
              </w:rPr>
              <w:t xml:space="preserve"> and 0</w:t>
            </w:r>
            <w:r w:rsidR="00785425" w:rsidRPr="006D3544">
              <w:rPr>
                <w:sz w:val="24"/>
                <w:szCs w:val="24"/>
                <w:vertAlign w:val="superscript"/>
                <w:lang w:val="en-US" w:eastAsia="en-US"/>
              </w:rPr>
              <w:t>th</w:t>
            </w:r>
            <w:r w:rsidR="00785425" w:rsidRPr="006D3544">
              <w:rPr>
                <w:sz w:val="24"/>
                <w:szCs w:val="24"/>
                <w:lang w:val="en-US" w:eastAsia="en-US"/>
              </w:rPr>
              <w:t xml:space="preserve"> grade E</w:t>
            </w:r>
            <w:r w:rsidRPr="006D3544">
              <w:rPr>
                <w:sz w:val="24"/>
                <w:szCs w:val="24"/>
                <w:lang w:val="en-US" w:eastAsia="en-US"/>
              </w:rPr>
              <w:t>LA and Math</w:t>
            </w:r>
            <w:r w:rsidR="00785425" w:rsidRPr="006D3544">
              <w:rPr>
                <w:sz w:val="24"/>
                <w:szCs w:val="24"/>
                <w:lang w:val="en-US" w:eastAsia="en-US"/>
              </w:rPr>
              <w:t xml:space="preserve"> teachers were established in SY 2011-12 with the purpose of analyzing Edison Benchmark Testing (currently eValuate) and HSA data</w:t>
            </w:r>
            <w:r w:rsidRPr="006D3544">
              <w:rPr>
                <w:sz w:val="24"/>
                <w:szCs w:val="24"/>
                <w:lang w:val="en-US" w:eastAsia="en-US"/>
              </w:rPr>
              <w:t xml:space="preserve">. </w:t>
            </w:r>
            <w:r w:rsidR="00785425" w:rsidRPr="006D3544">
              <w:rPr>
                <w:sz w:val="24"/>
                <w:szCs w:val="24"/>
                <w:lang w:val="en-US" w:eastAsia="en-US"/>
              </w:rPr>
              <w:t xml:space="preserve">These teachers meet once a month to evaluate benchmark scores and use data to drive instruction. After each monthly test, teachers identify low student achievement scores based on content area skills and strands previously taught and collaborate to create instructional plans to re-address these areas. Using the cycle of data analysis, teams complete Data Analysis Sheets that contain SMART goals, instructional strategies, barriers for student achievement and plans to address the barriers. During the next </w:t>
            </w:r>
            <w:r w:rsidR="008C1AA8" w:rsidRPr="006D3544">
              <w:rPr>
                <w:sz w:val="24"/>
                <w:szCs w:val="24"/>
                <w:lang w:val="en-US" w:eastAsia="en-US"/>
              </w:rPr>
              <w:t>monthly D</w:t>
            </w:r>
            <w:r w:rsidR="00785425" w:rsidRPr="006D3544">
              <w:rPr>
                <w:sz w:val="24"/>
                <w:szCs w:val="24"/>
                <w:lang w:val="en-US" w:eastAsia="en-US"/>
              </w:rPr>
              <w:t>ata Team meeting</w:t>
            </w:r>
            <w:r w:rsidR="008C1AA8" w:rsidRPr="006D3544">
              <w:rPr>
                <w:sz w:val="24"/>
                <w:szCs w:val="24"/>
                <w:lang w:val="en-US" w:eastAsia="en-US"/>
              </w:rPr>
              <w:t xml:space="preserve">, teachers review progress towards previous SMART goals and repeat the cycle. </w:t>
            </w:r>
          </w:p>
          <w:p w14:paraId="32CED25A" w14:textId="77777777" w:rsidR="00785425" w:rsidRPr="006D3544" w:rsidRDefault="00785425" w:rsidP="00785425">
            <w:pPr>
              <w:pStyle w:val="indicator-response"/>
              <w:rPr>
                <w:sz w:val="24"/>
                <w:szCs w:val="24"/>
                <w:lang w:val="en-US" w:eastAsia="en-US"/>
              </w:rPr>
            </w:pPr>
          </w:p>
          <w:p w14:paraId="6399D151" w14:textId="43688FE6" w:rsidR="008C0F17" w:rsidRPr="006D3544" w:rsidRDefault="00E65029" w:rsidP="00785425">
            <w:pPr>
              <w:pStyle w:val="indicator-response"/>
              <w:rPr>
                <w:b/>
                <w:sz w:val="24"/>
                <w:szCs w:val="24"/>
                <w:lang w:val="en-US" w:eastAsia="en-US"/>
              </w:rPr>
            </w:pPr>
            <w:r w:rsidRPr="006D3544">
              <w:rPr>
                <w:sz w:val="24"/>
                <w:szCs w:val="24"/>
                <w:lang w:val="en-US" w:eastAsia="en-US"/>
              </w:rPr>
              <w:t>School-wide data teams are in the process of being established</w:t>
            </w:r>
            <w:r w:rsidR="00785425" w:rsidRPr="006D3544">
              <w:rPr>
                <w:sz w:val="24"/>
                <w:szCs w:val="24"/>
                <w:lang w:val="en-US" w:eastAsia="en-US"/>
              </w:rPr>
              <w:t xml:space="preserve">. </w:t>
            </w:r>
          </w:p>
        </w:tc>
        <w:tc>
          <w:tcPr>
            <w:tcW w:w="3348" w:type="dxa"/>
            <w:shd w:val="clear" w:color="auto" w:fill="auto"/>
          </w:tcPr>
          <w:p w14:paraId="1D655627" w14:textId="53A6E9B6" w:rsidR="00785425" w:rsidRPr="006D3544" w:rsidRDefault="00785425" w:rsidP="00E65029">
            <w:pPr>
              <w:pStyle w:val="indicator-response"/>
              <w:numPr>
                <w:ilvl w:val="0"/>
                <w:numId w:val="108"/>
              </w:numPr>
              <w:rPr>
                <w:sz w:val="24"/>
                <w:szCs w:val="24"/>
                <w:lang w:val="en-US" w:eastAsia="en-US"/>
              </w:rPr>
            </w:pPr>
            <w:r w:rsidRPr="006D3544">
              <w:rPr>
                <w:sz w:val="24"/>
                <w:szCs w:val="24"/>
                <w:lang w:val="en-US" w:eastAsia="en-US"/>
              </w:rPr>
              <w:t>PD Calendar</w:t>
            </w:r>
          </w:p>
          <w:p w14:paraId="75D05DD7" w14:textId="7D424ED7" w:rsidR="00E65029" w:rsidRPr="006D3544" w:rsidRDefault="00E65029" w:rsidP="00E65029">
            <w:pPr>
              <w:pStyle w:val="indicator-response"/>
              <w:numPr>
                <w:ilvl w:val="0"/>
                <w:numId w:val="108"/>
              </w:numPr>
              <w:rPr>
                <w:sz w:val="24"/>
                <w:szCs w:val="24"/>
                <w:lang w:val="en-US" w:eastAsia="en-US"/>
              </w:rPr>
            </w:pPr>
            <w:r w:rsidRPr="006D3544">
              <w:rPr>
                <w:sz w:val="24"/>
                <w:szCs w:val="24"/>
                <w:lang w:val="en-US" w:eastAsia="en-US"/>
              </w:rPr>
              <w:t xml:space="preserve">Data </w:t>
            </w:r>
            <w:r w:rsidR="00785425" w:rsidRPr="006D3544">
              <w:rPr>
                <w:sz w:val="24"/>
                <w:szCs w:val="24"/>
                <w:lang w:val="en-US" w:eastAsia="en-US"/>
              </w:rPr>
              <w:t>Analysis S</w:t>
            </w:r>
            <w:r w:rsidRPr="006D3544">
              <w:rPr>
                <w:sz w:val="24"/>
                <w:szCs w:val="24"/>
                <w:lang w:val="en-US" w:eastAsia="en-US"/>
              </w:rPr>
              <w:t>heets</w:t>
            </w:r>
          </w:p>
          <w:p w14:paraId="2FF31E31" w14:textId="77777777" w:rsidR="008C0F17" w:rsidRPr="006D3544" w:rsidRDefault="00E65029" w:rsidP="00E65029">
            <w:pPr>
              <w:pStyle w:val="indicator-response"/>
              <w:numPr>
                <w:ilvl w:val="0"/>
                <w:numId w:val="108"/>
              </w:numPr>
              <w:rPr>
                <w:sz w:val="24"/>
                <w:szCs w:val="24"/>
                <w:lang w:val="en-US" w:eastAsia="en-US"/>
              </w:rPr>
            </w:pPr>
            <w:r w:rsidRPr="006D3544">
              <w:rPr>
                <w:sz w:val="24"/>
                <w:szCs w:val="24"/>
                <w:lang w:val="en-US" w:eastAsia="en-US"/>
              </w:rPr>
              <w:t>Department Meeting Agendas</w:t>
            </w:r>
          </w:p>
          <w:p w14:paraId="1EFFF37C" w14:textId="71F059AD" w:rsidR="00785425" w:rsidRPr="006D3544" w:rsidRDefault="00785425" w:rsidP="00E65029">
            <w:pPr>
              <w:pStyle w:val="indicator-response"/>
              <w:numPr>
                <w:ilvl w:val="0"/>
                <w:numId w:val="108"/>
              </w:numPr>
              <w:rPr>
                <w:sz w:val="24"/>
                <w:szCs w:val="24"/>
                <w:lang w:val="en-US" w:eastAsia="en-US"/>
              </w:rPr>
            </w:pPr>
            <w:r w:rsidRPr="006D3544">
              <w:rPr>
                <w:sz w:val="24"/>
                <w:szCs w:val="24"/>
                <w:lang w:val="en-US" w:eastAsia="en-US"/>
              </w:rPr>
              <w:t>HSA and Benchmark Scores</w:t>
            </w:r>
          </w:p>
        </w:tc>
      </w:tr>
      <w:tr w:rsidR="008C0F17" w:rsidRPr="006D3544" w14:paraId="29747BE3" w14:textId="77777777" w:rsidTr="002531FD">
        <w:tc>
          <w:tcPr>
            <w:tcW w:w="6228" w:type="dxa"/>
            <w:shd w:val="clear" w:color="auto" w:fill="auto"/>
          </w:tcPr>
          <w:p w14:paraId="262B0F00" w14:textId="77777777" w:rsidR="001837DC" w:rsidRPr="006D3544" w:rsidRDefault="00E65029" w:rsidP="002531FD">
            <w:pPr>
              <w:pStyle w:val="indicator-response"/>
              <w:rPr>
                <w:sz w:val="24"/>
                <w:szCs w:val="24"/>
                <w:lang w:val="en-US" w:eastAsia="en-US"/>
              </w:rPr>
            </w:pPr>
            <w:r w:rsidRPr="006D3544">
              <w:rPr>
                <w:b/>
                <w:sz w:val="24"/>
                <w:szCs w:val="24"/>
                <w:lang w:val="en-US" w:eastAsia="en-US"/>
              </w:rPr>
              <w:t xml:space="preserve">Mentoring: </w:t>
            </w:r>
            <w:r w:rsidRPr="006D3544">
              <w:rPr>
                <w:sz w:val="24"/>
                <w:szCs w:val="24"/>
                <w:lang w:val="en-US" w:eastAsia="en-US"/>
              </w:rPr>
              <w:t xml:space="preserve">Baldwin has provided new teachers with an orientation program that has varied every year. The program has taken on many designs through the years. In recent years, </w:t>
            </w:r>
            <w:r w:rsidRPr="006D3544">
              <w:rPr>
                <w:sz w:val="24"/>
                <w:szCs w:val="24"/>
                <w:lang w:val="en-US" w:eastAsia="en-US"/>
              </w:rPr>
              <w:lastRenderedPageBreak/>
              <w:t xml:space="preserve">an informal teacher-led mentoring process began which included teacher orientation and welcoming activities. </w:t>
            </w:r>
          </w:p>
          <w:p w14:paraId="604B6699" w14:textId="20DAD6A2" w:rsidR="008C0F17" w:rsidRPr="006D3544" w:rsidRDefault="009E57C7" w:rsidP="00B137E4">
            <w:pPr>
              <w:pStyle w:val="indicator-response"/>
              <w:rPr>
                <w:sz w:val="24"/>
                <w:szCs w:val="24"/>
                <w:lang w:val="en-US" w:eastAsia="en-US"/>
              </w:rPr>
            </w:pPr>
            <w:r w:rsidRPr="006D3544">
              <w:rPr>
                <w:sz w:val="24"/>
                <w:szCs w:val="24"/>
                <w:lang w:val="en-US" w:eastAsia="en-US"/>
              </w:rPr>
              <w:t xml:space="preserve">At the start of </w:t>
            </w:r>
            <w:r w:rsidR="001837DC" w:rsidRPr="006D3544">
              <w:rPr>
                <w:sz w:val="24"/>
                <w:szCs w:val="24"/>
                <w:lang w:val="en-US" w:eastAsia="en-US"/>
              </w:rPr>
              <w:t xml:space="preserve">school year 2012-2013 a </w:t>
            </w:r>
            <w:r w:rsidRPr="006D3544">
              <w:rPr>
                <w:sz w:val="24"/>
                <w:szCs w:val="24"/>
                <w:lang w:val="en-US" w:eastAsia="en-US"/>
              </w:rPr>
              <w:t xml:space="preserve">certified teacher moved into a </w:t>
            </w:r>
            <w:r w:rsidR="001837DC" w:rsidRPr="006D3544">
              <w:rPr>
                <w:sz w:val="24"/>
                <w:szCs w:val="24"/>
                <w:lang w:val="en-US" w:eastAsia="en-US"/>
              </w:rPr>
              <w:t>half-time teacher mentor position</w:t>
            </w:r>
            <w:r w:rsidRPr="006D3544">
              <w:rPr>
                <w:sz w:val="24"/>
                <w:szCs w:val="24"/>
                <w:lang w:val="en-US" w:eastAsia="en-US"/>
              </w:rPr>
              <w:t xml:space="preserve"> that was mandated by the state.</w:t>
            </w:r>
            <w:r w:rsidR="001837DC" w:rsidRPr="006D3544">
              <w:rPr>
                <w:sz w:val="24"/>
                <w:szCs w:val="24"/>
                <w:lang w:val="en-US" w:eastAsia="en-US"/>
              </w:rPr>
              <w:t xml:space="preserve"> </w:t>
            </w:r>
            <w:r w:rsidRPr="006D3544">
              <w:rPr>
                <w:sz w:val="24"/>
                <w:szCs w:val="24"/>
                <w:lang w:val="en-US" w:eastAsia="en-US"/>
              </w:rPr>
              <w:t>She is currently receiving training through the Hawai</w:t>
            </w:r>
            <w:r w:rsidR="00B137E4" w:rsidRPr="006D3544">
              <w:rPr>
                <w:sz w:val="24"/>
                <w:szCs w:val="24"/>
                <w:lang w:val="en-US" w:eastAsia="en-US"/>
              </w:rPr>
              <w:t>i Teacher Induction Program, and</w:t>
            </w:r>
            <w:r w:rsidRPr="006D3544">
              <w:rPr>
                <w:sz w:val="24"/>
                <w:szCs w:val="24"/>
                <w:lang w:val="en-US" w:eastAsia="en-US"/>
              </w:rPr>
              <w:t xml:space="preserve"> is using the skills and observational tools from the training to </w:t>
            </w:r>
            <w:r w:rsidR="00B137E4" w:rsidRPr="006D3544">
              <w:rPr>
                <w:sz w:val="24"/>
                <w:szCs w:val="24"/>
                <w:lang w:val="en-US" w:eastAsia="en-US"/>
              </w:rPr>
              <w:t>mentor new teachers.</w:t>
            </w:r>
            <w:r w:rsidRPr="006D3544">
              <w:rPr>
                <w:sz w:val="24"/>
                <w:szCs w:val="24"/>
                <w:lang w:val="en-US" w:eastAsia="en-US"/>
              </w:rPr>
              <w:t xml:space="preserve"> </w:t>
            </w:r>
            <w:r w:rsidR="00B137E4" w:rsidRPr="006D3544">
              <w:rPr>
                <w:sz w:val="24"/>
                <w:szCs w:val="24"/>
                <w:lang w:val="en-US" w:eastAsia="en-US"/>
              </w:rPr>
              <w:t xml:space="preserve">Fifteen teachers new to the campus have been working directly with her, five of which are considered beginning teachers (in their first three years of teaching). Coaching activities have involved informal and formal observations, self-assessment using the Charlotte Danielson framework, and professional </w:t>
            </w:r>
            <w:r w:rsidR="00E63BBD" w:rsidRPr="006D3544">
              <w:rPr>
                <w:sz w:val="24"/>
                <w:szCs w:val="24"/>
                <w:lang w:val="en-US" w:eastAsia="en-US"/>
              </w:rPr>
              <w:t>goal setting</w:t>
            </w:r>
            <w:r w:rsidR="00B137E4" w:rsidRPr="006D3544">
              <w:rPr>
                <w:sz w:val="24"/>
                <w:szCs w:val="24"/>
                <w:lang w:val="en-US" w:eastAsia="en-US"/>
              </w:rPr>
              <w:t xml:space="preserve">. </w:t>
            </w:r>
          </w:p>
        </w:tc>
        <w:tc>
          <w:tcPr>
            <w:tcW w:w="3348" w:type="dxa"/>
            <w:shd w:val="clear" w:color="auto" w:fill="auto"/>
          </w:tcPr>
          <w:p w14:paraId="43B4D801" w14:textId="689D4E43" w:rsidR="00E65029" w:rsidRPr="006D3544" w:rsidRDefault="00E65029" w:rsidP="00E65029">
            <w:pPr>
              <w:pStyle w:val="indicator-response"/>
              <w:numPr>
                <w:ilvl w:val="0"/>
                <w:numId w:val="108"/>
              </w:numPr>
              <w:rPr>
                <w:sz w:val="24"/>
                <w:szCs w:val="24"/>
                <w:lang w:val="en-US" w:eastAsia="en-US"/>
              </w:rPr>
            </w:pPr>
            <w:r w:rsidRPr="006D3544">
              <w:rPr>
                <w:sz w:val="24"/>
                <w:szCs w:val="24"/>
                <w:lang w:val="en-US" w:eastAsia="en-US"/>
              </w:rPr>
              <w:lastRenderedPageBreak/>
              <w:t>Mentor Teachers</w:t>
            </w:r>
          </w:p>
          <w:p w14:paraId="0BCF7369" w14:textId="77777777" w:rsidR="00E65029" w:rsidRPr="006D3544" w:rsidRDefault="00E65029" w:rsidP="00E65029">
            <w:pPr>
              <w:pStyle w:val="indicator-response"/>
              <w:numPr>
                <w:ilvl w:val="0"/>
                <w:numId w:val="108"/>
              </w:numPr>
              <w:rPr>
                <w:sz w:val="24"/>
                <w:szCs w:val="24"/>
                <w:lang w:val="en-US" w:eastAsia="en-US"/>
              </w:rPr>
            </w:pPr>
            <w:r w:rsidRPr="006D3544">
              <w:rPr>
                <w:sz w:val="24"/>
                <w:szCs w:val="24"/>
                <w:lang w:val="en-US" w:eastAsia="en-US"/>
              </w:rPr>
              <w:t xml:space="preserve">New Teacher Orientation </w:t>
            </w:r>
            <w:r w:rsidRPr="006D3544">
              <w:rPr>
                <w:sz w:val="24"/>
                <w:szCs w:val="24"/>
                <w:lang w:val="en-US" w:eastAsia="en-US"/>
              </w:rPr>
              <w:lastRenderedPageBreak/>
              <w:t>Folders</w:t>
            </w:r>
          </w:p>
          <w:p w14:paraId="4361D0D8" w14:textId="77777777" w:rsidR="00B137E4" w:rsidRPr="006D3544" w:rsidRDefault="00B137E4" w:rsidP="00E65029">
            <w:pPr>
              <w:pStyle w:val="indicator-response"/>
              <w:numPr>
                <w:ilvl w:val="0"/>
                <w:numId w:val="108"/>
              </w:numPr>
              <w:rPr>
                <w:sz w:val="24"/>
                <w:szCs w:val="24"/>
                <w:lang w:val="en-US" w:eastAsia="en-US"/>
              </w:rPr>
            </w:pPr>
            <w:r w:rsidRPr="006D3544">
              <w:rPr>
                <w:sz w:val="24"/>
                <w:szCs w:val="24"/>
                <w:lang w:val="en-US" w:eastAsia="en-US"/>
              </w:rPr>
              <w:t>Mentor Handbook</w:t>
            </w:r>
          </w:p>
          <w:p w14:paraId="1A95C503" w14:textId="5427F2B6" w:rsidR="00B137E4" w:rsidRPr="006D3544" w:rsidRDefault="00B137E4" w:rsidP="00E65029">
            <w:pPr>
              <w:pStyle w:val="indicator-response"/>
              <w:numPr>
                <w:ilvl w:val="0"/>
                <w:numId w:val="108"/>
              </w:numPr>
              <w:rPr>
                <w:sz w:val="24"/>
                <w:szCs w:val="24"/>
                <w:lang w:val="en-US" w:eastAsia="en-US"/>
              </w:rPr>
            </w:pPr>
            <w:r w:rsidRPr="006D3544">
              <w:rPr>
                <w:sz w:val="24"/>
                <w:szCs w:val="24"/>
                <w:lang w:val="en-US" w:eastAsia="en-US"/>
              </w:rPr>
              <w:t>Mentor Evidence Binder</w:t>
            </w:r>
          </w:p>
          <w:p w14:paraId="47ABEB73" w14:textId="5CA7398F" w:rsidR="008C0F17" w:rsidRPr="006D3544" w:rsidRDefault="008C0F17" w:rsidP="00E65029">
            <w:pPr>
              <w:pStyle w:val="indicator-response"/>
              <w:ind w:left="360"/>
              <w:rPr>
                <w:sz w:val="24"/>
                <w:szCs w:val="24"/>
                <w:lang w:val="en-US" w:eastAsia="en-US"/>
              </w:rPr>
            </w:pPr>
          </w:p>
        </w:tc>
      </w:tr>
      <w:tr w:rsidR="008C0F17" w:rsidRPr="006D3544" w14:paraId="708020FB" w14:textId="77777777" w:rsidTr="002531FD">
        <w:tc>
          <w:tcPr>
            <w:tcW w:w="6228" w:type="dxa"/>
            <w:shd w:val="clear" w:color="auto" w:fill="auto"/>
          </w:tcPr>
          <w:p w14:paraId="5FC7FEA1" w14:textId="7EB3D60F" w:rsidR="008C0F17" w:rsidRPr="006D3544" w:rsidRDefault="008C0F17" w:rsidP="008C0F17">
            <w:pPr>
              <w:pStyle w:val="indicator-response"/>
              <w:rPr>
                <w:b/>
                <w:sz w:val="24"/>
                <w:szCs w:val="24"/>
                <w:lang w:val="en-US" w:eastAsia="en-US"/>
              </w:rPr>
            </w:pPr>
            <w:r w:rsidRPr="006D3544">
              <w:rPr>
                <w:b/>
                <w:sz w:val="24"/>
                <w:szCs w:val="24"/>
                <w:lang w:val="en-US" w:eastAsia="en-US"/>
              </w:rPr>
              <w:lastRenderedPageBreak/>
              <w:t>Other Findings</w:t>
            </w:r>
          </w:p>
          <w:p w14:paraId="2512CF84" w14:textId="6C15EF30" w:rsidR="00251D0C" w:rsidRPr="006D3544" w:rsidRDefault="00251D0C" w:rsidP="00A80B10">
            <w:pPr>
              <w:pStyle w:val="indicator-response"/>
              <w:numPr>
                <w:ilvl w:val="0"/>
                <w:numId w:val="141"/>
              </w:numPr>
              <w:ind w:left="360"/>
              <w:rPr>
                <w:sz w:val="24"/>
                <w:szCs w:val="24"/>
                <w:lang w:val="en-US" w:eastAsia="en-US"/>
              </w:rPr>
            </w:pPr>
            <w:r w:rsidRPr="006D3544">
              <w:rPr>
                <w:sz w:val="24"/>
                <w:szCs w:val="24"/>
                <w:lang w:val="en-US" w:eastAsia="en-US"/>
              </w:rPr>
              <w:t xml:space="preserve">Some departments have encouraged collaborative learning strategies.  The Social Studies department has designed and implemented an inter-disciplinary debate forum based on current issues.  The science department encourages its members to assist each other during laboratory activities to promote collegiality and increased student access to learning support. The freshman ELA teachers also have a strong curricular team who meet weekly to collaborate on pacing and teaching and learning strategies. </w:t>
            </w:r>
          </w:p>
          <w:p w14:paraId="2B49057C" w14:textId="235D99ED" w:rsidR="00251D0C" w:rsidRPr="006D3544" w:rsidRDefault="008C0F17" w:rsidP="00A80B10">
            <w:pPr>
              <w:pStyle w:val="indicator-response"/>
              <w:numPr>
                <w:ilvl w:val="0"/>
                <w:numId w:val="141"/>
              </w:numPr>
              <w:ind w:left="360"/>
              <w:rPr>
                <w:sz w:val="24"/>
                <w:szCs w:val="24"/>
                <w:lang w:val="en-US" w:eastAsia="en-US"/>
              </w:rPr>
            </w:pPr>
            <w:r w:rsidRPr="006D3544">
              <w:rPr>
                <w:sz w:val="24"/>
                <w:szCs w:val="24"/>
                <w:lang w:val="en-US" w:eastAsia="en-US"/>
              </w:rPr>
              <w:t xml:space="preserve">Monthly FOL meetings are scheduled to discuss and compile evidence/data on student learning.  </w:t>
            </w:r>
          </w:p>
          <w:p w14:paraId="2FFAD554" w14:textId="3B5D179E" w:rsidR="00251D0C" w:rsidRPr="006D3544" w:rsidRDefault="00F3440B" w:rsidP="00A80B10">
            <w:pPr>
              <w:pStyle w:val="indicator-response"/>
              <w:numPr>
                <w:ilvl w:val="0"/>
                <w:numId w:val="141"/>
              </w:numPr>
              <w:ind w:left="360"/>
              <w:rPr>
                <w:sz w:val="24"/>
                <w:szCs w:val="24"/>
                <w:lang w:val="en-US" w:eastAsia="en-US"/>
              </w:rPr>
            </w:pPr>
            <w:r w:rsidRPr="006D3544">
              <w:rPr>
                <w:sz w:val="24"/>
                <w:szCs w:val="24"/>
                <w:lang w:val="en-US" w:eastAsia="en-US"/>
              </w:rPr>
              <w:t>The Student Services Coordinators</w:t>
            </w:r>
            <w:r w:rsidR="008C0F17" w:rsidRPr="006D3544">
              <w:rPr>
                <w:sz w:val="24"/>
                <w:szCs w:val="24"/>
                <w:lang w:val="en-US" w:eastAsia="en-US"/>
              </w:rPr>
              <w:t xml:space="preserve"> </w:t>
            </w:r>
            <w:r w:rsidRPr="006D3544">
              <w:rPr>
                <w:sz w:val="24"/>
                <w:szCs w:val="24"/>
                <w:lang w:val="en-US" w:eastAsia="en-US"/>
              </w:rPr>
              <w:t>use</w:t>
            </w:r>
            <w:r w:rsidR="008C0F17" w:rsidRPr="006D3544">
              <w:rPr>
                <w:sz w:val="24"/>
                <w:szCs w:val="24"/>
                <w:lang w:val="en-US" w:eastAsia="en-US"/>
              </w:rPr>
              <w:t xml:space="preserve"> the </w:t>
            </w:r>
            <w:r w:rsidRPr="006D3544">
              <w:rPr>
                <w:sz w:val="24"/>
                <w:szCs w:val="24"/>
                <w:lang w:val="en-US" w:eastAsia="en-US"/>
              </w:rPr>
              <w:t>Response to Intervention</w:t>
            </w:r>
            <w:r w:rsidR="008C0F17" w:rsidRPr="006D3544">
              <w:rPr>
                <w:sz w:val="24"/>
                <w:szCs w:val="24"/>
                <w:lang w:val="en-US" w:eastAsia="en-US"/>
              </w:rPr>
              <w:t xml:space="preserve"> process to address learning needs of students. </w:t>
            </w:r>
            <w:r w:rsidRPr="006D3544">
              <w:rPr>
                <w:sz w:val="24"/>
                <w:szCs w:val="24"/>
                <w:lang w:val="en-US" w:eastAsia="en-US"/>
              </w:rPr>
              <w:t>The SCCs meet bi-monthly to address learning needs</w:t>
            </w:r>
            <w:r w:rsidR="006A34B1" w:rsidRPr="006D3544">
              <w:rPr>
                <w:sz w:val="24"/>
                <w:szCs w:val="24"/>
                <w:lang w:val="en-US" w:eastAsia="en-US"/>
              </w:rPr>
              <w:t xml:space="preserve"> for 12 -15 identified students</w:t>
            </w:r>
            <w:r w:rsidRPr="006D3544">
              <w:rPr>
                <w:sz w:val="24"/>
                <w:szCs w:val="24"/>
                <w:lang w:val="en-US" w:eastAsia="en-US"/>
              </w:rPr>
              <w:t xml:space="preserve"> in a peer review process</w:t>
            </w:r>
            <w:r w:rsidR="006A34B1" w:rsidRPr="006D3544">
              <w:rPr>
                <w:sz w:val="24"/>
                <w:szCs w:val="24"/>
                <w:lang w:val="en-US" w:eastAsia="en-US"/>
              </w:rPr>
              <w:t>.</w:t>
            </w:r>
            <w:r w:rsidRPr="006D3544">
              <w:rPr>
                <w:sz w:val="24"/>
                <w:szCs w:val="24"/>
                <w:lang w:val="en-US" w:eastAsia="en-US"/>
              </w:rPr>
              <w:t xml:space="preserve"> Other </w:t>
            </w:r>
            <w:r w:rsidR="006A34B1" w:rsidRPr="006D3544">
              <w:rPr>
                <w:sz w:val="24"/>
                <w:szCs w:val="24"/>
                <w:lang w:val="en-US" w:eastAsia="en-US"/>
              </w:rPr>
              <w:t xml:space="preserve">providers such as </w:t>
            </w:r>
            <w:r w:rsidRPr="006D3544">
              <w:rPr>
                <w:sz w:val="24"/>
                <w:szCs w:val="24"/>
                <w:lang w:val="en-US" w:eastAsia="en-US"/>
              </w:rPr>
              <w:t xml:space="preserve">behavioral </w:t>
            </w:r>
            <w:r w:rsidR="006A34B1" w:rsidRPr="006D3544">
              <w:rPr>
                <w:sz w:val="24"/>
                <w:szCs w:val="24"/>
                <w:lang w:val="en-US" w:eastAsia="en-US"/>
              </w:rPr>
              <w:t xml:space="preserve">health specialists, the </w:t>
            </w:r>
            <w:r w:rsidRPr="006D3544">
              <w:rPr>
                <w:sz w:val="24"/>
                <w:szCs w:val="24"/>
                <w:lang w:val="en-US" w:eastAsia="en-US"/>
              </w:rPr>
              <w:t>504 coordinator, special education teachers, school psychologist</w:t>
            </w:r>
            <w:r w:rsidR="005A02C6" w:rsidRPr="006D3544">
              <w:rPr>
                <w:sz w:val="24"/>
                <w:szCs w:val="24"/>
                <w:lang w:val="en-US" w:eastAsia="en-US"/>
              </w:rPr>
              <w:t xml:space="preserve">s, social workers, </w:t>
            </w:r>
            <w:r w:rsidR="006A34B1" w:rsidRPr="006D3544">
              <w:rPr>
                <w:sz w:val="24"/>
                <w:szCs w:val="24"/>
                <w:lang w:val="en-US" w:eastAsia="en-US"/>
              </w:rPr>
              <w:t xml:space="preserve">and </w:t>
            </w:r>
            <w:r w:rsidR="005A02C6" w:rsidRPr="006D3544">
              <w:rPr>
                <w:sz w:val="24"/>
                <w:szCs w:val="24"/>
                <w:lang w:val="en-US" w:eastAsia="en-US"/>
              </w:rPr>
              <w:t>Maui Family Guidance Center Care Coordinators attend as needed.</w:t>
            </w:r>
            <w:r w:rsidR="006A34B1" w:rsidRPr="006D3544">
              <w:rPr>
                <w:sz w:val="24"/>
                <w:szCs w:val="24"/>
                <w:lang w:val="en-US" w:eastAsia="en-US"/>
              </w:rPr>
              <w:t xml:space="preserve"> </w:t>
            </w:r>
          </w:p>
          <w:p w14:paraId="2085E6D2" w14:textId="09618508" w:rsidR="00251D0C" w:rsidRPr="006D3544" w:rsidRDefault="008C0F17" w:rsidP="00A80B10">
            <w:pPr>
              <w:pStyle w:val="indicator-response"/>
              <w:numPr>
                <w:ilvl w:val="0"/>
                <w:numId w:val="141"/>
              </w:numPr>
              <w:ind w:left="360"/>
              <w:rPr>
                <w:sz w:val="24"/>
                <w:szCs w:val="24"/>
                <w:lang w:val="en-US" w:eastAsia="en-US"/>
              </w:rPr>
            </w:pPr>
            <w:r w:rsidRPr="006D3544">
              <w:rPr>
                <w:sz w:val="24"/>
                <w:szCs w:val="24"/>
                <w:lang w:val="en-US" w:eastAsia="en-US"/>
              </w:rPr>
              <w:t xml:space="preserve">The Positive Behavior Support System was implemented to encourage a more positive learning environment.  </w:t>
            </w:r>
            <w:r w:rsidR="00251D0C" w:rsidRPr="006D3544">
              <w:rPr>
                <w:sz w:val="24"/>
                <w:szCs w:val="24"/>
                <w:lang w:val="en-US" w:eastAsia="en-US"/>
              </w:rPr>
              <w:t xml:space="preserve">Currently, staff and student of the month are selected based on pre-determined positive character trait. </w:t>
            </w:r>
          </w:p>
          <w:p w14:paraId="66B35681" w14:textId="45A8331E" w:rsidR="008C0F17" w:rsidRPr="006D3544" w:rsidRDefault="008C0F17" w:rsidP="00A80B10">
            <w:pPr>
              <w:pStyle w:val="indicator-response"/>
              <w:numPr>
                <w:ilvl w:val="0"/>
                <w:numId w:val="141"/>
              </w:numPr>
              <w:ind w:left="360"/>
              <w:rPr>
                <w:sz w:val="24"/>
                <w:szCs w:val="24"/>
                <w:lang w:val="en-US" w:eastAsia="en-US"/>
              </w:rPr>
            </w:pPr>
            <w:r w:rsidRPr="006D3544">
              <w:rPr>
                <w:sz w:val="24"/>
                <w:szCs w:val="24"/>
                <w:lang w:val="en-US" w:eastAsia="en-US"/>
              </w:rPr>
              <w:t>Selected Themes/Topics are discussed in Advisory classes designed as smaller learning communities.</w:t>
            </w:r>
            <w:r w:rsidR="00610AF9" w:rsidRPr="006D3544">
              <w:rPr>
                <w:sz w:val="24"/>
                <w:szCs w:val="24"/>
                <w:lang w:val="en-US" w:eastAsia="en-US"/>
              </w:rPr>
              <w:t xml:space="preserve"> This year, the schoolwide focus is on reducing bullying.</w:t>
            </w:r>
          </w:p>
        </w:tc>
        <w:tc>
          <w:tcPr>
            <w:tcW w:w="3348" w:type="dxa"/>
            <w:shd w:val="clear" w:color="auto" w:fill="auto"/>
          </w:tcPr>
          <w:p w14:paraId="23D3FAAE" w14:textId="77777777" w:rsidR="008C0F17" w:rsidRPr="006D3544" w:rsidRDefault="008C0F17" w:rsidP="008C0F17">
            <w:pPr>
              <w:pStyle w:val="indicator-response"/>
              <w:numPr>
                <w:ilvl w:val="0"/>
                <w:numId w:val="108"/>
              </w:numPr>
              <w:rPr>
                <w:sz w:val="24"/>
                <w:szCs w:val="24"/>
                <w:lang w:val="en-US" w:eastAsia="en-US"/>
              </w:rPr>
            </w:pPr>
            <w:r w:rsidRPr="006D3544">
              <w:rPr>
                <w:sz w:val="24"/>
                <w:szCs w:val="24"/>
                <w:lang w:val="en-US" w:eastAsia="en-US"/>
              </w:rPr>
              <w:t xml:space="preserve">Advisory Agendas </w:t>
            </w:r>
          </w:p>
          <w:p w14:paraId="1644B89C" w14:textId="77777777" w:rsidR="008C0F17" w:rsidRPr="006D3544" w:rsidRDefault="008C0F17" w:rsidP="008C0F17">
            <w:pPr>
              <w:pStyle w:val="indicator-response"/>
              <w:numPr>
                <w:ilvl w:val="0"/>
                <w:numId w:val="108"/>
              </w:numPr>
              <w:rPr>
                <w:sz w:val="24"/>
                <w:szCs w:val="24"/>
                <w:lang w:val="en-US" w:eastAsia="en-US"/>
              </w:rPr>
            </w:pPr>
            <w:r w:rsidRPr="006D3544">
              <w:rPr>
                <w:sz w:val="24"/>
                <w:szCs w:val="24"/>
                <w:lang w:val="en-US" w:eastAsia="en-US"/>
              </w:rPr>
              <w:t>PBSS framework (Student/Staff of the Month, Bear Pride posters)</w:t>
            </w:r>
          </w:p>
          <w:p w14:paraId="656AF284" w14:textId="77777777" w:rsidR="008C0F17" w:rsidRPr="006D3544" w:rsidRDefault="008C0F17" w:rsidP="008C0F17">
            <w:pPr>
              <w:pStyle w:val="indicator-response"/>
              <w:numPr>
                <w:ilvl w:val="0"/>
                <w:numId w:val="108"/>
              </w:numPr>
              <w:rPr>
                <w:sz w:val="24"/>
                <w:szCs w:val="24"/>
                <w:lang w:val="en-US" w:eastAsia="en-US"/>
              </w:rPr>
            </w:pPr>
            <w:r w:rsidRPr="006D3544">
              <w:rPr>
                <w:sz w:val="24"/>
                <w:szCs w:val="24"/>
                <w:lang w:val="en-US" w:eastAsia="en-US"/>
              </w:rPr>
              <w:t>FOL report</w:t>
            </w:r>
          </w:p>
          <w:p w14:paraId="72DB2D6A" w14:textId="0653C471" w:rsidR="008C0F17" w:rsidRPr="006D3544" w:rsidRDefault="008C0F17" w:rsidP="008C0F17">
            <w:pPr>
              <w:pStyle w:val="indicator-response"/>
              <w:numPr>
                <w:ilvl w:val="0"/>
                <w:numId w:val="108"/>
              </w:numPr>
              <w:rPr>
                <w:sz w:val="24"/>
                <w:szCs w:val="24"/>
                <w:lang w:val="en-US" w:eastAsia="en-US"/>
              </w:rPr>
            </w:pPr>
            <w:r w:rsidRPr="006D3544">
              <w:rPr>
                <w:sz w:val="24"/>
                <w:szCs w:val="24"/>
                <w:lang w:val="en-US" w:eastAsia="en-US"/>
              </w:rPr>
              <w:t xml:space="preserve">RFA data </w:t>
            </w:r>
          </w:p>
          <w:p w14:paraId="5D6A2993" w14:textId="77777777" w:rsidR="008C0F17" w:rsidRPr="006D3544" w:rsidRDefault="008C0F17" w:rsidP="008C0F17">
            <w:pPr>
              <w:pStyle w:val="indicator-response"/>
              <w:numPr>
                <w:ilvl w:val="0"/>
                <w:numId w:val="108"/>
              </w:numPr>
              <w:rPr>
                <w:sz w:val="24"/>
                <w:szCs w:val="24"/>
                <w:lang w:val="en-US" w:eastAsia="en-US"/>
              </w:rPr>
            </w:pPr>
            <w:r w:rsidRPr="006D3544">
              <w:rPr>
                <w:sz w:val="24"/>
                <w:szCs w:val="24"/>
                <w:lang w:val="en-US" w:eastAsia="en-US"/>
              </w:rPr>
              <w:t>S.S. Debate Unit Plan</w:t>
            </w:r>
          </w:p>
          <w:p w14:paraId="016975B7" w14:textId="77777777" w:rsidR="00251D0C" w:rsidRPr="006D3544" w:rsidRDefault="00251D0C" w:rsidP="00F3440B">
            <w:pPr>
              <w:pStyle w:val="indicator-response"/>
              <w:ind w:left="360"/>
              <w:rPr>
                <w:sz w:val="24"/>
                <w:szCs w:val="24"/>
                <w:lang w:val="en-US" w:eastAsia="en-US"/>
              </w:rPr>
            </w:pPr>
          </w:p>
          <w:p w14:paraId="090A703A" w14:textId="77777777" w:rsidR="008C0F17" w:rsidRPr="006D3544" w:rsidRDefault="008C0F17" w:rsidP="008C0F17">
            <w:pPr>
              <w:pStyle w:val="indicator-response"/>
              <w:ind w:left="360"/>
              <w:rPr>
                <w:sz w:val="24"/>
                <w:szCs w:val="24"/>
                <w:lang w:val="en-US" w:eastAsia="en-US"/>
              </w:rPr>
            </w:pPr>
          </w:p>
        </w:tc>
      </w:tr>
    </w:tbl>
    <w:p w14:paraId="06B4F946" w14:textId="77777777" w:rsidR="00AA1596" w:rsidRDefault="00AA1596" w:rsidP="00DD040D">
      <w:pPr>
        <w:pStyle w:val="indicator-head"/>
        <w:rPr>
          <w:sz w:val="24"/>
          <w:szCs w:val="24"/>
          <w:u w:val="single"/>
        </w:rPr>
      </w:pPr>
    </w:p>
    <w:p w14:paraId="4745A04D" w14:textId="0CF8AC51" w:rsidR="00DD040D" w:rsidRPr="006D3544" w:rsidRDefault="00AA1596" w:rsidP="00DD040D">
      <w:pPr>
        <w:pStyle w:val="indicator-head"/>
        <w:rPr>
          <w:sz w:val="24"/>
          <w:szCs w:val="24"/>
          <w:u w:val="single"/>
        </w:rPr>
      </w:pPr>
      <w:r>
        <w:rPr>
          <w:sz w:val="24"/>
          <w:szCs w:val="24"/>
          <w:u w:val="single"/>
        </w:rPr>
        <w:br w:type="column"/>
      </w:r>
      <w:r w:rsidR="00DD040D" w:rsidRPr="006D3544">
        <w:rPr>
          <w:sz w:val="24"/>
          <w:szCs w:val="24"/>
          <w:u w:val="single"/>
        </w:rPr>
        <w:lastRenderedPageBreak/>
        <w:t>Review of Existing Processes</w:t>
      </w:r>
    </w:p>
    <w:p w14:paraId="55238BE7" w14:textId="77777777" w:rsidR="00DD040D" w:rsidRPr="006D3544" w:rsidRDefault="00DD040D" w:rsidP="00DD040D">
      <w:pPr>
        <w:pStyle w:val="indicators"/>
        <w:rPr>
          <w:sz w:val="24"/>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sz w:val="24"/>
          <w:szCs w:val="24"/>
        </w:rPr>
        <w:t>The school leadership regularly reviews the existing processes to determine the degree to which actions of the leadership and staff focus on successful student learning.</w:t>
      </w:r>
    </w:p>
    <w:p w14:paraId="4FBB0644" w14:textId="6D11F4ED" w:rsidR="00DD040D" w:rsidRDefault="00DD040D" w:rsidP="00DD040D">
      <w:pPr>
        <w:pStyle w:val="indicator-quest"/>
        <w:keepNex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To what extent does the school leadership regularly review the existing processes to determine the degree to which actions of the leadership and staff focus on successful student learning?</w:t>
      </w:r>
      <w:r w:rsidR="0031384B" w:rsidRPr="0031384B">
        <w:t xml:space="preserve"> </w:t>
      </w:r>
    </w:p>
    <w:p w14:paraId="503EC10F" w14:textId="77777777" w:rsidR="00B13338" w:rsidRDefault="00B13338" w:rsidP="00DD040D">
      <w:pPr>
        <w:pStyle w:val="indicator-quest"/>
        <w:keepNext/>
      </w:pPr>
    </w:p>
    <w:p w14:paraId="12812BCD" w14:textId="77777777" w:rsidR="00B13338" w:rsidRPr="0031384B" w:rsidRDefault="00B13338" w:rsidP="00DD040D">
      <w:pPr>
        <w:pStyle w:val="indicator-quest"/>
        <w:keepNext/>
        <w:rPr>
          <w:rStyle w:val="messagetext1"/>
          <w:rFonts w:cs="Times New Roman"/>
          <w:szCs w:val="24"/>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38"/>
        <w:gridCol w:w="2880"/>
      </w:tblGrid>
      <w:tr w:rsidR="00DD040D" w:rsidRPr="006D3544" w14:paraId="1A36775D" w14:textId="77777777" w:rsidTr="00AB359C">
        <w:tc>
          <w:tcPr>
            <w:tcW w:w="6138" w:type="dxa"/>
            <w:shd w:val="clear" w:color="auto" w:fill="E0E0E0"/>
            <w:vAlign w:val="bottom"/>
          </w:tcPr>
          <w:p w14:paraId="54EC4761"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2880" w:type="dxa"/>
            <w:shd w:val="clear" w:color="auto" w:fill="E0E0E0"/>
            <w:vAlign w:val="bottom"/>
          </w:tcPr>
          <w:p w14:paraId="077B2491" w14:textId="77777777" w:rsidR="00DD040D" w:rsidRPr="006D3544" w:rsidRDefault="00DD040D"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DD040D" w:rsidRPr="006D3544" w14:paraId="6D15D1BD" w14:textId="77777777" w:rsidTr="00AB359C">
        <w:tc>
          <w:tcPr>
            <w:tcW w:w="6138" w:type="dxa"/>
            <w:shd w:val="clear" w:color="auto" w:fill="auto"/>
          </w:tcPr>
          <w:p w14:paraId="64CEB60C" w14:textId="77777777" w:rsidR="00DD040D" w:rsidRDefault="006D3544" w:rsidP="0031384B">
            <w:pPr>
              <w:pStyle w:val="indicator-response"/>
              <w:rPr>
                <w:sz w:val="24"/>
                <w:szCs w:val="24"/>
                <w:lang w:val="en-US" w:eastAsia="en-US"/>
              </w:rPr>
            </w:pPr>
            <w:r w:rsidRPr="006D3544">
              <w:rPr>
                <w:b/>
                <w:sz w:val="24"/>
                <w:szCs w:val="24"/>
                <w:lang w:val="en-US" w:eastAsia="en-US"/>
              </w:rPr>
              <w:t>Curriculum, Instruction and Assessment (CIA) Leadership Team</w:t>
            </w:r>
            <w:r w:rsidR="00DD040D" w:rsidRPr="006D3544">
              <w:rPr>
                <w:b/>
                <w:sz w:val="24"/>
                <w:szCs w:val="24"/>
                <w:lang w:val="en-US" w:eastAsia="en-US"/>
              </w:rPr>
              <w:t xml:space="preserve">: </w:t>
            </w:r>
            <w:r w:rsidR="00DD040D" w:rsidRPr="006D3544">
              <w:rPr>
                <w:sz w:val="24"/>
                <w:szCs w:val="24"/>
                <w:lang w:val="en-US" w:eastAsia="en-US"/>
              </w:rPr>
              <w:t xml:space="preserve">The CIA team meets weekly to </w:t>
            </w:r>
            <w:r w:rsidR="0031384B">
              <w:rPr>
                <w:sz w:val="24"/>
                <w:szCs w:val="24"/>
                <w:lang w:val="en-US" w:eastAsia="en-US"/>
              </w:rPr>
              <w:t>address student learning needs with a focus on curriculum, instruction and assessment. This teams works to establish quarterly goals based on BHS Academic Financial Plan, student achievement data, and State initiatives. Team members attend Edison Instructional Leadership Conferences and Long Term Planning sessions annually to collaborate in the design, implementation and monitoring of the quarterly goals using the Plan, Do, Check, Act method of decision-making. The team also works to create a professional development calendar to address training needs to meet these quarterly goals and improve student achievement.</w:t>
            </w:r>
          </w:p>
          <w:p w14:paraId="692AC76B" w14:textId="77777777" w:rsidR="0035047B" w:rsidRDefault="0035047B" w:rsidP="0031384B">
            <w:pPr>
              <w:pStyle w:val="indicator-response"/>
              <w:rPr>
                <w:sz w:val="24"/>
                <w:szCs w:val="24"/>
                <w:lang w:val="en-US" w:eastAsia="en-US"/>
              </w:rPr>
            </w:pPr>
          </w:p>
          <w:p w14:paraId="27A4C431" w14:textId="79601F8C" w:rsidR="0035047B" w:rsidRPr="006D3544" w:rsidRDefault="0035047B" w:rsidP="0035047B">
            <w:pPr>
              <w:pStyle w:val="indicator-response"/>
              <w:rPr>
                <w:sz w:val="24"/>
                <w:szCs w:val="24"/>
                <w:lang w:val="en-US" w:eastAsia="en-US"/>
              </w:rPr>
            </w:pPr>
            <w:r>
              <w:rPr>
                <w:rFonts w:cs="Times New Roman"/>
                <w:sz w:val="24"/>
                <w:szCs w:val="24"/>
                <w:lang w:val="en-US" w:eastAsia="en-US"/>
              </w:rPr>
              <w:t>Additionally, d</w:t>
            </w:r>
            <w:r w:rsidRPr="005B64D0">
              <w:rPr>
                <w:rFonts w:cs="Times New Roman"/>
                <w:sz w:val="24"/>
                <w:szCs w:val="24"/>
                <w:lang w:val="en-US" w:eastAsia="en-US"/>
              </w:rPr>
              <w:t xml:space="preserve">ata from both </w:t>
            </w:r>
            <w:r>
              <w:rPr>
                <w:rFonts w:cs="Times New Roman"/>
                <w:sz w:val="24"/>
                <w:szCs w:val="24"/>
                <w:lang w:val="en-US" w:eastAsia="en-US"/>
              </w:rPr>
              <w:t xml:space="preserve">the HSA and Benchmark </w:t>
            </w:r>
            <w:r w:rsidRPr="005B64D0">
              <w:rPr>
                <w:rFonts w:cs="Times New Roman"/>
                <w:sz w:val="24"/>
                <w:szCs w:val="24"/>
                <w:lang w:val="en-US" w:eastAsia="en-US"/>
              </w:rPr>
              <w:t xml:space="preserve">assessment tools are evaluated in weekly </w:t>
            </w:r>
            <w:r>
              <w:rPr>
                <w:rFonts w:cs="Times New Roman"/>
                <w:sz w:val="24"/>
                <w:szCs w:val="24"/>
                <w:lang w:val="en-US" w:eastAsia="en-US"/>
              </w:rPr>
              <w:t xml:space="preserve">meetings </w:t>
            </w:r>
            <w:r w:rsidRPr="005B64D0">
              <w:rPr>
                <w:rFonts w:cs="Times New Roman"/>
                <w:sz w:val="24"/>
                <w:szCs w:val="24"/>
                <w:lang w:val="en-US" w:eastAsia="en-US"/>
              </w:rPr>
              <w:t>and strategies for improvement are incorporated as revisions to</w:t>
            </w:r>
            <w:r>
              <w:rPr>
                <w:sz w:val="24"/>
                <w:szCs w:val="24"/>
                <w:lang w:val="en-US" w:eastAsia="en-US"/>
              </w:rPr>
              <w:t xml:space="preserve"> established quarterly goals. </w:t>
            </w:r>
            <w:r w:rsidRPr="005B64D0">
              <w:rPr>
                <w:rFonts w:cs="Times New Roman"/>
                <w:sz w:val="24"/>
                <w:szCs w:val="24"/>
                <w:lang w:val="en-US" w:eastAsia="en-US"/>
              </w:rPr>
              <w:t xml:space="preserve">HSA scores are presented to and discussed with Staff as they become available. </w:t>
            </w:r>
            <w:r>
              <w:rPr>
                <w:rFonts w:cs="Times New Roman"/>
                <w:sz w:val="24"/>
                <w:szCs w:val="24"/>
                <w:lang w:val="en-US" w:eastAsia="en-US"/>
              </w:rPr>
              <w:t>CIA discuss s</w:t>
            </w:r>
            <w:r w:rsidRPr="005B64D0">
              <w:rPr>
                <w:rFonts w:cs="Times New Roman"/>
                <w:sz w:val="24"/>
                <w:szCs w:val="24"/>
                <w:lang w:val="en-US" w:eastAsia="en-US"/>
              </w:rPr>
              <w:t xml:space="preserve">trategies are developed and implemented to assist those students who require additional support to achieve proficiency in reading and math. </w:t>
            </w:r>
            <w:r w:rsidRPr="006D3544">
              <w:rPr>
                <w:sz w:val="24"/>
                <w:szCs w:val="24"/>
                <w:lang w:val="en-US" w:eastAsia="en-US"/>
              </w:rPr>
              <w:t xml:space="preserve">Data is also shared and evaluated in SWLT, FOL, and SCC </w:t>
            </w:r>
            <w:r>
              <w:rPr>
                <w:sz w:val="24"/>
                <w:szCs w:val="24"/>
                <w:lang w:val="en-US" w:eastAsia="en-US"/>
              </w:rPr>
              <w:t>meetings, and</w:t>
            </w:r>
            <w:r w:rsidRPr="006D3544">
              <w:rPr>
                <w:sz w:val="24"/>
                <w:szCs w:val="24"/>
                <w:lang w:val="en-US" w:eastAsia="en-US"/>
              </w:rPr>
              <w:t xml:space="preserve"> PD sessions.  </w:t>
            </w:r>
          </w:p>
        </w:tc>
        <w:tc>
          <w:tcPr>
            <w:tcW w:w="2880" w:type="dxa"/>
            <w:shd w:val="clear" w:color="auto" w:fill="auto"/>
          </w:tcPr>
          <w:p w14:paraId="770765C9" w14:textId="77777777" w:rsidR="00DD040D" w:rsidRPr="006D3544" w:rsidRDefault="00DD040D" w:rsidP="00750861">
            <w:pPr>
              <w:pStyle w:val="indicator-response"/>
              <w:numPr>
                <w:ilvl w:val="0"/>
                <w:numId w:val="109"/>
              </w:numPr>
              <w:rPr>
                <w:sz w:val="24"/>
                <w:szCs w:val="24"/>
                <w:lang w:val="en-US" w:eastAsia="en-US"/>
              </w:rPr>
            </w:pPr>
            <w:r w:rsidRPr="006D3544">
              <w:rPr>
                <w:sz w:val="24"/>
                <w:szCs w:val="24"/>
                <w:lang w:val="en-US" w:eastAsia="en-US"/>
              </w:rPr>
              <w:t>AcFin</w:t>
            </w:r>
          </w:p>
          <w:p w14:paraId="71D8D5FD" w14:textId="77777777" w:rsidR="00DD040D" w:rsidRPr="006D3544" w:rsidRDefault="00DD040D" w:rsidP="00750861">
            <w:pPr>
              <w:pStyle w:val="indicator-response"/>
              <w:numPr>
                <w:ilvl w:val="0"/>
                <w:numId w:val="109"/>
              </w:numPr>
              <w:rPr>
                <w:sz w:val="24"/>
                <w:szCs w:val="24"/>
                <w:lang w:val="en-US" w:eastAsia="en-US"/>
              </w:rPr>
            </w:pPr>
            <w:r w:rsidRPr="006D3544">
              <w:rPr>
                <w:sz w:val="24"/>
                <w:szCs w:val="24"/>
                <w:lang w:val="en-US" w:eastAsia="en-US"/>
              </w:rPr>
              <w:t>Quarterly goals</w:t>
            </w:r>
          </w:p>
          <w:p w14:paraId="6BCB5983" w14:textId="77777777" w:rsidR="00DD040D" w:rsidRDefault="0031384B" w:rsidP="006E3290">
            <w:pPr>
              <w:pStyle w:val="indicator-response"/>
              <w:numPr>
                <w:ilvl w:val="0"/>
                <w:numId w:val="109"/>
              </w:numPr>
              <w:rPr>
                <w:sz w:val="24"/>
                <w:szCs w:val="24"/>
                <w:lang w:val="en-US" w:eastAsia="en-US"/>
              </w:rPr>
            </w:pPr>
            <w:r>
              <w:rPr>
                <w:sz w:val="24"/>
                <w:szCs w:val="24"/>
                <w:lang w:val="en-US" w:eastAsia="en-US"/>
              </w:rPr>
              <w:t>CIA Minutes</w:t>
            </w:r>
          </w:p>
          <w:p w14:paraId="70D8732B" w14:textId="09E00195" w:rsidR="0035047B" w:rsidRPr="006D3544" w:rsidRDefault="0035047B" w:rsidP="0035047B">
            <w:pPr>
              <w:pStyle w:val="indicator-response"/>
              <w:numPr>
                <w:ilvl w:val="0"/>
                <w:numId w:val="109"/>
              </w:numPr>
              <w:rPr>
                <w:sz w:val="24"/>
                <w:szCs w:val="24"/>
                <w:lang w:val="en-US" w:eastAsia="en-US"/>
              </w:rPr>
            </w:pPr>
            <w:r w:rsidRPr="006D3544">
              <w:rPr>
                <w:sz w:val="24"/>
                <w:szCs w:val="24"/>
                <w:lang w:val="en-US" w:eastAsia="en-US"/>
              </w:rPr>
              <w:t xml:space="preserve">HSA </w:t>
            </w:r>
            <w:r>
              <w:rPr>
                <w:sz w:val="24"/>
                <w:szCs w:val="24"/>
                <w:lang w:val="en-US" w:eastAsia="en-US"/>
              </w:rPr>
              <w:t>Data</w:t>
            </w:r>
          </w:p>
          <w:p w14:paraId="3AC73740" w14:textId="0C1D8D9F" w:rsidR="0035047B" w:rsidRPr="006D3544" w:rsidRDefault="0035047B" w:rsidP="0035047B">
            <w:pPr>
              <w:pStyle w:val="indicator-response"/>
              <w:numPr>
                <w:ilvl w:val="0"/>
                <w:numId w:val="109"/>
              </w:numPr>
              <w:rPr>
                <w:sz w:val="24"/>
                <w:szCs w:val="24"/>
                <w:lang w:val="en-US" w:eastAsia="en-US"/>
              </w:rPr>
            </w:pPr>
            <w:r w:rsidRPr="006D3544">
              <w:rPr>
                <w:sz w:val="24"/>
                <w:szCs w:val="24"/>
                <w:lang w:val="en-US" w:eastAsia="en-US"/>
              </w:rPr>
              <w:t xml:space="preserve">eValuate </w:t>
            </w:r>
            <w:r>
              <w:rPr>
                <w:sz w:val="24"/>
                <w:szCs w:val="24"/>
                <w:lang w:val="en-US" w:eastAsia="en-US"/>
              </w:rPr>
              <w:t>Data</w:t>
            </w:r>
          </w:p>
          <w:p w14:paraId="04B9F5C2" w14:textId="7411D954" w:rsidR="0031384B" w:rsidRPr="006D3544" w:rsidRDefault="0031384B" w:rsidP="004B389E">
            <w:pPr>
              <w:pStyle w:val="indicator-response"/>
              <w:ind w:left="360"/>
              <w:rPr>
                <w:sz w:val="24"/>
                <w:szCs w:val="24"/>
                <w:lang w:val="en-US" w:eastAsia="en-US"/>
              </w:rPr>
            </w:pPr>
          </w:p>
        </w:tc>
      </w:tr>
      <w:tr w:rsidR="006E3290" w:rsidRPr="006D3544" w14:paraId="6C0AAD86" w14:textId="77777777" w:rsidTr="00AB359C">
        <w:tc>
          <w:tcPr>
            <w:tcW w:w="6138" w:type="dxa"/>
            <w:shd w:val="clear" w:color="auto" w:fill="auto"/>
          </w:tcPr>
          <w:p w14:paraId="6F4315C9" w14:textId="7EE3AD1A" w:rsidR="006E3290" w:rsidRPr="006D3544" w:rsidRDefault="006D3544" w:rsidP="008F0407">
            <w:pPr>
              <w:pStyle w:val="indicator-response"/>
              <w:rPr>
                <w:b/>
                <w:sz w:val="24"/>
                <w:szCs w:val="24"/>
                <w:lang w:val="en-US" w:eastAsia="en-US"/>
              </w:rPr>
            </w:pPr>
            <w:r w:rsidRPr="006D3544">
              <w:rPr>
                <w:b/>
                <w:sz w:val="24"/>
                <w:szCs w:val="24"/>
                <w:lang w:val="en-US" w:eastAsia="en-US"/>
              </w:rPr>
              <w:t xml:space="preserve">Schoolwide Leadership Team (SWLT): </w:t>
            </w:r>
            <w:r w:rsidR="006E3290" w:rsidRPr="006D3544">
              <w:rPr>
                <w:b/>
                <w:sz w:val="24"/>
                <w:szCs w:val="24"/>
                <w:lang w:val="en-US" w:eastAsia="en-US"/>
              </w:rPr>
              <w:t xml:space="preserve"> </w:t>
            </w:r>
            <w:r w:rsidR="006E3290" w:rsidRPr="006D3544">
              <w:rPr>
                <w:sz w:val="24"/>
                <w:szCs w:val="24"/>
                <w:lang w:val="en-US" w:eastAsia="en-US"/>
              </w:rPr>
              <w:t>SWLT meets monthly to address and discuss</w:t>
            </w:r>
            <w:r w:rsidR="00C7775A">
              <w:rPr>
                <w:sz w:val="24"/>
                <w:szCs w:val="24"/>
                <w:lang w:val="en-US" w:eastAsia="en-US"/>
              </w:rPr>
              <w:t>, organization and budget items,</w:t>
            </w:r>
            <w:r w:rsidR="006E3290" w:rsidRPr="006D3544">
              <w:rPr>
                <w:sz w:val="24"/>
                <w:szCs w:val="24"/>
                <w:lang w:val="en-US" w:eastAsia="en-US"/>
              </w:rPr>
              <w:t xml:space="preserve"> departmental concerns and suggestions to improve </w:t>
            </w:r>
            <w:r w:rsidR="00C7775A">
              <w:rPr>
                <w:sz w:val="24"/>
                <w:szCs w:val="24"/>
                <w:lang w:val="en-US" w:eastAsia="en-US"/>
              </w:rPr>
              <w:t xml:space="preserve">the </w:t>
            </w:r>
            <w:r w:rsidR="00E63BBD" w:rsidRPr="006D3544">
              <w:rPr>
                <w:sz w:val="24"/>
                <w:szCs w:val="24"/>
                <w:lang w:val="en-US" w:eastAsia="en-US"/>
              </w:rPr>
              <w:t>student-learning</w:t>
            </w:r>
            <w:r w:rsidR="00C7775A">
              <w:rPr>
                <w:sz w:val="24"/>
                <w:szCs w:val="24"/>
                <w:lang w:val="en-US" w:eastAsia="en-US"/>
              </w:rPr>
              <w:t xml:space="preserve"> environment</w:t>
            </w:r>
            <w:r w:rsidR="006E3290" w:rsidRPr="006D3544">
              <w:rPr>
                <w:sz w:val="24"/>
                <w:szCs w:val="24"/>
                <w:lang w:val="en-US" w:eastAsia="en-US"/>
              </w:rPr>
              <w:t>.</w:t>
            </w:r>
            <w:r w:rsidR="008F0407">
              <w:rPr>
                <w:sz w:val="24"/>
                <w:szCs w:val="24"/>
                <w:lang w:val="en-US" w:eastAsia="en-US"/>
              </w:rPr>
              <w:t xml:space="preserve"> Many of the members of this leadership team are also on the </w:t>
            </w:r>
            <w:r w:rsidR="006E3290" w:rsidRPr="006D3544">
              <w:rPr>
                <w:sz w:val="24"/>
                <w:szCs w:val="24"/>
                <w:lang w:val="en-US" w:eastAsia="en-US"/>
              </w:rPr>
              <w:t xml:space="preserve"> </w:t>
            </w:r>
          </w:p>
        </w:tc>
        <w:tc>
          <w:tcPr>
            <w:tcW w:w="2880" w:type="dxa"/>
            <w:shd w:val="clear" w:color="auto" w:fill="auto"/>
          </w:tcPr>
          <w:p w14:paraId="55338AC5" w14:textId="77777777" w:rsidR="006E3290" w:rsidRPr="006D3544" w:rsidRDefault="006E3290" w:rsidP="006E3290">
            <w:pPr>
              <w:pStyle w:val="indicator-response"/>
              <w:numPr>
                <w:ilvl w:val="0"/>
                <w:numId w:val="109"/>
              </w:numPr>
              <w:rPr>
                <w:sz w:val="24"/>
                <w:szCs w:val="24"/>
                <w:lang w:val="en-US" w:eastAsia="en-US"/>
              </w:rPr>
            </w:pPr>
            <w:r w:rsidRPr="006D3544">
              <w:rPr>
                <w:sz w:val="24"/>
                <w:szCs w:val="24"/>
                <w:lang w:val="en-US" w:eastAsia="en-US"/>
              </w:rPr>
              <w:t>SWLT Minutes</w:t>
            </w:r>
          </w:p>
          <w:p w14:paraId="7BA7B654" w14:textId="77777777" w:rsidR="006E3290" w:rsidRPr="006D3544" w:rsidRDefault="006E3290" w:rsidP="00C7775A">
            <w:pPr>
              <w:pStyle w:val="indicator-response"/>
              <w:ind w:left="360"/>
              <w:rPr>
                <w:sz w:val="24"/>
                <w:szCs w:val="24"/>
                <w:lang w:val="en-US" w:eastAsia="en-US"/>
              </w:rPr>
            </w:pPr>
          </w:p>
        </w:tc>
      </w:tr>
      <w:tr w:rsidR="00C7775A" w:rsidRPr="006D3544" w14:paraId="47867E45" w14:textId="77777777" w:rsidTr="00AB359C">
        <w:tc>
          <w:tcPr>
            <w:tcW w:w="6138" w:type="dxa"/>
            <w:shd w:val="clear" w:color="auto" w:fill="auto"/>
          </w:tcPr>
          <w:p w14:paraId="51BA7A9F" w14:textId="21BFE948" w:rsidR="00C7775A" w:rsidRPr="006D3544" w:rsidRDefault="00C7775A" w:rsidP="002531FD">
            <w:pPr>
              <w:pStyle w:val="indicator-response"/>
              <w:rPr>
                <w:b/>
                <w:sz w:val="24"/>
                <w:szCs w:val="24"/>
                <w:lang w:val="en-US" w:eastAsia="en-US"/>
              </w:rPr>
            </w:pPr>
            <w:r>
              <w:rPr>
                <w:b/>
                <w:sz w:val="24"/>
                <w:szCs w:val="24"/>
                <w:lang w:val="en-US" w:eastAsia="en-US"/>
              </w:rPr>
              <w:t xml:space="preserve">School Community Council (SCC): </w:t>
            </w:r>
            <w:r w:rsidRPr="006D3544">
              <w:rPr>
                <w:sz w:val="24"/>
                <w:szCs w:val="24"/>
                <w:lang w:val="en-US" w:eastAsia="en-US"/>
              </w:rPr>
              <w:t xml:space="preserve">SCC meets monthly to review </w:t>
            </w:r>
            <w:r w:rsidR="008F0407">
              <w:rPr>
                <w:sz w:val="24"/>
                <w:szCs w:val="24"/>
                <w:lang w:val="en-US" w:eastAsia="en-US"/>
              </w:rPr>
              <w:t xml:space="preserve">and provide input on </w:t>
            </w:r>
            <w:r w:rsidRPr="006D3544">
              <w:rPr>
                <w:sz w:val="24"/>
                <w:szCs w:val="24"/>
                <w:lang w:val="en-US" w:eastAsia="en-US"/>
              </w:rPr>
              <w:t>the AcFin as it pertains to student learning.</w:t>
            </w:r>
          </w:p>
        </w:tc>
        <w:tc>
          <w:tcPr>
            <w:tcW w:w="2880" w:type="dxa"/>
            <w:shd w:val="clear" w:color="auto" w:fill="auto"/>
          </w:tcPr>
          <w:p w14:paraId="7A7F12B9" w14:textId="77777777" w:rsidR="00C7775A" w:rsidRPr="006D3544" w:rsidRDefault="00C7775A" w:rsidP="00C7775A">
            <w:pPr>
              <w:pStyle w:val="indicator-response"/>
              <w:numPr>
                <w:ilvl w:val="0"/>
                <w:numId w:val="109"/>
              </w:numPr>
              <w:rPr>
                <w:sz w:val="24"/>
                <w:szCs w:val="24"/>
                <w:lang w:val="en-US" w:eastAsia="en-US"/>
              </w:rPr>
            </w:pPr>
            <w:r w:rsidRPr="006D3544">
              <w:rPr>
                <w:sz w:val="24"/>
                <w:szCs w:val="24"/>
                <w:lang w:val="en-US" w:eastAsia="en-US"/>
              </w:rPr>
              <w:t>SCC Minutes</w:t>
            </w:r>
          </w:p>
          <w:p w14:paraId="79FF0597" w14:textId="77777777" w:rsidR="00C7775A" w:rsidRPr="006D3544" w:rsidRDefault="00C7775A" w:rsidP="00C7775A">
            <w:pPr>
              <w:pStyle w:val="indicator-response"/>
              <w:ind w:left="720"/>
              <w:rPr>
                <w:sz w:val="24"/>
                <w:szCs w:val="24"/>
                <w:lang w:val="en-US" w:eastAsia="en-US"/>
              </w:rPr>
            </w:pPr>
          </w:p>
        </w:tc>
      </w:tr>
      <w:tr w:rsidR="006E3290" w:rsidRPr="006D3544" w14:paraId="0E27CAFF" w14:textId="77777777" w:rsidTr="00AB359C">
        <w:tc>
          <w:tcPr>
            <w:tcW w:w="6138" w:type="dxa"/>
            <w:shd w:val="clear" w:color="auto" w:fill="auto"/>
          </w:tcPr>
          <w:p w14:paraId="4A26C28C" w14:textId="778E8551" w:rsidR="006E3290" w:rsidRPr="006D3544" w:rsidRDefault="006E3290" w:rsidP="0035047B">
            <w:pPr>
              <w:pStyle w:val="indicator-response"/>
              <w:rPr>
                <w:b/>
                <w:sz w:val="24"/>
                <w:szCs w:val="24"/>
                <w:lang w:val="en-US" w:eastAsia="en-US"/>
              </w:rPr>
            </w:pPr>
            <w:r w:rsidRPr="006D3544">
              <w:rPr>
                <w:b/>
                <w:sz w:val="24"/>
                <w:szCs w:val="24"/>
                <w:lang w:val="en-US" w:eastAsia="en-US"/>
              </w:rPr>
              <w:lastRenderedPageBreak/>
              <w:t>Walkthroughs</w:t>
            </w:r>
            <w:r w:rsidR="00381643" w:rsidRPr="006D3544">
              <w:rPr>
                <w:b/>
                <w:sz w:val="24"/>
                <w:szCs w:val="24"/>
                <w:lang w:val="en-US" w:eastAsia="en-US"/>
              </w:rPr>
              <w:t xml:space="preserve">: </w:t>
            </w:r>
            <w:r w:rsidRPr="006D3544">
              <w:rPr>
                <w:sz w:val="24"/>
                <w:szCs w:val="24"/>
                <w:lang w:val="en-US" w:eastAsia="en-US"/>
              </w:rPr>
              <w:t xml:space="preserve">Walkthroughs </w:t>
            </w:r>
            <w:r w:rsidR="00967133" w:rsidRPr="006D3544">
              <w:rPr>
                <w:sz w:val="24"/>
                <w:szCs w:val="24"/>
                <w:lang w:val="en-US" w:eastAsia="en-US"/>
              </w:rPr>
              <w:t xml:space="preserve">are </w:t>
            </w:r>
            <w:r w:rsidRPr="006D3544">
              <w:rPr>
                <w:sz w:val="24"/>
                <w:szCs w:val="24"/>
                <w:lang w:val="en-US" w:eastAsia="en-US"/>
              </w:rPr>
              <w:t xml:space="preserve">conducted by Administration, Edison Learning team (Math and </w:t>
            </w:r>
            <w:r w:rsidR="00967133" w:rsidRPr="006D3544">
              <w:rPr>
                <w:sz w:val="24"/>
                <w:szCs w:val="24"/>
                <w:lang w:val="en-US" w:eastAsia="en-US"/>
              </w:rPr>
              <w:t>E</w:t>
            </w:r>
            <w:r w:rsidRPr="006D3544">
              <w:rPr>
                <w:sz w:val="24"/>
                <w:szCs w:val="24"/>
                <w:lang w:val="en-US" w:eastAsia="en-US"/>
              </w:rPr>
              <w:t xml:space="preserve">LA), </w:t>
            </w:r>
            <w:r w:rsidR="00967133" w:rsidRPr="006D3544">
              <w:rPr>
                <w:sz w:val="24"/>
                <w:szCs w:val="24"/>
                <w:lang w:val="en-US" w:eastAsia="en-US"/>
              </w:rPr>
              <w:t xml:space="preserve">the Curriculum Coordinator </w:t>
            </w:r>
            <w:r w:rsidRPr="006D3544">
              <w:rPr>
                <w:sz w:val="24"/>
                <w:szCs w:val="24"/>
                <w:lang w:val="en-US" w:eastAsia="en-US"/>
              </w:rPr>
              <w:t>and Department Chairpersons</w:t>
            </w:r>
            <w:r w:rsidR="00967133" w:rsidRPr="006D3544">
              <w:rPr>
                <w:sz w:val="24"/>
                <w:szCs w:val="24"/>
                <w:lang w:val="en-US" w:eastAsia="en-US"/>
              </w:rPr>
              <w:t>.</w:t>
            </w:r>
            <w:r w:rsidRPr="006D3544">
              <w:rPr>
                <w:sz w:val="24"/>
                <w:szCs w:val="24"/>
                <w:lang w:val="en-US" w:eastAsia="en-US"/>
              </w:rPr>
              <w:t xml:space="preserve"> </w:t>
            </w:r>
            <w:r w:rsidR="0035047B">
              <w:rPr>
                <w:sz w:val="24"/>
                <w:szCs w:val="24"/>
                <w:lang w:val="en-US" w:eastAsia="en-US"/>
              </w:rPr>
              <w:t xml:space="preserve">Due to many changes in administration, the walkthroughs system has not been consistent and is a priority for current administration.  </w:t>
            </w:r>
          </w:p>
        </w:tc>
        <w:tc>
          <w:tcPr>
            <w:tcW w:w="2880" w:type="dxa"/>
            <w:shd w:val="clear" w:color="auto" w:fill="auto"/>
          </w:tcPr>
          <w:p w14:paraId="27A36032" w14:textId="77777777" w:rsidR="006E3290" w:rsidRPr="006D3544" w:rsidRDefault="006E3290" w:rsidP="006E3290">
            <w:pPr>
              <w:pStyle w:val="indicator-response"/>
              <w:numPr>
                <w:ilvl w:val="0"/>
                <w:numId w:val="109"/>
              </w:numPr>
              <w:rPr>
                <w:sz w:val="24"/>
                <w:szCs w:val="24"/>
                <w:lang w:val="en-US" w:eastAsia="en-US"/>
              </w:rPr>
            </w:pPr>
            <w:r w:rsidRPr="006D3544">
              <w:rPr>
                <w:sz w:val="24"/>
                <w:szCs w:val="24"/>
                <w:lang w:val="en-US" w:eastAsia="en-US"/>
              </w:rPr>
              <w:t xml:space="preserve">Walkthrough data </w:t>
            </w:r>
          </w:p>
          <w:p w14:paraId="4C024542" w14:textId="77777777" w:rsidR="006E3290" w:rsidRPr="006D3544" w:rsidRDefault="006E3290" w:rsidP="006E3290">
            <w:pPr>
              <w:pStyle w:val="indicator-response"/>
              <w:rPr>
                <w:sz w:val="24"/>
                <w:szCs w:val="24"/>
                <w:lang w:val="en-US" w:eastAsia="en-US"/>
              </w:rPr>
            </w:pPr>
          </w:p>
        </w:tc>
      </w:tr>
    </w:tbl>
    <w:p w14:paraId="67A4D378" w14:textId="26037E76" w:rsidR="00AA1596" w:rsidRDefault="00DD040D" w:rsidP="00DD040D">
      <w:pPr>
        <w:pStyle w:val="indicator-head"/>
        <w:rPr>
          <w:sz w:val="24"/>
          <w:szCs w:val="24"/>
          <w:u w:val="single"/>
        </w:rPr>
      </w:pPr>
      <w:r w:rsidRPr="006D3544">
        <w:rPr>
          <w:sz w:val="24"/>
          <w:szCs w:val="24"/>
        </w:rPr>
        <w:br w:type="textWrapping" w:clear="all"/>
      </w:r>
    </w:p>
    <w:p w14:paraId="791C3DB0" w14:textId="47ADC586" w:rsidR="00DD040D" w:rsidRPr="006D3544" w:rsidRDefault="00DD040D" w:rsidP="00DD040D">
      <w:pPr>
        <w:pStyle w:val="indicator-head"/>
        <w:rPr>
          <w:sz w:val="24"/>
          <w:szCs w:val="24"/>
          <w:u w:val="single"/>
        </w:rPr>
      </w:pPr>
      <w:r w:rsidRPr="006D3544">
        <w:rPr>
          <w:sz w:val="24"/>
          <w:szCs w:val="24"/>
          <w:u w:val="single"/>
        </w:rPr>
        <w:t>A5. Leadership:  Additional Findings</w:t>
      </w:r>
    </w:p>
    <w:p w14:paraId="4B7776DB" w14:textId="77777777" w:rsidR="00DD040D" w:rsidRPr="006D3544" w:rsidRDefault="00DD040D" w:rsidP="00DD040D">
      <w:pPr>
        <w:pStyle w:val="indicator-question"/>
        <w:rPr>
          <w:rStyle w:val="indicatorsChar"/>
          <w:i w:val="0"/>
          <w:sz w:val="24"/>
          <w:szCs w:val="24"/>
        </w:rPr>
      </w:pPr>
      <w:r w:rsidRPr="006D3544">
        <w:rPr>
          <w:rFonts w:ascii="Arial" w:hAnsi="Arial" w:cs="Arial"/>
          <w:b/>
          <w:i w:val="0"/>
          <w:sz w:val="24"/>
          <w:szCs w:val="24"/>
        </w:rPr>
        <w:t>Indicator</w:t>
      </w:r>
      <w:r w:rsidRPr="006D3544">
        <w:rPr>
          <w:i w:val="0"/>
          <w:sz w:val="24"/>
          <w:szCs w:val="24"/>
        </w:rPr>
        <w:t xml:space="preserve">: </w:t>
      </w:r>
      <w:r w:rsidRPr="006D3544">
        <w:rPr>
          <w:rStyle w:val="indicatorsChar"/>
          <w:i w:val="0"/>
          <w:sz w:val="24"/>
          <w:szCs w:val="24"/>
        </w:rPr>
        <w:t xml:space="preserve"> Consider other information that impacts the degree to which the school is meeting this criterion.</w:t>
      </w:r>
    </w:p>
    <w:p w14:paraId="41179B61" w14:textId="77777777" w:rsidR="00DD040D" w:rsidRPr="006D3544" w:rsidRDefault="00DD040D" w:rsidP="00DD040D">
      <w:pPr>
        <w:pStyle w:val="indicator-question"/>
        <w:rPr>
          <w:sz w:val="24"/>
          <w:szCs w:val="24"/>
        </w:rPr>
      </w:pPr>
      <w:r w:rsidRPr="006D3544">
        <w:rPr>
          <w:rFonts w:ascii="Arial" w:hAnsi="Arial" w:cs="Arial"/>
          <w:b/>
          <w:i w:val="0"/>
          <w:sz w:val="24"/>
          <w:szCs w:val="24"/>
        </w:rPr>
        <w:t>Prompt</w:t>
      </w:r>
      <w:r w:rsidRPr="006D3544">
        <w:rPr>
          <w:i w:val="0"/>
          <w:sz w:val="24"/>
          <w:szCs w:val="24"/>
        </w:rPr>
        <w:t xml:space="preserve">:  </w:t>
      </w:r>
      <w:r w:rsidRPr="006D3544">
        <w:rPr>
          <w:sz w:val="24"/>
          <w:szCs w:val="24"/>
        </w:rPr>
        <w:t>From examining additional relevant evidence, what has been learned regarding the extent to which this criterion is being addressed?</w:t>
      </w:r>
    </w:p>
    <w:p w14:paraId="41B0C0B0" w14:textId="5E73E761" w:rsidR="00DD040D" w:rsidRPr="006D3544" w:rsidRDefault="00DD040D" w:rsidP="009366B5">
      <w:pPr>
        <w:pStyle w:val="indicator-question"/>
        <w:jc w:val="left"/>
        <w:rPr>
          <w:i w:val="0"/>
          <w:sz w:val="24"/>
          <w:szCs w:val="24"/>
        </w:rPr>
      </w:pPr>
      <w:r w:rsidRPr="006D3544">
        <w:rPr>
          <w:i w:val="0"/>
          <w:sz w:val="24"/>
          <w:szCs w:val="24"/>
        </w:rPr>
        <w:t>The staff recognizes a need to have effective and consistent policies, processes and procedures in place and to have them regu</w:t>
      </w:r>
      <w:r w:rsidR="006D3544" w:rsidRPr="006D3544">
        <w:rPr>
          <w:i w:val="0"/>
          <w:sz w:val="24"/>
          <w:szCs w:val="24"/>
        </w:rPr>
        <w:t xml:space="preserve">larly reviewed and monitored. </w:t>
      </w:r>
      <w:r w:rsidRPr="006D3544">
        <w:rPr>
          <w:i w:val="0"/>
          <w:sz w:val="24"/>
          <w:szCs w:val="24"/>
        </w:rPr>
        <w:t>As we move forward under the guidance of an established permanent principal (November 1</w:t>
      </w:r>
      <w:r w:rsidRPr="006D3544">
        <w:rPr>
          <w:i w:val="0"/>
          <w:sz w:val="24"/>
          <w:szCs w:val="24"/>
          <w:vertAlign w:val="superscript"/>
        </w:rPr>
        <w:t>st</w:t>
      </w:r>
      <w:r w:rsidRPr="006D3544">
        <w:rPr>
          <w:i w:val="0"/>
          <w:sz w:val="24"/>
          <w:szCs w:val="24"/>
        </w:rPr>
        <w:t xml:space="preserve">, 2012), dialogue has already begun to address these needs, focus on increasing student and teacher motivation, and empower staff to participate in the shared accountability of student learning.  </w:t>
      </w:r>
    </w:p>
    <w:p w14:paraId="34DD01B8" w14:textId="77777777" w:rsidR="00DD040D" w:rsidRPr="006D3544" w:rsidRDefault="00DD040D" w:rsidP="00DD040D">
      <w:pPr>
        <w:pStyle w:val="indicator-question"/>
        <w:rPr>
          <w:i w:val="0"/>
          <w:sz w:val="24"/>
          <w:szCs w:val="24"/>
        </w:rPr>
      </w:pPr>
    </w:p>
    <w:p w14:paraId="474ABF7A" w14:textId="77777777" w:rsidR="00861732" w:rsidRPr="006D3544" w:rsidRDefault="00861732" w:rsidP="00861732">
      <w:pPr>
        <w:pStyle w:val="Heading2"/>
        <w:pageBreakBefore/>
        <w:rPr>
          <w:sz w:val="24"/>
          <w:szCs w:val="24"/>
        </w:rPr>
      </w:pPr>
      <w:r w:rsidRPr="006D3544">
        <w:rPr>
          <w:sz w:val="24"/>
          <w:szCs w:val="24"/>
        </w:rPr>
        <w:lastRenderedPageBreak/>
        <w:t xml:space="preserve">CATEGORY A.  ORGANIZATION </w:t>
      </w:r>
      <w:r w:rsidRPr="006D3544">
        <w:rPr>
          <w:rStyle w:val="messagetext1"/>
          <w:color w:val="000000"/>
          <w:szCs w:val="24"/>
        </w:rPr>
        <w:t>A6.</w:t>
      </w:r>
      <w:r w:rsidRPr="006D3544">
        <w:rPr>
          <w:rStyle w:val="messagetext1"/>
          <w:color w:val="000000"/>
          <w:szCs w:val="24"/>
        </w:rPr>
        <w:tab/>
        <w:t xml:space="preserve">Leadership and Staff </w:t>
      </w:r>
      <w:r w:rsidRPr="006D3544">
        <w:rPr>
          <w:sz w:val="24"/>
          <w:szCs w:val="24"/>
        </w:rPr>
        <w:t>Criterion</w:t>
      </w:r>
    </w:p>
    <w:p w14:paraId="3D86258E" w14:textId="77777777" w:rsidR="00861732" w:rsidRPr="006D3544" w:rsidRDefault="00861732" w:rsidP="00861732">
      <w:pPr>
        <w:pStyle w:val="indicator-quest"/>
      </w:pPr>
      <w:r w:rsidRPr="006D3544">
        <w:rPr>
          <w:rStyle w:val="messagetext1"/>
          <w:szCs w:val="24"/>
        </w:rPr>
        <w:t>To what extent does</w:t>
      </w:r>
      <w:r w:rsidRPr="006D3544">
        <w:t xml:space="preserve"> the school leadership and staff make decisions and initiate activities that focus on all students achieving the Hawaii Content and Performance Standards and General Learner Outcomes? To what extent does the school leadership and staff annually monitor and refine the School Strategic Plan and the Academic and Financial Plan based on the analysis of data to ensure alignment with student needs?</w:t>
      </w:r>
    </w:p>
    <w:p w14:paraId="5E5B8144" w14:textId="77777777" w:rsidR="00861732" w:rsidRPr="006D3544" w:rsidRDefault="00861732" w:rsidP="00861732">
      <w:pPr>
        <w:pStyle w:val="crit-ind-promptshead"/>
        <w:rPr>
          <w:sz w:val="24"/>
          <w:szCs w:val="24"/>
        </w:rPr>
      </w:pPr>
      <w:r w:rsidRPr="006D3544">
        <w:rPr>
          <w:sz w:val="24"/>
          <w:szCs w:val="24"/>
        </w:rPr>
        <w:t>CRITERION A6 INDICATORS AND PROMPTS</w:t>
      </w:r>
    </w:p>
    <w:p w14:paraId="777AEEE2" w14:textId="77777777" w:rsidR="00861732" w:rsidRPr="006D3544" w:rsidRDefault="00861732" w:rsidP="00861732">
      <w:pPr>
        <w:pStyle w:val="indicator-head"/>
        <w:rPr>
          <w:rStyle w:val="messagetextbold1"/>
          <w:b/>
          <w:color w:val="000000"/>
          <w:sz w:val="24"/>
          <w:szCs w:val="24"/>
          <w:u w:val="single"/>
        </w:rPr>
      </w:pPr>
      <w:r w:rsidRPr="006D3544">
        <w:rPr>
          <w:rStyle w:val="messagetextbold1"/>
          <w:b/>
          <w:color w:val="000000"/>
          <w:sz w:val="24"/>
          <w:szCs w:val="24"/>
          <w:u w:val="single"/>
        </w:rPr>
        <w:t>Broad-Based and Collaborative</w:t>
      </w:r>
    </w:p>
    <w:p w14:paraId="422B447F"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school’s planning process is broad-based, collaborative and has commitment of the shareholders, including the staff, students, and parents.</w:t>
      </w:r>
    </w:p>
    <w:p w14:paraId="4F400D2F" w14:textId="727ABFDF" w:rsidR="00861732" w:rsidRPr="006D3544" w:rsidRDefault="00861732" w:rsidP="0080343F">
      <w:pPr>
        <w:pStyle w:val="indicator-quest"/>
        <w:rPr>
          <w:rFonts w:cs="Arial"/>
        </w:rPr>
      </w:pPr>
      <w:r w:rsidRPr="006D3544">
        <w:rPr>
          <w:rStyle w:val="messagetext1"/>
          <w:rFonts w:ascii="Arial" w:hAnsi="Arial"/>
          <w:b/>
          <w:i w:val="0"/>
          <w:szCs w:val="24"/>
        </w:rPr>
        <w:t>Prompt</w:t>
      </w:r>
      <w:r w:rsidRPr="004B389E">
        <w:rPr>
          <w:rStyle w:val="messagetext1"/>
          <w:rFonts w:ascii="Arial" w:hAnsi="Arial"/>
          <w:i w:val="0"/>
          <w:szCs w:val="24"/>
        </w:rPr>
        <w:t xml:space="preserve">:  </w:t>
      </w:r>
      <w:r w:rsidRPr="004B389E">
        <w:rPr>
          <w:rStyle w:val="messagetext1"/>
          <w:szCs w:val="24"/>
        </w:rPr>
        <w:t>Document that the school planning process is broad-based, collaborative and has commitment of the shareholders, including the staff, students, and parents.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6"/>
        <w:gridCol w:w="3240"/>
      </w:tblGrid>
      <w:tr w:rsidR="00861732" w:rsidRPr="006D3544" w14:paraId="601D23F4" w14:textId="77777777" w:rsidTr="002531FD">
        <w:tc>
          <w:tcPr>
            <w:tcW w:w="5616" w:type="dxa"/>
            <w:shd w:val="clear" w:color="auto" w:fill="D9D9D9"/>
          </w:tcPr>
          <w:p w14:paraId="6746B656" w14:textId="77777777" w:rsidR="00861732" w:rsidRPr="006D3544" w:rsidRDefault="00861732" w:rsidP="002531FD">
            <w:pPr>
              <w:pStyle w:val="indicator-response"/>
              <w:rPr>
                <w:b/>
                <w:sz w:val="24"/>
                <w:szCs w:val="24"/>
              </w:rPr>
            </w:pPr>
            <w:r w:rsidRPr="006D3544">
              <w:rPr>
                <w:b/>
                <w:sz w:val="24"/>
                <w:szCs w:val="24"/>
              </w:rPr>
              <w:t>Findings</w:t>
            </w:r>
          </w:p>
        </w:tc>
        <w:tc>
          <w:tcPr>
            <w:tcW w:w="3240" w:type="dxa"/>
            <w:shd w:val="clear" w:color="auto" w:fill="D9D9D9"/>
          </w:tcPr>
          <w:p w14:paraId="1ECE0186" w14:textId="77777777" w:rsidR="00861732" w:rsidRPr="006D3544" w:rsidRDefault="00861732" w:rsidP="002531FD">
            <w:pPr>
              <w:pStyle w:val="indicator-response"/>
              <w:rPr>
                <w:b/>
                <w:sz w:val="24"/>
                <w:szCs w:val="24"/>
              </w:rPr>
            </w:pPr>
            <w:r w:rsidRPr="006D3544">
              <w:rPr>
                <w:b/>
                <w:sz w:val="24"/>
                <w:szCs w:val="24"/>
              </w:rPr>
              <w:t>Supporting Evidence</w:t>
            </w:r>
          </w:p>
        </w:tc>
      </w:tr>
      <w:tr w:rsidR="00861732" w:rsidRPr="006D3544" w14:paraId="2ABE1D38" w14:textId="77777777" w:rsidTr="002531FD">
        <w:tc>
          <w:tcPr>
            <w:tcW w:w="5616" w:type="dxa"/>
            <w:shd w:val="clear" w:color="auto" w:fill="auto"/>
          </w:tcPr>
          <w:p w14:paraId="58F94345" w14:textId="77777777" w:rsidR="00861732" w:rsidRPr="006D3544" w:rsidRDefault="00861732" w:rsidP="002531FD">
            <w:pPr>
              <w:pStyle w:val="indicator-response"/>
              <w:rPr>
                <w:sz w:val="24"/>
                <w:szCs w:val="24"/>
              </w:rPr>
            </w:pPr>
            <w:r w:rsidRPr="006D3544">
              <w:rPr>
                <w:b/>
                <w:sz w:val="24"/>
                <w:szCs w:val="24"/>
              </w:rPr>
              <w:t xml:space="preserve">School Community Council (SCC): </w:t>
            </w:r>
          </w:p>
          <w:p w14:paraId="226C8C89" w14:textId="427AF3F2" w:rsidR="00861732" w:rsidRPr="006D3544" w:rsidRDefault="00861732" w:rsidP="002531FD">
            <w:pPr>
              <w:pStyle w:val="indicator-response"/>
              <w:rPr>
                <w:sz w:val="24"/>
                <w:szCs w:val="24"/>
              </w:rPr>
            </w:pPr>
            <w:r w:rsidRPr="006D3544">
              <w:rPr>
                <w:sz w:val="24"/>
                <w:szCs w:val="24"/>
              </w:rPr>
              <w:t xml:space="preserve">The SCC is comprised of community members, students and parents. They meet once a month and discuss issues related to the AcFin, budget and topics like senior project and testing. This council brings together all the necessary stakeholders and allows for collaboration beyond the administration and faculty. </w:t>
            </w:r>
          </w:p>
        </w:tc>
        <w:tc>
          <w:tcPr>
            <w:tcW w:w="3240" w:type="dxa"/>
            <w:shd w:val="clear" w:color="auto" w:fill="auto"/>
          </w:tcPr>
          <w:p w14:paraId="395826AE" w14:textId="77777777" w:rsidR="00861732" w:rsidRPr="006D3544" w:rsidRDefault="00861732" w:rsidP="00A80B10">
            <w:pPr>
              <w:pStyle w:val="indicator-response"/>
              <w:numPr>
                <w:ilvl w:val="0"/>
                <w:numId w:val="111"/>
              </w:numPr>
              <w:ind w:left="414"/>
              <w:rPr>
                <w:sz w:val="24"/>
                <w:szCs w:val="24"/>
              </w:rPr>
            </w:pPr>
            <w:r w:rsidRPr="006D3544">
              <w:rPr>
                <w:sz w:val="24"/>
                <w:szCs w:val="24"/>
              </w:rPr>
              <w:t xml:space="preserve">SCC minutes </w:t>
            </w:r>
          </w:p>
          <w:p w14:paraId="05D0C2EC" w14:textId="77777777" w:rsidR="00861732" w:rsidRPr="006D3544" w:rsidRDefault="00861732" w:rsidP="00A80B10">
            <w:pPr>
              <w:pStyle w:val="indicator-response"/>
              <w:numPr>
                <w:ilvl w:val="0"/>
                <w:numId w:val="111"/>
              </w:numPr>
              <w:ind w:left="414"/>
              <w:rPr>
                <w:sz w:val="24"/>
                <w:szCs w:val="24"/>
              </w:rPr>
            </w:pPr>
            <w:r w:rsidRPr="006D3544">
              <w:rPr>
                <w:sz w:val="24"/>
                <w:szCs w:val="24"/>
              </w:rPr>
              <w:t>Bear Bulletin</w:t>
            </w:r>
          </w:p>
          <w:p w14:paraId="34D285D1" w14:textId="77777777" w:rsidR="00861732" w:rsidRPr="006D3544" w:rsidRDefault="00861732" w:rsidP="00A80B10">
            <w:pPr>
              <w:pStyle w:val="indicator-response"/>
              <w:numPr>
                <w:ilvl w:val="0"/>
                <w:numId w:val="111"/>
              </w:numPr>
              <w:ind w:left="414"/>
              <w:rPr>
                <w:sz w:val="24"/>
                <w:szCs w:val="24"/>
              </w:rPr>
            </w:pPr>
            <w:r w:rsidRPr="006D3544">
              <w:rPr>
                <w:sz w:val="24"/>
                <w:szCs w:val="24"/>
              </w:rPr>
              <w:t>School marquee</w:t>
            </w:r>
          </w:p>
          <w:p w14:paraId="0B64719B" w14:textId="77777777" w:rsidR="00861732" w:rsidRPr="006D3544" w:rsidRDefault="00861732" w:rsidP="00A80B10">
            <w:pPr>
              <w:pStyle w:val="indicator-response"/>
              <w:numPr>
                <w:ilvl w:val="0"/>
                <w:numId w:val="111"/>
              </w:numPr>
              <w:ind w:left="414"/>
              <w:rPr>
                <w:sz w:val="24"/>
                <w:szCs w:val="24"/>
              </w:rPr>
            </w:pPr>
            <w:r w:rsidRPr="006D3544">
              <w:rPr>
                <w:sz w:val="24"/>
                <w:szCs w:val="24"/>
              </w:rPr>
              <w:t xml:space="preserve">Maui News announcements </w:t>
            </w:r>
          </w:p>
          <w:p w14:paraId="3317950F" w14:textId="77777777" w:rsidR="00861732" w:rsidRPr="006D3544" w:rsidRDefault="00861732" w:rsidP="0080343F">
            <w:pPr>
              <w:pStyle w:val="indicator-response"/>
              <w:rPr>
                <w:sz w:val="24"/>
                <w:szCs w:val="24"/>
              </w:rPr>
            </w:pPr>
          </w:p>
        </w:tc>
      </w:tr>
      <w:tr w:rsidR="00861732" w:rsidRPr="006D3544" w14:paraId="1CC19D8C" w14:textId="77777777" w:rsidTr="002531FD">
        <w:tc>
          <w:tcPr>
            <w:tcW w:w="5616" w:type="dxa"/>
            <w:shd w:val="clear" w:color="auto" w:fill="auto"/>
          </w:tcPr>
          <w:p w14:paraId="5A73ACBB" w14:textId="63B4504B" w:rsidR="00861732" w:rsidRPr="006D3544" w:rsidRDefault="00861732" w:rsidP="00B96F32">
            <w:pPr>
              <w:pStyle w:val="indicator-response"/>
              <w:rPr>
                <w:b/>
                <w:sz w:val="24"/>
                <w:szCs w:val="24"/>
              </w:rPr>
            </w:pPr>
            <w:r w:rsidRPr="006D3544">
              <w:rPr>
                <w:b/>
                <w:sz w:val="24"/>
                <w:szCs w:val="24"/>
              </w:rPr>
              <w:t>Focus on Learning Groups (FOL):</w:t>
            </w:r>
            <w:r w:rsidRPr="006D3544">
              <w:rPr>
                <w:sz w:val="24"/>
                <w:szCs w:val="24"/>
              </w:rPr>
              <w:t xml:space="preserve">  Teachers, student representatives, community members, administrators and non-teaching staff attend meetings at least</w:t>
            </w:r>
            <w:r w:rsidRPr="006D3544">
              <w:rPr>
                <w:b/>
                <w:sz w:val="24"/>
                <w:szCs w:val="24"/>
              </w:rPr>
              <w:t xml:space="preserve"> </w:t>
            </w:r>
            <w:r w:rsidRPr="006D3544">
              <w:rPr>
                <w:sz w:val="24"/>
                <w:szCs w:val="24"/>
              </w:rPr>
              <w:t xml:space="preserve">once a month in one of the following five FOL groups: Organization, Curriculum, Instruction, Quality Student  Support, and Assessment. Collaboration is focused on each respective area and all those attending provide input. To prepare this year’s self study </w:t>
            </w:r>
            <w:r w:rsidR="00B96F32">
              <w:rPr>
                <w:sz w:val="24"/>
                <w:szCs w:val="24"/>
              </w:rPr>
              <w:t>teachers have</w:t>
            </w:r>
            <w:r w:rsidRPr="006D3544">
              <w:rPr>
                <w:sz w:val="24"/>
                <w:szCs w:val="24"/>
              </w:rPr>
              <w:t xml:space="preserve"> been meeting more frequently (2-3 times per </w:t>
            </w:r>
            <w:r w:rsidR="00B96F32">
              <w:rPr>
                <w:sz w:val="24"/>
                <w:szCs w:val="24"/>
              </w:rPr>
              <w:t>month</w:t>
            </w:r>
            <w:r w:rsidRPr="006D3544">
              <w:rPr>
                <w:sz w:val="24"/>
                <w:szCs w:val="24"/>
              </w:rPr>
              <w:t xml:space="preserve">) and using PD meeting times to address FOL. </w:t>
            </w:r>
            <w:r w:rsidR="00B96F32">
              <w:rPr>
                <w:sz w:val="24"/>
                <w:szCs w:val="24"/>
              </w:rPr>
              <w:t xml:space="preserve">Currently, administrative, certificated and classified staff, as well as the student body are represented in each FOL groups. Although there are teachers who are also parents of BHS students in these groups, members of the SCC have been serving as the parent </w:t>
            </w:r>
            <w:r w:rsidR="00CD6454">
              <w:rPr>
                <w:sz w:val="24"/>
                <w:szCs w:val="24"/>
              </w:rPr>
              <w:t>and community group this year.</w:t>
            </w:r>
          </w:p>
        </w:tc>
        <w:tc>
          <w:tcPr>
            <w:tcW w:w="3240" w:type="dxa"/>
            <w:shd w:val="clear" w:color="auto" w:fill="auto"/>
          </w:tcPr>
          <w:p w14:paraId="22B67566" w14:textId="77777777" w:rsidR="00861732" w:rsidRPr="006D3544" w:rsidRDefault="00861732" w:rsidP="00A80B10">
            <w:pPr>
              <w:pStyle w:val="indicator-response"/>
              <w:numPr>
                <w:ilvl w:val="0"/>
                <w:numId w:val="111"/>
              </w:numPr>
              <w:ind w:left="414"/>
              <w:rPr>
                <w:sz w:val="24"/>
                <w:szCs w:val="24"/>
              </w:rPr>
            </w:pPr>
            <w:r w:rsidRPr="006D3544">
              <w:rPr>
                <w:sz w:val="24"/>
                <w:szCs w:val="24"/>
              </w:rPr>
              <w:t>FOL agenda</w:t>
            </w:r>
          </w:p>
          <w:p w14:paraId="4CC2A05F" w14:textId="77777777" w:rsidR="00861732" w:rsidRPr="006D3544" w:rsidRDefault="00861732" w:rsidP="00A80B10">
            <w:pPr>
              <w:pStyle w:val="indicator-response"/>
              <w:numPr>
                <w:ilvl w:val="0"/>
                <w:numId w:val="111"/>
              </w:numPr>
              <w:ind w:left="414"/>
              <w:rPr>
                <w:sz w:val="24"/>
                <w:szCs w:val="24"/>
              </w:rPr>
            </w:pPr>
            <w:r w:rsidRPr="006D3544">
              <w:rPr>
                <w:sz w:val="24"/>
                <w:szCs w:val="24"/>
              </w:rPr>
              <w:t>FOL attendance lists</w:t>
            </w:r>
          </w:p>
          <w:p w14:paraId="618F3FF1" w14:textId="77777777" w:rsidR="00861732" w:rsidRDefault="00861732" w:rsidP="00A80B10">
            <w:pPr>
              <w:pStyle w:val="indicator-response"/>
              <w:numPr>
                <w:ilvl w:val="0"/>
                <w:numId w:val="111"/>
              </w:numPr>
              <w:ind w:left="414"/>
              <w:rPr>
                <w:sz w:val="24"/>
                <w:szCs w:val="24"/>
              </w:rPr>
            </w:pPr>
            <w:r w:rsidRPr="006D3544">
              <w:rPr>
                <w:sz w:val="24"/>
                <w:szCs w:val="24"/>
              </w:rPr>
              <w:t>PD calendar</w:t>
            </w:r>
          </w:p>
          <w:p w14:paraId="46EF775C" w14:textId="6BC2E0A8" w:rsidR="003210DB" w:rsidRPr="006D3544" w:rsidRDefault="003210DB" w:rsidP="00A80B10">
            <w:pPr>
              <w:pStyle w:val="indicator-response"/>
              <w:numPr>
                <w:ilvl w:val="0"/>
                <w:numId w:val="111"/>
              </w:numPr>
              <w:ind w:left="414"/>
              <w:rPr>
                <w:sz w:val="24"/>
                <w:szCs w:val="24"/>
              </w:rPr>
            </w:pPr>
            <w:r>
              <w:rPr>
                <w:sz w:val="24"/>
                <w:szCs w:val="24"/>
              </w:rPr>
              <w:t>SCC minutes</w:t>
            </w:r>
          </w:p>
          <w:p w14:paraId="4F94DBD0" w14:textId="77777777" w:rsidR="00861732" w:rsidRPr="006D3544" w:rsidRDefault="00861732" w:rsidP="0080343F">
            <w:pPr>
              <w:pStyle w:val="indicator-response"/>
              <w:ind w:left="414"/>
              <w:rPr>
                <w:sz w:val="24"/>
                <w:szCs w:val="24"/>
              </w:rPr>
            </w:pPr>
          </w:p>
        </w:tc>
      </w:tr>
      <w:tr w:rsidR="00861732" w:rsidRPr="006D3544" w14:paraId="2B4BDEF3" w14:textId="77777777" w:rsidTr="002531FD">
        <w:tc>
          <w:tcPr>
            <w:tcW w:w="5616" w:type="dxa"/>
            <w:shd w:val="clear" w:color="auto" w:fill="auto"/>
          </w:tcPr>
          <w:p w14:paraId="1DC99369" w14:textId="47AE095F" w:rsidR="00861732" w:rsidRPr="006760B2" w:rsidRDefault="00861732" w:rsidP="002531FD">
            <w:pPr>
              <w:pStyle w:val="indicator-response"/>
              <w:rPr>
                <w:sz w:val="24"/>
                <w:szCs w:val="24"/>
              </w:rPr>
            </w:pPr>
            <w:r w:rsidRPr="006D3544">
              <w:rPr>
                <w:b/>
                <w:sz w:val="24"/>
                <w:szCs w:val="24"/>
              </w:rPr>
              <w:t xml:space="preserve">School Wide Leadership Team (SWLT): </w:t>
            </w:r>
            <w:r w:rsidRPr="006D3544">
              <w:rPr>
                <w:sz w:val="24"/>
                <w:szCs w:val="24"/>
              </w:rPr>
              <w:t xml:space="preserve">Once a month department heads, administration, the curriculum coordinator, the testing coordinator, the librarians, the student activities coordinator, technology coordinator, and student representatives attend this leadership </w:t>
            </w:r>
            <w:r w:rsidRPr="006D3544">
              <w:rPr>
                <w:sz w:val="24"/>
                <w:szCs w:val="24"/>
              </w:rPr>
              <w:lastRenderedPageBreak/>
              <w:t xml:space="preserve">meeting. Topics discussed include school wide issues like the budget and department concerns. </w:t>
            </w:r>
            <w:r w:rsidR="003210DB">
              <w:rPr>
                <w:sz w:val="24"/>
                <w:szCs w:val="24"/>
              </w:rPr>
              <w:t>All information shared at SWLT is also discussed at department meetings for further input and clarification. Department chairs bring teacher concerns and suggestions to the SWLT and CIA teams for further discussion and/or decision-making.</w:t>
            </w:r>
          </w:p>
        </w:tc>
        <w:tc>
          <w:tcPr>
            <w:tcW w:w="3240" w:type="dxa"/>
            <w:shd w:val="clear" w:color="auto" w:fill="auto"/>
          </w:tcPr>
          <w:p w14:paraId="5928D259" w14:textId="77777777" w:rsidR="00861732" w:rsidRPr="006D3544" w:rsidRDefault="00861732" w:rsidP="00A80B10">
            <w:pPr>
              <w:pStyle w:val="indicator-response"/>
              <w:numPr>
                <w:ilvl w:val="0"/>
                <w:numId w:val="111"/>
              </w:numPr>
              <w:ind w:left="414"/>
              <w:rPr>
                <w:sz w:val="24"/>
                <w:szCs w:val="24"/>
              </w:rPr>
            </w:pPr>
            <w:r w:rsidRPr="006D3544">
              <w:rPr>
                <w:sz w:val="24"/>
                <w:szCs w:val="24"/>
              </w:rPr>
              <w:lastRenderedPageBreak/>
              <w:t>SWLT minutes</w:t>
            </w:r>
          </w:p>
          <w:p w14:paraId="0E1A8ACF" w14:textId="77777777" w:rsidR="00861732" w:rsidRPr="006D3544" w:rsidRDefault="00861732" w:rsidP="002531FD">
            <w:pPr>
              <w:pStyle w:val="indicator-response"/>
              <w:rPr>
                <w:b/>
                <w:sz w:val="24"/>
                <w:szCs w:val="24"/>
              </w:rPr>
            </w:pPr>
          </w:p>
        </w:tc>
      </w:tr>
      <w:tr w:rsidR="00861732" w:rsidRPr="006D3544" w14:paraId="548758D5" w14:textId="77777777" w:rsidTr="002531FD">
        <w:tc>
          <w:tcPr>
            <w:tcW w:w="5616" w:type="dxa"/>
            <w:shd w:val="clear" w:color="auto" w:fill="auto"/>
          </w:tcPr>
          <w:p w14:paraId="6A958B79" w14:textId="60BDDAF1" w:rsidR="00861732" w:rsidRPr="006D3544" w:rsidRDefault="00861732" w:rsidP="002531FD">
            <w:pPr>
              <w:pStyle w:val="indicator-response"/>
              <w:rPr>
                <w:sz w:val="24"/>
                <w:szCs w:val="24"/>
              </w:rPr>
            </w:pPr>
            <w:r w:rsidRPr="006D3544">
              <w:rPr>
                <w:b/>
                <w:sz w:val="24"/>
                <w:szCs w:val="24"/>
              </w:rPr>
              <w:lastRenderedPageBreak/>
              <w:t xml:space="preserve">Curriculum Instruction and Assessment (CIA): </w:t>
            </w:r>
            <w:r w:rsidRPr="006D3544">
              <w:rPr>
                <w:sz w:val="24"/>
                <w:szCs w:val="24"/>
              </w:rPr>
              <w:t>Most department heads, the testing coordinator, the SSC (Student Services Coordinators)</w:t>
            </w:r>
            <w:r w:rsidRPr="006D3544">
              <w:rPr>
                <w:color w:val="E5B8B7"/>
                <w:sz w:val="24"/>
                <w:szCs w:val="24"/>
              </w:rPr>
              <w:t xml:space="preserve"> </w:t>
            </w:r>
            <w:r w:rsidRPr="006D3544">
              <w:rPr>
                <w:sz w:val="24"/>
                <w:szCs w:val="24"/>
              </w:rPr>
              <w:t xml:space="preserve">and administration meet once a week to discuss school goals and issues related to curriculum such as school wide initiatives. </w:t>
            </w:r>
          </w:p>
        </w:tc>
        <w:tc>
          <w:tcPr>
            <w:tcW w:w="3240" w:type="dxa"/>
            <w:shd w:val="clear" w:color="auto" w:fill="auto"/>
          </w:tcPr>
          <w:p w14:paraId="0614848A" w14:textId="77777777" w:rsidR="00861732" w:rsidRPr="006D3544" w:rsidRDefault="00861732" w:rsidP="00A80B10">
            <w:pPr>
              <w:pStyle w:val="indicator-response"/>
              <w:numPr>
                <w:ilvl w:val="0"/>
                <w:numId w:val="111"/>
              </w:numPr>
              <w:ind w:left="414"/>
              <w:rPr>
                <w:sz w:val="24"/>
                <w:szCs w:val="24"/>
              </w:rPr>
            </w:pPr>
            <w:r w:rsidRPr="006D3544">
              <w:rPr>
                <w:sz w:val="24"/>
                <w:szCs w:val="24"/>
              </w:rPr>
              <w:t>CIA minutes</w:t>
            </w:r>
          </w:p>
          <w:p w14:paraId="5C2D64F8" w14:textId="77777777" w:rsidR="00861732" w:rsidRPr="006D3544" w:rsidRDefault="00861732" w:rsidP="0080343F">
            <w:pPr>
              <w:pStyle w:val="indicator-response"/>
              <w:ind w:left="414"/>
              <w:rPr>
                <w:color w:val="943634"/>
                <w:sz w:val="24"/>
                <w:szCs w:val="24"/>
              </w:rPr>
            </w:pPr>
          </w:p>
        </w:tc>
      </w:tr>
      <w:tr w:rsidR="00861732" w:rsidRPr="006D3544" w14:paraId="0F156DB4" w14:textId="77777777" w:rsidTr="002531FD">
        <w:tc>
          <w:tcPr>
            <w:tcW w:w="5616" w:type="dxa"/>
            <w:shd w:val="clear" w:color="auto" w:fill="auto"/>
          </w:tcPr>
          <w:p w14:paraId="6767BBF1" w14:textId="77777777" w:rsidR="00861732" w:rsidRPr="006D3544" w:rsidRDefault="00861732" w:rsidP="002531FD">
            <w:pPr>
              <w:pStyle w:val="indicator-response"/>
              <w:rPr>
                <w:sz w:val="24"/>
                <w:szCs w:val="24"/>
              </w:rPr>
            </w:pPr>
            <w:r w:rsidRPr="006D3544">
              <w:rPr>
                <w:b/>
                <w:sz w:val="24"/>
                <w:szCs w:val="24"/>
              </w:rPr>
              <w:t xml:space="preserve">Department Meetings: </w:t>
            </w:r>
            <w:r w:rsidRPr="006D3544">
              <w:rPr>
                <w:sz w:val="24"/>
                <w:szCs w:val="24"/>
              </w:rPr>
              <w:t xml:space="preserve">Once a month departments meet and follow a preset agenda determined by the administration. Announcements and concerns from SWLT are discussed. Teachers have a chance during these meetings to contribute to school-wide issues. </w:t>
            </w:r>
          </w:p>
        </w:tc>
        <w:tc>
          <w:tcPr>
            <w:tcW w:w="3240" w:type="dxa"/>
            <w:shd w:val="clear" w:color="auto" w:fill="auto"/>
          </w:tcPr>
          <w:p w14:paraId="11A20138" w14:textId="77777777" w:rsidR="00861732" w:rsidRPr="006D3544" w:rsidRDefault="00861732" w:rsidP="00A80B10">
            <w:pPr>
              <w:pStyle w:val="indicator-response"/>
              <w:numPr>
                <w:ilvl w:val="0"/>
                <w:numId w:val="111"/>
              </w:numPr>
              <w:ind w:left="414"/>
              <w:rPr>
                <w:sz w:val="24"/>
                <w:szCs w:val="24"/>
              </w:rPr>
            </w:pPr>
            <w:r w:rsidRPr="006D3544">
              <w:rPr>
                <w:sz w:val="24"/>
                <w:szCs w:val="24"/>
              </w:rPr>
              <w:t>Department Meeting Minutes</w:t>
            </w:r>
          </w:p>
        </w:tc>
      </w:tr>
      <w:tr w:rsidR="00861732" w:rsidRPr="006D3544" w14:paraId="50694016" w14:textId="77777777" w:rsidTr="002531FD">
        <w:tc>
          <w:tcPr>
            <w:tcW w:w="5616" w:type="dxa"/>
            <w:shd w:val="clear" w:color="auto" w:fill="auto"/>
          </w:tcPr>
          <w:p w14:paraId="441E5A3F" w14:textId="3EED9011" w:rsidR="00861732" w:rsidRPr="006D3544" w:rsidRDefault="00861732" w:rsidP="00D967CF">
            <w:pPr>
              <w:pStyle w:val="indicator-response"/>
              <w:rPr>
                <w:sz w:val="24"/>
                <w:szCs w:val="24"/>
              </w:rPr>
            </w:pPr>
            <w:r w:rsidRPr="006D3544">
              <w:rPr>
                <w:b/>
                <w:sz w:val="24"/>
                <w:szCs w:val="24"/>
              </w:rPr>
              <w:t xml:space="preserve">Professional Development: </w:t>
            </w:r>
            <w:r w:rsidRPr="006D3544">
              <w:rPr>
                <w:sz w:val="24"/>
                <w:szCs w:val="24"/>
              </w:rPr>
              <w:t>Teachers meet twice a week during their non-instructional period to attend</w:t>
            </w:r>
            <w:r w:rsidRPr="006D3544">
              <w:rPr>
                <w:color w:val="F79646"/>
                <w:sz w:val="24"/>
                <w:szCs w:val="24"/>
              </w:rPr>
              <w:t xml:space="preserve"> </w:t>
            </w:r>
            <w:r w:rsidRPr="006D3544">
              <w:rPr>
                <w:sz w:val="24"/>
                <w:szCs w:val="24"/>
              </w:rPr>
              <w:t xml:space="preserve">PD meetings. Teachers collaborate with each other (across disciplines) on the implementation of standards, school wide initiatives, and pacing guides. These meetings have also been used to edit, review and write our accreditation report. </w:t>
            </w:r>
          </w:p>
        </w:tc>
        <w:tc>
          <w:tcPr>
            <w:tcW w:w="3240" w:type="dxa"/>
            <w:shd w:val="clear" w:color="auto" w:fill="auto"/>
          </w:tcPr>
          <w:p w14:paraId="5B790424" w14:textId="77777777" w:rsidR="00861732" w:rsidRPr="006D3544" w:rsidRDefault="00861732" w:rsidP="00A80B10">
            <w:pPr>
              <w:pStyle w:val="indicator-response"/>
              <w:numPr>
                <w:ilvl w:val="0"/>
                <w:numId w:val="111"/>
              </w:numPr>
              <w:ind w:left="414"/>
              <w:rPr>
                <w:sz w:val="24"/>
                <w:szCs w:val="24"/>
              </w:rPr>
            </w:pPr>
            <w:r w:rsidRPr="006D3544">
              <w:rPr>
                <w:sz w:val="24"/>
                <w:szCs w:val="24"/>
              </w:rPr>
              <w:t>PD calendar</w:t>
            </w:r>
          </w:p>
          <w:p w14:paraId="4CA0D070" w14:textId="77777777" w:rsidR="00861732" w:rsidRPr="006D3544" w:rsidRDefault="00861732" w:rsidP="00A80B10">
            <w:pPr>
              <w:pStyle w:val="indicator-response"/>
              <w:numPr>
                <w:ilvl w:val="0"/>
                <w:numId w:val="111"/>
              </w:numPr>
              <w:ind w:left="414"/>
              <w:rPr>
                <w:sz w:val="24"/>
                <w:szCs w:val="24"/>
              </w:rPr>
            </w:pPr>
            <w:r w:rsidRPr="006D3544">
              <w:rPr>
                <w:sz w:val="24"/>
                <w:szCs w:val="24"/>
              </w:rPr>
              <w:t>PD attendance lists</w:t>
            </w:r>
          </w:p>
        </w:tc>
      </w:tr>
    </w:tbl>
    <w:p w14:paraId="70CC7F4E" w14:textId="77777777" w:rsidR="00861732" w:rsidRPr="006D3544" w:rsidRDefault="00861732" w:rsidP="00861732">
      <w:pPr>
        <w:pStyle w:val="indicator-head"/>
        <w:rPr>
          <w:rStyle w:val="messagetextbold1"/>
          <w:b/>
          <w:bCs w:val="0"/>
          <w:color w:val="000000"/>
          <w:sz w:val="24"/>
          <w:szCs w:val="24"/>
          <w:u w:val="single"/>
        </w:rPr>
      </w:pPr>
      <w:r w:rsidRPr="006D3544">
        <w:rPr>
          <w:rStyle w:val="messagetextbold1"/>
          <w:b/>
          <w:color w:val="000000"/>
          <w:sz w:val="24"/>
          <w:szCs w:val="24"/>
          <w:u w:val="single"/>
        </w:rPr>
        <w:t>School Plan Correlated to Student Learning</w:t>
      </w:r>
    </w:p>
    <w:p w14:paraId="703CC214" w14:textId="77777777" w:rsidR="00861732" w:rsidRPr="006D3544" w:rsidRDefault="00861732" w:rsidP="00861732">
      <w:pPr>
        <w:pStyle w:val="indicators"/>
        <w:rPr>
          <w:sz w:val="24"/>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school’s Academic Financial Plan and School Strategic Plan is correlated to the analysis of student achievement of the critical academic needs, General Learner Outcomes, and academic standards.</w:t>
      </w:r>
      <w:r w:rsidRPr="006D3544">
        <w:rPr>
          <w:sz w:val="24"/>
          <w:szCs w:val="24"/>
        </w:rPr>
        <w:t> </w:t>
      </w:r>
    </w:p>
    <w:p w14:paraId="65EE6516" w14:textId="77777777" w:rsidR="00861732" w:rsidRPr="006D3544" w:rsidRDefault="00861732" w:rsidP="00861732">
      <w:pPr>
        <w:pStyle w:val="indicator-quest"/>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4B389E">
        <w:rPr>
          <w:rStyle w:val="messagetext1"/>
          <w:szCs w:val="24"/>
        </w:rPr>
        <w:t>What evidence supports that there is a correlation between the school’s Academic Financial Plan and School Strategic Plan and analysis of student achievement of the critical academic needs, General Learner Outcomes, and academic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52"/>
        <w:gridCol w:w="3204"/>
      </w:tblGrid>
      <w:tr w:rsidR="00861732" w:rsidRPr="006D3544" w14:paraId="4DD48DAE" w14:textId="77777777" w:rsidTr="002531FD">
        <w:tc>
          <w:tcPr>
            <w:tcW w:w="5652" w:type="dxa"/>
            <w:shd w:val="clear" w:color="auto" w:fill="E0E0E0"/>
            <w:vAlign w:val="bottom"/>
          </w:tcPr>
          <w:p w14:paraId="05A8E585"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204" w:type="dxa"/>
            <w:shd w:val="clear" w:color="auto" w:fill="E0E0E0"/>
            <w:vAlign w:val="bottom"/>
          </w:tcPr>
          <w:p w14:paraId="3B79E1B4"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26D6F328" w14:textId="77777777" w:rsidTr="002531FD">
        <w:tc>
          <w:tcPr>
            <w:tcW w:w="5652" w:type="dxa"/>
            <w:shd w:val="clear" w:color="auto" w:fill="auto"/>
          </w:tcPr>
          <w:p w14:paraId="1EBBB1EC" w14:textId="77777777" w:rsidR="00D967CF" w:rsidRDefault="006760B2" w:rsidP="002531FD">
            <w:pPr>
              <w:pStyle w:val="indicator-response"/>
              <w:rPr>
                <w:sz w:val="24"/>
                <w:szCs w:val="24"/>
              </w:rPr>
            </w:pPr>
            <w:r>
              <w:rPr>
                <w:b/>
                <w:sz w:val="24"/>
                <w:szCs w:val="24"/>
              </w:rPr>
              <w:t>4 x 4 Block and Modified Block</w:t>
            </w:r>
            <w:r w:rsidR="00861732" w:rsidRPr="006D3544">
              <w:rPr>
                <w:b/>
                <w:sz w:val="24"/>
                <w:szCs w:val="24"/>
              </w:rPr>
              <w:t>:</w:t>
            </w:r>
            <w:r>
              <w:rPr>
                <w:b/>
                <w:sz w:val="24"/>
                <w:szCs w:val="24"/>
              </w:rPr>
              <w:t xml:space="preserve"> </w:t>
            </w:r>
            <w:r>
              <w:rPr>
                <w:sz w:val="24"/>
                <w:szCs w:val="24"/>
              </w:rPr>
              <w:t>After examining student achievment data in math and ELA several modifications were made to</w:t>
            </w:r>
            <w:r w:rsidR="00D967CF">
              <w:rPr>
                <w:sz w:val="24"/>
                <w:szCs w:val="24"/>
              </w:rPr>
              <w:t xml:space="preserve"> the</w:t>
            </w:r>
            <w:r>
              <w:rPr>
                <w:sz w:val="24"/>
                <w:szCs w:val="24"/>
              </w:rPr>
              <w:t xml:space="preserve"> traditional 4 x 4 bloc</w:t>
            </w:r>
            <w:r w:rsidR="00D967CF">
              <w:rPr>
                <w:sz w:val="24"/>
                <w:szCs w:val="24"/>
              </w:rPr>
              <w:t>k</w:t>
            </w:r>
            <w:r>
              <w:rPr>
                <w:sz w:val="24"/>
                <w:szCs w:val="24"/>
              </w:rPr>
              <w:t xml:space="preserve"> schedule. </w:t>
            </w:r>
          </w:p>
          <w:p w14:paraId="7DE049E9" w14:textId="5214949F" w:rsidR="00861732" w:rsidRPr="006760B2" w:rsidRDefault="00D967CF" w:rsidP="00A80B10">
            <w:pPr>
              <w:pStyle w:val="indicator-response"/>
              <w:numPr>
                <w:ilvl w:val="0"/>
                <w:numId w:val="142"/>
              </w:numPr>
              <w:rPr>
                <w:b/>
                <w:sz w:val="24"/>
                <w:szCs w:val="24"/>
              </w:rPr>
            </w:pPr>
            <w:r>
              <w:rPr>
                <w:sz w:val="24"/>
                <w:szCs w:val="24"/>
              </w:rPr>
              <w:t xml:space="preserve">All grade 9-math classes, </w:t>
            </w:r>
            <w:r w:rsidR="00861732" w:rsidRPr="006D3544">
              <w:rPr>
                <w:sz w:val="24"/>
                <w:szCs w:val="24"/>
              </w:rPr>
              <w:t xml:space="preserve">Algebra I, Geometry, and Algebra II (regardless of grade level) are scheduled as yearlong classes in our block schedule. </w:t>
            </w:r>
            <w:r>
              <w:rPr>
                <w:sz w:val="24"/>
                <w:szCs w:val="24"/>
              </w:rPr>
              <w:t xml:space="preserve">Paired with a math workshop course, </w:t>
            </w:r>
            <w:r>
              <w:rPr>
                <w:sz w:val="24"/>
                <w:szCs w:val="24"/>
              </w:rPr>
              <w:lastRenderedPageBreak/>
              <w:t>t</w:t>
            </w:r>
            <w:r w:rsidR="00861732" w:rsidRPr="006D3544">
              <w:rPr>
                <w:sz w:val="24"/>
                <w:szCs w:val="24"/>
              </w:rPr>
              <w:t xml:space="preserve">he yearlong instruction is aimed at improving math proficiency. </w:t>
            </w:r>
          </w:p>
          <w:p w14:paraId="22692533" w14:textId="77777777" w:rsidR="00861732" w:rsidRDefault="00D967CF" w:rsidP="00A80B10">
            <w:pPr>
              <w:pStyle w:val="indicator-response"/>
              <w:numPr>
                <w:ilvl w:val="0"/>
                <w:numId w:val="142"/>
              </w:numPr>
              <w:rPr>
                <w:sz w:val="24"/>
                <w:szCs w:val="24"/>
              </w:rPr>
            </w:pPr>
            <w:r>
              <w:rPr>
                <w:sz w:val="24"/>
                <w:szCs w:val="24"/>
              </w:rPr>
              <w:t xml:space="preserve">Some </w:t>
            </w:r>
            <w:r w:rsidR="00861732" w:rsidRPr="006D3544">
              <w:rPr>
                <w:sz w:val="24"/>
                <w:szCs w:val="24"/>
              </w:rPr>
              <w:t xml:space="preserve">Advanced Placement </w:t>
            </w:r>
            <w:r>
              <w:rPr>
                <w:sz w:val="24"/>
                <w:szCs w:val="24"/>
              </w:rPr>
              <w:t xml:space="preserve">courses have also been modified. </w:t>
            </w:r>
            <w:r w:rsidRPr="006D3544">
              <w:rPr>
                <w:sz w:val="24"/>
                <w:szCs w:val="24"/>
              </w:rPr>
              <w:t xml:space="preserve">Science classes </w:t>
            </w:r>
            <w:r w:rsidR="00861732" w:rsidRPr="006D3544">
              <w:rPr>
                <w:sz w:val="24"/>
                <w:szCs w:val="24"/>
              </w:rPr>
              <w:t>with labs are scheduled as year-long classes (meeting everyday) to meet the more rigorous expec</w:t>
            </w:r>
            <w:r>
              <w:rPr>
                <w:sz w:val="24"/>
                <w:szCs w:val="24"/>
              </w:rPr>
              <w:t xml:space="preserve">tations in taking the AP test. </w:t>
            </w:r>
            <w:r w:rsidR="00861732" w:rsidRPr="006D3544">
              <w:rPr>
                <w:sz w:val="24"/>
                <w:szCs w:val="24"/>
              </w:rPr>
              <w:t xml:space="preserve">Other AP courses (Calculus, European History,  English 11, English 12), which are modified </w:t>
            </w:r>
            <w:r>
              <w:rPr>
                <w:sz w:val="24"/>
                <w:szCs w:val="24"/>
              </w:rPr>
              <w:t>to</w:t>
            </w:r>
            <w:r w:rsidR="00861732" w:rsidRPr="006D3544">
              <w:rPr>
                <w:sz w:val="24"/>
                <w:szCs w:val="24"/>
              </w:rPr>
              <w:t xml:space="preserve"> meet every other day, provide students with more class flexibility. </w:t>
            </w:r>
          </w:p>
          <w:p w14:paraId="7C1EFC94" w14:textId="77777777" w:rsidR="00D967CF" w:rsidRDefault="00D967CF" w:rsidP="00A80B10">
            <w:pPr>
              <w:pStyle w:val="indicator-response"/>
              <w:numPr>
                <w:ilvl w:val="0"/>
                <w:numId w:val="142"/>
              </w:numPr>
              <w:rPr>
                <w:sz w:val="24"/>
                <w:szCs w:val="24"/>
              </w:rPr>
            </w:pPr>
            <w:r>
              <w:rPr>
                <w:sz w:val="24"/>
                <w:szCs w:val="24"/>
              </w:rPr>
              <w:t xml:space="preserve">An English Lab class was introduced and required for all freshman students. This course is designed as a study skills with emphasis on reading, note-taking and writing strategies using both fiction and non-fiction literature. </w:t>
            </w:r>
          </w:p>
          <w:p w14:paraId="20807DF0" w14:textId="4BCCAFED" w:rsidR="000F3E4D" w:rsidRPr="006D3544" w:rsidRDefault="000F3E4D" w:rsidP="00A80B10">
            <w:pPr>
              <w:pStyle w:val="indicator-response"/>
              <w:numPr>
                <w:ilvl w:val="0"/>
                <w:numId w:val="142"/>
              </w:numPr>
              <w:rPr>
                <w:sz w:val="24"/>
                <w:szCs w:val="24"/>
              </w:rPr>
            </w:pPr>
            <w:r>
              <w:rPr>
                <w:sz w:val="24"/>
                <w:szCs w:val="24"/>
                <w:lang w:val="en-US"/>
              </w:rPr>
              <w:t>Analysis of Leadership and GLO outcomes for JROTC classes showed system challenges in creating the best leader-led influence relationships.  Class schedules were reorganized to link student leadership practice, coaching, mentoring, cadet followership opportunities with expected DOE and program outcomes.</w:t>
            </w:r>
          </w:p>
        </w:tc>
        <w:tc>
          <w:tcPr>
            <w:tcW w:w="3204" w:type="dxa"/>
            <w:shd w:val="clear" w:color="auto" w:fill="auto"/>
          </w:tcPr>
          <w:p w14:paraId="7C6C1143" w14:textId="77777777" w:rsidR="00861732" w:rsidRPr="006D3544" w:rsidRDefault="00861732" w:rsidP="00A80B10">
            <w:pPr>
              <w:pStyle w:val="indicator-response"/>
              <w:numPr>
                <w:ilvl w:val="0"/>
                <w:numId w:val="112"/>
              </w:numPr>
              <w:ind w:left="378"/>
              <w:rPr>
                <w:sz w:val="24"/>
                <w:szCs w:val="24"/>
              </w:rPr>
            </w:pPr>
            <w:r w:rsidRPr="006D3544">
              <w:rPr>
                <w:sz w:val="24"/>
                <w:szCs w:val="24"/>
              </w:rPr>
              <w:lastRenderedPageBreak/>
              <w:t>Master Schedule</w:t>
            </w:r>
          </w:p>
          <w:p w14:paraId="58DF3691" w14:textId="77777777" w:rsidR="00861732" w:rsidRPr="006D3544" w:rsidRDefault="00861732" w:rsidP="00A80B10">
            <w:pPr>
              <w:pStyle w:val="indicator-response"/>
              <w:numPr>
                <w:ilvl w:val="0"/>
                <w:numId w:val="112"/>
              </w:numPr>
              <w:ind w:left="378"/>
              <w:rPr>
                <w:sz w:val="24"/>
                <w:szCs w:val="24"/>
              </w:rPr>
            </w:pPr>
            <w:r w:rsidRPr="006D3544">
              <w:rPr>
                <w:sz w:val="24"/>
                <w:szCs w:val="24"/>
              </w:rPr>
              <w:t>HSA scores</w:t>
            </w:r>
          </w:p>
          <w:p w14:paraId="063D4301" w14:textId="77777777" w:rsidR="00861732" w:rsidRPr="006D3544" w:rsidRDefault="00861732" w:rsidP="00A80B10">
            <w:pPr>
              <w:pStyle w:val="indicator-response"/>
              <w:numPr>
                <w:ilvl w:val="0"/>
                <w:numId w:val="112"/>
              </w:numPr>
              <w:ind w:left="378"/>
              <w:rPr>
                <w:sz w:val="24"/>
                <w:szCs w:val="24"/>
              </w:rPr>
            </w:pPr>
            <w:r w:rsidRPr="006D3544">
              <w:rPr>
                <w:sz w:val="24"/>
                <w:szCs w:val="24"/>
              </w:rPr>
              <w:t>Edison Test Scores</w:t>
            </w:r>
          </w:p>
          <w:p w14:paraId="7740272C" w14:textId="77777777" w:rsidR="00861732" w:rsidRPr="006D3544" w:rsidRDefault="00861732" w:rsidP="00A80B10">
            <w:pPr>
              <w:pStyle w:val="indicator-response"/>
              <w:numPr>
                <w:ilvl w:val="0"/>
                <w:numId w:val="112"/>
              </w:numPr>
              <w:ind w:left="378"/>
              <w:rPr>
                <w:sz w:val="24"/>
                <w:szCs w:val="24"/>
              </w:rPr>
            </w:pPr>
            <w:r w:rsidRPr="006D3544">
              <w:rPr>
                <w:sz w:val="24"/>
                <w:szCs w:val="24"/>
              </w:rPr>
              <w:t>eValuate scores</w:t>
            </w:r>
          </w:p>
          <w:p w14:paraId="732BAA75" w14:textId="77777777" w:rsidR="00861732" w:rsidRPr="006D3544" w:rsidRDefault="00861732" w:rsidP="00A80B10">
            <w:pPr>
              <w:pStyle w:val="indicator-response"/>
              <w:numPr>
                <w:ilvl w:val="0"/>
                <w:numId w:val="112"/>
              </w:numPr>
              <w:ind w:left="378"/>
              <w:rPr>
                <w:sz w:val="24"/>
                <w:szCs w:val="24"/>
              </w:rPr>
            </w:pPr>
            <w:r w:rsidRPr="006D3544">
              <w:rPr>
                <w:sz w:val="24"/>
                <w:szCs w:val="24"/>
              </w:rPr>
              <w:t>Class failure data</w:t>
            </w:r>
          </w:p>
          <w:p w14:paraId="6D3744DC" w14:textId="77777777" w:rsidR="00861732" w:rsidRPr="006D3544" w:rsidRDefault="00861732" w:rsidP="00A80B10">
            <w:pPr>
              <w:pStyle w:val="indicator-response"/>
              <w:numPr>
                <w:ilvl w:val="0"/>
                <w:numId w:val="112"/>
              </w:numPr>
              <w:ind w:left="378"/>
              <w:rPr>
                <w:sz w:val="24"/>
                <w:szCs w:val="24"/>
              </w:rPr>
            </w:pPr>
            <w:r w:rsidRPr="006D3544">
              <w:rPr>
                <w:sz w:val="24"/>
                <w:szCs w:val="24"/>
              </w:rPr>
              <w:t>Algebra II – ADP test</w:t>
            </w:r>
          </w:p>
          <w:p w14:paraId="7C599D96" w14:textId="77777777" w:rsidR="00861732" w:rsidRPr="006D3544" w:rsidRDefault="00861732" w:rsidP="00A80B10">
            <w:pPr>
              <w:pStyle w:val="indicator-response"/>
              <w:numPr>
                <w:ilvl w:val="0"/>
                <w:numId w:val="112"/>
              </w:numPr>
              <w:ind w:left="378"/>
              <w:rPr>
                <w:sz w:val="24"/>
                <w:szCs w:val="24"/>
              </w:rPr>
            </w:pPr>
            <w:r w:rsidRPr="006D3544">
              <w:rPr>
                <w:sz w:val="24"/>
                <w:szCs w:val="24"/>
              </w:rPr>
              <w:lastRenderedPageBreak/>
              <w:t>PSAT</w:t>
            </w:r>
          </w:p>
          <w:p w14:paraId="14FF7277" w14:textId="77777777" w:rsidR="00861732" w:rsidRPr="006D3544" w:rsidRDefault="00861732" w:rsidP="002531FD">
            <w:pPr>
              <w:pStyle w:val="indicator-response"/>
              <w:ind w:left="720"/>
              <w:rPr>
                <w:sz w:val="24"/>
                <w:szCs w:val="24"/>
              </w:rPr>
            </w:pPr>
          </w:p>
        </w:tc>
      </w:tr>
    </w:tbl>
    <w:p w14:paraId="007A18AA" w14:textId="77777777" w:rsidR="00B13338" w:rsidRDefault="00B13338" w:rsidP="00861732">
      <w:pPr>
        <w:pStyle w:val="indicator-head"/>
        <w:rPr>
          <w:rStyle w:val="messagetextbold1"/>
          <w:b/>
          <w:bCs w:val="0"/>
          <w:color w:val="000000"/>
          <w:sz w:val="24"/>
          <w:szCs w:val="24"/>
          <w:u w:val="single"/>
        </w:rPr>
      </w:pPr>
    </w:p>
    <w:p w14:paraId="1F3B1AA7" w14:textId="77777777" w:rsidR="00861732" w:rsidRPr="00AA1596" w:rsidRDefault="00861732" w:rsidP="00861732">
      <w:pPr>
        <w:pStyle w:val="indicator-head"/>
        <w:rPr>
          <w:rStyle w:val="messagetextbold1"/>
          <w:b/>
          <w:bCs w:val="0"/>
          <w:color w:val="000000"/>
          <w:sz w:val="24"/>
          <w:szCs w:val="24"/>
          <w:u w:val="single"/>
        </w:rPr>
      </w:pPr>
      <w:r w:rsidRPr="00AA1596">
        <w:rPr>
          <w:rStyle w:val="messagetextbold1"/>
          <w:b/>
          <w:bCs w:val="0"/>
          <w:color w:val="000000"/>
          <w:sz w:val="24"/>
          <w:szCs w:val="24"/>
          <w:u w:val="single"/>
        </w:rPr>
        <w:t>Correlation between All Resources, General Learner Outcomes, and Plan</w:t>
      </w:r>
    </w:p>
    <w:p w14:paraId="397A3955" w14:textId="77777777" w:rsidR="00861732" w:rsidRPr="006D3544" w:rsidRDefault="00861732" w:rsidP="00EB53EC">
      <w:pPr>
        <w:pStyle w:val="indicators"/>
        <w:jc w:val="left"/>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is correlation between allocation of time/fiscal/personnel/material resources, General Learner Outcomes, and the school-wide action plan.</w:t>
      </w:r>
    </w:p>
    <w:p w14:paraId="20F6425B" w14:textId="77777777" w:rsidR="00861732" w:rsidRPr="006D3544" w:rsidRDefault="00861732" w:rsidP="00EB53EC">
      <w:pPr>
        <w:pStyle w:val="indicator-quest"/>
        <w:keepNext/>
        <w:jc w:val="lef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1B13FF">
        <w:rPr>
          <w:rStyle w:val="messagetext1"/>
          <w:szCs w:val="24"/>
        </w:rPr>
        <w:t>What evidence supports the correlation between allocation of time/fiscal/personnel/ material resources, General Learner Outcomes, and the school-wide action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2970"/>
      </w:tblGrid>
      <w:tr w:rsidR="00861732" w:rsidRPr="006D3544" w14:paraId="52894CD9" w14:textId="77777777" w:rsidTr="00AB359C">
        <w:tc>
          <w:tcPr>
            <w:tcW w:w="6228" w:type="dxa"/>
            <w:shd w:val="clear" w:color="auto" w:fill="E0E0E0"/>
            <w:vAlign w:val="bottom"/>
          </w:tcPr>
          <w:p w14:paraId="225C53AF"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2970" w:type="dxa"/>
            <w:shd w:val="clear" w:color="auto" w:fill="E0E0E0"/>
            <w:vAlign w:val="bottom"/>
          </w:tcPr>
          <w:p w14:paraId="4B032402"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5874A9A1" w14:textId="77777777" w:rsidTr="00AB359C">
        <w:tc>
          <w:tcPr>
            <w:tcW w:w="6228" w:type="dxa"/>
            <w:shd w:val="clear" w:color="auto" w:fill="auto"/>
          </w:tcPr>
          <w:p w14:paraId="5EDC19FB" w14:textId="3AF81FAF" w:rsidR="00861732" w:rsidRPr="006D3544" w:rsidRDefault="00861732" w:rsidP="002531FD">
            <w:pPr>
              <w:pStyle w:val="indicator-response"/>
              <w:rPr>
                <w:sz w:val="24"/>
                <w:szCs w:val="24"/>
              </w:rPr>
            </w:pPr>
            <w:r w:rsidRPr="006D3544">
              <w:rPr>
                <w:b/>
                <w:sz w:val="24"/>
                <w:szCs w:val="24"/>
              </w:rPr>
              <w:t>Time:</w:t>
            </w:r>
            <w:r w:rsidRPr="006D3544">
              <w:rPr>
                <w:sz w:val="24"/>
                <w:szCs w:val="24"/>
              </w:rPr>
              <w:t xml:space="preserve"> Block scheduling allows for students to meet the credit requirements for graduation. Teachers spend on average two out of their five non-instructional periods per week participating in professional development, which allows teachers to collaborate &amp; share lesson plans among departments.</w:t>
            </w:r>
          </w:p>
        </w:tc>
        <w:tc>
          <w:tcPr>
            <w:tcW w:w="2970" w:type="dxa"/>
            <w:shd w:val="clear" w:color="auto" w:fill="auto"/>
          </w:tcPr>
          <w:p w14:paraId="0C1D3B32" w14:textId="02C0D6AB" w:rsidR="00861732" w:rsidRPr="006D3544" w:rsidRDefault="00BB419B" w:rsidP="008F5FF3">
            <w:pPr>
              <w:pStyle w:val="indicator-response"/>
              <w:numPr>
                <w:ilvl w:val="0"/>
                <w:numId w:val="110"/>
              </w:numPr>
              <w:ind w:left="476"/>
              <w:rPr>
                <w:sz w:val="24"/>
                <w:szCs w:val="24"/>
              </w:rPr>
            </w:pPr>
            <w:r>
              <w:rPr>
                <w:sz w:val="24"/>
                <w:szCs w:val="24"/>
              </w:rPr>
              <w:t>Academic Financial Plans</w:t>
            </w:r>
          </w:p>
        </w:tc>
      </w:tr>
      <w:tr w:rsidR="00861732" w:rsidRPr="006D3544" w14:paraId="68AA0ACB" w14:textId="77777777" w:rsidTr="00AB359C">
        <w:tc>
          <w:tcPr>
            <w:tcW w:w="6228" w:type="dxa"/>
            <w:shd w:val="clear" w:color="auto" w:fill="auto"/>
          </w:tcPr>
          <w:p w14:paraId="0E9C75BC" w14:textId="62F57381" w:rsidR="00861732" w:rsidRPr="006D3544" w:rsidRDefault="00861732" w:rsidP="00BB419B">
            <w:pPr>
              <w:pStyle w:val="indicator-response"/>
              <w:rPr>
                <w:color w:val="FF6FCF"/>
                <w:sz w:val="24"/>
                <w:szCs w:val="24"/>
              </w:rPr>
            </w:pPr>
            <w:r w:rsidRPr="006D3544">
              <w:rPr>
                <w:b/>
                <w:sz w:val="24"/>
                <w:szCs w:val="24"/>
              </w:rPr>
              <w:t>Personnel:</w:t>
            </w:r>
            <w:r w:rsidRPr="006D3544">
              <w:rPr>
                <w:sz w:val="24"/>
                <w:szCs w:val="24"/>
              </w:rPr>
              <w:t xml:space="preserve">  The number of teachers allocated is based on school enrollment and registration numbers. After registration numbers are provided to the department heads, </w:t>
            </w:r>
            <w:r w:rsidR="00BB419B">
              <w:rPr>
                <w:sz w:val="24"/>
                <w:szCs w:val="24"/>
              </w:rPr>
              <w:t xml:space="preserve">sections are allocated and then </w:t>
            </w:r>
            <w:r w:rsidRPr="006D3544">
              <w:rPr>
                <w:sz w:val="24"/>
                <w:szCs w:val="24"/>
              </w:rPr>
              <w:t>lines are discussed and determined</w:t>
            </w:r>
            <w:r w:rsidR="00BB419B">
              <w:rPr>
                <w:sz w:val="24"/>
                <w:szCs w:val="24"/>
              </w:rPr>
              <w:t xml:space="preserve"> by department chairs, SWLT and adminstration</w:t>
            </w:r>
            <w:r w:rsidRPr="006D3544">
              <w:rPr>
                <w:sz w:val="24"/>
                <w:szCs w:val="24"/>
              </w:rPr>
              <w:t xml:space="preserve">.  </w:t>
            </w:r>
          </w:p>
        </w:tc>
        <w:tc>
          <w:tcPr>
            <w:tcW w:w="2970" w:type="dxa"/>
            <w:shd w:val="clear" w:color="auto" w:fill="auto"/>
          </w:tcPr>
          <w:p w14:paraId="235D6485" w14:textId="77777777" w:rsidR="00861732" w:rsidRPr="006D3544" w:rsidRDefault="00861732" w:rsidP="008F5FF3">
            <w:pPr>
              <w:pStyle w:val="indicator-response"/>
              <w:numPr>
                <w:ilvl w:val="0"/>
                <w:numId w:val="110"/>
              </w:numPr>
              <w:ind w:left="476"/>
              <w:rPr>
                <w:sz w:val="24"/>
                <w:szCs w:val="24"/>
              </w:rPr>
            </w:pPr>
            <w:r w:rsidRPr="006D3544">
              <w:rPr>
                <w:sz w:val="24"/>
                <w:szCs w:val="24"/>
              </w:rPr>
              <w:t>Budget</w:t>
            </w:r>
          </w:p>
          <w:p w14:paraId="50E61722" w14:textId="77777777" w:rsidR="00861732" w:rsidRPr="006D3544" w:rsidRDefault="00861732" w:rsidP="008F5FF3">
            <w:pPr>
              <w:pStyle w:val="indicator-response"/>
              <w:numPr>
                <w:ilvl w:val="0"/>
                <w:numId w:val="110"/>
              </w:numPr>
              <w:ind w:left="476"/>
              <w:rPr>
                <w:sz w:val="24"/>
                <w:szCs w:val="24"/>
              </w:rPr>
            </w:pPr>
            <w:r w:rsidRPr="006D3544">
              <w:rPr>
                <w:sz w:val="24"/>
                <w:szCs w:val="24"/>
              </w:rPr>
              <w:t>SSRI</w:t>
            </w:r>
          </w:p>
          <w:p w14:paraId="261264DF" w14:textId="77777777" w:rsidR="00861732" w:rsidRPr="006D3544" w:rsidRDefault="00861732" w:rsidP="008F5FF3">
            <w:pPr>
              <w:pStyle w:val="indicator-response"/>
              <w:numPr>
                <w:ilvl w:val="0"/>
                <w:numId w:val="110"/>
              </w:numPr>
              <w:ind w:left="476"/>
              <w:rPr>
                <w:sz w:val="24"/>
                <w:szCs w:val="24"/>
              </w:rPr>
            </w:pPr>
            <w:r w:rsidRPr="006D3544">
              <w:rPr>
                <w:sz w:val="24"/>
                <w:szCs w:val="24"/>
              </w:rPr>
              <w:t>Master schedule</w:t>
            </w:r>
          </w:p>
          <w:p w14:paraId="2AB4799B" w14:textId="77777777" w:rsidR="00861732" w:rsidRPr="006D3544" w:rsidRDefault="00861732" w:rsidP="008F5FF3">
            <w:pPr>
              <w:pStyle w:val="indicator-response"/>
              <w:numPr>
                <w:ilvl w:val="0"/>
                <w:numId w:val="110"/>
              </w:numPr>
              <w:ind w:left="476"/>
              <w:rPr>
                <w:sz w:val="24"/>
                <w:szCs w:val="24"/>
              </w:rPr>
            </w:pPr>
            <w:r w:rsidRPr="006D3544">
              <w:rPr>
                <w:sz w:val="24"/>
                <w:szCs w:val="24"/>
              </w:rPr>
              <w:t>Trend Report</w:t>
            </w:r>
          </w:p>
        </w:tc>
      </w:tr>
      <w:tr w:rsidR="00861732" w:rsidRPr="006D3544" w14:paraId="381C1520" w14:textId="77777777" w:rsidTr="00AB359C">
        <w:tc>
          <w:tcPr>
            <w:tcW w:w="6228" w:type="dxa"/>
            <w:shd w:val="clear" w:color="auto" w:fill="auto"/>
          </w:tcPr>
          <w:p w14:paraId="5E6D05A1" w14:textId="77777777" w:rsidR="00861732" w:rsidRPr="006D3544" w:rsidRDefault="00861732" w:rsidP="002531FD">
            <w:pPr>
              <w:pStyle w:val="indicator-response"/>
              <w:rPr>
                <w:color w:val="FF6FCF"/>
                <w:sz w:val="24"/>
                <w:szCs w:val="24"/>
              </w:rPr>
            </w:pPr>
            <w:r w:rsidRPr="006D3544">
              <w:rPr>
                <w:b/>
                <w:sz w:val="24"/>
                <w:szCs w:val="24"/>
              </w:rPr>
              <w:lastRenderedPageBreak/>
              <w:t>Fiscal:</w:t>
            </w:r>
            <w:r w:rsidRPr="006D3544">
              <w:rPr>
                <w:sz w:val="24"/>
                <w:szCs w:val="24"/>
              </w:rPr>
              <w:t xml:space="preserve">  Money set aside for professional development each year is based on our needs outlined in the school-wide action plan. Money is also set aside in an emergency fund for unexpected resource needs.  Money was used to provide technology in the classrooms (Elmos, projectors, smart boards, and mobile labs).</w:t>
            </w:r>
          </w:p>
        </w:tc>
        <w:tc>
          <w:tcPr>
            <w:tcW w:w="2970" w:type="dxa"/>
            <w:shd w:val="clear" w:color="auto" w:fill="auto"/>
          </w:tcPr>
          <w:p w14:paraId="177DE34F" w14:textId="77777777" w:rsidR="00861732" w:rsidRPr="006D3544" w:rsidRDefault="00861732" w:rsidP="008F5FF3">
            <w:pPr>
              <w:pStyle w:val="indicator-response"/>
              <w:numPr>
                <w:ilvl w:val="0"/>
                <w:numId w:val="110"/>
              </w:numPr>
              <w:ind w:left="476"/>
              <w:rPr>
                <w:sz w:val="24"/>
                <w:szCs w:val="24"/>
              </w:rPr>
            </w:pPr>
            <w:r w:rsidRPr="006D3544">
              <w:rPr>
                <w:sz w:val="24"/>
                <w:szCs w:val="24"/>
              </w:rPr>
              <w:t>Academic and Financial Plan, Budget</w:t>
            </w:r>
          </w:p>
          <w:p w14:paraId="5385FDCD" w14:textId="77777777" w:rsidR="00861732" w:rsidRPr="006D3544" w:rsidRDefault="00861732" w:rsidP="008F5FF3">
            <w:pPr>
              <w:pStyle w:val="indicator-response"/>
              <w:numPr>
                <w:ilvl w:val="0"/>
                <w:numId w:val="110"/>
              </w:numPr>
              <w:ind w:left="476"/>
              <w:rPr>
                <w:sz w:val="24"/>
                <w:szCs w:val="24"/>
              </w:rPr>
            </w:pPr>
            <w:r w:rsidRPr="006D3544">
              <w:rPr>
                <w:sz w:val="24"/>
                <w:szCs w:val="24"/>
              </w:rPr>
              <w:t>PD Schedule</w:t>
            </w:r>
          </w:p>
          <w:p w14:paraId="566692D7" w14:textId="77777777" w:rsidR="00861732" w:rsidRPr="006D3544" w:rsidRDefault="00861732" w:rsidP="008F5FF3">
            <w:pPr>
              <w:pStyle w:val="indicator-response"/>
              <w:ind w:left="476"/>
              <w:rPr>
                <w:sz w:val="24"/>
                <w:szCs w:val="24"/>
              </w:rPr>
            </w:pPr>
          </w:p>
        </w:tc>
      </w:tr>
      <w:tr w:rsidR="00861732" w:rsidRPr="006D3544" w14:paraId="0A98EEB1" w14:textId="77777777" w:rsidTr="00AB359C">
        <w:tc>
          <w:tcPr>
            <w:tcW w:w="6228" w:type="dxa"/>
            <w:shd w:val="clear" w:color="auto" w:fill="auto"/>
          </w:tcPr>
          <w:p w14:paraId="2863505B" w14:textId="7F1E88DC" w:rsidR="00861732" w:rsidRPr="006D3544" w:rsidRDefault="00861732" w:rsidP="00BB419B">
            <w:pPr>
              <w:pStyle w:val="indicator-response"/>
              <w:rPr>
                <w:sz w:val="24"/>
                <w:szCs w:val="24"/>
              </w:rPr>
            </w:pPr>
            <w:r w:rsidRPr="006D3544">
              <w:rPr>
                <w:b/>
                <w:sz w:val="24"/>
                <w:szCs w:val="24"/>
              </w:rPr>
              <w:t>Material Resources:</w:t>
            </w:r>
            <w:r w:rsidRPr="006D3544">
              <w:rPr>
                <w:sz w:val="24"/>
                <w:szCs w:val="24"/>
              </w:rPr>
              <w:t xml:space="preserve">  Each department requests necessary supplies based on needs. </w:t>
            </w:r>
            <w:r w:rsidR="00BB419B">
              <w:rPr>
                <w:sz w:val="24"/>
                <w:szCs w:val="24"/>
              </w:rPr>
              <w:t>Departments are allocated a specific annual amount and n</w:t>
            </w:r>
            <w:r w:rsidRPr="006D3544">
              <w:rPr>
                <w:sz w:val="24"/>
                <w:szCs w:val="24"/>
              </w:rPr>
              <w:t xml:space="preserve">eeds </w:t>
            </w:r>
            <w:r w:rsidR="00BB419B">
              <w:rPr>
                <w:sz w:val="24"/>
                <w:szCs w:val="24"/>
              </w:rPr>
              <w:t xml:space="preserve">beyond that </w:t>
            </w:r>
            <w:r w:rsidRPr="006D3544">
              <w:rPr>
                <w:sz w:val="24"/>
                <w:szCs w:val="24"/>
              </w:rPr>
              <w:t>are</w:t>
            </w:r>
            <w:r w:rsidRPr="006D3544">
              <w:rPr>
                <w:color w:val="F79646"/>
                <w:sz w:val="24"/>
                <w:szCs w:val="24"/>
              </w:rPr>
              <w:t xml:space="preserve"> </w:t>
            </w:r>
            <w:r w:rsidR="00BB419B">
              <w:rPr>
                <w:sz w:val="24"/>
                <w:szCs w:val="24"/>
              </w:rPr>
              <w:t>discussed and approved by</w:t>
            </w:r>
            <w:r w:rsidRPr="006D3544">
              <w:rPr>
                <w:sz w:val="24"/>
                <w:szCs w:val="24"/>
              </w:rPr>
              <w:t xml:space="preserve"> SWLT </w:t>
            </w:r>
            <w:r w:rsidR="00BB419B">
              <w:rPr>
                <w:sz w:val="24"/>
                <w:szCs w:val="24"/>
              </w:rPr>
              <w:t>or administration</w:t>
            </w:r>
            <w:r w:rsidR="009335FA">
              <w:rPr>
                <w:sz w:val="24"/>
                <w:szCs w:val="24"/>
              </w:rPr>
              <w:t>.</w:t>
            </w:r>
          </w:p>
        </w:tc>
        <w:tc>
          <w:tcPr>
            <w:tcW w:w="2970" w:type="dxa"/>
            <w:shd w:val="clear" w:color="auto" w:fill="auto"/>
          </w:tcPr>
          <w:p w14:paraId="050E83D6" w14:textId="501F3D02" w:rsidR="00861732" w:rsidRPr="006D3544" w:rsidRDefault="00BB419B" w:rsidP="008F5FF3">
            <w:pPr>
              <w:pStyle w:val="indicator-response"/>
              <w:numPr>
                <w:ilvl w:val="0"/>
                <w:numId w:val="110"/>
              </w:numPr>
              <w:ind w:left="340"/>
              <w:rPr>
                <w:sz w:val="24"/>
                <w:szCs w:val="24"/>
              </w:rPr>
            </w:pPr>
            <w:r>
              <w:rPr>
                <w:sz w:val="24"/>
                <w:szCs w:val="24"/>
              </w:rPr>
              <w:t>Academic Financial Plan</w:t>
            </w:r>
          </w:p>
          <w:p w14:paraId="18E454E1" w14:textId="77777777" w:rsidR="00861732" w:rsidRPr="006D3544" w:rsidRDefault="00861732" w:rsidP="008F5FF3">
            <w:pPr>
              <w:pStyle w:val="indicator-response"/>
              <w:numPr>
                <w:ilvl w:val="0"/>
                <w:numId w:val="110"/>
              </w:numPr>
              <w:ind w:left="340"/>
              <w:rPr>
                <w:b/>
                <w:sz w:val="24"/>
                <w:szCs w:val="24"/>
              </w:rPr>
            </w:pPr>
            <w:r w:rsidRPr="006D3544">
              <w:rPr>
                <w:sz w:val="24"/>
                <w:szCs w:val="24"/>
              </w:rPr>
              <w:t>SWLT minutes</w:t>
            </w:r>
          </w:p>
        </w:tc>
      </w:tr>
    </w:tbl>
    <w:p w14:paraId="6710E648" w14:textId="77777777" w:rsidR="00B13338" w:rsidRDefault="00B13338" w:rsidP="00861732">
      <w:pPr>
        <w:pStyle w:val="indicator-head"/>
        <w:rPr>
          <w:rStyle w:val="messagetextbold1"/>
          <w:rFonts w:ascii="Arial Bold" w:hAnsi="Arial Bold" w:cs="Times New Roman"/>
          <w:b/>
          <w:bCs w:val="0"/>
          <w:sz w:val="24"/>
          <w:szCs w:val="24"/>
          <w:u w:val="single"/>
        </w:rPr>
      </w:pPr>
    </w:p>
    <w:p w14:paraId="2809C38F" w14:textId="77777777" w:rsidR="00861732" w:rsidRPr="00AA1596" w:rsidRDefault="00861732" w:rsidP="00861732">
      <w:pPr>
        <w:pStyle w:val="indicator-head"/>
        <w:rPr>
          <w:rStyle w:val="messagetextbold1"/>
          <w:rFonts w:ascii="Arial Bold" w:hAnsi="Arial Bold" w:cs="Times New Roman"/>
          <w:b/>
          <w:bCs w:val="0"/>
          <w:sz w:val="24"/>
          <w:szCs w:val="24"/>
          <w:u w:val="single"/>
        </w:rPr>
      </w:pPr>
      <w:r w:rsidRPr="00AA1596">
        <w:rPr>
          <w:rStyle w:val="messagetextbold1"/>
          <w:rFonts w:ascii="Arial Bold" w:hAnsi="Arial Bold" w:cs="Times New Roman"/>
          <w:b/>
          <w:bCs w:val="0"/>
          <w:sz w:val="24"/>
          <w:szCs w:val="24"/>
          <w:u w:val="single"/>
        </w:rPr>
        <w:t>A6. Leadership:  Additional Findings</w:t>
      </w:r>
    </w:p>
    <w:p w14:paraId="19A014D3" w14:textId="77777777" w:rsidR="00861732" w:rsidRPr="006D3544" w:rsidRDefault="00861732" w:rsidP="00EB53EC">
      <w:pPr>
        <w:pStyle w:val="indicator-question"/>
        <w:jc w:val="left"/>
        <w:rPr>
          <w:rStyle w:val="indicatorsChar"/>
          <w:i w:val="0"/>
          <w:sz w:val="24"/>
          <w:szCs w:val="24"/>
        </w:rPr>
      </w:pPr>
      <w:r w:rsidRPr="006D3544">
        <w:rPr>
          <w:rFonts w:ascii="Arial" w:hAnsi="Arial" w:cs="Arial"/>
          <w:b/>
          <w:i w:val="0"/>
          <w:sz w:val="24"/>
          <w:szCs w:val="24"/>
        </w:rPr>
        <w:t>Indicator</w:t>
      </w:r>
      <w:r w:rsidRPr="006D3544">
        <w:rPr>
          <w:i w:val="0"/>
          <w:sz w:val="24"/>
          <w:szCs w:val="24"/>
        </w:rPr>
        <w:t xml:space="preserve">: </w:t>
      </w:r>
      <w:r w:rsidRPr="006D3544">
        <w:rPr>
          <w:rStyle w:val="indicatorsChar"/>
          <w:i w:val="0"/>
          <w:sz w:val="24"/>
          <w:szCs w:val="24"/>
        </w:rPr>
        <w:t xml:space="preserve"> Consider other information that impacts the degree to which the school is meeting this criterion.</w:t>
      </w:r>
    </w:p>
    <w:p w14:paraId="2D4BAE42" w14:textId="77777777" w:rsidR="00861732" w:rsidRDefault="00861732" w:rsidP="00EB53EC">
      <w:pPr>
        <w:pStyle w:val="indicator-question"/>
        <w:jc w:val="left"/>
        <w:rPr>
          <w:sz w:val="24"/>
          <w:szCs w:val="24"/>
        </w:rPr>
      </w:pPr>
      <w:r w:rsidRPr="006D3544">
        <w:rPr>
          <w:rFonts w:ascii="Arial" w:hAnsi="Arial" w:cs="Arial"/>
          <w:b/>
          <w:i w:val="0"/>
          <w:sz w:val="24"/>
          <w:szCs w:val="24"/>
        </w:rPr>
        <w:t>Prompt</w:t>
      </w:r>
      <w:r w:rsidRPr="006D3544">
        <w:rPr>
          <w:i w:val="0"/>
          <w:sz w:val="24"/>
          <w:szCs w:val="24"/>
        </w:rPr>
        <w:t xml:space="preserve">:  </w:t>
      </w:r>
      <w:r w:rsidRPr="001B13FF">
        <w:rPr>
          <w:sz w:val="24"/>
          <w:szCs w:val="24"/>
        </w:rPr>
        <w:t>From examining additional relevant evidence, what has been learned regarding the extent to which this criterion is being addressed?</w:t>
      </w:r>
    </w:p>
    <w:p w14:paraId="7544A66F" w14:textId="3B191D3F" w:rsidR="00BB419B" w:rsidRPr="00BB419B" w:rsidRDefault="00BB419B" w:rsidP="00EB53EC">
      <w:pPr>
        <w:pStyle w:val="indicator-question"/>
        <w:jc w:val="left"/>
        <w:rPr>
          <w:i w:val="0"/>
          <w:sz w:val="24"/>
          <w:szCs w:val="24"/>
        </w:rPr>
      </w:pPr>
      <w:r>
        <w:rPr>
          <w:i w:val="0"/>
          <w:sz w:val="24"/>
          <w:szCs w:val="24"/>
        </w:rPr>
        <w:t xml:space="preserve">The principal, in collaboration with the leadership teams and staff, create and refine the Academic Financial Plan. </w:t>
      </w:r>
      <w:r w:rsidRPr="00BB419B">
        <w:rPr>
          <w:i w:val="0"/>
          <w:sz w:val="24"/>
          <w:szCs w:val="24"/>
        </w:rPr>
        <w:t>Time spent in PD and evidence from teacher submitted lesson plans shows some evidence that our school is allocating resources/personnel/money based on needs outlined in the school wide action plan.</w:t>
      </w:r>
      <w:r>
        <w:rPr>
          <w:i w:val="0"/>
          <w:sz w:val="24"/>
          <w:szCs w:val="24"/>
        </w:rPr>
        <w:t xml:space="preserve"> </w:t>
      </w:r>
    </w:p>
    <w:p w14:paraId="65B1D999" w14:textId="77777777" w:rsidR="00BB419B" w:rsidRDefault="00BB419B" w:rsidP="00EB53EC">
      <w:pPr>
        <w:pStyle w:val="indicator-question"/>
        <w:jc w:val="left"/>
        <w:rPr>
          <w:sz w:val="24"/>
          <w:szCs w:val="24"/>
        </w:rPr>
      </w:pPr>
    </w:p>
    <w:p w14:paraId="72F5A45C" w14:textId="77777777" w:rsidR="00BB419B" w:rsidRPr="006D3544" w:rsidRDefault="00BB419B" w:rsidP="00EB53EC">
      <w:pPr>
        <w:pStyle w:val="indicator-question"/>
        <w:jc w:val="left"/>
        <w:rPr>
          <w:sz w:val="24"/>
          <w:szCs w:val="24"/>
        </w:rPr>
      </w:pPr>
    </w:p>
    <w:p w14:paraId="7812CD91" w14:textId="77777777" w:rsidR="00861732" w:rsidRPr="006D3544" w:rsidRDefault="00861732" w:rsidP="00861732">
      <w:pPr>
        <w:pStyle w:val="Heading310"/>
        <w:rPr>
          <w:rStyle w:val="messagetext1"/>
          <w:color w:val="000000"/>
          <w:szCs w:val="24"/>
        </w:rPr>
      </w:pPr>
      <w:r w:rsidRPr="006D3544">
        <w:rPr>
          <w:szCs w:val="24"/>
        </w:rPr>
        <w:lastRenderedPageBreak/>
        <w:t>A7.</w:t>
      </w:r>
      <w:r w:rsidRPr="006D3544">
        <w:rPr>
          <w:szCs w:val="24"/>
        </w:rPr>
        <w:tab/>
        <w:t>Qualified Staff Criterion</w:t>
      </w:r>
    </w:p>
    <w:p w14:paraId="046519CF" w14:textId="77777777" w:rsidR="00861732" w:rsidRPr="006D3544" w:rsidRDefault="00861732" w:rsidP="00861732">
      <w:pPr>
        <w:pStyle w:val="crit-instructions"/>
        <w:rPr>
          <w:i/>
          <w:color w:val="333333"/>
          <w:sz w:val="24"/>
          <w:szCs w:val="24"/>
        </w:rPr>
      </w:pPr>
      <w:r w:rsidRPr="006D3544">
        <w:rPr>
          <w:sz w:val="24"/>
          <w:szCs w:val="24"/>
        </w:rPr>
        <w:t>Respond to the criterion (shown as a guide question) by answering the prompts (findings and supporting evidence).</w:t>
      </w:r>
    </w:p>
    <w:p w14:paraId="359BBD7E" w14:textId="77777777" w:rsidR="00861732" w:rsidRPr="006D3544" w:rsidRDefault="00861732" w:rsidP="00861732">
      <w:pPr>
        <w:pStyle w:val="indicator-quest"/>
      </w:pPr>
      <w:r w:rsidRPr="006D3544">
        <w:t>To what extent does a qualified staff facilitate achievement of the academic standards and the General Learner Outcomes through a system of preparation, induction, and ongoing professional development?</w:t>
      </w:r>
    </w:p>
    <w:p w14:paraId="32C15374" w14:textId="77777777" w:rsidR="00861732" w:rsidRPr="006D3544" w:rsidRDefault="00861732" w:rsidP="00861732">
      <w:pPr>
        <w:pStyle w:val="crit-ind-promptshead"/>
        <w:rPr>
          <w:sz w:val="24"/>
          <w:szCs w:val="24"/>
        </w:rPr>
      </w:pPr>
      <w:r w:rsidRPr="006D3544">
        <w:rPr>
          <w:sz w:val="24"/>
          <w:szCs w:val="24"/>
        </w:rPr>
        <w:t>CRITERION A7 INDICATORS AND PROMPTS</w:t>
      </w:r>
    </w:p>
    <w:p w14:paraId="3DAB6A53" w14:textId="77777777" w:rsidR="00861732" w:rsidRPr="00AA1596" w:rsidRDefault="00861732" w:rsidP="00861732">
      <w:pPr>
        <w:pStyle w:val="indicator-head"/>
        <w:rPr>
          <w:rStyle w:val="messagetextbold1"/>
          <w:b/>
          <w:color w:val="000000"/>
          <w:sz w:val="24"/>
          <w:szCs w:val="24"/>
          <w:u w:val="single"/>
        </w:rPr>
      </w:pPr>
      <w:r w:rsidRPr="00AA1596">
        <w:rPr>
          <w:rStyle w:val="messagetextbold1"/>
          <w:b/>
          <w:color w:val="000000"/>
          <w:sz w:val="24"/>
          <w:szCs w:val="24"/>
          <w:u w:val="single"/>
        </w:rPr>
        <w:t>Employment Policies/Practices</w:t>
      </w:r>
    </w:p>
    <w:p w14:paraId="741ABC2E"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clear employment policies/practices related to qualification/statutory requirements of staff.</w:t>
      </w:r>
    </w:p>
    <w:p w14:paraId="40B21C3C" w14:textId="056C9384" w:rsidR="00861732" w:rsidRPr="006D3544" w:rsidRDefault="00861732" w:rsidP="00861732">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0864BB">
        <w:rPr>
          <w:rStyle w:val="messagetext1"/>
          <w:szCs w:val="24"/>
        </w:rPr>
        <w:t>Evaluate the clarity of the employment policies/practices related to qualification/statutory requirements of staff</w:t>
      </w:r>
      <w:r w:rsidR="000864BB" w:rsidRPr="000864BB">
        <w:rPr>
          <w:rStyle w:val="messagetext1"/>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150"/>
      </w:tblGrid>
      <w:tr w:rsidR="00861732" w:rsidRPr="006D3544" w14:paraId="78BCF218" w14:textId="77777777" w:rsidTr="009335FA">
        <w:tc>
          <w:tcPr>
            <w:tcW w:w="6228" w:type="dxa"/>
            <w:shd w:val="clear" w:color="auto" w:fill="E0E0E0"/>
            <w:vAlign w:val="bottom"/>
          </w:tcPr>
          <w:p w14:paraId="0BF1F674"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150" w:type="dxa"/>
            <w:shd w:val="clear" w:color="auto" w:fill="E0E0E0"/>
            <w:vAlign w:val="bottom"/>
          </w:tcPr>
          <w:p w14:paraId="5C886CA6"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5D07C68D" w14:textId="77777777" w:rsidTr="009335FA">
        <w:tc>
          <w:tcPr>
            <w:tcW w:w="6228" w:type="dxa"/>
            <w:shd w:val="clear" w:color="auto" w:fill="auto"/>
          </w:tcPr>
          <w:p w14:paraId="03A0821A" w14:textId="270C7724" w:rsidR="00861732" w:rsidRPr="006D3544" w:rsidRDefault="000864BB" w:rsidP="002531FD">
            <w:pPr>
              <w:pStyle w:val="indicator-response"/>
              <w:rPr>
                <w:sz w:val="24"/>
                <w:szCs w:val="24"/>
              </w:rPr>
            </w:pPr>
            <w:r w:rsidRPr="000864BB">
              <w:rPr>
                <w:b/>
                <w:sz w:val="24"/>
                <w:szCs w:val="24"/>
              </w:rPr>
              <w:t>Highly Qualified Teachers</w:t>
            </w:r>
            <w:r>
              <w:rPr>
                <w:b/>
                <w:sz w:val="24"/>
                <w:szCs w:val="24"/>
              </w:rPr>
              <w:t xml:space="preserve"> Hiring Process</w:t>
            </w:r>
            <w:r w:rsidRPr="000864BB">
              <w:rPr>
                <w:b/>
                <w:sz w:val="24"/>
                <w:szCs w:val="24"/>
              </w:rPr>
              <w:t>:</w:t>
            </w:r>
            <w:r>
              <w:rPr>
                <w:sz w:val="24"/>
                <w:szCs w:val="24"/>
              </w:rPr>
              <w:t xml:space="preserve"> </w:t>
            </w:r>
            <w:r w:rsidR="00861732" w:rsidRPr="006D3544">
              <w:rPr>
                <w:sz w:val="24"/>
                <w:szCs w:val="24"/>
              </w:rPr>
              <w:t xml:space="preserve">National and state requirements to determine a highly qualified teacher have been established by NCLB. </w:t>
            </w:r>
            <w:r w:rsidR="00034389">
              <w:rPr>
                <w:sz w:val="24"/>
                <w:szCs w:val="24"/>
              </w:rPr>
              <w:t>Currently, 82% of classes at BHS are taught b</w:t>
            </w:r>
            <w:r w:rsidR="002C7C21">
              <w:rPr>
                <w:sz w:val="24"/>
                <w:szCs w:val="24"/>
              </w:rPr>
              <w:t>y highly qualified teachers.</w:t>
            </w:r>
          </w:p>
          <w:p w14:paraId="3FABCAD4" w14:textId="77777777" w:rsidR="00861732" w:rsidRPr="006D3544" w:rsidRDefault="00861732" w:rsidP="002531FD">
            <w:pPr>
              <w:pStyle w:val="indicator-response"/>
              <w:rPr>
                <w:sz w:val="24"/>
                <w:szCs w:val="24"/>
              </w:rPr>
            </w:pPr>
          </w:p>
          <w:p w14:paraId="55A2E44F" w14:textId="7AE4C1B9" w:rsidR="00861732" w:rsidRPr="002C7C21" w:rsidRDefault="00861732" w:rsidP="002531FD">
            <w:pPr>
              <w:pStyle w:val="indicator-response"/>
              <w:rPr>
                <w:sz w:val="24"/>
                <w:szCs w:val="24"/>
              </w:rPr>
            </w:pPr>
            <w:r w:rsidRPr="006D3544">
              <w:rPr>
                <w:sz w:val="24"/>
                <w:szCs w:val="24"/>
              </w:rPr>
              <w:t>Staff is hired through an interview process with the Administrator and the specific Department Head. Certificated staff candidates discuss their views on establishing working relationships with students, behavior management, formative and summative assessment strategies and knowledge of SIOP implementation.</w:t>
            </w:r>
          </w:p>
        </w:tc>
        <w:tc>
          <w:tcPr>
            <w:tcW w:w="3150" w:type="dxa"/>
            <w:shd w:val="clear" w:color="auto" w:fill="auto"/>
          </w:tcPr>
          <w:p w14:paraId="651D9984" w14:textId="77777777" w:rsidR="00861732" w:rsidRPr="006D3544" w:rsidRDefault="00861732" w:rsidP="00A80B10">
            <w:pPr>
              <w:pStyle w:val="indicator-response"/>
              <w:numPr>
                <w:ilvl w:val="0"/>
                <w:numId w:val="113"/>
              </w:numPr>
              <w:rPr>
                <w:sz w:val="24"/>
                <w:szCs w:val="24"/>
              </w:rPr>
            </w:pPr>
            <w:r w:rsidRPr="006D3544">
              <w:rPr>
                <w:sz w:val="24"/>
                <w:szCs w:val="24"/>
              </w:rPr>
              <w:t>HQT database</w:t>
            </w:r>
          </w:p>
          <w:p w14:paraId="3B974F98" w14:textId="77777777" w:rsidR="00861732" w:rsidRPr="006D3544" w:rsidRDefault="00861732" w:rsidP="00A80B10">
            <w:pPr>
              <w:pStyle w:val="indicator-response"/>
              <w:numPr>
                <w:ilvl w:val="0"/>
                <w:numId w:val="113"/>
              </w:numPr>
              <w:rPr>
                <w:sz w:val="24"/>
                <w:szCs w:val="24"/>
              </w:rPr>
            </w:pPr>
            <w:r w:rsidRPr="006D3544">
              <w:rPr>
                <w:sz w:val="24"/>
                <w:szCs w:val="24"/>
              </w:rPr>
              <w:t>Trend Report: Educational and Fiscal Accountability</w:t>
            </w:r>
          </w:p>
          <w:p w14:paraId="36D5509D" w14:textId="77777777" w:rsidR="00861732" w:rsidRPr="006D3544" w:rsidRDefault="00861732" w:rsidP="00A80B10">
            <w:pPr>
              <w:pStyle w:val="indicator-response"/>
              <w:numPr>
                <w:ilvl w:val="0"/>
                <w:numId w:val="113"/>
              </w:numPr>
              <w:rPr>
                <w:sz w:val="24"/>
                <w:szCs w:val="24"/>
              </w:rPr>
            </w:pPr>
            <w:r w:rsidRPr="006D3544">
              <w:rPr>
                <w:sz w:val="24"/>
                <w:szCs w:val="24"/>
              </w:rPr>
              <w:t>HIDOE Application Policies and Procedures</w:t>
            </w:r>
          </w:p>
          <w:p w14:paraId="30825B12" w14:textId="77777777" w:rsidR="00861732" w:rsidRPr="006D3544" w:rsidRDefault="00861732" w:rsidP="002531FD">
            <w:pPr>
              <w:pStyle w:val="indicator-response"/>
              <w:rPr>
                <w:b/>
                <w:sz w:val="24"/>
                <w:szCs w:val="24"/>
              </w:rPr>
            </w:pPr>
          </w:p>
          <w:p w14:paraId="13EC98AF" w14:textId="77777777" w:rsidR="00861732" w:rsidRPr="006D3544" w:rsidRDefault="00861732" w:rsidP="002531FD">
            <w:pPr>
              <w:pStyle w:val="indicator-response"/>
              <w:rPr>
                <w:b/>
                <w:sz w:val="24"/>
                <w:szCs w:val="24"/>
              </w:rPr>
            </w:pPr>
          </w:p>
          <w:p w14:paraId="76AA2E90" w14:textId="77777777" w:rsidR="00861732" w:rsidRPr="006D3544" w:rsidRDefault="00861732" w:rsidP="002531FD">
            <w:pPr>
              <w:pStyle w:val="indicator-response"/>
              <w:rPr>
                <w:b/>
                <w:sz w:val="24"/>
                <w:szCs w:val="24"/>
              </w:rPr>
            </w:pPr>
          </w:p>
          <w:p w14:paraId="79C944F8" w14:textId="77777777" w:rsidR="00861732" w:rsidRPr="006D3544" w:rsidRDefault="00861732" w:rsidP="002531FD">
            <w:pPr>
              <w:pStyle w:val="indicator-response"/>
              <w:rPr>
                <w:b/>
                <w:sz w:val="24"/>
                <w:szCs w:val="24"/>
              </w:rPr>
            </w:pPr>
          </w:p>
          <w:p w14:paraId="3967C545" w14:textId="77777777" w:rsidR="00861732" w:rsidRPr="006D3544" w:rsidRDefault="00861732" w:rsidP="002531FD">
            <w:pPr>
              <w:pStyle w:val="indicator-response"/>
              <w:rPr>
                <w:b/>
                <w:sz w:val="24"/>
                <w:szCs w:val="24"/>
              </w:rPr>
            </w:pPr>
          </w:p>
        </w:tc>
      </w:tr>
    </w:tbl>
    <w:p w14:paraId="0E58EAF0" w14:textId="77777777" w:rsidR="00861732" w:rsidRPr="00AA1596" w:rsidRDefault="00861732" w:rsidP="00861732">
      <w:pPr>
        <w:pStyle w:val="indicator-head"/>
        <w:rPr>
          <w:rStyle w:val="messagetextbold1"/>
          <w:b/>
          <w:color w:val="000000"/>
          <w:sz w:val="24"/>
          <w:szCs w:val="24"/>
          <w:u w:val="single"/>
        </w:rPr>
      </w:pPr>
      <w:r w:rsidRPr="00AA1596">
        <w:rPr>
          <w:rStyle w:val="messagetextbold1"/>
          <w:b/>
          <w:color w:val="000000"/>
          <w:sz w:val="24"/>
          <w:szCs w:val="24"/>
          <w:u w:val="single"/>
        </w:rPr>
        <w:t>Qualifications of Staff</w:t>
      </w:r>
    </w:p>
    <w:p w14:paraId="0439B941"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procedures to ensure that staff members are qualified based on staff background, training, and preparation.</w:t>
      </w:r>
    </w:p>
    <w:p w14:paraId="3584B1B4" w14:textId="77777777" w:rsidR="00861732" w:rsidRPr="006D3544" w:rsidRDefault="00861732" w:rsidP="00861732">
      <w:pPr>
        <w:pStyle w:val="indicator-quest"/>
        <w:rPr>
          <w:rStyle w:val="messagetext1"/>
          <w:szCs w:val="24"/>
        </w:rPr>
      </w:pPr>
      <w:r w:rsidRPr="006D3544">
        <w:rPr>
          <w:rStyle w:val="messagetext1"/>
          <w:rFonts w:ascii="Arial" w:hAnsi="Arial"/>
          <w:b/>
          <w:i w:val="0"/>
          <w:szCs w:val="24"/>
        </w:rPr>
        <w:t>Prompt</w:t>
      </w:r>
      <w:r w:rsidRPr="002C7C21">
        <w:rPr>
          <w:rStyle w:val="messagetext1"/>
          <w:rFonts w:ascii="Arial" w:hAnsi="Arial"/>
          <w:i w:val="0"/>
          <w:szCs w:val="24"/>
        </w:rPr>
        <w:t xml:space="preserve">:  </w:t>
      </w:r>
      <w:r w:rsidRPr="002C7C21">
        <w:rPr>
          <w:rStyle w:val="messagetext1"/>
          <w:szCs w:val="24"/>
        </w:rPr>
        <w:t>Evaluate the procedures to ensure that the staff is qualified based on staff background, training and preparation.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11"/>
        <w:gridCol w:w="3667"/>
      </w:tblGrid>
      <w:tr w:rsidR="00861732" w:rsidRPr="006D3544" w14:paraId="7BB0017A" w14:textId="77777777" w:rsidTr="009335FA">
        <w:tc>
          <w:tcPr>
            <w:tcW w:w="5711" w:type="dxa"/>
            <w:shd w:val="clear" w:color="auto" w:fill="E0E0E0"/>
          </w:tcPr>
          <w:p w14:paraId="3EA21DFB"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667" w:type="dxa"/>
            <w:shd w:val="clear" w:color="auto" w:fill="E0E0E0"/>
          </w:tcPr>
          <w:p w14:paraId="6C650CFC"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53C5EB20" w14:textId="77777777" w:rsidTr="009335FA">
        <w:tc>
          <w:tcPr>
            <w:tcW w:w="5711" w:type="dxa"/>
            <w:shd w:val="clear" w:color="auto" w:fill="auto"/>
          </w:tcPr>
          <w:p w14:paraId="762522AF" w14:textId="77777777" w:rsidR="00861732" w:rsidRDefault="00861732" w:rsidP="002531FD">
            <w:pPr>
              <w:pStyle w:val="indicator-response"/>
              <w:rPr>
                <w:sz w:val="24"/>
                <w:szCs w:val="24"/>
              </w:rPr>
            </w:pPr>
            <w:r w:rsidRPr="006D3544">
              <w:rPr>
                <w:b/>
                <w:sz w:val="24"/>
                <w:szCs w:val="24"/>
              </w:rPr>
              <w:t>Procedures:</w:t>
            </w:r>
            <w:r w:rsidRPr="006D3544">
              <w:rPr>
                <w:sz w:val="24"/>
                <w:szCs w:val="24"/>
              </w:rPr>
              <w:t xml:space="preserve"> The most qualified teacher for a given position is sought. When it isn’t possible to hire a teacher with the required qualifications, teachers are given 3 years to become highly qualified (per DOE requirements). </w:t>
            </w:r>
            <w:r w:rsidR="002C7C21">
              <w:rPr>
                <w:sz w:val="24"/>
                <w:szCs w:val="24"/>
              </w:rPr>
              <w:t xml:space="preserve">District resource teachers work with non-highly qualified teacher to create and monitor a professional development plan. </w:t>
            </w:r>
          </w:p>
          <w:p w14:paraId="2A358EBF" w14:textId="2C8D57EB" w:rsidR="004B09A4" w:rsidRPr="006D3544" w:rsidRDefault="004B09A4" w:rsidP="004B09A4">
            <w:pPr>
              <w:pStyle w:val="indicator-response"/>
              <w:rPr>
                <w:sz w:val="24"/>
                <w:szCs w:val="24"/>
              </w:rPr>
            </w:pPr>
            <w:r>
              <w:rPr>
                <w:sz w:val="24"/>
                <w:szCs w:val="24"/>
              </w:rPr>
              <w:t xml:space="preserve">When the master schedule is created for the following </w:t>
            </w:r>
            <w:r>
              <w:rPr>
                <w:sz w:val="24"/>
                <w:szCs w:val="24"/>
              </w:rPr>
              <w:lastRenderedPageBreak/>
              <w:t>school year, teachers are allowed to submit requests for lines to their department head</w:t>
            </w:r>
            <w:r w:rsidR="00CE1E57">
              <w:rPr>
                <w:sz w:val="24"/>
                <w:szCs w:val="24"/>
              </w:rPr>
              <w:t>s. Although e</w:t>
            </w:r>
            <w:r>
              <w:rPr>
                <w:sz w:val="24"/>
                <w:szCs w:val="24"/>
              </w:rPr>
              <w:t xml:space="preserve">ach department follows a slightly different protocol for assigning </w:t>
            </w:r>
            <w:r w:rsidR="00CE1E57">
              <w:rPr>
                <w:sz w:val="24"/>
                <w:szCs w:val="24"/>
              </w:rPr>
              <w:t>sections, the principal makes the final decision, aligning teacher qualifications with student needs.</w:t>
            </w:r>
          </w:p>
        </w:tc>
        <w:tc>
          <w:tcPr>
            <w:tcW w:w="3667" w:type="dxa"/>
            <w:shd w:val="clear" w:color="auto" w:fill="auto"/>
          </w:tcPr>
          <w:p w14:paraId="63B1FEBD" w14:textId="77777777" w:rsidR="00861732" w:rsidRPr="006D3544" w:rsidRDefault="00861732" w:rsidP="00BA74EA">
            <w:pPr>
              <w:pStyle w:val="indicator-response"/>
              <w:numPr>
                <w:ilvl w:val="0"/>
                <w:numId w:val="146"/>
              </w:numPr>
              <w:ind w:left="319"/>
              <w:rPr>
                <w:sz w:val="24"/>
                <w:szCs w:val="24"/>
              </w:rPr>
            </w:pPr>
            <w:r w:rsidRPr="006D3544">
              <w:rPr>
                <w:sz w:val="24"/>
                <w:szCs w:val="24"/>
              </w:rPr>
              <w:lastRenderedPageBreak/>
              <w:t>Hiring procedures</w:t>
            </w:r>
          </w:p>
          <w:p w14:paraId="3E869232" w14:textId="77777777" w:rsidR="00861732" w:rsidRPr="006D3544" w:rsidRDefault="00861732" w:rsidP="00BA74EA">
            <w:pPr>
              <w:pStyle w:val="indicator-response"/>
              <w:numPr>
                <w:ilvl w:val="0"/>
                <w:numId w:val="146"/>
              </w:numPr>
              <w:ind w:left="319"/>
              <w:rPr>
                <w:sz w:val="24"/>
                <w:szCs w:val="24"/>
              </w:rPr>
            </w:pPr>
            <w:r w:rsidRPr="006D3544">
              <w:rPr>
                <w:sz w:val="24"/>
                <w:szCs w:val="24"/>
              </w:rPr>
              <w:t>Interview process</w:t>
            </w:r>
          </w:p>
          <w:p w14:paraId="4BA35377" w14:textId="77777777" w:rsidR="00861732" w:rsidRPr="006D3544" w:rsidRDefault="00861732" w:rsidP="00BA74EA">
            <w:pPr>
              <w:pStyle w:val="indicator-response"/>
              <w:numPr>
                <w:ilvl w:val="0"/>
                <w:numId w:val="146"/>
              </w:numPr>
              <w:ind w:left="319"/>
              <w:rPr>
                <w:sz w:val="24"/>
                <w:szCs w:val="24"/>
              </w:rPr>
            </w:pPr>
            <w:r w:rsidRPr="006D3544">
              <w:rPr>
                <w:sz w:val="24"/>
                <w:szCs w:val="24"/>
              </w:rPr>
              <w:t>DOE personnel office</w:t>
            </w:r>
          </w:p>
        </w:tc>
      </w:tr>
      <w:tr w:rsidR="00861732" w:rsidRPr="006D3544" w14:paraId="6FE28314" w14:textId="77777777" w:rsidTr="009335FA">
        <w:tc>
          <w:tcPr>
            <w:tcW w:w="5711" w:type="dxa"/>
            <w:shd w:val="clear" w:color="auto" w:fill="auto"/>
          </w:tcPr>
          <w:p w14:paraId="6AD9FDDE" w14:textId="64442951" w:rsidR="00861732" w:rsidRPr="006D3544" w:rsidRDefault="00861732" w:rsidP="004B09A4">
            <w:pPr>
              <w:pStyle w:val="indicator-response"/>
              <w:rPr>
                <w:sz w:val="24"/>
                <w:szCs w:val="24"/>
              </w:rPr>
            </w:pPr>
            <w:r w:rsidRPr="006D3544">
              <w:rPr>
                <w:b/>
                <w:sz w:val="24"/>
                <w:szCs w:val="24"/>
              </w:rPr>
              <w:lastRenderedPageBreak/>
              <w:t xml:space="preserve">Background: </w:t>
            </w:r>
            <w:r w:rsidRPr="006D3544">
              <w:rPr>
                <w:sz w:val="24"/>
                <w:szCs w:val="24"/>
              </w:rPr>
              <w:t xml:space="preserve"> 64 of 87 full time positions are filled by teachers with 5 or more years experience at the school, and the average teac</w:t>
            </w:r>
            <w:r w:rsidR="004B09A4">
              <w:rPr>
                <w:sz w:val="24"/>
                <w:szCs w:val="24"/>
              </w:rPr>
              <w:t>her at BHS has</w:t>
            </w:r>
            <w:r w:rsidRPr="006D3544">
              <w:rPr>
                <w:sz w:val="24"/>
                <w:szCs w:val="24"/>
              </w:rPr>
              <w:t xml:space="preserve"> 15 years experience in education.</w:t>
            </w:r>
          </w:p>
        </w:tc>
        <w:tc>
          <w:tcPr>
            <w:tcW w:w="3667" w:type="dxa"/>
            <w:shd w:val="clear" w:color="auto" w:fill="auto"/>
          </w:tcPr>
          <w:p w14:paraId="47ED2648" w14:textId="5AB39DB0" w:rsidR="00861732" w:rsidRPr="006D3544" w:rsidRDefault="004B09A4" w:rsidP="00BA74EA">
            <w:pPr>
              <w:pStyle w:val="indicator-response"/>
              <w:numPr>
                <w:ilvl w:val="0"/>
                <w:numId w:val="146"/>
              </w:numPr>
              <w:ind w:left="319"/>
              <w:rPr>
                <w:sz w:val="24"/>
                <w:szCs w:val="24"/>
              </w:rPr>
            </w:pPr>
            <w:r>
              <w:rPr>
                <w:sz w:val="24"/>
                <w:szCs w:val="24"/>
              </w:rPr>
              <w:t>SY 2010-</w:t>
            </w:r>
            <w:r w:rsidR="006C4578">
              <w:rPr>
                <w:sz w:val="24"/>
                <w:szCs w:val="24"/>
              </w:rPr>
              <w:t>11 School Status and Improvement R</w:t>
            </w:r>
            <w:r w:rsidR="00861732" w:rsidRPr="006D3544">
              <w:rPr>
                <w:sz w:val="24"/>
                <w:szCs w:val="24"/>
              </w:rPr>
              <w:t xml:space="preserve">eport </w:t>
            </w:r>
          </w:p>
        </w:tc>
      </w:tr>
      <w:tr w:rsidR="00861732" w:rsidRPr="006D3544" w14:paraId="47D2DB8D" w14:textId="77777777" w:rsidTr="009335FA">
        <w:tc>
          <w:tcPr>
            <w:tcW w:w="5711" w:type="dxa"/>
            <w:shd w:val="clear" w:color="auto" w:fill="auto"/>
          </w:tcPr>
          <w:p w14:paraId="5FCB77D2" w14:textId="77777777" w:rsidR="00861732" w:rsidRPr="006D3544" w:rsidRDefault="00861732" w:rsidP="002531FD">
            <w:pPr>
              <w:pStyle w:val="indicator-response"/>
              <w:rPr>
                <w:b/>
                <w:sz w:val="24"/>
                <w:szCs w:val="24"/>
              </w:rPr>
            </w:pPr>
            <w:r w:rsidRPr="006D3544">
              <w:rPr>
                <w:b/>
                <w:sz w:val="24"/>
                <w:szCs w:val="24"/>
              </w:rPr>
              <w:t xml:space="preserve">Advanced Degrees: </w:t>
            </w:r>
            <w:r w:rsidRPr="006D3544">
              <w:rPr>
                <w:sz w:val="24"/>
                <w:szCs w:val="24"/>
              </w:rPr>
              <w:t xml:space="preserve">32 of 87 full time positions are filled by teachers with advanced degrees (approximately 37%). </w:t>
            </w:r>
          </w:p>
        </w:tc>
        <w:tc>
          <w:tcPr>
            <w:tcW w:w="3667" w:type="dxa"/>
            <w:shd w:val="clear" w:color="auto" w:fill="auto"/>
          </w:tcPr>
          <w:p w14:paraId="1BC0A050" w14:textId="28D7B41A" w:rsidR="00861732" w:rsidRPr="006D3544" w:rsidRDefault="004B09A4" w:rsidP="00BA74EA">
            <w:pPr>
              <w:pStyle w:val="indicator-response"/>
              <w:numPr>
                <w:ilvl w:val="0"/>
                <w:numId w:val="146"/>
              </w:numPr>
              <w:ind w:left="319"/>
              <w:rPr>
                <w:sz w:val="24"/>
                <w:szCs w:val="24"/>
              </w:rPr>
            </w:pPr>
            <w:r>
              <w:rPr>
                <w:sz w:val="24"/>
                <w:szCs w:val="24"/>
              </w:rPr>
              <w:t xml:space="preserve">SY 2010-11 </w:t>
            </w:r>
            <w:r w:rsidR="006C4578">
              <w:rPr>
                <w:sz w:val="24"/>
                <w:szCs w:val="24"/>
              </w:rPr>
              <w:t>School S</w:t>
            </w:r>
            <w:r w:rsidR="007A347B">
              <w:rPr>
                <w:sz w:val="24"/>
                <w:szCs w:val="24"/>
              </w:rPr>
              <w:t>tatus and Improvement R</w:t>
            </w:r>
            <w:r w:rsidR="00861732" w:rsidRPr="006D3544">
              <w:rPr>
                <w:sz w:val="24"/>
                <w:szCs w:val="24"/>
              </w:rPr>
              <w:t>eport</w:t>
            </w:r>
          </w:p>
        </w:tc>
      </w:tr>
      <w:tr w:rsidR="00861732" w:rsidRPr="006D3544" w14:paraId="2EC72C1A" w14:textId="77777777" w:rsidTr="009335FA">
        <w:tc>
          <w:tcPr>
            <w:tcW w:w="5711" w:type="dxa"/>
            <w:shd w:val="clear" w:color="auto" w:fill="auto"/>
          </w:tcPr>
          <w:p w14:paraId="7F3D9CCA" w14:textId="77777777" w:rsidR="00861732" w:rsidRPr="006D3544" w:rsidRDefault="00861732" w:rsidP="002531FD">
            <w:pPr>
              <w:pStyle w:val="indicator-response"/>
              <w:rPr>
                <w:b/>
                <w:sz w:val="24"/>
                <w:szCs w:val="24"/>
              </w:rPr>
            </w:pPr>
            <w:r w:rsidRPr="006D3544">
              <w:rPr>
                <w:b/>
                <w:sz w:val="24"/>
                <w:szCs w:val="24"/>
              </w:rPr>
              <w:t xml:space="preserve">Licensing: </w:t>
            </w:r>
            <w:r w:rsidRPr="006D3544">
              <w:rPr>
                <w:sz w:val="24"/>
                <w:szCs w:val="24"/>
              </w:rPr>
              <w:t xml:space="preserve">96.6% are fully licensed by the State of Hawaii, and the other 3.4% provisionally licensed. There are no teachers at Baldwin with emergency credentials. </w:t>
            </w:r>
          </w:p>
        </w:tc>
        <w:tc>
          <w:tcPr>
            <w:tcW w:w="3667" w:type="dxa"/>
            <w:shd w:val="clear" w:color="auto" w:fill="auto"/>
          </w:tcPr>
          <w:p w14:paraId="79B4F926" w14:textId="1061D9DC" w:rsidR="00861732" w:rsidRPr="006D3544" w:rsidRDefault="00E81C5A" w:rsidP="00BA74EA">
            <w:pPr>
              <w:pStyle w:val="indicator-response"/>
              <w:numPr>
                <w:ilvl w:val="0"/>
                <w:numId w:val="146"/>
              </w:numPr>
              <w:ind w:left="319"/>
              <w:rPr>
                <w:sz w:val="24"/>
                <w:szCs w:val="24"/>
              </w:rPr>
            </w:pPr>
            <w:r>
              <w:rPr>
                <w:sz w:val="24"/>
                <w:szCs w:val="24"/>
              </w:rPr>
              <w:t xml:space="preserve">SY 2010-11 </w:t>
            </w:r>
            <w:r w:rsidR="006C4578">
              <w:rPr>
                <w:sz w:val="24"/>
                <w:szCs w:val="24"/>
              </w:rPr>
              <w:t>School S</w:t>
            </w:r>
            <w:r w:rsidR="007A347B">
              <w:rPr>
                <w:sz w:val="24"/>
                <w:szCs w:val="24"/>
              </w:rPr>
              <w:t>tatus and Improvement R</w:t>
            </w:r>
            <w:r w:rsidR="00861732" w:rsidRPr="006D3544">
              <w:rPr>
                <w:sz w:val="24"/>
                <w:szCs w:val="24"/>
              </w:rPr>
              <w:t>eport</w:t>
            </w:r>
          </w:p>
        </w:tc>
      </w:tr>
      <w:tr w:rsidR="00861732" w:rsidRPr="006D3544" w14:paraId="48E27AA0" w14:textId="77777777" w:rsidTr="009335FA">
        <w:tc>
          <w:tcPr>
            <w:tcW w:w="5711" w:type="dxa"/>
            <w:shd w:val="clear" w:color="auto" w:fill="auto"/>
          </w:tcPr>
          <w:p w14:paraId="29F3C0AE" w14:textId="77777777" w:rsidR="00861732" w:rsidRPr="006D3544" w:rsidRDefault="00861732" w:rsidP="002531FD">
            <w:pPr>
              <w:pStyle w:val="indicator-response"/>
              <w:rPr>
                <w:sz w:val="24"/>
                <w:szCs w:val="24"/>
              </w:rPr>
            </w:pPr>
            <w:r w:rsidRPr="006D3544">
              <w:rPr>
                <w:b/>
                <w:sz w:val="24"/>
                <w:szCs w:val="24"/>
              </w:rPr>
              <w:t xml:space="preserve">Continuing education: </w:t>
            </w:r>
            <w:r w:rsidRPr="006D3544">
              <w:rPr>
                <w:sz w:val="24"/>
                <w:szCs w:val="24"/>
              </w:rPr>
              <w:t>All teachers at Baldwin are given professional development on a regular basis. Current areas of focus include Sheltered Instruction Observation Protocol, Common Core State Standards integration, and the Rigor/Relevance Framework.</w:t>
            </w:r>
          </w:p>
        </w:tc>
        <w:tc>
          <w:tcPr>
            <w:tcW w:w="3667" w:type="dxa"/>
            <w:shd w:val="clear" w:color="auto" w:fill="auto"/>
          </w:tcPr>
          <w:p w14:paraId="7C6DED3F" w14:textId="693500E1" w:rsidR="006C4578" w:rsidRDefault="006C4578" w:rsidP="00BA74EA">
            <w:pPr>
              <w:pStyle w:val="indicator-response"/>
              <w:numPr>
                <w:ilvl w:val="0"/>
                <w:numId w:val="146"/>
              </w:numPr>
              <w:ind w:left="319"/>
              <w:rPr>
                <w:sz w:val="24"/>
                <w:szCs w:val="24"/>
              </w:rPr>
            </w:pPr>
            <w:r>
              <w:rPr>
                <w:sz w:val="24"/>
                <w:szCs w:val="24"/>
              </w:rPr>
              <w:t>PD S</w:t>
            </w:r>
            <w:r w:rsidR="00861732" w:rsidRPr="006D3544">
              <w:rPr>
                <w:sz w:val="24"/>
                <w:szCs w:val="24"/>
              </w:rPr>
              <w:t xml:space="preserve">chedule </w:t>
            </w:r>
          </w:p>
          <w:p w14:paraId="0733A7E2" w14:textId="07840C4E" w:rsidR="00861732" w:rsidRPr="006D3544" w:rsidRDefault="006C4578" w:rsidP="00BA74EA">
            <w:pPr>
              <w:pStyle w:val="indicator-response"/>
              <w:numPr>
                <w:ilvl w:val="0"/>
                <w:numId w:val="146"/>
              </w:numPr>
              <w:ind w:left="319"/>
              <w:rPr>
                <w:sz w:val="24"/>
                <w:szCs w:val="24"/>
              </w:rPr>
            </w:pPr>
            <w:r>
              <w:rPr>
                <w:sz w:val="24"/>
                <w:szCs w:val="24"/>
              </w:rPr>
              <w:t>PD A</w:t>
            </w:r>
            <w:r w:rsidR="00861732" w:rsidRPr="006D3544">
              <w:rPr>
                <w:sz w:val="24"/>
                <w:szCs w:val="24"/>
              </w:rPr>
              <w:t>ttendance</w:t>
            </w:r>
          </w:p>
          <w:p w14:paraId="63BC4651" w14:textId="77777777" w:rsidR="00861732" w:rsidRPr="006D3544" w:rsidRDefault="00861732" w:rsidP="008F5FF3">
            <w:pPr>
              <w:pStyle w:val="indicator-response"/>
              <w:ind w:left="319"/>
              <w:rPr>
                <w:sz w:val="24"/>
                <w:szCs w:val="24"/>
              </w:rPr>
            </w:pPr>
          </w:p>
        </w:tc>
      </w:tr>
      <w:tr w:rsidR="00861732" w:rsidRPr="006D3544" w14:paraId="638EAD7E" w14:textId="77777777" w:rsidTr="009335FA">
        <w:tc>
          <w:tcPr>
            <w:tcW w:w="5711" w:type="dxa"/>
            <w:shd w:val="clear" w:color="auto" w:fill="auto"/>
          </w:tcPr>
          <w:p w14:paraId="338726DD" w14:textId="69975BA7" w:rsidR="00861732" w:rsidRPr="006D3544" w:rsidRDefault="00861732" w:rsidP="00D07A8C">
            <w:pPr>
              <w:pStyle w:val="indicator-response"/>
              <w:rPr>
                <w:b/>
                <w:sz w:val="24"/>
                <w:szCs w:val="24"/>
              </w:rPr>
            </w:pPr>
            <w:r w:rsidRPr="006D3544">
              <w:rPr>
                <w:b/>
                <w:sz w:val="24"/>
                <w:szCs w:val="24"/>
              </w:rPr>
              <w:t xml:space="preserve">Highly Qualified Teachers: </w:t>
            </w:r>
            <w:r w:rsidR="00E81C5A">
              <w:rPr>
                <w:sz w:val="24"/>
                <w:szCs w:val="24"/>
              </w:rPr>
              <w:t xml:space="preserve">From SY 2008-09 to SY </w:t>
            </w:r>
            <w:r w:rsidR="00D07A8C">
              <w:rPr>
                <w:sz w:val="24"/>
                <w:szCs w:val="24"/>
              </w:rPr>
              <w:t xml:space="preserve"> 2010-11, </w:t>
            </w:r>
            <w:r w:rsidRPr="006D3544">
              <w:rPr>
                <w:sz w:val="24"/>
                <w:szCs w:val="24"/>
              </w:rPr>
              <w:t>the number of highly qualified teachers at Baldwin as defined by the NCLB requirements increased from 68% to 87%.</w:t>
            </w:r>
            <w:r w:rsidR="00D07A8C">
              <w:rPr>
                <w:sz w:val="24"/>
                <w:szCs w:val="24"/>
              </w:rPr>
              <w:t xml:space="preserve"> This may be partially due to retiring teachers and teachers teaching out their qualification status.</w:t>
            </w:r>
          </w:p>
        </w:tc>
        <w:tc>
          <w:tcPr>
            <w:tcW w:w="3667" w:type="dxa"/>
            <w:shd w:val="clear" w:color="auto" w:fill="auto"/>
          </w:tcPr>
          <w:p w14:paraId="62EAC4D9" w14:textId="7D79EC91" w:rsidR="00861732" w:rsidRPr="006D3544" w:rsidRDefault="00D07A8C" w:rsidP="00BA74EA">
            <w:pPr>
              <w:pStyle w:val="indicator-response"/>
              <w:numPr>
                <w:ilvl w:val="0"/>
                <w:numId w:val="146"/>
              </w:numPr>
              <w:ind w:left="319"/>
              <w:rPr>
                <w:sz w:val="24"/>
                <w:szCs w:val="24"/>
              </w:rPr>
            </w:pPr>
            <w:r>
              <w:rPr>
                <w:sz w:val="24"/>
                <w:szCs w:val="24"/>
              </w:rPr>
              <w:t xml:space="preserve">SY 2010-11 </w:t>
            </w:r>
            <w:r w:rsidR="006C4578">
              <w:rPr>
                <w:sz w:val="24"/>
                <w:szCs w:val="24"/>
              </w:rPr>
              <w:t>School Status and Improvement R</w:t>
            </w:r>
            <w:r w:rsidR="00861732" w:rsidRPr="006D3544">
              <w:rPr>
                <w:sz w:val="24"/>
                <w:szCs w:val="24"/>
              </w:rPr>
              <w:t>eport</w:t>
            </w:r>
          </w:p>
        </w:tc>
      </w:tr>
      <w:tr w:rsidR="000F3E4D" w:rsidRPr="006D3544" w14:paraId="0D1E3343" w14:textId="77777777" w:rsidTr="009335FA">
        <w:tc>
          <w:tcPr>
            <w:tcW w:w="5711" w:type="dxa"/>
            <w:shd w:val="clear" w:color="auto" w:fill="auto"/>
          </w:tcPr>
          <w:p w14:paraId="1DCFA782" w14:textId="3DAB8638" w:rsidR="000F3E4D" w:rsidRPr="006D3544" w:rsidRDefault="000F3E4D" w:rsidP="00F71E4D">
            <w:pPr>
              <w:pStyle w:val="indicator-response"/>
              <w:rPr>
                <w:b/>
                <w:sz w:val="24"/>
                <w:szCs w:val="24"/>
              </w:rPr>
            </w:pPr>
            <w:r w:rsidRPr="000F3E4D">
              <w:rPr>
                <w:b/>
                <w:sz w:val="24"/>
                <w:szCs w:val="24"/>
                <w:lang w:val="en-US"/>
              </w:rPr>
              <w:t>JROTC:</w:t>
            </w:r>
            <w:r>
              <w:rPr>
                <w:sz w:val="24"/>
                <w:szCs w:val="24"/>
                <w:lang w:val="en-US"/>
              </w:rPr>
              <w:t xml:space="preserve"> Instructors are v</w:t>
            </w:r>
            <w:r w:rsidR="00F71E4D">
              <w:rPr>
                <w:sz w:val="24"/>
                <w:szCs w:val="24"/>
                <w:lang w:val="en-US"/>
              </w:rPr>
              <w:t>etted by the US Army Cadet Command. Q</w:t>
            </w:r>
            <w:r>
              <w:rPr>
                <w:sz w:val="24"/>
                <w:szCs w:val="24"/>
                <w:lang w:val="en-US"/>
              </w:rPr>
              <w:t>ualification, certification, and background checks are completed prior to initial interviews with hiring principals.</w:t>
            </w:r>
          </w:p>
        </w:tc>
        <w:tc>
          <w:tcPr>
            <w:tcW w:w="3667" w:type="dxa"/>
            <w:shd w:val="clear" w:color="auto" w:fill="auto"/>
          </w:tcPr>
          <w:p w14:paraId="4259E11F" w14:textId="7848E1FD" w:rsidR="000F3E4D" w:rsidRDefault="00F71E4D" w:rsidP="00BA74EA">
            <w:pPr>
              <w:pStyle w:val="indicator-response"/>
              <w:numPr>
                <w:ilvl w:val="0"/>
                <w:numId w:val="146"/>
              </w:numPr>
              <w:ind w:left="319"/>
              <w:rPr>
                <w:sz w:val="24"/>
                <w:szCs w:val="24"/>
              </w:rPr>
            </w:pPr>
            <w:r>
              <w:rPr>
                <w:sz w:val="24"/>
                <w:szCs w:val="24"/>
              </w:rPr>
              <w:t>US Army Cadet Command Requirements</w:t>
            </w:r>
          </w:p>
        </w:tc>
      </w:tr>
    </w:tbl>
    <w:p w14:paraId="73A2B3DB" w14:textId="77777777" w:rsidR="00861732" w:rsidRPr="006D3544" w:rsidRDefault="00861732" w:rsidP="00861732">
      <w:pPr>
        <w:rPr>
          <w:szCs w:val="24"/>
        </w:rPr>
      </w:pPr>
      <w:r w:rsidRPr="006D3544">
        <w:rPr>
          <w:szCs w:val="24"/>
        </w:rPr>
        <w:t>There is a pool of teachers who know the school and community, and overall the staff is highly experienced. This may become a concern in the not too distant future as teachers begin retiring. Additionally there is a program of professional development to meet ongoing state directives. Over 96% of all Baldwin teachers are fully licensed to teach in the State of Hawaii.</w:t>
      </w:r>
    </w:p>
    <w:p w14:paraId="43DAC6C7" w14:textId="77777777" w:rsidR="00861732" w:rsidRPr="006D3544" w:rsidRDefault="00861732" w:rsidP="00861732">
      <w:pPr>
        <w:rPr>
          <w:szCs w:val="24"/>
        </w:rPr>
      </w:pPr>
      <w:r w:rsidRPr="006D3544">
        <w:rPr>
          <w:szCs w:val="24"/>
        </w:rPr>
        <w:t xml:space="preserve">At Baldwin there has been a significant movement toward placing highly qualified teachers into appropriate positions.  There has been a 19% increase in highly qualified teachers at Baldwin. There are still some issues of teachers conducting instruction outside of their HQT status, but this </w:t>
      </w:r>
      <w:r w:rsidRPr="00A425A5">
        <w:rPr>
          <w:szCs w:val="24"/>
        </w:rPr>
        <w:t>is only 18%</w:t>
      </w:r>
      <w:r w:rsidRPr="006D3544">
        <w:rPr>
          <w:color w:val="FF0000"/>
          <w:szCs w:val="24"/>
        </w:rPr>
        <w:t xml:space="preserve"> </w:t>
      </w:r>
      <w:r w:rsidRPr="006D3544">
        <w:rPr>
          <w:szCs w:val="24"/>
        </w:rPr>
        <w:t xml:space="preserve">of all classes as of SY 2011-12. (For example, a HQT science teacher giving instruction in 2 science classes and 1 class in ELA or math.) </w:t>
      </w:r>
    </w:p>
    <w:p w14:paraId="4F72EC7A" w14:textId="77777777" w:rsidR="00AB359C" w:rsidRDefault="00AB359C">
      <w:pPr>
        <w:widowControl/>
        <w:spacing w:before="0" w:after="0"/>
        <w:rPr>
          <w:rStyle w:val="messagetextbold1"/>
          <w:bCs w:val="0"/>
          <w:snapToGrid/>
          <w:color w:val="000000"/>
          <w:sz w:val="24"/>
          <w:szCs w:val="24"/>
          <w:u w:val="single"/>
        </w:rPr>
      </w:pPr>
      <w:r>
        <w:rPr>
          <w:rStyle w:val="messagetextbold1"/>
          <w:b w:val="0"/>
          <w:bCs w:val="0"/>
          <w:color w:val="000000"/>
          <w:sz w:val="24"/>
          <w:szCs w:val="24"/>
          <w:u w:val="single"/>
        </w:rPr>
        <w:br w:type="page"/>
      </w:r>
    </w:p>
    <w:p w14:paraId="3B08A1A0" w14:textId="5F07F5F0" w:rsidR="00861732" w:rsidRPr="00AA1596" w:rsidRDefault="00861732" w:rsidP="00861732">
      <w:pPr>
        <w:pStyle w:val="indicator-head"/>
        <w:rPr>
          <w:rStyle w:val="messagetextbold1"/>
          <w:b/>
          <w:bCs w:val="0"/>
          <w:color w:val="000000"/>
          <w:sz w:val="24"/>
          <w:szCs w:val="24"/>
          <w:u w:val="single"/>
        </w:rPr>
      </w:pPr>
      <w:r w:rsidRPr="00AA1596">
        <w:rPr>
          <w:rStyle w:val="messagetextbold1"/>
          <w:b/>
          <w:bCs w:val="0"/>
          <w:color w:val="000000"/>
          <w:sz w:val="24"/>
          <w:szCs w:val="24"/>
          <w:u w:val="single"/>
        </w:rPr>
        <w:lastRenderedPageBreak/>
        <w:t>Maximum Use of Staff Expertise</w:t>
      </w:r>
    </w:p>
    <w:p w14:paraId="552D4F17"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process to assign staff members in order to maximize the use of their expertise in accomplishing quality student learning is effective.</w:t>
      </w:r>
    </w:p>
    <w:p w14:paraId="464008A3" w14:textId="77777777" w:rsidR="00861732" w:rsidRPr="006D3544" w:rsidRDefault="00861732" w:rsidP="00861732">
      <w:pPr>
        <w:pStyle w:val="indicator-quest"/>
        <w:rPr>
          <w:rStyle w:val="messagetext1"/>
          <w:szCs w:val="24"/>
        </w:rPr>
      </w:pPr>
      <w:r w:rsidRPr="006D3544">
        <w:rPr>
          <w:rStyle w:val="messagetext1"/>
          <w:rFonts w:ascii="Arial" w:hAnsi="Arial"/>
          <w:b/>
          <w:i w:val="0"/>
          <w:szCs w:val="24"/>
        </w:rPr>
        <w:t>Prompt</w:t>
      </w:r>
      <w:r w:rsidRPr="00A425A5">
        <w:rPr>
          <w:rStyle w:val="messagetext1"/>
          <w:rFonts w:ascii="Arial" w:hAnsi="Arial"/>
          <w:i w:val="0"/>
          <w:szCs w:val="24"/>
        </w:rPr>
        <w:t xml:space="preserve">:  </w:t>
      </w:r>
      <w:r w:rsidRPr="00A425A5">
        <w:rPr>
          <w:rStyle w:val="messagetext1"/>
          <w:szCs w:val="24"/>
        </w:rPr>
        <w:t>How effective is the process to assign staff members in order to maximize the use of their expertise in accomplishing</w:t>
      </w:r>
      <w:r w:rsidRPr="006D3544">
        <w:rPr>
          <w:rStyle w:val="messagetext1"/>
          <w:szCs w:val="24"/>
        </w:rPr>
        <w:t xml:space="preserve"> quality student learning?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41"/>
        <w:gridCol w:w="3215"/>
      </w:tblGrid>
      <w:tr w:rsidR="00861732" w:rsidRPr="006D3544" w14:paraId="0291C121" w14:textId="77777777" w:rsidTr="00A425A5">
        <w:tc>
          <w:tcPr>
            <w:tcW w:w="5641" w:type="dxa"/>
            <w:shd w:val="clear" w:color="auto" w:fill="E0E0E0"/>
            <w:vAlign w:val="bottom"/>
          </w:tcPr>
          <w:p w14:paraId="2198228B"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215" w:type="dxa"/>
            <w:shd w:val="clear" w:color="auto" w:fill="E0E0E0"/>
            <w:vAlign w:val="bottom"/>
          </w:tcPr>
          <w:p w14:paraId="6471F35A"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143C723E" w14:textId="77777777" w:rsidTr="00A425A5">
        <w:tc>
          <w:tcPr>
            <w:tcW w:w="5641" w:type="dxa"/>
            <w:shd w:val="clear" w:color="auto" w:fill="auto"/>
          </w:tcPr>
          <w:p w14:paraId="2CAAC503" w14:textId="77777777" w:rsidR="00861732" w:rsidRPr="006D3544" w:rsidRDefault="00861732" w:rsidP="002531FD">
            <w:pPr>
              <w:pStyle w:val="indicator-response"/>
              <w:rPr>
                <w:sz w:val="24"/>
                <w:szCs w:val="24"/>
              </w:rPr>
            </w:pPr>
            <w:r w:rsidRPr="006D3544">
              <w:rPr>
                <w:b/>
                <w:sz w:val="24"/>
                <w:szCs w:val="24"/>
              </w:rPr>
              <w:t xml:space="preserve">Master Schedule: </w:t>
            </w:r>
            <w:r w:rsidRPr="006D3544">
              <w:rPr>
                <w:sz w:val="24"/>
                <w:szCs w:val="24"/>
              </w:rPr>
              <w:t>Each department strives to fill sections with highly qualified teachers. As the number of sections change from year to year based on student registration and class preference, some teachers are forced out of their highly qualified area. When non-highly qualified teachers must be placed, they are sometimes provided with teacher support and pacing guides, etc.</w:t>
            </w:r>
          </w:p>
        </w:tc>
        <w:tc>
          <w:tcPr>
            <w:tcW w:w="3215" w:type="dxa"/>
            <w:shd w:val="clear" w:color="auto" w:fill="auto"/>
          </w:tcPr>
          <w:p w14:paraId="2E54DC82" w14:textId="77777777" w:rsidR="00861732" w:rsidRPr="006D3544" w:rsidRDefault="00861732" w:rsidP="00BA74EA">
            <w:pPr>
              <w:pStyle w:val="indicator-response"/>
              <w:numPr>
                <w:ilvl w:val="0"/>
                <w:numId w:val="146"/>
              </w:numPr>
              <w:ind w:left="389"/>
              <w:rPr>
                <w:sz w:val="24"/>
                <w:szCs w:val="24"/>
              </w:rPr>
            </w:pPr>
            <w:r w:rsidRPr="006D3544">
              <w:rPr>
                <w:sz w:val="24"/>
                <w:szCs w:val="24"/>
              </w:rPr>
              <w:t>Master Schedule</w:t>
            </w:r>
          </w:p>
          <w:p w14:paraId="089C3E99" w14:textId="77777777" w:rsidR="00861732" w:rsidRPr="006D3544" w:rsidRDefault="00861732" w:rsidP="00BA74EA">
            <w:pPr>
              <w:pStyle w:val="indicator-response"/>
              <w:numPr>
                <w:ilvl w:val="0"/>
                <w:numId w:val="146"/>
              </w:numPr>
              <w:ind w:left="389"/>
              <w:rPr>
                <w:sz w:val="24"/>
                <w:szCs w:val="24"/>
              </w:rPr>
            </w:pPr>
            <w:r w:rsidRPr="006D3544">
              <w:rPr>
                <w:sz w:val="24"/>
                <w:szCs w:val="24"/>
              </w:rPr>
              <w:t>Pacing guides</w:t>
            </w:r>
          </w:p>
          <w:p w14:paraId="6D1A1F1D" w14:textId="77777777" w:rsidR="00861732" w:rsidRPr="006D3544" w:rsidRDefault="00861732" w:rsidP="00BA74EA">
            <w:pPr>
              <w:pStyle w:val="indicator-response"/>
              <w:numPr>
                <w:ilvl w:val="0"/>
                <w:numId w:val="146"/>
              </w:numPr>
              <w:ind w:left="389"/>
              <w:rPr>
                <w:sz w:val="24"/>
                <w:szCs w:val="24"/>
              </w:rPr>
            </w:pPr>
            <w:r w:rsidRPr="006D3544">
              <w:rPr>
                <w:sz w:val="24"/>
                <w:szCs w:val="24"/>
              </w:rPr>
              <w:t>Department minutes</w:t>
            </w:r>
          </w:p>
          <w:p w14:paraId="1E2889D5" w14:textId="77777777" w:rsidR="00861732" w:rsidRPr="006D3544" w:rsidRDefault="00861732" w:rsidP="00BA74EA">
            <w:pPr>
              <w:pStyle w:val="indicator-response"/>
              <w:numPr>
                <w:ilvl w:val="0"/>
                <w:numId w:val="146"/>
              </w:numPr>
              <w:ind w:left="389"/>
              <w:rPr>
                <w:b/>
                <w:sz w:val="24"/>
                <w:szCs w:val="24"/>
              </w:rPr>
            </w:pPr>
            <w:r w:rsidRPr="006D3544">
              <w:rPr>
                <w:sz w:val="24"/>
                <w:szCs w:val="24"/>
              </w:rPr>
              <w:t>Common Assessment</w:t>
            </w:r>
          </w:p>
        </w:tc>
      </w:tr>
      <w:tr w:rsidR="00861732" w:rsidRPr="006D3544" w14:paraId="667BF551" w14:textId="77777777" w:rsidTr="00A425A5">
        <w:tc>
          <w:tcPr>
            <w:tcW w:w="5641" w:type="dxa"/>
            <w:shd w:val="clear" w:color="auto" w:fill="auto"/>
          </w:tcPr>
          <w:p w14:paraId="4B2C0DD4" w14:textId="0EC5B2C3" w:rsidR="00861732" w:rsidRPr="00A425A5" w:rsidRDefault="00861732" w:rsidP="002531FD">
            <w:pPr>
              <w:pStyle w:val="indicator-response"/>
              <w:rPr>
                <w:b/>
                <w:sz w:val="24"/>
                <w:szCs w:val="24"/>
              </w:rPr>
            </w:pPr>
            <w:r w:rsidRPr="006D3544">
              <w:rPr>
                <w:b/>
                <w:sz w:val="24"/>
                <w:szCs w:val="24"/>
              </w:rPr>
              <w:t xml:space="preserve">Teaching Lines: </w:t>
            </w:r>
            <w:r w:rsidRPr="006D3544">
              <w:rPr>
                <w:sz w:val="24"/>
                <w:szCs w:val="24"/>
              </w:rPr>
              <w:t>Assignment of teaching lines varies by content area. Teacher placement depends on the following criteria:</w:t>
            </w:r>
          </w:p>
          <w:p w14:paraId="741B6DE1" w14:textId="77777777" w:rsidR="00861732" w:rsidRPr="006D3544" w:rsidRDefault="00861732" w:rsidP="00A80B10">
            <w:pPr>
              <w:pStyle w:val="indicator-response"/>
              <w:numPr>
                <w:ilvl w:val="0"/>
                <w:numId w:val="116"/>
              </w:numPr>
              <w:rPr>
                <w:sz w:val="24"/>
                <w:szCs w:val="24"/>
              </w:rPr>
            </w:pPr>
            <w:r w:rsidRPr="006D3544">
              <w:rPr>
                <w:sz w:val="24"/>
                <w:szCs w:val="24"/>
              </w:rPr>
              <w:t>Highly qualified status</w:t>
            </w:r>
          </w:p>
          <w:p w14:paraId="5B535835" w14:textId="77777777" w:rsidR="00861732" w:rsidRPr="006D3544" w:rsidRDefault="00861732" w:rsidP="00A80B10">
            <w:pPr>
              <w:pStyle w:val="indicator-response"/>
              <w:numPr>
                <w:ilvl w:val="0"/>
                <w:numId w:val="116"/>
              </w:numPr>
              <w:rPr>
                <w:sz w:val="24"/>
                <w:szCs w:val="24"/>
              </w:rPr>
            </w:pPr>
            <w:r w:rsidRPr="006D3544">
              <w:rPr>
                <w:sz w:val="24"/>
                <w:szCs w:val="24"/>
              </w:rPr>
              <w:t xml:space="preserve">Seniority </w:t>
            </w:r>
          </w:p>
          <w:p w14:paraId="276BD2AE" w14:textId="77777777" w:rsidR="00861732" w:rsidRPr="006D3544" w:rsidRDefault="00861732" w:rsidP="00A80B10">
            <w:pPr>
              <w:pStyle w:val="indicator-response"/>
              <w:numPr>
                <w:ilvl w:val="0"/>
                <w:numId w:val="116"/>
              </w:numPr>
              <w:rPr>
                <w:b/>
                <w:sz w:val="24"/>
                <w:szCs w:val="24"/>
              </w:rPr>
            </w:pPr>
            <w:r w:rsidRPr="006D3544">
              <w:rPr>
                <w:sz w:val="24"/>
                <w:szCs w:val="24"/>
              </w:rPr>
              <w:t>Requests</w:t>
            </w:r>
          </w:p>
          <w:p w14:paraId="6E7E267D" w14:textId="0FF85C57" w:rsidR="00861732" w:rsidRPr="006D3544" w:rsidRDefault="00861732" w:rsidP="00A425A5">
            <w:pPr>
              <w:pStyle w:val="indicator-response"/>
              <w:rPr>
                <w:b/>
                <w:color w:val="E36C0A"/>
                <w:sz w:val="24"/>
                <w:szCs w:val="24"/>
              </w:rPr>
            </w:pPr>
            <w:r w:rsidRPr="006D3544">
              <w:rPr>
                <w:sz w:val="24"/>
                <w:szCs w:val="24"/>
              </w:rPr>
              <w:t>The school does not have a universal procedure for placing staff in the most effective teaching lines</w:t>
            </w:r>
            <w:r w:rsidR="00A425A5">
              <w:rPr>
                <w:sz w:val="24"/>
                <w:szCs w:val="24"/>
              </w:rPr>
              <w:t>. This lack of procedure combined with allocatoin of sections due to student registration figures leads to teachers teaching out their highly qualified status.</w:t>
            </w:r>
          </w:p>
        </w:tc>
        <w:tc>
          <w:tcPr>
            <w:tcW w:w="3215" w:type="dxa"/>
            <w:shd w:val="clear" w:color="auto" w:fill="auto"/>
          </w:tcPr>
          <w:p w14:paraId="78977BF9" w14:textId="77777777" w:rsidR="00861732" w:rsidRPr="006D3544" w:rsidRDefault="00861732" w:rsidP="00BA74EA">
            <w:pPr>
              <w:pStyle w:val="indicator-response"/>
              <w:numPr>
                <w:ilvl w:val="0"/>
                <w:numId w:val="146"/>
              </w:numPr>
              <w:ind w:left="389"/>
              <w:rPr>
                <w:sz w:val="24"/>
                <w:szCs w:val="24"/>
              </w:rPr>
            </w:pPr>
            <w:r w:rsidRPr="006D3544">
              <w:rPr>
                <w:sz w:val="24"/>
                <w:szCs w:val="24"/>
              </w:rPr>
              <w:t>Department meeting minutes</w:t>
            </w:r>
          </w:p>
        </w:tc>
      </w:tr>
    </w:tbl>
    <w:p w14:paraId="3C7F19FD" w14:textId="77777777" w:rsidR="00861732" w:rsidRPr="00AA1596" w:rsidRDefault="00861732" w:rsidP="00861732">
      <w:pPr>
        <w:pStyle w:val="indicator-head"/>
        <w:rPr>
          <w:rStyle w:val="messagetextbold1"/>
          <w:b/>
          <w:bCs w:val="0"/>
          <w:sz w:val="24"/>
          <w:szCs w:val="24"/>
          <w:u w:val="single"/>
        </w:rPr>
      </w:pPr>
      <w:r w:rsidRPr="00AA1596">
        <w:rPr>
          <w:rStyle w:val="messagetextbold1"/>
          <w:b/>
          <w:bCs w:val="0"/>
          <w:sz w:val="24"/>
          <w:szCs w:val="24"/>
          <w:u w:val="single"/>
        </w:rPr>
        <w:t>Defining and Understanding Practices/Relationships</w:t>
      </w:r>
    </w:p>
    <w:p w14:paraId="7314D886"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clear administrator and faculty written policies, charts, and handbooks that define responsibilities, operational practices, decision-making processes, and relationships of leadership and staff.</w:t>
      </w:r>
    </w:p>
    <w:p w14:paraId="01C36FD0" w14:textId="77777777" w:rsidR="00861732" w:rsidRPr="006D3544" w:rsidRDefault="00861732" w:rsidP="00861732">
      <w:pPr>
        <w:pStyle w:val="indicator-quest"/>
        <w:keepNex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934F00">
        <w:rPr>
          <w:rStyle w:val="messagetext1"/>
          <w:szCs w:val="24"/>
        </w:rPr>
        <w:t>Evaluate the administrator and faculty written policies, charts, and handbooks that define responsibilities, operational practices, decision-making processes, and relationships of leadership and staff. Determine the clarity and understanding of these by administration and faculty.</w:t>
      </w:r>
      <w:r w:rsidRPr="006D3544">
        <w:rPr>
          <w:rStyle w:val="messagetext1"/>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150"/>
      </w:tblGrid>
      <w:tr w:rsidR="00861732" w:rsidRPr="006D3544" w14:paraId="49F27E3C" w14:textId="77777777" w:rsidTr="004B5413">
        <w:tc>
          <w:tcPr>
            <w:tcW w:w="6228" w:type="dxa"/>
            <w:shd w:val="clear" w:color="auto" w:fill="E0E0E0"/>
            <w:vAlign w:val="bottom"/>
          </w:tcPr>
          <w:p w14:paraId="41A53E07"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150" w:type="dxa"/>
            <w:shd w:val="clear" w:color="auto" w:fill="E0E0E0"/>
            <w:vAlign w:val="bottom"/>
          </w:tcPr>
          <w:p w14:paraId="7B49669D"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0F2C5C31" w14:textId="77777777" w:rsidTr="004B5413">
        <w:tc>
          <w:tcPr>
            <w:tcW w:w="6228" w:type="dxa"/>
            <w:shd w:val="clear" w:color="auto" w:fill="auto"/>
          </w:tcPr>
          <w:p w14:paraId="76E19E88" w14:textId="024827F3" w:rsidR="00861732" w:rsidRPr="006D3544" w:rsidRDefault="00861732" w:rsidP="002531FD">
            <w:pPr>
              <w:pStyle w:val="indicator-response"/>
              <w:rPr>
                <w:sz w:val="24"/>
                <w:szCs w:val="24"/>
              </w:rPr>
            </w:pPr>
            <w:r w:rsidRPr="006D3544">
              <w:rPr>
                <w:b/>
                <w:sz w:val="24"/>
                <w:szCs w:val="24"/>
              </w:rPr>
              <w:t>Staff Handbook:</w:t>
            </w:r>
            <w:r w:rsidRPr="006D3544">
              <w:rPr>
                <w:sz w:val="24"/>
                <w:szCs w:val="24"/>
              </w:rPr>
              <w:t xml:space="preserve"> The principal distributes a revised Staff Handbook and changes are discussed during Administration Day at th</w:t>
            </w:r>
            <w:r w:rsidR="00504725">
              <w:rPr>
                <w:sz w:val="24"/>
                <w:szCs w:val="24"/>
              </w:rPr>
              <w:t>e beginning of school. Staff have</w:t>
            </w:r>
            <w:r w:rsidRPr="006D3544">
              <w:rPr>
                <w:sz w:val="24"/>
                <w:szCs w:val="24"/>
              </w:rPr>
              <w:t xml:space="preserve"> the opportunity to ask questions and receive clarification if needed.</w:t>
            </w:r>
            <w:r w:rsidRPr="006D3544">
              <w:rPr>
                <w:color w:val="FF0000"/>
                <w:sz w:val="24"/>
                <w:szCs w:val="24"/>
              </w:rPr>
              <w:t xml:space="preserve"> </w:t>
            </w:r>
          </w:p>
        </w:tc>
        <w:tc>
          <w:tcPr>
            <w:tcW w:w="3150" w:type="dxa"/>
            <w:shd w:val="clear" w:color="auto" w:fill="auto"/>
          </w:tcPr>
          <w:p w14:paraId="488BC656" w14:textId="77777777" w:rsidR="00861732" w:rsidRPr="006D3544" w:rsidRDefault="00861732" w:rsidP="00BA74EA">
            <w:pPr>
              <w:pStyle w:val="indicator-response"/>
              <w:numPr>
                <w:ilvl w:val="0"/>
                <w:numId w:val="146"/>
              </w:numPr>
              <w:ind w:left="348"/>
              <w:rPr>
                <w:sz w:val="24"/>
                <w:szCs w:val="24"/>
              </w:rPr>
            </w:pPr>
            <w:r w:rsidRPr="006D3544">
              <w:rPr>
                <w:sz w:val="24"/>
                <w:szCs w:val="24"/>
              </w:rPr>
              <w:t>Administration Day Agenda</w:t>
            </w:r>
          </w:p>
          <w:p w14:paraId="35449FB1" w14:textId="77777777" w:rsidR="00861732" w:rsidRPr="006D3544" w:rsidRDefault="00861732" w:rsidP="00BA74EA">
            <w:pPr>
              <w:pStyle w:val="indicator-response"/>
              <w:numPr>
                <w:ilvl w:val="0"/>
                <w:numId w:val="146"/>
              </w:numPr>
              <w:ind w:left="348"/>
              <w:rPr>
                <w:sz w:val="24"/>
                <w:szCs w:val="24"/>
              </w:rPr>
            </w:pPr>
            <w:r w:rsidRPr="006D3544">
              <w:rPr>
                <w:sz w:val="24"/>
                <w:szCs w:val="24"/>
              </w:rPr>
              <w:t>Staff Handbook</w:t>
            </w:r>
          </w:p>
          <w:p w14:paraId="6EE981FB" w14:textId="77777777" w:rsidR="00861732" w:rsidRPr="006D3544" w:rsidRDefault="00861732" w:rsidP="00504725">
            <w:pPr>
              <w:pStyle w:val="indicator-response"/>
              <w:ind w:left="348"/>
              <w:rPr>
                <w:sz w:val="24"/>
                <w:szCs w:val="24"/>
              </w:rPr>
            </w:pPr>
          </w:p>
        </w:tc>
      </w:tr>
      <w:tr w:rsidR="00861732" w:rsidRPr="006D3544" w14:paraId="6CB8A35C" w14:textId="77777777" w:rsidTr="004B5413">
        <w:tc>
          <w:tcPr>
            <w:tcW w:w="6228" w:type="dxa"/>
            <w:shd w:val="clear" w:color="auto" w:fill="auto"/>
          </w:tcPr>
          <w:p w14:paraId="33D98DC2" w14:textId="77777777" w:rsidR="00861732" w:rsidRPr="006D3544" w:rsidRDefault="00861732" w:rsidP="002531FD">
            <w:pPr>
              <w:pStyle w:val="indicator-response"/>
              <w:rPr>
                <w:b/>
                <w:sz w:val="24"/>
                <w:szCs w:val="24"/>
              </w:rPr>
            </w:pPr>
            <w:r w:rsidRPr="006D3544">
              <w:rPr>
                <w:b/>
                <w:sz w:val="24"/>
                <w:szCs w:val="24"/>
              </w:rPr>
              <w:lastRenderedPageBreak/>
              <w:t xml:space="preserve">Emergency Folder: </w:t>
            </w:r>
            <w:r w:rsidRPr="006D3544">
              <w:rPr>
                <w:sz w:val="24"/>
                <w:szCs w:val="24"/>
              </w:rPr>
              <w:t>The Vice Principal created an emergency folder with specific emergency procedures for all drills and provided a PD to expose all teachers to the protocols.</w:t>
            </w:r>
          </w:p>
        </w:tc>
        <w:tc>
          <w:tcPr>
            <w:tcW w:w="3150" w:type="dxa"/>
            <w:shd w:val="clear" w:color="auto" w:fill="auto"/>
          </w:tcPr>
          <w:p w14:paraId="3C2009AB" w14:textId="77777777" w:rsidR="00861732" w:rsidRPr="006D3544" w:rsidRDefault="00861732" w:rsidP="00BA74EA">
            <w:pPr>
              <w:pStyle w:val="indicator-response"/>
              <w:numPr>
                <w:ilvl w:val="0"/>
                <w:numId w:val="146"/>
              </w:numPr>
              <w:ind w:left="348"/>
              <w:rPr>
                <w:sz w:val="24"/>
                <w:szCs w:val="24"/>
              </w:rPr>
            </w:pPr>
            <w:r w:rsidRPr="006D3544">
              <w:rPr>
                <w:sz w:val="24"/>
                <w:szCs w:val="24"/>
              </w:rPr>
              <w:t>Emergency Plan</w:t>
            </w:r>
          </w:p>
          <w:p w14:paraId="341FB5D2" w14:textId="77777777" w:rsidR="00861732" w:rsidRPr="006D3544" w:rsidRDefault="00861732" w:rsidP="00BA74EA">
            <w:pPr>
              <w:pStyle w:val="indicator-response"/>
              <w:numPr>
                <w:ilvl w:val="0"/>
                <w:numId w:val="146"/>
              </w:numPr>
              <w:ind w:left="348"/>
              <w:rPr>
                <w:sz w:val="24"/>
                <w:szCs w:val="24"/>
              </w:rPr>
            </w:pPr>
            <w:r w:rsidRPr="006D3544">
              <w:rPr>
                <w:sz w:val="24"/>
                <w:szCs w:val="24"/>
              </w:rPr>
              <w:t>PD monthly calendar</w:t>
            </w:r>
          </w:p>
          <w:p w14:paraId="3F8F04D1" w14:textId="77777777" w:rsidR="00861732" w:rsidRPr="006D3544" w:rsidRDefault="00861732" w:rsidP="00BA74EA">
            <w:pPr>
              <w:pStyle w:val="indicator-response"/>
              <w:numPr>
                <w:ilvl w:val="0"/>
                <w:numId w:val="146"/>
              </w:numPr>
              <w:ind w:left="348"/>
              <w:rPr>
                <w:sz w:val="24"/>
                <w:szCs w:val="24"/>
              </w:rPr>
            </w:pPr>
            <w:r w:rsidRPr="006D3544">
              <w:rPr>
                <w:sz w:val="24"/>
                <w:szCs w:val="24"/>
              </w:rPr>
              <w:t>e-mail reminders</w:t>
            </w:r>
          </w:p>
        </w:tc>
      </w:tr>
      <w:tr w:rsidR="00861732" w:rsidRPr="006D3544" w14:paraId="008BE637" w14:textId="77777777" w:rsidTr="004B5413">
        <w:tc>
          <w:tcPr>
            <w:tcW w:w="6228" w:type="dxa"/>
            <w:shd w:val="clear" w:color="auto" w:fill="auto"/>
          </w:tcPr>
          <w:p w14:paraId="352D8CAB" w14:textId="25313C51" w:rsidR="00861732" w:rsidRPr="00504725" w:rsidRDefault="00861732" w:rsidP="002531FD">
            <w:pPr>
              <w:pStyle w:val="indicator-response"/>
              <w:rPr>
                <w:b/>
                <w:sz w:val="24"/>
                <w:szCs w:val="24"/>
              </w:rPr>
            </w:pPr>
            <w:r w:rsidRPr="006D3544">
              <w:rPr>
                <w:b/>
                <w:sz w:val="24"/>
                <w:szCs w:val="24"/>
              </w:rPr>
              <w:t xml:space="preserve">School Planner: </w:t>
            </w:r>
            <w:r w:rsidRPr="006D3544">
              <w:rPr>
                <w:sz w:val="24"/>
                <w:szCs w:val="24"/>
              </w:rPr>
              <w:t>At the beginning of the year school, planners are distributed to faculty and students. Teachers review the contents with their students during Advisory. Included in the planner are policies teachers and administration enforce such as the attendance policy, dress code, and discipline procedures. Consistent enforcement has been a struggle.</w:t>
            </w:r>
          </w:p>
        </w:tc>
        <w:tc>
          <w:tcPr>
            <w:tcW w:w="3150" w:type="dxa"/>
            <w:shd w:val="clear" w:color="auto" w:fill="auto"/>
          </w:tcPr>
          <w:p w14:paraId="2F7A43E8" w14:textId="77777777" w:rsidR="00861732" w:rsidRPr="006D3544" w:rsidRDefault="00861732" w:rsidP="00BA74EA">
            <w:pPr>
              <w:pStyle w:val="indicator-response"/>
              <w:numPr>
                <w:ilvl w:val="0"/>
                <w:numId w:val="146"/>
              </w:numPr>
              <w:ind w:left="348"/>
              <w:rPr>
                <w:sz w:val="24"/>
                <w:szCs w:val="24"/>
              </w:rPr>
            </w:pPr>
            <w:r w:rsidRPr="006D3544">
              <w:rPr>
                <w:sz w:val="24"/>
                <w:szCs w:val="24"/>
              </w:rPr>
              <w:t>School Planner</w:t>
            </w:r>
          </w:p>
        </w:tc>
      </w:tr>
    </w:tbl>
    <w:p w14:paraId="120B71AC" w14:textId="77777777" w:rsidR="00861732" w:rsidRPr="00AA1596" w:rsidRDefault="00861732" w:rsidP="00861732">
      <w:pPr>
        <w:pStyle w:val="indicator-head"/>
        <w:rPr>
          <w:rStyle w:val="messagetextbold1"/>
          <w:rFonts w:ascii="Arial Bold" w:hAnsi="Arial Bold"/>
          <w:b/>
          <w:color w:val="000000"/>
          <w:sz w:val="24"/>
          <w:szCs w:val="24"/>
          <w:u w:val="single"/>
        </w:rPr>
      </w:pPr>
      <w:r w:rsidRPr="00AA1596">
        <w:rPr>
          <w:rStyle w:val="messagetextbold1"/>
          <w:rFonts w:ascii="Arial Bold" w:hAnsi="Arial Bold"/>
          <w:b/>
          <w:color w:val="000000"/>
          <w:sz w:val="24"/>
          <w:szCs w:val="24"/>
          <w:u w:val="single"/>
        </w:rPr>
        <w:t>Internal Communication and Planning</w:t>
      </w:r>
    </w:p>
    <w:p w14:paraId="5C1494F9"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has effective existing structures for internal communication, planning, and resolving differences.</w:t>
      </w:r>
    </w:p>
    <w:p w14:paraId="1CA3F05C" w14:textId="77777777" w:rsidR="00861732" w:rsidRPr="006D3544" w:rsidRDefault="00861732" w:rsidP="00861732">
      <w:pPr>
        <w:pStyle w:val="indicator-quest"/>
        <w:rPr>
          <w:rStyle w:val="messagetext1"/>
          <w:szCs w:val="24"/>
        </w:rPr>
      </w:pPr>
      <w:r w:rsidRPr="006D3544">
        <w:rPr>
          <w:rStyle w:val="messagetext1"/>
          <w:rFonts w:ascii="Arial" w:hAnsi="Arial"/>
          <w:b/>
          <w:i w:val="0"/>
          <w:szCs w:val="24"/>
        </w:rPr>
        <w:t>Prompt</w:t>
      </w:r>
      <w:r w:rsidRPr="00504725">
        <w:rPr>
          <w:rStyle w:val="messagetext1"/>
          <w:rFonts w:ascii="Arial" w:hAnsi="Arial"/>
          <w:i w:val="0"/>
          <w:szCs w:val="24"/>
        </w:rPr>
        <w:t xml:space="preserve">:  </w:t>
      </w:r>
      <w:r w:rsidRPr="00504725">
        <w:rPr>
          <w:rStyle w:val="messagetext1"/>
          <w:szCs w:val="24"/>
        </w:rPr>
        <w:t>How effective are the existing structures for internal communication, planning, and resolving differences?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240"/>
      </w:tblGrid>
      <w:tr w:rsidR="00861732" w:rsidRPr="006D3544" w14:paraId="4206159B" w14:textId="77777777" w:rsidTr="004B5413">
        <w:tc>
          <w:tcPr>
            <w:tcW w:w="6228" w:type="dxa"/>
            <w:shd w:val="clear" w:color="auto" w:fill="E0E0E0"/>
            <w:vAlign w:val="bottom"/>
          </w:tcPr>
          <w:p w14:paraId="5848B7C3"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240" w:type="dxa"/>
            <w:shd w:val="clear" w:color="auto" w:fill="E0E0E0"/>
            <w:vAlign w:val="bottom"/>
          </w:tcPr>
          <w:p w14:paraId="78BE9279"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0D694C78" w14:textId="77777777" w:rsidTr="004B5413">
        <w:trPr>
          <w:trHeight w:val="2483"/>
        </w:trPr>
        <w:tc>
          <w:tcPr>
            <w:tcW w:w="6228" w:type="dxa"/>
            <w:shd w:val="clear" w:color="auto" w:fill="auto"/>
          </w:tcPr>
          <w:p w14:paraId="5219BCB7" w14:textId="417951E6" w:rsidR="00861732" w:rsidRPr="00C21E2C" w:rsidRDefault="00861732" w:rsidP="002531FD">
            <w:pPr>
              <w:pStyle w:val="indicator-response"/>
              <w:rPr>
                <w:b/>
                <w:sz w:val="24"/>
                <w:szCs w:val="24"/>
              </w:rPr>
            </w:pPr>
            <w:r w:rsidRPr="006D3544">
              <w:rPr>
                <w:b/>
                <w:sz w:val="24"/>
                <w:szCs w:val="24"/>
              </w:rPr>
              <w:t>S</w:t>
            </w:r>
            <w:r w:rsidR="00C21E2C">
              <w:rPr>
                <w:b/>
                <w:sz w:val="24"/>
                <w:szCs w:val="24"/>
              </w:rPr>
              <w:t xml:space="preserve">chool </w:t>
            </w:r>
            <w:r w:rsidRPr="006D3544">
              <w:rPr>
                <w:b/>
                <w:sz w:val="24"/>
                <w:szCs w:val="24"/>
              </w:rPr>
              <w:t>Q</w:t>
            </w:r>
            <w:r w:rsidR="00C21E2C">
              <w:rPr>
                <w:b/>
                <w:sz w:val="24"/>
                <w:szCs w:val="24"/>
              </w:rPr>
              <w:t xml:space="preserve">uality </w:t>
            </w:r>
            <w:r w:rsidRPr="006D3544">
              <w:rPr>
                <w:b/>
                <w:sz w:val="24"/>
                <w:szCs w:val="24"/>
              </w:rPr>
              <w:t>S</w:t>
            </w:r>
            <w:r w:rsidR="00C21E2C">
              <w:rPr>
                <w:b/>
                <w:sz w:val="24"/>
                <w:szCs w:val="24"/>
              </w:rPr>
              <w:t>urvey Results</w:t>
            </w:r>
            <w:r w:rsidRPr="006D3544">
              <w:rPr>
                <w:b/>
                <w:sz w:val="24"/>
                <w:szCs w:val="24"/>
              </w:rPr>
              <w:t>:</w:t>
            </w:r>
          </w:p>
          <w:p w14:paraId="3BF0CAA5" w14:textId="02253F21" w:rsidR="00861732" w:rsidRPr="00C21E2C" w:rsidRDefault="00861732" w:rsidP="002531FD">
            <w:pPr>
              <w:pStyle w:val="indicator-response"/>
              <w:rPr>
                <w:color w:val="E36C0A"/>
                <w:sz w:val="24"/>
                <w:szCs w:val="24"/>
              </w:rPr>
            </w:pPr>
            <w:r w:rsidRPr="006D3544">
              <w:rPr>
                <w:b/>
                <w:sz w:val="24"/>
                <w:szCs w:val="24"/>
              </w:rPr>
              <w:t>Internal communication:</w:t>
            </w:r>
            <w:r w:rsidRPr="006D3544">
              <w:rPr>
                <w:sz w:val="24"/>
                <w:szCs w:val="24"/>
              </w:rPr>
              <w:t xml:space="preserve"> 75% of teachers who participated in the </w:t>
            </w:r>
            <w:r w:rsidR="00C21E2C">
              <w:rPr>
                <w:sz w:val="24"/>
                <w:szCs w:val="24"/>
              </w:rPr>
              <w:t>SY 2010-11 survey</w:t>
            </w:r>
            <w:r w:rsidRPr="006D3544">
              <w:rPr>
                <w:sz w:val="24"/>
                <w:szCs w:val="24"/>
              </w:rPr>
              <w:t xml:space="preserve"> feel that there is open communication between administration and staff.</w:t>
            </w:r>
            <w:r w:rsidRPr="006D3544">
              <w:rPr>
                <w:color w:val="E36C0A"/>
                <w:sz w:val="24"/>
                <w:szCs w:val="24"/>
              </w:rPr>
              <w:t xml:space="preserve"> </w:t>
            </w:r>
          </w:p>
          <w:p w14:paraId="69F398A5" w14:textId="77777777" w:rsidR="00861732" w:rsidRDefault="00861732" w:rsidP="00C21E2C">
            <w:pPr>
              <w:pStyle w:val="indicator-response"/>
              <w:rPr>
                <w:sz w:val="24"/>
                <w:szCs w:val="24"/>
              </w:rPr>
            </w:pPr>
            <w:r w:rsidRPr="006D3544">
              <w:rPr>
                <w:b/>
                <w:sz w:val="24"/>
                <w:szCs w:val="24"/>
              </w:rPr>
              <w:t>Planning:</w:t>
            </w:r>
            <w:r w:rsidRPr="006D3544">
              <w:rPr>
                <w:sz w:val="24"/>
                <w:szCs w:val="24"/>
              </w:rPr>
              <w:t xml:space="preserve">  88% of teachers who participated in the </w:t>
            </w:r>
            <w:r w:rsidR="00C21E2C" w:rsidRPr="006D3544">
              <w:rPr>
                <w:sz w:val="24"/>
                <w:szCs w:val="24"/>
              </w:rPr>
              <w:t xml:space="preserve">participated in the </w:t>
            </w:r>
            <w:r w:rsidR="00C21E2C">
              <w:rPr>
                <w:sz w:val="24"/>
                <w:szCs w:val="24"/>
              </w:rPr>
              <w:t>SY 2010-11 survey</w:t>
            </w:r>
            <w:r w:rsidRPr="006D3544">
              <w:rPr>
                <w:sz w:val="24"/>
                <w:szCs w:val="24"/>
              </w:rPr>
              <w:t xml:space="preserve"> agree that they are given opportunities to plan and help make decisions about matters that affect them. </w:t>
            </w:r>
          </w:p>
          <w:p w14:paraId="7C21D0B8" w14:textId="6B06E251" w:rsidR="00C21E2C" w:rsidRPr="00C21E2C" w:rsidRDefault="00C21E2C" w:rsidP="00C21E2C">
            <w:pPr>
              <w:pStyle w:val="indicator-response"/>
              <w:rPr>
                <w:color w:val="E36C0A"/>
                <w:sz w:val="24"/>
                <w:szCs w:val="24"/>
              </w:rPr>
            </w:pPr>
          </w:p>
        </w:tc>
        <w:tc>
          <w:tcPr>
            <w:tcW w:w="3240" w:type="dxa"/>
            <w:shd w:val="clear" w:color="auto" w:fill="auto"/>
          </w:tcPr>
          <w:p w14:paraId="38511D81" w14:textId="6647B28E" w:rsidR="00861732" w:rsidRPr="006D3544" w:rsidRDefault="00C21E2C" w:rsidP="00A80B10">
            <w:pPr>
              <w:pStyle w:val="indicator-response"/>
              <w:numPr>
                <w:ilvl w:val="0"/>
                <w:numId w:val="114"/>
              </w:numPr>
              <w:rPr>
                <w:sz w:val="24"/>
                <w:szCs w:val="24"/>
              </w:rPr>
            </w:pPr>
            <w:r>
              <w:rPr>
                <w:sz w:val="24"/>
                <w:szCs w:val="24"/>
              </w:rPr>
              <w:t xml:space="preserve">June 2011 </w:t>
            </w:r>
            <w:r w:rsidR="00861732" w:rsidRPr="006D3544">
              <w:rPr>
                <w:sz w:val="24"/>
                <w:szCs w:val="24"/>
              </w:rPr>
              <w:t>SQS</w:t>
            </w:r>
          </w:p>
          <w:p w14:paraId="1AE59EAE" w14:textId="77777777" w:rsidR="00861732" w:rsidRPr="006D3544" w:rsidRDefault="00861732" w:rsidP="002531FD">
            <w:pPr>
              <w:rPr>
                <w:szCs w:val="24"/>
              </w:rPr>
            </w:pPr>
          </w:p>
          <w:p w14:paraId="76053141" w14:textId="77777777" w:rsidR="00861732" w:rsidRPr="006D3544" w:rsidRDefault="00861732" w:rsidP="002531FD">
            <w:pPr>
              <w:rPr>
                <w:szCs w:val="24"/>
              </w:rPr>
            </w:pPr>
          </w:p>
          <w:p w14:paraId="403F85B9" w14:textId="77777777" w:rsidR="00861732" w:rsidRPr="006D3544" w:rsidRDefault="00861732" w:rsidP="002531FD">
            <w:pPr>
              <w:rPr>
                <w:szCs w:val="24"/>
              </w:rPr>
            </w:pPr>
          </w:p>
          <w:p w14:paraId="6F82F120" w14:textId="02EE2449" w:rsidR="00861732" w:rsidRPr="006D3544" w:rsidRDefault="00861732" w:rsidP="002531FD">
            <w:pPr>
              <w:rPr>
                <w:szCs w:val="24"/>
              </w:rPr>
            </w:pPr>
          </w:p>
        </w:tc>
      </w:tr>
      <w:tr w:rsidR="00861732" w:rsidRPr="006D3544" w14:paraId="49BABA11" w14:textId="77777777" w:rsidTr="004B5413">
        <w:tc>
          <w:tcPr>
            <w:tcW w:w="6228" w:type="dxa"/>
            <w:shd w:val="clear" w:color="auto" w:fill="auto"/>
          </w:tcPr>
          <w:p w14:paraId="1BA7442E" w14:textId="330DCFE0" w:rsidR="00861732" w:rsidRPr="000254A0" w:rsidRDefault="000254A0" w:rsidP="006078E7">
            <w:pPr>
              <w:pStyle w:val="indicator-response"/>
              <w:rPr>
                <w:sz w:val="24"/>
                <w:szCs w:val="24"/>
              </w:rPr>
            </w:pPr>
            <w:r>
              <w:rPr>
                <w:b/>
                <w:sz w:val="24"/>
                <w:szCs w:val="24"/>
              </w:rPr>
              <w:t xml:space="preserve">School Connect: </w:t>
            </w:r>
            <w:r>
              <w:rPr>
                <w:sz w:val="24"/>
                <w:szCs w:val="24"/>
              </w:rPr>
              <w:t xml:space="preserve">This statewide electronic messaging system provide multiple comminucation services. </w:t>
            </w:r>
            <w:r w:rsidR="00A921EE">
              <w:rPr>
                <w:sz w:val="24"/>
                <w:szCs w:val="24"/>
              </w:rPr>
              <w:t>Although the primary servic</w:t>
            </w:r>
            <w:r w:rsidR="006078E7">
              <w:rPr>
                <w:sz w:val="24"/>
                <w:szCs w:val="24"/>
              </w:rPr>
              <w:t xml:space="preserve">s </w:t>
            </w:r>
            <w:r w:rsidR="00A921EE">
              <w:rPr>
                <w:sz w:val="24"/>
                <w:szCs w:val="24"/>
              </w:rPr>
              <w:t>is student</w:t>
            </w:r>
            <w:r w:rsidR="006078E7">
              <w:rPr>
                <w:sz w:val="24"/>
                <w:szCs w:val="24"/>
              </w:rPr>
              <w:t xml:space="preserve"> absenteeism calls, t</w:t>
            </w:r>
            <w:r>
              <w:rPr>
                <w:sz w:val="24"/>
                <w:szCs w:val="24"/>
              </w:rPr>
              <w:t xml:space="preserve">he school can </w:t>
            </w:r>
            <w:r w:rsidR="006078E7">
              <w:rPr>
                <w:sz w:val="24"/>
                <w:szCs w:val="24"/>
              </w:rPr>
              <w:t xml:space="preserve">also </w:t>
            </w:r>
            <w:r>
              <w:rPr>
                <w:sz w:val="24"/>
                <w:szCs w:val="24"/>
              </w:rPr>
              <w:t>send computer or staff generated messages to parent and teachers</w:t>
            </w:r>
            <w:r w:rsidR="006078E7">
              <w:rPr>
                <w:sz w:val="24"/>
                <w:szCs w:val="24"/>
              </w:rPr>
              <w:t xml:space="preserve"> about any school related activities, emergency issues and other annoucements. </w:t>
            </w:r>
          </w:p>
        </w:tc>
        <w:tc>
          <w:tcPr>
            <w:tcW w:w="3240" w:type="dxa"/>
            <w:shd w:val="clear" w:color="auto" w:fill="auto"/>
          </w:tcPr>
          <w:p w14:paraId="7AEF4F1B" w14:textId="0B3B381D" w:rsidR="00861732" w:rsidRPr="006D3544" w:rsidRDefault="000254A0" w:rsidP="00A80B10">
            <w:pPr>
              <w:pStyle w:val="indicator-response"/>
              <w:numPr>
                <w:ilvl w:val="0"/>
                <w:numId w:val="114"/>
              </w:numPr>
              <w:rPr>
                <w:sz w:val="24"/>
                <w:szCs w:val="24"/>
              </w:rPr>
            </w:pPr>
            <w:r>
              <w:rPr>
                <w:sz w:val="24"/>
                <w:szCs w:val="24"/>
              </w:rPr>
              <w:t>School Connect</w:t>
            </w:r>
          </w:p>
        </w:tc>
      </w:tr>
    </w:tbl>
    <w:p w14:paraId="76F3AAEA" w14:textId="77777777" w:rsidR="00B13338" w:rsidRDefault="00B13338" w:rsidP="00861732">
      <w:pPr>
        <w:pStyle w:val="indicator-head"/>
        <w:rPr>
          <w:rStyle w:val="messagetextbold1"/>
          <w:b/>
          <w:bCs w:val="0"/>
          <w:color w:val="000000"/>
          <w:sz w:val="24"/>
          <w:szCs w:val="24"/>
          <w:u w:val="single"/>
        </w:rPr>
      </w:pPr>
    </w:p>
    <w:p w14:paraId="1B80F060" w14:textId="7CF0C4D2" w:rsidR="00861732" w:rsidRPr="00AA1596" w:rsidRDefault="00B13338" w:rsidP="00861732">
      <w:pPr>
        <w:pStyle w:val="indicator-head"/>
        <w:rPr>
          <w:rStyle w:val="messagetextbold1"/>
          <w:b/>
          <w:bCs w:val="0"/>
          <w:color w:val="000000"/>
          <w:sz w:val="24"/>
          <w:szCs w:val="24"/>
          <w:u w:val="single"/>
        </w:rPr>
      </w:pPr>
      <w:r>
        <w:rPr>
          <w:rStyle w:val="messagetextbold1"/>
          <w:b/>
          <w:bCs w:val="0"/>
          <w:color w:val="000000"/>
          <w:sz w:val="24"/>
          <w:szCs w:val="24"/>
          <w:u w:val="single"/>
        </w:rPr>
        <w:br w:type="column"/>
      </w:r>
      <w:r w:rsidR="00861732" w:rsidRPr="00AA1596">
        <w:rPr>
          <w:rStyle w:val="messagetextbold1"/>
          <w:b/>
          <w:bCs w:val="0"/>
          <w:color w:val="000000"/>
          <w:sz w:val="24"/>
          <w:szCs w:val="24"/>
          <w:u w:val="single"/>
        </w:rPr>
        <w:lastRenderedPageBreak/>
        <w:t>Staff Actions/Accountability to Support Learning</w:t>
      </w:r>
    </w:p>
    <w:p w14:paraId="3C925051"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evaluates the effectiveness of the processes and procedures for involving staff in shared responsibility, actions, and accountability to support student learning. This includes an evaluation of the kinds of collegial strategies used to implement innovations and encourage improvement, such as shadowing, coaching, observation, mentors, and group presentations.</w:t>
      </w:r>
    </w:p>
    <w:p w14:paraId="54200B2A" w14:textId="77777777" w:rsidR="00861732" w:rsidRPr="006D3544" w:rsidRDefault="00861732" w:rsidP="00861732">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C21E2C">
        <w:rPr>
          <w:rStyle w:val="messagetext1"/>
          <w:szCs w:val="24"/>
        </w:rPr>
        <w:t>How effective are the processes and procedures for involving staff in shared responsibility, actions, and accountability to support student learning? Include comments on the kinds of collegial strategies used to implement innovations and encourage improvement, such as shadowing, coaching, observation</w:t>
      </w:r>
      <w:r w:rsidRPr="006D3544">
        <w:rPr>
          <w:rStyle w:val="messagetext1"/>
          <w:szCs w:val="24"/>
        </w:rPr>
        <w:t>, mentors, group presentations.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79"/>
        <w:gridCol w:w="3077"/>
      </w:tblGrid>
      <w:tr w:rsidR="00861732" w:rsidRPr="006D3544" w14:paraId="47DDD853" w14:textId="77777777" w:rsidTr="002531FD">
        <w:tc>
          <w:tcPr>
            <w:tcW w:w="5779" w:type="dxa"/>
            <w:shd w:val="clear" w:color="auto" w:fill="E0E0E0"/>
            <w:vAlign w:val="bottom"/>
          </w:tcPr>
          <w:p w14:paraId="6C593EFE"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077" w:type="dxa"/>
            <w:shd w:val="clear" w:color="auto" w:fill="E0E0E0"/>
            <w:vAlign w:val="bottom"/>
          </w:tcPr>
          <w:p w14:paraId="36D29654"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49AD8B18" w14:textId="77777777" w:rsidTr="002531FD">
        <w:tc>
          <w:tcPr>
            <w:tcW w:w="5779" w:type="dxa"/>
            <w:shd w:val="clear" w:color="auto" w:fill="auto"/>
          </w:tcPr>
          <w:p w14:paraId="14154579" w14:textId="48A0B464" w:rsidR="00861732" w:rsidRPr="006D3544" w:rsidRDefault="00861732" w:rsidP="002531FD">
            <w:pPr>
              <w:pStyle w:val="indicator-response"/>
              <w:rPr>
                <w:sz w:val="24"/>
                <w:szCs w:val="24"/>
              </w:rPr>
            </w:pPr>
            <w:r w:rsidRPr="006D3544">
              <w:rPr>
                <w:b/>
                <w:sz w:val="24"/>
                <w:szCs w:val="24"/>
              </w:rPr>
              <w:t xml:space="preserve">Curriculum Coordinator (CC): </w:t>
            </w:r>
            <w:r w:rsidRPr="006D3544">
              <w:rPr>
                <w:sz w:val="24"/>
                <w:szCs w:val="24"/>
              </w:rPr>
              <w:t>The CC works closely with the School-wide Leadership Team (SWLT), the Curriculum, Instruction and Assessment (CIA) team and directors from Edison Learning to organize professional development sessions that address State initiatives, best teaching practices, teacher collaboration, data teams and other practices to keep all teachers accountable to support student learning.</w:t>
            </w:r>
            <w:r w:rsidR="00D31045">
              <w:rPr>
                <w:sz w:val="24"/>
                <w:szCs w:val="24"/>
              </w:rPr>
              <w:t xml:space="preserve"> Teachers come together during professional development session twice a week for training and to collaborate on schoolwide academic initiatives.</w:t>
            </w:r>
          </w:p>
        </w:tc>
        <w:tc>
          <w:tcPr>
            <w:tcW w:w="3077" w:type="dxa"/>
            <w:shd w:val="clear" w:color="auto" w:fill="auto"/>
          </w:tcPr>
          <w:p w14:paraId="0F16DFC4" w14:textId="77777777" w:rsidR="00861732" w:rsidRPr="006D3544" w:rsidRDefault="00861732" w:rsidP="00A80B10">
            <w:pPr>
              <w:pStyle w:val="indicator-response"/>
              <w:numPr>
                <w:ilvl w:val="0"/>
                <w:numId w:val="114"/>
              </w:numPr>
              <w:rPr>
                <w:sz w:val="24"/>
                <w:szCs w:val="24"/>
              </w:rPr>
            </w:pPr>
            <w:r w:rsidRPr="006D3544">
              <w:rPr>
                <w:sz w:val="24"/>
                <w:szCs w:val="24"/>
              </w:rPr>
              <w:t>PD agendas</w:t>
            </w:r>
          </w:p>
          <w:p w14:paraId="7B932D81" w14:textId="77777777" w:rsidR="00861732" w:rsidRPr="006D3544" w:rsidRDefault="00861732" w:rsidP="00A80B10">
            <w:pPr>
              <w:pStyle w:val="indicator-response"/>
              <w:numPr>
                <w:ilvl w:val="0"/>
                <w:numId w:val="114"/>
              </w:numPr>
              <w:rPr>
                <w:sz w:val="24"/>
                <w:szCs w:val="24"/>
              </w:rPr>
            </w:pPr>
            <w:r w:rsidRPr="006D3544">
              <w:rPr>
                <w:sz w:val="24"/>
                <w:szCs w:val="24"/>
              </w:rPr>
              <w:t>SWLT Minutes</w:t>
            </w:r>
          </w:p>
          <w:p w14:paraId="58459CC2" w14:textId="77777777" w:rsidR="00861732" w:rsidRPr="006D3544" w:rsidRDefault="00861732" w:rsidP="00A80B10">
            <w:pPr>
              <w:pStyle w:val="indicator-response"/>
              <w:numPr>
                <w:ilvl w:val="0"/>
                <w:numId w:val="114"/>
              </w:numPr>
              <w:rPr>
                <w:sz w:val="24"/>
                <w:szCs w:val="24"/>
              </w:rPr>
            </w:pPr>
            <w:r w:rsidRPr="006D3544">
              <w:rPr>
                <w:sz w:val="24"/>
                <w:szCs w:val="24"/>
              </w:rPr>
              <w:t>CIA Minutes</w:t>
            </w:r>
          </w:p>
          <w:p w14:paraId="019B91BA" w14:textId="77777777" w:rsidR="00861732" w:rsidRPr="006D3544" w:rsidRDefault="00861732" w:rsidP="00A80B10">
            <w:pPr>
              <w:pStyle w:val="indicator-response"/>
              <w:numPr>
                <w:ilvl w:val="0"/>
                <w:numId w:val="114"/>
              </w:numPr>
              <w:rPr>
                <w:sz w:val="24"/>
                <w:szCs w:val="24"/>
              </w:rPr>
            </w:pPr>
            <w:r w:rsidRPr="006D3544">
              <w:rPr>
                <w:sz w:val="24"/>
                <w:szCs w:val="24"/>
              </w:rPr>
              <w:t>WASC Write-up</w:t>
            </w:r>
          </w:p>
          <w:p w14:paraId="4832387A" w14:textId="77777777" w:rsidR="00861732" w:rsidRPr="006D3544" w:rsidRDefault="00861732" w:rsidP="002531FD">
            <w:pPr>
              <w:pStyle w:val="indicator-response"/>
              <w:ind w:left="720"/>
              <w:rPr>
                <w:b/>
                <w:sz w:val="24"/>
                <w:szCs w:val="24"/>
              </w:rPr>
            </w:pPr>
          </w:p>
        </w:tc>
      </w:tr>
      <w:tr w:rsidR="00861732" w:rsidRPr="006D3544" w14:paraId="17559997" w14:textId="77777777" w:rsidTr="002531FD">
        <w:tc>
          <w:tcPr>
            <w:tcW w:w="5779" w:type="dxa"/>
            <w:shd w:val="clear" w:color="auto" w:fill="auto"/>
          </w:tcPr>
          <w:p w14:paraId="21BDF6CE" w14:textId="3CB83965" w:rsidR="00861732" w:rsidRPr="006D3544" w:rsidRDefault="00861732" w:rsidP="00C21E2C">
            <w:pPr>
              <w:pStyle w:val="indicator-response"/>
              <w:rPr>
                <w:color w:val="E36C0A"/>
                <w:sz w:val="24"/>
                <w:szCs w:val="24"/>
              </w:rPr>
            </w:pPr>
            <w:r w:rsidRPr="006D3544">
              <w:rPr>
                <w:b/>
                <w:sz w:val="24"/>
                <w:szCs w:val="24"/>
              </w:rPr>
              <w:t xml:space="preserve">Walkthroughs: </w:t>
            </w:r>
            <w:r w:rsidRPr="006D3544">
              <w:rPr>
                <w:sz w:val="24"/>
                <w:szCs w:val="24"/>
              </w:rPr>
              <w:t>The need for consistent administration walkthroughs has been discussed annually and plans have been created to complete the process. Despite the planning, consistent walk-throughs has not occurred. At the end of SY 2011-12, members of the Curriculum, Instruction and Assessment leadership team observe</w:t>
            </w:r>
            <w:r w:rsidR="00C21E2C">
              <w:rPr>
                <w:sz w:val="24"/>
                <w:szCs w:val="24"/>
              </w:rPr>
              <w:t>d</w:t>
            </w:r>
            <w:r w:rsidRPr="006D3544">
              <w:rPr>
                <w:sz w:val="24"/>
                <w:szCs w:val="24"/>
              </w:rPr>
              <w:t xml:space="preserve"> teachers using the SIOP walkthrough forms to begin gathering data on strategies implemente</w:t>
            </w:r>
            <w:r w:rsidR="00C21E2C">
              <w:rPr>
                <w:sz w:val="24"/>
                <w:szCs w:val="24"/>
              </w:rPr>
              <w:t>. A total of 56 out of 86 classroom teachers were observed during this cyle.</w:t>
            </w:r>
          </w:p>
        </w:tc>
        <w:tc>
          <w:tcPr>
            <w:tcW w:w="3077" w:type="dxa"/>
            <w:shd w:val="clear" w:color="auto" w:fill="auto"/>
          </w:tcPr>
          <w:p w14:paraId="0FB20392" w14:textId="77777777" w:rsidR="00861732" w:rsidRPr="006D3544" w:rsidRDefault="00861732" w:rsidP="00A80B10">
            <w:pPr>
              <w:pStyle w:val="indicator-response"/>
              <w:numPr>
                <w:ilvl w:val="0"/>
                <w:numId w:val="114"/>
              </w:numPr>
              <w:rPr>
                <w:sz w:val="24"/>
                <w:szCs w:val="24"/>
              </w:rPr>
            </w:pPr>
            <w:r w:rsidRPr="006D3544">
              <w:rPr>
                <w:sz w:val="24"/>
                <w:szCs w:val="24"/>
              </w:rPr>
              <w:t>Walkthroughs</w:t>
            </w:r>
          </w:p>
          <w:p w14:paraId="3B3FBD80" w14:textId="77777777" w:rsidR="00861732" w:rsidRPr="006D3544" w:rsidRDefault="00861732" w:rsidP="00A80B10">
            <w:pPr>
              <w:pStyle w:val="indicator-response"/>
              <w:numPr>
                <w:ilvl w:val="0"/>
                <w:numId w:val="114"/>
              </w:numPr>
              <w:rPr>
                <w:sz w:val="24"/>
                <w:szCs w:val="24"/>
              </w:rPr>
            </w:pPr>
            <w:r w:rsidRPr="006D3544">
              <w:rPr>
                <w:sz w:val="24"/>
                <w:szCs w:val="24"/>
              </w:rPr>
              <w:t>Observation Forms</w:t>
            </w:r>
          </w:p>
        </w:tc>
      </w:tr>
      <w:tr w:rsidR="00861732" w:rsidRPr="006D3544" w14:paraId="056438EA" w14:textId="77777777" w:rsidTr="002531FD">
        <w:tc>
          <w:tcPr>
            <w:tcW w:w="5779" w:type="dxa"/>
            <w:shd w:val="clear" w:color="auto" w:fill="auto"/>
          </w:tcPr>
          <w:p w14:paraId="5C0D901E" w14:textId="79653DAC" w:rsidR="00861732" w:rsidRPr="006D3544" w:rsidRDefault="00861732" w:rsidP="002531FD">
            <w:pPr>
              <w:pStyle w:val="indicator-response"/>
              <w:rPr>
                <w:sz w:val="24"/>
                <w:szCs w:val="24"/>
              </w:rPr>
            </w:pPr>
            <w:r w:rsidRPr="006D3544">
              <w:rPr>
                <w:b/>
                <w:sz w:val="24"/>
                <w:szCs w:val="24"/>
              </w:rPr>
              <w:t xml:space="preserve">Mentoring Program: </w:t>
            </w:r>
            <w:r w:rsidRPr="006D3544">
              <w:rPr>
                <w:sz w:val="24"/>
                <w:szCs w:val="24"/>
              </w:rPr>
              <w:t>Mentors work with newly hired certificated staff members.  Workshops presentations include:  Classroom Setup, Classroll, Esis, Classroom Management, &amp; Grading strategies.    Mentors do classroom observations and work with strengthening teaching strategies.</w:t>
            </w:r>
          </w:p>
          <w:p w14:paraId="0F5EB1A8" w14:textId="77777777" w:rsidR="00861732" w:rsidRPr="006D3544" w:rsidRDefault="00861732" w:rsidP="002531FD">
            <w:pPr>
              <w:pStyle w:val="indicator-response"/>
              <w:rPr>
                <w:color w:val="FF0000"/>
                <w:sz w:val="24"/>
                <w:szCs w:val="24"/>
              </w:rPr>
            </w:pPr>
            <w:r w:rsidRPr="006D3544">
              <w:rPr>
                <w:sz w:val="24"/>
                <w:szCs w:val="24"/>
              </w:rPr>
              <w:t>A new mentor position was filled by a prior classroom teacher here at Baldwin. She is currently undergoing training through the Hawaii Teacher Induction program. She works with all new teachers to the campus.</w:t>
            </w:r>
            <w:r w:rsidRPr="006D3544">
              <w:rPr>
                <w:color w:val="FF0000"/>
                <w:sz w:val="24"/>
                <w:szCs w:val="24"/>
              </w:rPr>
              <w:t xml:space="preserve"> </w:t>
            </w:r>
          </w:p>
        </w:tc>
        <w:tc>
          <w:tcPr>
            <w:tcW w:w="3077" w:type="dxa"/>
            <w:shd w:val="clear" w:color="auto" w:fill="auto"/>
          </w:tcPr>
          <w:p w14:paraId="3ED23CF1" w14:textId="77777777" w:rsidR="00861732" w:rsidRPr="006D3544" w:rsidRDefault="00861732" w:rsidP="00A80B10">
            <w:pPr>
              <w:pStyle w:val="indicator-response"/>
              <w:numPr>
                <w:ilvl w:val="0"/>
                <w:numId w:val="114"/>
              </w:numPr>
              <w:rPr>
                <w:sz w:val="24"/>
                <w:szCs w:val="24"/>
              </w:rPr>
            </w:pPr>
            <w:r w:rsidRPr="006D3544">
              <w:rPr>
                <w:sz w:val="24"/>
                <w:szCs w:val="24"/>
              </w:rPr>
              <w:t>PDE3 log sheet</w:t>
            </w:r>
          </w:p>
          <w:p w14:paraId="2278CB42" w14:textId="77777777" w:rsidR="00861732" w:rsidRPr="006D3544" w:rsidRDefault="00861732" w:rsidP="00A80B10">
            <w:pPr>
              <w:pStyle w:val="indicator-response"/>
              <w:numPr>
                <w:ilvl w:val="0"/>
                <w:numId w:val="114"/>
              </w:numPr>
              <w:rPr>
                <w:b/>
                <w:sz w:val="24"/>
                <w:szCs w:val="24"/>
              </w:rPr>
            </w:pPr>
            <w:r w:rsidRPr="006D3544">
              <w:rPr>
                <w:sz w:val="24"/>
                <w:szCs w:val="24"/>
              </w:rPr>
              <w:t>Mentor Meeting</w:t>
            </w:r>
            <w:r w:rsidRPr="006D3544">
              <w:rPr>
                <w:b/>
                <w:sz w:val="24"/>
                <w:szCs w:val="24"/>
              </w:rPr>
              <w:t xml:space="preserve"> </w:t>
            </w:r>
            <w:r w:rsidRPr="006D3544">
              <w:rPr>
                <w:sz w:val="24"/>
                <w:szCs w:val="24"/>
              </w:rPr>
              <w:t>Calendar &amp; Minutes</w:t>
            </w:r>
          </w:p>
          <w:p w14:paraId="0F1A776D" w14:textId="77777777" w:rsidR="00861732" w:rsidRPr="006D3544" w:rsidRDefault="00861732" w:rsidP="00A80B10">
            <w:pPr>
              <w:pStyle w:val="indicator-response"/>
              <w:numPr>
                <w:ilvl w:val="0"/>
                <w:numId w:val="114"/>
              </w:numPr>
              <w:rPr>
                <w:b/>
                <w:sz w:val="24"/>
                <w:szCs w:val="24"/>
              </w:rPr>
            </w:pPr>
            <w:r w:rsidRPr="006D3544">
              <w:rPr>
                <w:sz w:val="24"/>
                <w:szCs w:val="24"/>
              </w:rPr>
              <w:t>Mentor Evidence Binder</w:t>
            </w:r>
          </w:p>
        </w:tc>
      </w:tr>
    </w:tbl>
    <w:p w14:paraId="64BE4040" w14:textId="77777777" w:rsidR="00013F2D" w:rsidRDefault="00013F2D" w:rsidP="00861732">
      <w:pPr>
        <w:pStyle w:val="indicator-head"/>
        <w:rPr>
          <w:rStyle w:val="messagetextbold1"/>
          <w:b/>
          <w:bCs w:val="0"/>
          <w:color w:val="000000"/>
          <w:sz w:val="24"/>
          <w:szCs w:val="24"/>
          <w:u w:val="single"/>
        </w:rPr>
      </w:pPr>
    </w:p>
    <w:p w14:paraId="56D62D3A" w14:textId="71B3B848" w:rsidR="00861732" w:rsidRPr="00AA1596" w:rsidRDefault="00013F2D" w:rsidP="00861732">
      <w:pPr>
        <w:pStyle w:val="indicator-head"/>
        <w:rPr>
          <w:rStyle w:val="messagetextbold1"/>
          <w:b/>
          <w:bCs w:val="0"/>
          <w:color w:val="000000"/>
          <w:sz w:val="24"/>
          <w:szCs w:val="24"/>
          <w:u w:val="single"/>
        </w:rPr>
      </w:pPr>
      <w:r>
        <w:rPr>
          <w:rStyle w:val="messagetextbold1"/>
          <w:b/>
          <w:bCs w:val="0"/>
          <w:color w:val="000000"/>
          <w:sz w:val="24"/>
          <w:szCs w:val="24"/>
          <w:u w:val="single"/>
        </w:rPr>
        <w:br w:type="column"/>
      </w:r>
      <w:r w:rsidR="00861732" w:rsidRPr="00AA1596">
        <w:rPr>
          <w:rStyle w:val="messagetextbold1"/>
          <w:b/>
          <w:bCs w:val="0"/>
          <w:color w:val="000000"/>
          <w:sz w:val="24"/>
          <w:szCs w:val="24"/>
          <w:u w:val="single"/>
        </w:rPr>
        <w:lastRenderedPageBreak/>
        <w:t>Evaluation of Existing Processes</w:t>
      </w:r>
    </w:p>
    <w:p w14:paraId="7191FD88" w14:textId="77777777" w:rsidR="00861732" w:rsidRPr="006D3544" w:rsidRDefault="00861732" w:rsidP="00861732">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leadership regularly reviews the existing processes to determine the degree to which actions of the leadership and staff focus on successful student learning.</w:t>
      </w:r>
    </w:p>
    <w:p w14:paraId="08B84717" w14:textId="77777777" w:rsidR="00861732" w:rsidRPr="00C13310" w:rsidRDefault="00861732" w:rsidP="00861732">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C13310">
        <w:rPr>
          <w:rStyle w:val="messagetext1"/>
          <w:szCs w:val="24"/>
        </w:rPr>
        <w:t>To what extent does the school leadership regularly review the existing processes to determine the degree to which actions of the leadership and staff focus on successful student learning?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861732" w:rsidRPr="006D3544" w14:paraId="2FA1D71E" w14:textId="77777777" w:rsidTr="002531FD">
        <w:tc>
          <w:tcPr>
            <w:tcW w:w="6228" w:type="dxa"/>
            <w:shd w:val="clear" w:color="auto" w:fill="E0E0E0"/>
            <w:vAlign w:val="bottom"/>
          </w:tcPr>
          <w:p w14:paraId="208BFA6D"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Findings</w:t>
            </w:r>
          </w:p>
        </w:tc>
        <w:tc>
          <w:tcPr>
            <w:tcW w:w="3348" w:type="dxa"/>
            <w:shd w:val="clear" w:color="auto" w:fill="E0E0E0"/>
            <w:vAlign w:val="bottom"/>
          </w:tcPr>
          <w:p w14:paraId="3512DC7F" w14:textId="77777777" w:rsidR="00861732" w:rsidRPr="006D3544" w:rsidRDefault="00861732" w:rsidP="002531FD">
            <w:pPr>
              <w:pStyle w:val="paragraph"/>
              <w:keepNext/>
              <w:spacing w:before="40" w:after="40"/>
              <w:rPr>
                <w:rFonts w:ascii="Arial" w:hAnsi="Arial" w:cs="Arial"/>
                <w:b/>
                <w:sz w:val="24"/>
                <w:szCs w:val="24"/>
              </w:rPr>
            </w:pPr>
            <w:r w:rsidRPr="006D3544">
              <w:rPr>
                <w:rFonts w:ascii="Arial" w:hAnsi="Arial" w:cs="Arial"/>
                <w:b/>
                <w:sz w:val="24"/>
                <w:szCs w:val="24"/>
              </w:rPr>
              <w:t>Supporting Evidence</w:t>
            </w:r>
          </w:p>
        </w:tc>
      </w:tr>
      <w:tr w:rsidR="00861732" w:rsidRPr="006D3544" w14:paraId="300D28C8" w14:textId="77777777" w:rsidTr="002531FD">
        <w:tc>
          <w:tcPr>
            <w:tcW w:w="6228" w:type="dxa"/>
            <w:shd w:val="clear" w:color="auto" w:fill="auto"/>
          </w:tcPr>
          <w:p w14:paraId="723690AF" w14:textId="1E0F3E0B" w:rsidR="00861732" w:rsidRPr="006D3544" w:rsidRDefault="00C13310" w:rsidP="00AC5758">
            <w:pPr>
              <w:pStyle w:val="indicator-response"/>
              <w:rPr>
                <w:sz w:val="24"/>
                <w:szCs w:val="24"/>
              </w:rPr>
            </w:pPr>
            <w:r>
              <w:rPr>
                <w:b/>
                <w:sz w:val="24"/>
                <w:szCs w:val="24"/>
              </w:rPr>
              <w:t>Leadership Teams</w:t>
            </w:r>
            <w:r w:rsidR="00861732" w:rsidRPr="006D3544">
              <w:rPr>
                <w:sz w:val="24"/>
                <w:szCs w:val="24"/>
              </w:rPr>
              <w:t xml:space="preserve">: </w:t>
            </w:r>
            <w:r w:rsidR="00AC5758">
              <w:rPr>
                <w:sz w:val="24"/>
                <w:szCs w:val="24"/>
              </w:rPr>
              <w:t>The two leadership teams meet on a regular basis; CIA meets weekly and SWLT meets onece a month. These</w:t>
            </w:r>
            <w:r w:rsidR="00861732" w:rsidRPr="006D3544">
              <w:rPr>
                <w:sz w:val="24"/>
                <w:szCs w:val="24"/>
              </w:rPr>
              <w:t xml:space="preserve"> group</w:t>
            </w:r>
            <w:r w:rsidR="00AC5758">
              <w:rPr>
                <w:sz w:val="24"/>
                <w:szCs w:val="24"/>
              </w:rPr>
              <w:t>s</w:t>
            </w:r>
            <w:r w:rsidR="00861732" w:rsidRPr="006D3544">
              <w:rPr>
                <w:sz w:val="24"/>
                <w:szCs w:val="24"/>
              </w:rPr>
              <w:t xml:space="preserve"> discuss </w:t>
            </w:r>
            <w:r w:rsidR="00AC5758">
              <w:rPr>
                <w:sz w:val="24"/>
                <w:szCs w:val="24"/>
              </w:rPr>
              <w:t>relevant activities and student achievment related to their designated leadership responsibilities in the Quarterly Goals and school Academic Financial Plan</w:t>
            </w:r>
            <w:r w:rsidR="00440F50">
              <w:rPr>
                <w:sz w:val="24"/>
                <w:szCs w:val="24"/>
              </w:rPr>
              <w:t>.</w:t>
            </w:r>
          </w:p>
        </w:tc>
        <w:tc>
          <w:tcPr>
            <w:tcW w:w="3348" w:type="dxa"/>
            <w:shd w:val="clear" w:color="auto" w:fill="auto"/>
          </w:tcPr>
          <w:p w14:paraId="325989ED" w14:textId="77777777" w:rsidR="00861732" w:rsidRPr="006D3544" w:rsidRDefault="00861732" w:rsidP="00A80B10">
            <w:pPr>
              <w:pStyle w:val="indicator-response"/>
              <w:numPr>
                <w:ilvl w:val="0"/>
                <w:numId w:val="115"/>
              </w:numPr>
              <w:rPr>
                <w:sz w:val="24"/>
                <w:szCs w:val="24"/>
              </w:rPr>
            </w:pPr>
            <w:r w:rsidRPr="006D3544">
              <w:rPr>
                <w:sz w:val="24"/>
                <w:szCs w:val="24"/>
              </w:rPr>
              <w:t>CIA minutes</w:t>
            </w:r>
          </w:p>
        </w:tc>
      </w:tr>
    </w:tbl>
    <w:p w14:paraId="2443A382" w14:textId="275A0220" w:rsidR="00FA6C9C" w:rsidRPr="006D3544" w:rsidRDefault="008C4FE2" w:rsidP="008C4FE2">
      <w:pPr>
        <w:pStyle w:val="Heading2"/>
        <w:pageBreakBefore/>
        <w:rPr>
          <w:rStyle w:val="messagetext1"/>
          <w:szCs w:val="24"/>
        </w:rPr>
      </w:pPr>
      <w:r>
        <w:rPr>
          <w:sz w:val="24"/>
          <w:szCs w:val="24"/>
        </w:rPr>
        <w:lastRenderedPageBreak/>
        <w:t xml:space="preserve">A8. </w:t>
      </w:r>
      <w:r w:rsidR="00FA6C9C" w:rsidRPr="006D3544">
        <w:rPr>
          <w:sz w:val="24"/>
          <w:szCs w:val="24"/>
        </w:rPr>
        <w:t>Ongoing Professional Development Criterion</w:t>
      </w:r>
    </w:p>
    <w:p w14:paraId="44C7C8EA" w14:textId="77777777" w:rsidR="00FA6C9C" w:rsidRPr="006D3544" w:rsidRDefault="00FA6C9C" w:rsidP="00FA6C9C">
      <w:pPr>
        <w:pStyle w:val="indicator-quest"/>
        <w:rPr>
          <w:rStyle w:val="messagetextbold1"/>
          <w:b w:val="0"/>
          <w:color w:val="auto"/>
          <w:sz w:val="24"/>
          <w:szCs w:val="24"/>
        </w:rPr>
      </w:pPr>
      <w:r w:rsidRPr="006D3544">
        <w:t>To what extent are leadership and staff involved in ongoing research or data-based correlated professional development that focuses on identified student learning needs?</w:t>
      </w:r>
    </w:p>
    <w:p w14:paraId="3F738F7A" w14:textId="77777777" w:rsidR="00FA6C9C" w:rsidRPr="006D3544" w:rsidRDefault="00FA6C9C" w:rsidP="00FA6C9C">
      <w:pPr>
        <w:pStyle w:val="crit-ind-promptshead"/>
        <w:rPr>
          <w:sz w:val="24"/>
          <w:szCs w:val="24"/>
        </w:rPr>
      </w:pPr>
      <w:r w:rsidRPr="006D3544">
        <w:rPr>
          <w:sz w:val="24"/>
          <w:szCs w:val="24"/>
        </w:rPr>
        <w:t>CRITERION A8 INDICATORS AND PROMPTS</w:t>
      </w:r>
    </w:p>
    <w:p w14:paraId="4F540653" w14:textId="77777777" w:rsidR="00FA6C9C" w:rsidRPr="008C4FE2" w:rsidRDefault="00FA6C9C" w:rsidP="00FA6C9C">
      <w:pPr>
        <w:pStyle w:val="indicator-head"/>
        <w:rPr>
          <w:rStyle w:val="messagetextbold1"/>
          <w:b/>
          <w:bCs w:val="0"/>
          <w:color w:val="auto"/>
          <w:sz w:val="24"/>
          <w:szCs w:val="24"/>
          <w:u w:val="single"/>
        </w:rPr>
      </w:pPr>
      <w:r w:rsidRPr="008C4FE2">
        <w:rPr>
          <w:rStyle w:val="messagetextbold1"/>
          <w:b/>
          <w:bCs w:val="0"/>
          <w:color w:val="auto"/>
          <w:sz w:val="24"/>
          <w:szCs w:val="24"/>
          <w:u w:val="single"/>
        </w:rPr>
        <w:t>Support of Professional Development</w:t>
      </w:r>
    </w:p>
    <w:p w14:paraId="6583712C"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effectively supports professional development with time, personnel, material, and fiscal resources to facilitate all students achieving the academic standards and the General Learner Outcomes.</w:t>
      </w:r>
    </w:p>
    <w:p w14:paraId="7E9988B6"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effective is the support of professional development with time, personnel, material, and fiscal resources to facilitate all students achieving the academic standards and the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5989A83A" w14:textId="77777777" w:rsidTr="002531FD">
        <w:tc>
          <w:tcPr>
            <w:tcW w:w="6228" w:type="dxa"/>
            <w:shd w:val="clear" w:color="auto" w:fill="E0E0E0"/>
            <w:vAlign w:val="bottom"/>
          </w:tcPr>
          <w:p w14:paraId="631EA540"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29B68143"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420C40BB" w14:textId="77777777" w:rsidTr="002531FD">
        <w:tc>
          <w:tcPr>
            <w:tcW w:w="6228" w:type="dxa"/>
            <w:shd w:val="clear" w:color="auto" w:fill="auto"/>
          </w:tcPr>
          <w:p w14:paraId="11079E74" w14:textId="77777777" w:rsidR="00FA6C9C" w:rsidRPr="006D3544" w:rsidRDefault="00FA6C9C" w:rsidP="002531FD">
            <w:pPr>
              <w:pStyle w:val="indicator-response"/>
              <w:rPr>
                <w:sz w:val="24"/>
                <w:szCs w:val="24"/>
                <w:lang w:val="en-US" w:eastAsia="en-US"/>
              </w:rPr>
            </w:pPr>
            <w:r w:rsidRPr="006D3544">
              <w:rPr>
                <w:b/>
                <w:sz w:val="24"/>
                <w:szCs w:val="24"/>
                <w:lang w:val="en-US" w:eastAsia="en-US"/>
              </w:rPr>
              <w:t xml:space="preserve">MASTER SCHEDULE:  </w:t>
            </w:r>
            <w:r w:rsidRPr="006D3544">
              <w:rPr>
                <w:sz w:val="24"/>
                <w:szCs w:val="24"/>
                <w:lang w:val="en-US" w:eastAsia="en-US"/>
              </w:rPr>
              <w:t>The change to block schedule allowed us to build, into the master schedule, meeting time for professional development and in-servicing at least twice a week.</w:t>
            </w:r>
          </w:p>
          <w:p w14:paraId="6C567266" w14:textId="77777777" w:rsidR="00FA6C9C" w:rsidRPr="006D3544" w:rsidRDefault="00FA6C9C" w:rsidP="002531FD">
            <w:pPr>
              <w:pStyle w:val="indicator-response"/>
              <w:rPr>
                <w:sz w:val="24"/>
                <w:szCs w:val="24"/>
                <w:lang w:val="en-US" w:eastAsia="en-US"/>
              </w:rPr>
            </w:pPr>
            <w:r w:rsidRPr="006D3544">
              <w:rPr>
                <w:sz w:val="24"/>
                <w:szCs w:val="24"/>
                <w:lang w:val="en-US" w:eastAsia="en-US"/>
              </w:rPr>
              <w:t>Ongoing collaboration between departments helps to strengthen the alignment of course content, pacing guides.</w:t>
            </w:r>
          </w:p>
          <w:p w14:paraId="4B6F9DFA" w14:textId="77777777" w:rsidR="00FA6C9C" w:rsidRPr="006D3544" w:rsidRDefault="00FA6C9C" w:rsidP="002531FD">
            <w:pPr>
              <w:pStyle w:val="indicator-response"/>
              <w:rPr>
                <w:sz w:val="24"/>
                <w:szCs w:val="24"/>
                <w:lang w:val="en-US" w:eastAsia="en-US"/>
              </w:rPr>
            </w:pPr>
          </w:p>
        </w:tc>
        <w:tc>
          <w:tcPr>
            <w:tcW w:w="3348" w:type="dxa"/>
            <w:shd w:val="clear" w:color="auto" w:fill="auto"/>
          </w:tcPr>
          <w:p w14:paraId="140C6174"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Master Schedule</w:t>
            </w:r>
          </w:p>
          <w:p w14:paraId="3A036C9E"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PD Calendar</w:t>
            </w:r>
          </w:p>
          <w:p w14:paraId="306ABC32"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Pacing Guides</w:t>
            </w:r>
          </w:p>
          <w:p w14:paraId="09C298FE"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Syllabus</w:t>
            </w:r>
          </w:p>
          <w:p w14:paraId="0973FF0D"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Data team analysis</w:t>
            </w:r>
          </w:p>
        </w:tc>
      </w:tr>
      <w:tr w:rsidR="00FA6C9C" w:rsidRPr="006D3544" w14:paraId="71DB8C83" w14:textId="77777777" w:rsidTr="002531FD">
        <w:tc>
          <w:tcPr>
            <w:tcW w:w="6228" w:type="dxa"/>
            <w:shd w:val="clear" w:color="auto" w:fill="auto"/>
          </w:tcPr>
          <w:p w14:paraId="6B1C29D0" w14:textId="3A363556" w:rsidR="00FA6C9C" w:rsidRPr="006D3544" w:rsidRDefault="00FA6C9C" w:rsidP="002531FD">
            <w:pPr>
              <w:pStyle w:val="indicator-response"/>
              <w:rPr>
                <w:sz w:val="24"/>
                <w:szCs w:val="24"/>
                <w:lang w:val="en-US" w:eastAsia="en-US"/>
              </w:rPr>
            </w:pPr>
            <w:r w:rsidRPr="006D3544">
              <w:rPr>
                <w:b/>
                <w:sz w:val="24"/>
                <w:szCs w:val="24"/>
                <w:lang w:val="en-US" w:eastAsia="en-US"/>
              </w:rPr>
              <w:t>SIOP:</w:t>
            </w:r>
            <w:r w:rsidRPr="006D3544">
              <w:rPr>
                <w:sz w:val="24"/>
                <w:szCs w:val="24"/>
                <w:lang w:val="en-US" w:eastAsia="en-US"/>
              </w:rPr>
              <w:t xml:space="preserve"> Sheltered Instruction Observation Protocol (SIOP) includes 8 components of teaching to benefit all learners, including English Language Learners (ELL). These components are lesson preparation, building background, comprehensible input, strategies, interaction, practice and application, lesson delivery, and review and assessment. </w:t>
            </w:r>
            <w:r w:rsidR="00E63BBD" w:rsidRPr="006D3544">
              <w:rPr>
                <w:sz w:val="24"/>
                <w:szCs w:val="24"/>
                <w:lang w:val="en-US" w:eastAsia="en-US"/>
              </w:rPr>
              <w:t xml:space="preserve">SIOP has been an ongoing school-wide academic initiative beginning with </w:t>
            </w:r>
            <w:r w:rsidR="00E63BBD">
              <w:rPr>
                <w:sz w:val="24"/>
                <w:szCs w:val="24"/>
                <w:lang w:val="en-US" w:eastAsia="en-US"/>
              </w:rPr>
              <w:t>SY</w:t>
            </w:r>
            <w:r w:rsidR="00E63BBD" w:rsidRPr="006D3544">
              <w:rPr>
                <w:sz w:val="24"/>
                <w:szCs w:val="24"/>
                <w:lang w:val="en-US" w:eastAsia="en-US"/>
              </w:rPr>
              <w:t xml:space="preserve"> 2010-2011.</w:t>
            </w:r>
          </w:p>
        </w:tc>
        <w:tc>
          <w:tcPr>
            <w:tcW w:w="3348" w:type="dxa"/>
            <w:shd w:val="clear" w:color="auto" w:fill="auto"/>
          </w:tcPr>
          <w:p w14:paraId="7DF41AAE" w14:textId="1C32CCC4" w:rsidR="00FA6C9C" w:rsidRPr="00440F50"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 xml:space="preserve">SIOP lesson plans </w:t>
            </w:r>
          </w:p>
          <w:p w14:paraId="18B085A4" w14:textId="77777777"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Learning walk data</w:t>
            </w:r>
          </w:p>
          <w:p w14:paraId="4703A4F1" w14:textId="63E639B1" w:rsidR="00FA6C9C" w:rsidRPr="006D3544" w:rsidRDefault="00FA6C9C" w:rsidP="00A80B10">
            <w:pPr>
              <w:pStyle w:val="indicator-response"/>
              <w:numPr>
                <w:ilvl w:val="0"/>
                <w:numId w:val="118"/>
              </w:numPr>
              <w:ind w:left="464"/>
              <w:rPr>
                <w:sz w:val="24"/>
                <w:szCs w:val="24"/>
                <w:lang w:val="en-US" w:eastAsia="en-US"/>
              </w:rPr>
            </w:pPr>
            <w:r w:rsidRPr="006D3544">
              <w:rPr>
                <w:sz w:val="24"/>
                <w:szCs w:val="24"/>
                <w:lang w:val="en-US" w:eastAsia="en-US"/>
              </w:rPr>
              <w:t xml:space="preserve">PD attendance </w:t>
            </w:r>
          </w:p>
        </w:tc>
      </w:tr>
      <w:tr w:rsidR="00FA6C9C" w:rsidRPr="006D3544" w14:paraId="5944A777" w14:textId="77777777" w:rsidTr="002531FD">
        <w:tc>
          <w:tcPr>
            <w:tcW w:w="6228" w:type="dxa"/>
            <w:shd w:val="clear" w:color="auto" w:fill="auto"/>
          </w:tcPr>
          <w:p w14:paraId="0EAA6B10" w14:textId="485B0750" w:rsidR="00FA6C9C" w:rsidRPr="006D3544" w:rsidRDefault="00FA6C9C" w:rsidP="002531FD">
            <w:pPr>
              <w:pStyle w:val="indicator-response"/>
              <w:rPr>
                <w:b/>
                <w:sz w:val="24"/>
                <w:szCs w:val="24"/>
                <w:lang w:val="en-US" w:eastAsia="en-US"/>
              </w:rPr>
            </w:pPr>
            <w:r w:rsidRPr="006D3544">
              <w:rPr>
                <w:b/>
                <w:sz w:val="24"/>
                <w:szCs w:val="24"/>
                <w:lang w:val="en-US" w:eastAsia="en-US"/>
              </w:rPr>
              <w:t xml:space="preserve">CCSS (Common Core State Standards): </w:t>
            </w:r>
            <w:r w:rsidRPr="006D3544">
              <w:rPr>
                <w:sz w:val="24"/>
                <w:szCs w:val="24"/>
                <w:lang w:val="en-US" w:eastAsia="en-US"/>
              </w:rPr>
              <w:t>As the state moves clo</w:t>
            </w:r>
            <w:r w:rsidR="00003BC3">
              <w:rPr>
                <w:sz w:val="24"/>
                <w:szCs w:val="24"/>
                <w:lang w:val="en-US" w:eastAsia="en-US"/>
              </w:rPr>
              <w:t>ser to full implementation of CC</w:t>
            </w:r>
            <w:r w:rsidRPr="006D3544">
              <w:rPr>
                <w:sz w:val="24"/>
                <w:szCs w:val="24"/>
                <w:lang w:val="en-US" w:eastAsia="en-US"/>
              </w:rPr>
              <w:t>SS in all classrooms, SY 2013-2014, BHS is using PD sessions to create curriculum maps which integrate the CCSS into all courses.</w:t>
            </w:r>
          </w:p>
        </w:tc>
        <w:tc>
          <w:tcPr>
            <w:tcW w:w="3348" w:type="dxa"/>
            <w:shd w:val="clear" w:color="auto" w:fill="auto"/>
          </w:tcPr>
          <w:p w14:paraId="3ADA06D3" w14:textId="77777777" w:rsidR="00FA6C9C" w:rsidRPr="006D3544" w:rsidRDefault="00FA6C9C" w:rsidP="00A80B10">
            <w:pPr>
              <w:pStyle w:val="indicator-response"/>
              <w:numPr>
                <w:ilvl w:val="0"/>
                <w:numId w:val="119"/>
              </w:numPr>
              <w:ind w:left="464"/>
              <w:rPr>
                <w:sz w:val="24"/>
                <w:szCs w:val="24"/>
                <w:lang w:val="en-US" w:eastAsia="en-US"/>
              </w:rPr>
            </w:pPr>
            <w:r w:rsidRPr="006D3544">
              <w:rPr>
                <w:sz w:val="24"/>
                <w:szCs w:val="24"/>
                <w:lang w:val="en-US" w:eastAsia="en-US"/>
              </w:rPr>
              <w:t>Curriculum maps in evidence boxes</w:t>
            </w:r>
          </w:p>
        </w:tc>
      </w:tr>
      <w:tr w:rsidR="00FA6C9C" w:rsidRPr="006D3544" w14:paraId="5251838F" w14:textId="77777777" w:rsidTr="002531FD">
        <w:tc>
          <w:tcPr>
            <w:tcW w:w="6228" w:type="dxa"/>
            <w:shd w:val="clear" w:color="auto" w:fill="auto"/>
          </w:tcPr>
          <w:p w14:paraId="39D95FC4" w14:textId="77777777" w:rsidR="00FA6C9C" w:rsidRPr="006D3544" w:rsidRDefault="00FA6C9C" w:rsidP="002531FD">
            <w:pPr>
              <w:pStyle w:val="indicator-response"/>
              <w:rPr>
                <w:sz w:val="24"/>
                <w:szCs w:val="24"/>
                <w:lang w:val="en-US" w:eastAsia="en-US"/>
              </w:rPr>
            </w:pPr>
            <w:r w:rsidRPr="006D3544">
              <w:rPr>
                <w:b/>
                <w:sz w:val="24"/>
                <w:szCs w:val="24"/>
                <w:lang w:val="en-US" w:eastAsia="en-US"/>
              </w:rPr>
              <w:t>Word Wall:</w:t>
            </w:r>
            <w:r w:rsidRPr="006D3544">
              <w:rPr>
                <w:sz w:val="24"/>
                <w:szCs w:val="24"/>
                <w:lang w:val="en-US" w:eastAsia="en-US"/>
              </w:rPr>
              <w:t xml:space="preserve"> Teachers were trained on methods to incorporate a word wall into every class and given supplies to implement this vocabulary strategy. This was started in 2009.</w:t>
            </w:r>
          </w:p>
        </w:tc>
        <w:tc>
          <w:tcPr>
            <w:tcW w:w="3348" w:type="dxa"/>
            <w:shd w:val="clear" w:color="auto" w:fill="auto"/>
          </w:tcPr>
          <w:p w14:paraId="633BAC61" w14:textId="77777777" w:rsidR="00FA6C9C" w:rsidRPr="006D3544" w:rsidRDefault="00FA6C9C" w:rsidP="00A80B10">
            <w:pPr>
              <w:pStyle w:val="indicator-response"/>
              <w:numPr>
                <w:ilvl w:val="0"/>
                <w:numId w:val="119"/>
              </w:numPr>
              <w:ind w:left="464"/>
              <w:rPr>
                <w:sz w:val="24"/>
                <w:szCs w:val="24"/>
                <w:lang w:val="en-US" w:eastAsia="en-US"/>
              </w:rPr>
            </w:pPr>
            <w:r w:rsidRPr="006D3544">
              <w:rPr>
                <w:sz w:val="24"/>
                <w:szCs w:val="24"/>
                <w:lang w:val="en-US" w:eastAsia="en-US"/>
              </w:rPr>
              <w:t>Word walls in classrooms</w:t>
            </w:r>
          </w:p>
          <w:p w14:paraId="0350FEB3" w14:textId="77777777" w:rsidR="00FA6C9C" w:rsidRPr="006D3544" w:rsidRDefault="00FA6C9C" w:rsidP="00A80B10">
            <w:pPr>
              <w:pStyle w:val="indicator-response"/>
              <w:numPr>
                <w:ilvl w:val="0"/>
                <w:numId w:val="119"/>
              </w:numPr>
              <w:ind w:left="464"/>
              <w:rPr>
                <w:sz w:val="24"/>
                <w:szCs w:val="24"/>
                <w:lang w:val="en-US" w:eastAsia="en-US"/>
              </w:rPr>
            </w:pPr>
            <w:r w:rsidRPr="006D3544">
              <w:rPr>
                <w:sz w:val="24"/>
                <w:szCs w:val="24"/>
                <w:lang w:val="en-US" w:eastAsia="en-US"/>
              </w:rPr>
              <w:t>Word wall handouts</w:t>
            </w:r>
          </w:p>
          <w:p w14:paraId="5547DD5C" w14:textId="77777777" w:rsidR="00FA6C9C" w:rsidRPr="006D3544" w:rsidRDefault="00FA6C9C" w:rsidP="00A80B10">
            <w:pPr>
              <w:pStyle w:val="indicator-response"/>
              <w:numPr>
                <w:ilvl w:val="0"/>
                <w:numId w:val="119"/>
              </w:numPr>
              <w:ind w:left="464"/>
              <w:rPr>
                <w:b/>
                <w:sz w:val="24"/>
                <w:szCs w:val="24"/>
                <w:lang w:val="en-US" w:eastAsia="en-US"/>
              </w:rPr>
            </w:pPr>
            <w:r w:rsidRPr="006D3544">
              <w:rPr>
                <w:sz w:val="24"/>
                <w:szCs w:val="24"/>
                <w:lang w:val="en-US" w:eastAsia="en-US"/>
              </w:rPr>
              <w:t>Student work in evidence boxes</w:t>
            </w:r>
          </w:p>
          <w:p w14:paraId="41040570" w14:textId="77777777" w:rsidR="00FA6C9C" w:rsidRPr="006D3544" w:rsidRDefault="00FA6C9C" w:rsidP="00A80B10">
            <w:pPr>
              <w:pStyle w:val="indicator-response"/>
              <w:numPr>
                <w:ilvl w:val="0"/>
                <w:numId w:val="119"/>
              </w:numPr>
              <w:ind w:left="464"/>
              <w:rPr>
                <w:b/>
                <w:sz w:val="24"/>
                <w:szCs w:val="24"/>
                <w:lang w:val="en-US" w:eastAsia="en-US"/>
              </w:rPr>
            </w:pPr>
            <w:r w:rsidRPr="006D3544">
              <w:rPr>
                <w:sz w:val="24"/>
                <w:szCs w:val="24"/>
                <w:lang w:val="en-US" w:eastAsia="en-US"/>
              </w:rPr>
              <w:t>Math Notebooks</w:t>
            </w:r>
          </w:p>
        </w:tc>
      </w:tr>
      <w:tr w:rsidR="00FA6C9C" w:rsidRPr="006D3544" w14:paraId="0122F9E2" w14:textId="77777777" w:rsidTr="002531FD">
        <w:tc>
          <w:tcPr>
            <w:tcW w:w="6228" w:type="dxa"/>
            <w:shd w:val="clear" w:color="auto" w:fill="auto"/>
          </w:tcPr>
          <w:p w14:paraId="1C30F80B" w14:textId="77777777" w:rsidR="00FA6C9C" w:rsidRPr="006D3544" w:rsidRDefault="00FA6C9C" w:rsidP="002531FD">
            <w:pPr>
              <w:pStyle w:val="indicator-response"/>
              <w:rPr>
                <w:sz w:val="24"/>
                <w:szCs w:val="24"/>
                <w:lang w:val="en-US" w:eastAsia="en-US"/>
              </w:rPr>
            </w:pPr>
            <w:r w:rsidRPr="006D3544">
              <w:rPr>
                <w:b/>
                <w:sz w:val="24"/>
                <w:szCs w:val="24"/>
                <w:lang w:val="en-US" w:eastAsia="en-US"/>
              </w:rPr>
              <w:t>Reading Strategies:</w:t>
            </w:r>
            <w:r w:rsidRPr="006D3544">
              <w:rPr>
                <w:sz w:val="24"/>
                <w:szCs w:val="24"/>
                <w:lang w:val="en-US" w:eastAsia="en-US"/>
              </w:rPr>
              <w:t xml:space="preserve"> Instruction on several reading strategies was given to teachers during PD sessions beginning in Fall of 2009. Some of these strategies are 2-column notes, content </w:t>
            </w:r>
            <w:r w:rsidRPr="006D3544">
              <w:rPr>
                <w:sz w:val="24"/>
                <w:szCs w:val="24"/>
                <w:lang w:val="en-US" w:eastAsia="en-US"/>
              </w:rPr>
              <w:lastRenderedPageBreak/>
              <w:t xml:space="preserve">frames, Venn diagrams, and exit passes. Teachers were required to implement some or all of these strategies in their classes. </w:t>
            </w:r>
          </w:p>
        </w:tc>
        <w:tc>
          <w:tcPr>
            <w:tcW w:w="3348" w:type="dxa"/>
            <w:shd w:val="clear" w:color="auto" w:fill="auto"/>
          </w:tcPr>
          <w:p w14:paraId="1DA87179" w14:textId="77777777" w:rsidR="00FA6C9C" w:rsidRPr="006D3544" w:rsidRDefault="00FA6C9C" w:rsidP="00A80B10">
            <w:pPr>
              <w:pStyle w:val="indicator-response"/>
              <w:numPr>
                <w:ilvl w:val="0"/>
                <w:numId w:val="120"/>
              </w:numPr>
              <w:ind w:left="436"/>
              <w:rPr>
                <w:sz w:val="24"/>
                <w:szCs w:val="24"/>
                <w:lang w:val="en-US" w:eastAsia="en-US"/>
              </w:rPr>
            </w:pPr>
            <w:r w:rsidRPr="006D3544">
              <w:rPr>
                <w:sz w:val="24"/>
                <w:szCs w:val="24"/>
                <w:lang w:val="en-US" w:eastAsia="en-US"/>
              </w:rPr>
              <w:lastRenderedPageBreak/>
              <w:t>Lesson plans in</w:t>
            </w:r>
            <w:r w:rsidRPr="006D3544">
              <w:rPr>
                <w:b/>
                <w:sz w:val="24"/>
                <w:szCs w:val="24"/>
                <w:lang w:val="en-US" w:eastAsia="en-US"/>
              </w:rPr>
              <w:t xml:space="preserve"> </w:t>
            </w:r>
            <w:r w:rsidRPr="006D3544">
              <w:rPr>
                <w:sz w:val="24"/>
                <w:szCs w:val="24"/>
                <w:lang w:val="en-US" w:eastAsia="en-US"/>
              </w:rPr>
              <w:t>evidence boxes</w:t>
            </w:r>
          </w:p>
          <w:p w14:paraId="621600A1" w14:textId="77777777" w:rsidR="00FA6C9C" w:rsidRPr="006D3544" w:rsidRDefault="00FA6C9C" w:rsidP="00A80B10">
            <w:pPr>
              <w:pStyle w:val="indicator-response"/>
              <w:numPr>
                <w:ilvl w:val="0"/>
                <w:numId w:val="120"/>
              </w:numPr>
              <w:ind w:left="436"/>
              <w:rPr>
                <w:b/>
                <w:sz w:val="24"/>
                <w:szCs w:val="24"/>
                <w:lang w:val="en-US" w:eastAsia="en-US"/>
              </w:rPr>
            </w:pPr>
            <w:r w:rsidRPr="006D3544">
              <w:rPr>
                <w:sz w:val="24"/>
                <w:szCs w:val="24"/>
                <w:lang w:val="en-US" w:eastAsia="en-US"/>
              </w:rPr>
              <w:lastRenderedPageBreak/>
              <w:t>Student samples in evidence boxes</w:t>
            </w:r>
          </w:p>
        </w:tc>
      </w:tr>
      <w:tr w:rsidR="00FA6C9C" w:rsidRPr="006D3544" w14:paraId="5EDFE97D" w14:textId="77777777" w:rsidTr="002531FD">
        <w:tc>
          <w:tcPr>
            <w:tcW w:w="6228" w:type="dxa"/>
            <w:shd w:val="clear" w:color="auto" w:fill="auto"/>
          </w:tcPr>
          <w:p w14:paraId="35D8FAF7" w14:textId="77777777" w:rsidR="00FA6C9C" w:rsidRPr="006D3544" w:rsidRDefault="00FA6C9C" w:rsidP="002531FD">
            <w:pPr>
              <w:pStyle w:val="indicator-response"/>
              <w:rPr>
                <w:sz w:val="24"/>
                <w:szCs w:val="24"/>
                <w:lang w:val="en-US" w:eastAsia="en-US"/>
              </w:rPr>
            </w:pPr>
            <w:r w:rsidRPr="006D3544">
              <w:rPr>
                <w:b/>
                <w:sz w:val="24"/>
                <w:szCs w:val="24"/>
                <w:lang w:val="en-US" w:eastAsia="en-US"/>
              </w:rPr>
              <w:lastRenderedPageBreak/>
              <w:t>Assessments:</w:t>
            </w:r>
            <w:r w:rsidRPr="006D3544">
              <w:rPr>
                <w:sz w:val="24"/>
                <w:szCs w:val="24"/>
                <w:lang w:val="en-US" w:eastAsia="en-US"/>
              </w:rPr>
              <w:t xml:space="preserve"> Initial training for summative, formative and/or common assessments was delivered by members of the Edison Alliance team, with follow up sessions done during department meetings.</w:t>
            </w:r>
          </w:p>
        </w:tc>
        <w:tc>
          <w:tcPr>
            <w:tcW w:w="3348" w:type="dxa"/>
            <w:shd w:val="clear" w:color="auto" w:fill="auto"/>
          </w:tcPr>
          <w:p w14:paraId="6020A17C" w14:textId="77777777" w:rsidR="00FA6C9C" w:rsidRPr="006D3544" w:rsidRDefault="00FA6C9C" w:rsidP="00A80B10">
            <w:pPr>
              <w:pStyle w:val="indicator-response"/>
              <w:numPr>
                <w:ilvl w:val="0"/>
                <w:numId w:val="121"/>
              </w:numPr>
              <w:ind w:left="436"/>
              <w:rPr>
                <w:sz w:val="24"/>
                <w:szCs w:val="24"/>
                <w:lang w:val="en-US" w:eastAsia="en-US"/>
              </w:rPr>
            </w:pPr>
            <w:r w:rsidRPr="006D3544">
              <w:rPr>
                <w:sz w:val="24"/>
                <w:szCs w:val="24"/>
                <w:lang w:val="en-US" w:eastAsia="en-US"/>
              </w:rPr>
              <w:t>Common assessment samples in evidence boxes</w:t>
            </w:r>
          </w:p>
        </w:tc>
      </w:tr>
      <w:tr w:rsidR="00FA6C9C" w:rsidRPr="006D3544" w14:paraId="4765288C" w14:textId="77777777" w:rsidTr="002531FD">
        <w:tc>
          <w:tcPr>
            <w:tcW w:w="6228" w:type="dxa"/>
            <w:shd w:val="clear" w:color="auto" w:fill="auto"/>
          </w:tcPr>
          <w:p w14:paraId="4F0D3946" w14:textId="4E6E8C79" w:rsidR="00FA6C9C" w:rsidRPr="006D3544" w:rsidRDefault="00FA6C9C" w:rsidP="0080343F">
            <w:pPr>
              <w:pStyle w:val="indicator-response"/>
              <w:rPr>
                <w:sz w:val="24"/>
                <w:szCs w:val="24"/>
                <w:lang w:val="en-US" w:eastAsia="en-US"/>
              </w:rPr>
            </w:pPr>
            <w:r w:rsidRPr="006D3544">
              <w:rPr>
                <w:b/>
                <w:sz w:val="24"/>
                <w:szCs w:val="24"/>
                <w:lang w:val="en-US" w:eastAsia="en-US"/>
              </w:rPr>
              <w:t>PD360:</w:t>
            </w:r>
            <w:r w:rsidRPr="006D3544">
              <w:rPr>
                <w:sz w:val="24"/>
                <w:szCs w:val="24"/>
                <w:lang w:val="en-US" w:eastAsia="en-US"/>
              </w:rPr>
              <w:t xml:space="preserve">  Teachers were trained on using this updated online resource during non-instructional PD sessions at the beginning of </w:t>
            </w:r>
            <w:r w:rsidR="0080343F" w:rsidRPr="006D3544">
              <w:rPr>
                <w:sz w:val="24"/>
                <w:szCs w:val="24"/>
                <w:lang w:val="en-US" w:eastAsia="en-US"/>
              </w:rPr>
              <w:t>SY 2012-</w:t>
            </w:r>
            <w:r w:rsidRPr="006D3544">
              <w:rPr>
                <w:sz w:val="24"/>
                <w:szCs w:val="24"/>
                <w:lang w:val="en-US" w:eastAsia="en-US"/>
              </w:rPr>
              <w:t xml:space="preserve">13. Teachers continue to use this resource as needed on their own time.  </w:t>
            </w:r>
          </w:p>
        </w:tc>
        <w:tc>
          <w:tcPr>
            <w:tcW w:w="3348" w:type="dxa"/>
            <w:shd w:val="clear" w:color="auto" w:fill="auto"/>
          </w:tcPr>
          <w:p w14:paraId="495B1C9A" w14:textId="77777777" w:rsidR="00FA6C9C" w:rsidRPr="006D3544" w:rsidRDefault="00FA6C9C" w:rsidP="00A80B10">
            <w:pPr>
              <w:pStyle w:val="indicator-response"/>
              <w:numPr>
                <w:ilvl w:val="0"/>
                <w:numId w:val="121"/>
              </w:numPr>
              <w:ind w:left="436"/>
              <w:rPr>
                <w:sz w:val="24"/>
                <w:szCs w:val="24"/>
                <w:lang w:val="en-US" w:eastAsia="en-US"/>
              </w:rPr>
            </w:pPr>
            <w:r w:rsidRPr="006D3544">
              <w:rPr>
                <w:sz w:val="24"/>
                <w:szCs w:val="24"/>
                <w:lang w:val="en-US" w:eastAsia="en-US"/>
              </w:rPr>
              <w:t>PD360 Teacher Accounts (points)</w:t>
            </w:r>
          </w:p>
        </w:tc>
      </w:tr>
    </w:tbl>
    <w:p w14:paraId="0ED14C38" w14:textId="58726EEF" w:rsidR="00FA6C9C" w:rsidRPr="006D3544" w:rsidRDefault="00FA6C9C" w:rsidP="00FA6C9C">
      <w:pPr>
        <w:pStyle w:val="indicator-response"/>
        <w:rPr>
          <w:sz w:val="24"/>
          <w:szCs w:val="24"/>
          <w:lang w:val="en-US" w:eastAsia="en-US"/>
        </w:rPr>
      </w:pPr>
      <w:r w:rsidRPr="006D3544">
        <w:rPr>
          <w:sz w:val="24"/>
          <w:szCs w:val="24"/>
          <w:lang w:val="en-US" w:eastAsia="en-US"/>
        </w:rPr>
        <w:t>School-wide academic initiatives are ongoing, with introduction, instruction, and support given to teachers at various times in order to stimulate their use in every classroom. Some of the initiatives include: SIOP teaching strategies; reading strategies; constructed responses; word wall; summative, formative and/or common assessments; and CCSS (Common Core State Standards). PD sessions for teachers are usually held twice weekly, on Tuesdays and Thursdays, for roughly two hours per week. The initiative for SIOP began in Fall 2010 with a two-day introductory workshop by official SIOP training personnel. Subsequent follow-ups were conducted during PD, led by the Curriculum Coordinator (CC). Materials were purchased to facilitate the SIOP strategies and distributed to all teachers. Standards based lesson plans with one or more SIOP components were to be completed and taught by all teachers and turned in to administration with student work samples on two separate occasions (F10, F11), while a third SIOP lesson was to be observed by a peer during learning walks (Term 3 SY 10/11). Various support personnel besides the CC occasionally lead PD sessions.  PD topics revolve around moving all students towards meeting the standards and GLO’s</w:t>
      </w:r>
      <w:r w:rsidR="00003BC3">
        <w:rPr>
          <w:sz w:val="24"/>
          <w:szCs w:val="24"/>
          <w:lang w:val="en-US" w:eastAsia="en-US"/>
        </w:rPr>
        <w:t xml:space="preserve"> correlate with the annual AcFin</w:t>
      </w:r>
      <w:r w:rsidRPr="006D3544">
        <w:rPr>
          <w:sz w:val="24"/>
          <w:szCs w:val="24"/>
          <w:lang w:val="en-US" w:eastAsia="en-US"/>
        </w:rPr>
        <w:t xml:space="preserve">. The effectiveness of the PD on teacher implementation of said practices is measurable and is reflected positively throughout the school in the print environment, and in lesson plans including student samples found in evidence boxes. In November of 2010 69% of all teachers submitted SIOP lesson plans with student work. The effectiveness on student learning is difficult to measure. Regarding teacher implementation of all these PD strategies we have not found any conclusive evidence on its relation to student learning. </w:t>
      </w:r>
      <w:r w:rsidR="00003BC3">
        <w:rPr>
          <w:sz w:val="24"/>
          <w:szCs w:val="24"/>
          <w:lang w:val="en-US" w:eastAsia="en-US"/>
        </w:rPr>
        <w:t>Therefore</w:t>
      </w:r>
      <w:r w:rsidRPr="006D3544">
        <w:rPr>
          <w:sz w:val="24"/>
          <w:szCs w:val="24"/>
          <w:lang w:val="en-US" w:eastAsia="en-US"/>
        </w:rPr>
        <w:t>, the correlation between PD and student achievement is currently undetermined.</w:t>
      </w:r>
    </w:p>
    <w:p w14:paraId="0E65AD27" w14:textId="77777777" w:rsidR="00FA6C9C" w:rsidRPr="006D3544" w:rsidRDefault="00FA6C9C" w:rsidP="00FA6C9C">
      <w:pPr>
        <w:pStyle w:val="indicator-response"/>
        <w:tabs>
          <w:tab w:val="left" w:pos="5662"/>
        </w:tabs>
        <w:rPr>
          <w:b/>
          <w:sz w:val="24"/>
          <w:szCs w:val="24"/>
          <w:lang w:val="en-US" w:eastAsia="en-US"/>
        </w:rPr>
      </w:pPr>
    </w:p>
    <w:p w14:paraId="6DB07C78" w14:textId="77777777" w:rsidR="00FA6C9C" w:rsidRPr="00C404EA" w:rsidRDefault="00FA6C9C" w:rsidP="00FA6C9C">
      <w:pPr>
        <w:pStyle w:val="indicator-head"/>
        <w:rPr>
          <w:sz w:val="24"/>
          <w:szCs w:val="24"/>
          <w:u w:val="single"/>
        </w:rPr>
      </w:pPr>
      <w:r w:rsidRPr="00C404EA">
        <w:rPr>
          <w:rStyle w:val="messagetextbold1"/>
          <w:b/>
          <w:bCs w:val="0"/>
          <w:color w:val="auto"/>
          <w:sz w:val="24"/>
          <w:szCs w:val="24"/>
          <w:u w:val="single"/>
        </w:rPr>
        <w:t>Supervision and Evaluation</w:t>
      </w:r>
    </w:p>
    <w:p w14:paraId="26A3F67D"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 implements effective supervision and evaluation procedures in order to promote professional growth of staff.</w:t>
      </w:r>
    </w:p>
    <w:p w14:paraId="7B33ECA7"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How effective is the school's supervision and evaluation procedures in order to promote professional growth of staff?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17"/>
        <w:gridCol w:w="3139"/>
      </w:tblGrid>
      <w:tr w:rsidR="00FA6C9C" w:rsidRPr="006D3544" w14:paraId="2FC529C0" w14:textId="77777777" w:rsidTr="002531FD">
        <w:tc>
          <w:tcPr>
            <w:tcW w:w="5717" w:type="dxa"/>
            <w:shd w:val="clear" w:color="auto" w:fill="E0E0E0"/>
            <w:vAlign w:val="bottom"/>
          </w:tcPr>
          <w:p w14:paraId="120ABB4E"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39" w:type="dxa"/>
            <w:shd w:val="clear" w:color="auto" w:fill="E0E0E0"/>
            <w:vAlign w:val="bottom"/>
          </w:tcPr>
          <w:p w14:paraId="40C063E5"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4634A7C0" w14:textId="77777777" w:rsidTr="0080343F">
        <w:tc>
          <w:tcPr>
            <w:tcW w:w="5717" w:type="dxa"/>
            <w:shd w:val="clear" w:color="auto" w:fill="auto"/>
          </w:tcPr>
          <w:p w14:paraId="39DF7142" w14:textId="6DD4F215" w:rsidR="00FA6C9C" w:rsidRPr="006D3544" w:rsidRDefault="00C404EA" w:rsidP="002531FD">
            <w:pPr>
              <w:pStyle w:val="indicator-response"/>
              <w:rPr>
                <w:sz w:val="24"/>
                <w:szCs w:val="24"/>
                <w:lang w:val="en-US" w:eastAsia="en-US"/>
              </w:rPr>
            </w:pPr>
            <w:r w:rsidRPr="00C404EA">
              <w:rPr>
                <w:b/>
                <w:sz w:val="24"/>
                <w:szCs w:val="24"/>
                <w:lang w:val="en-US" w:eastAsia="en-US"/>
              </w:rPr>
              <w:t>Schoolwide Academic Initiatives:</w:t>
            </w:r>
            <w:r w:rsidR="00FA6C9C" w:rsidRPr="006D3544">
              <w:rPr>
                <w:sz w:val="24"/>
                <w:szCs w:val="24"/>
                <w:lang w:val="en-US" w:eastAsia="en-US"/>
              </w:rPr>
              <w:t xml:space="preserve"> Professional growth is actively being addressed through school-wide academic initiatives. All teachers are directed to </w:t>
            </w:r>
            <w:r w:rsidR="00FA6C9C" w:rsidRPr="006D3544">
              <w:rPr>
                <w:sz w:val="24"/>
                <w:szCs w:val="24"/>
                <w:lang w:val="en-US" w:eastAsia="en-US"/>
              </w:rPr>
              <w:lastRenderedPageBreak/>
              <w:t>complete these initiatives, which are usually started with instruction during PD. PD sessions are supervised and instructed by the CC. Department chairpersons will, at times, check on the status of these PD initiatives within their respective departments and facilitate time at department meetings for continuing work on these directives.  Teachers periodically submit SIOP lesson plan samples.  These are directly turned into the administration.</w:t>
            </w:r>
          </w:p>
          <w:p w14:paraId="4C08C7E5" w14:textId="77777777" w:rsidR="00FA6C9C" w:rsidRPr="006D3544" w:rsidRDefault="00FA6C9C" w:rsidP="002531FD">
            <w:pPr>
              <w:pStyle w:val="indicator-response"/>
              <w:rPr>
                <w:sz w:val="24"/>
                <w:szCs w:val="24"/>
                <w:lang w:val="en-US" w:eastAsia="en-US"/>
              </w:rPr>
            </w:pPr>
          </w:p>
        </w:tc>
        <w:tc>
          <w:tcPr>
            <w:tcW w:w="3139" w:type="dxa"/>
            <w:shd w:val="clear" w:color="auto" w:fill="auto"/>
          </w:tcPr>
          <w:p w14:paraId="07E96AA5"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lastRenderedPageBreak/>
              <w:t>Evidence boxes</w:t>
            </w:r>
          </w:p>
          <w:p w14:paraId="20ACF63D"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 xml:space="preserve">Records of SIOP lesson </w:t>
            </w:r>
            <w:r w:rsidRPr="006D3544">
              <w:rPr>
                <w:sz w:val="24"/>
                <w:szCs w:val="24"/>
                <w:lang w:val="en-US" w:eastAsia="en-US"/>
              </w:rPr>
              <w:lastRenderedPageBreak/>
              <w:t xml:space="preserve">plans that were turned in by teachers </w:t>
            </w:r>
          </w:p>
          <w:p w14:paraId="266F41C7"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“Learning-walk”</w:t>
            </w:r>
            <w:r w:rsidRPr="006D3544">
              <w:rPr>
                <w:b/>
                <w:sz w:val="24"/>
                <w:szCs w:val="24"/>
                <w:lang w:val="en-US" w:eastAsia="en-US"/>
              </w:rPr>
              <w:t xml:space="preserve"> </w:t>
            </w:r>
            <w:r w:rsidRPr="006D3544">
              <w:rPr>
                <w:sz w:val="24"/>
                <w:szCs w:val="24"/>
                <w:lang w:val="en-US" w:eastAsia="en-US"/>
              </w:rPr>
              <w:t>data/ Walk-through data</w:t>
            </w:r>
          </w:p>
          <w:p w14:paraId="153B2AF0"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PD attendance and</w:t>
            </w:r>
            <w:r w:rsidRPr="006D3544">
              <w:rPr>
                <w:b/>
                <w:sz w:val="24"/>
                <w:szCs w:val="24"/>
                <w:lang w:val="en-US" w:eastAsia="en-US"/>
              </w:rPr>
              <w:t xml:space="preserve"> </w:t>
            </w:r>
            <w:r w:rsidRPr="006D3544">
              <w:rPr>
                <w:sz w:val="24"/>
                <w:szCs w:val="24"/>
                <w:lang w:val="en-US" w:eastAsia="en-US"/>
              </w:rPr>
              <w:t>other evidence of participation</w:t>
            </w:r>
          </w:p>
          <w:p w14:paraId="19EB0325"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Department meeting minutes</w:t>
            </w:r>
          </w:p>
          <w:p w14:paraId="67E460A1"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Edison Walkthrough Observation Sheets</w:t>
            </w:r>
          </w:p>
          <w:p w14:paraId="3F5BF78D" w14:textId="77777777" w:rsidR="00FA6C9C" w:rsidRPr="006D3544" w:rsidRDefault="00FA6C9C" w:rsidP="0080343F">
            <w:pPr>
              <w:pStyle w:val="indicator-response"/>
              <w:ind w:left="403"/>
              <w:rPr>
                <w:b/>
                <w:sz w:val="24"/>
                <w:szCs w:val="24"/>
                <w:lang w:val="en-US" w:eastAsia="en-US"/>
              </w:rPr>
            </w:pPr>
          </w:p>
        </w:tc>
      </w:tr>
      <w:tr w:rsidR="00FA6C9C" w:rsidRPr="006D3544" w14:paraId="7EA27205" w14:textId="77777777" w:rsidTr="0080343F">
        <w:tc>
          <w:tcPr>
            <w:tcW w:w="5717" w:type="dxa"/>
            <w:shd w:val="clear" w:color="auto" w:fill="auto"/>
          </w:tcPr>
          <w:p w14:paraId="3F084E52" w14:textId="124027E0" w:rsidR="00FA6C9C" w:rsidRPr="00440F50" w:rsidRDefault="00FA6C9C" w:rsidP="002531FD">
            <w:pPr>
              <w:pStyle w:val="indicator-response"/>
              <w:rPr>
                <w:b/>
                <w:sz w:val="24"/>
                <w:szCs w:val="24"/>
                <w:lang w:val="en-US" w:eastAsia="en-US"/>
              </w:rPr>
            </w:pPr>
            <w:r w:rsidRPr="006D3544">
              <w:rPr>
                <w:b/>
                <w:sz w:val="24"/>
                <w:szCs w:val="24"/>
                <w:lang w:val="en-US" w:eastAsia="en-US"/>
              </w:rPr>
              <w:lastRenderedPageBreak/>
              <w:t xml:space="preserve">PDE3: </w:t>
            </w:r>
            <w:r w:rsidRPr="006D3544">
              <w:rPr>
                <w:sz w:val="24"/>
                <w:szCs w:val="24"/>
                <w:lang w:val="en-US" w:eastAsia="en-US"/>
              </w:rPr>
              <w:t xml:space="preserve">This is a state system that tracks professional development and highly qualified status.  </w:t>
            </w:r>
            <w:r w:rsidR="006760B2" w:rsidRPr="006D3544">
              <w:rPr>
                <w:sz w:val="24"/>
                <w:szCs w:val="24"/>
                <w:lang w:val="en-US" w:eastAsia="en-US"/>
              </w:rPr>
              <w:t>The District Resource Teacher tracks teachers who are not highly qualified</w:t>
            </w:r>
            <w:r w:rsidRPr="006D3544">
              <w:rPr>
                <w:sz w:val="24"/>
                <w:szCs w:val="24"/>
                <w:lang w:val="en-US" w:eastAsia="en-US"/>
              </w:rPr>
              <w:t>.</w:t>
            </w:r>
          </w:p>
        </w:tc>
        <w:tc>
          <w:tcPr>
            <w:tcW w:w="3139" w:type="dxa"/>
            <w:shd w:val="clear" w:color="auto" w:fill="auto"/>
          </w:tcPr>
          <w:p w14:paraId="3CB17356"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Records on-line</w:t>
            </w:r>
          </w:p>
        </w:tc>
      </w:tr>
      <w:tr w:rsidR="00FA6C9C" w:rsidRPr="006D3544" w14:paraId="691CFC32" w14:textId="77777777" w:rsidTr="0080343F">
        <w:tc>
          <w:tcPr>
            <w:tcW w:w="5717" w:type="dxa"/>
            <w:shd w:val="clear" w:color="auto" w:fill="auto"/>
          </w:tcPr>
          <w:p w14:paraId="635312C9" w14:textId="4246776B" w:rsidR="00FA6C9C" w:rsidRPr="00440F50" w:rsidRDefault="00FA6C9C" w:rsidP="002531FD">
            <w:pPr>
              <w:pStyle w:val="indicator-response"/>
              <w:rPr>
                <w:b/>
                <w:sz w:val="24"/>
                <w:szCs w:val="24"/>
                <w:lang w:val="en-US" w:eastAsia="en-US"/>
              </w:rPr>
            </w:pPr>
            <w:r w:rsidRPr="006D3544">
              <w:rPr>
                <w:b/>
                <w:sz w:val="24"/>
                <w:szCs w:val="24"/>
                <w:lang w:val="en-US" w:eastAsia="en-US"/>
              </w:rPr>
              <w:t xml:space="preserve">District HQ (Highly Qualified) Resource Teacher: </w:t>
            </w:r>
            <w:r w:rsidRPr="006D3544">
              <w:rPr>
                <w:sz w:val="24"/>
                <w:szCs w:val="24"/>
                <w:lang w:val="en-US" w:eastAsia="en-US"/>
              </w:rPr>
              <w:t>This teacher</w:t>
            </w:r>
            <w:r w:rsidRPr="006D3544">
              <w:rPr>
                <w:b/>
                <w:sz w:val="24"/>
                <w:szCs w:val="24"/>
                <w:lang w:val="en-US" w:eastAsia="en-US"/>
              </w:rPr>
              <w:t xml:space="preserve"> </w:t>
            </w:r>
            <w:r w:rsidRPr="006D3544">
              <w:rPr>
                <w:sz w:val="24"/>
                <w:szCs w:val="24"/>
                <w:lang w:val="en-US" w:eastAsia="en-US"/>
              </w:rPr>
              <w:t>monitors non-HQ teachers in the Baldwin Complex.  Meetings are conducted to set professional development goals with these teachers.</w:t>
            </w:r>
          </w:p>
          <w:p w14:paraId="05049705" w14:textId="77777777" w:rsidR="00FA6C9C" w:rsidRPr="006D3544" w:rsidRDefault="00FA6C9C" w:rsidP="002531FD">
            <w:pPr>
              <w:pStyle w:val="indicator-response"/>
              <w:rPr>
                <w:b/>
                <w:sz w:val="24"/>
                <w:szCs w:val="24"/>
                <w:lang w:val="en-US" w:eastAsia="en-US"/>
              </w:rPr>
            </w:pPr>
          </w:p>
        </w:tc>
        <w:tc>
          <w:tcPr>
            <w:tcW w:w="3139" w:type="dxa"/>
            <w:shd w:val="clear" w:color="auto" w:fill="auto"/>
          </w:tcPr>
          <w:p w14:paraId="1C2240CF"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Mentor Appointment Calendar</w:t>
            </w:r>
          </w:p>
        </w:tc>
      </w:tr>
      <w:tr w:rsidR="00FA6C9C" w:rsidRPr="006D3544" w14:paraId="2064287A" w14:textId="77777777" w:rsidTr="0080343F">
        <w:tc>
          <w:tcPr>
            <w:tcW w:w="5717" w:type="dxa"/>
            <w:shd w:val="clear" w:color="auto" w:fill="auto"/>
          </w:tcPr>
          <w:p w14:paraId="6A2BF691" w14:textId="4306E423" w:rsidR="00FA6C9C" w:rsidRPr="00440F50" w:rsidRDefault="00440F50" w:rsidP="002531FD">
            <w:pPr>
              <w:pStyle w:val="indicator-response"/>
              <w:rPr>
                <w:b/>
                <w:sz w:val="24"/>
                <w:szCs w:val="24"/>
                <w:lang w:val="en-US" w:eastAsia="en-US"/>
              </w:rPr>
            </w:pPr>
            <w:r>
              <w:rPr>
                <w:b/>
                <w:sz w:val="24"/>
                <w:szCs w:val="24"/>
                <w:lang w:val="en-US" w:eastAsia="en-US"/>
              </w:rPr>
              <w:t xml:space="preserve">Mentor Teacher SY 2012-13: </w:t>
            </w:r>
            <w:r w:rsidR="00FA6C9C" w:rsidRPr="006D3544">
              <w:rPr>
                <w:sz w:val="24"/>
                <w:szCs w:val="24"/>
                <w:lang w:val="en-US" w:eastAsia="en-US"/>
              </w:rPr>
              <w:t>Mentor Teacher (half time) was hired to assist new teachers. Responsibilities include observation, goal setting with new teachers, training in BHS school-wide initiatives.</w:t>
            </w:r>
          </w:p>
          <w:p w14:paraId="339EF883" w14:textId="77777777" w:rsidR="00FA6C9C" w:rsidRPr="006D3544" w:rsidRDefault="00FA6C9C" w:rsidP="002531FD">
            <w:pPr>
              <w:pStyle w:val="indicator-response"/>
              <w:rPr>
                <w:b/>
                <w:sz w:val="24"/>
                <w:szCs w:val="24"/>
                <w:lang w:val="en-US" w:eastAsia="en-US"/>
              </w:rPr>
            </w:pPr>
          </w:p>
        </w:tc>
        <w:tc>
          <w:tcPr>
            <w:tcW w:w="3139" w:type="dxa"/>
            <w:shd w:val="clear" w:color="auto" w:fill="auto"/>
          </w:tcPr>
          <w:p w14:paraId="74B07947"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Mentor Appointment Calendar</w:t>
            </w:r>
          </w:p>
          <w:p w14:paraId="312981C5"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Mentee Teachers’ Goal Sheets</w:t>
            </w:r>
          </w:p>
        </w:tc>
      </w:tr>
      <w:tr w:rsidR="00FA6C9C" w:rsidRPr="006D3544" w14:paraId="4F031CFF" w14:textId="77777777" w:rsidTr="0080343F">
        <w:tc>
          <w:tcPr>
            <w:tcW w:w="5717" w:type="dxa"/>
            <w:shd w:val="clear" w:color="auto" w:fill="auto"/>
          </w:tcPr>
          <w:p w14:paraId="3D7195DB" w14:textId="4811AE3C" w:rsidR="00FA6C9C" w:rsidRPr="006D3544" w:rsidRDefault="00FA6C9C" w:rsidP="002531FD">
            <w:pPr>
              <w:pStyle w:val="indicator-response"/>
              <w:rPr>
                <w:b/>
                <w:sz w:val="24"/>
                <w:szCs w:val="24"/>
                <w:lang w:val="en-US" w:eastAsia="en-US"/>
              </w:rPr>
            </w:pPr>
            <w:r w:rsidRPr="006D3544">
              <w:rPr>
                <w:b/>
                <w:sz w:val="24"/>
                <w:szCs w:val="24"/>
                <w:lang w:val="en-US" w:eastAsia="en-US"/>
              </w:rPr>
              <w:t xml:space="preserve">Evaluation: </w:t>
            </w:r>
            <w:r w:rsidRPr="006D3544">
              <w:rPr>
                <w:sz w:val="24"/>
                <w:szCs w:val="24"/>
                <w:lang w:val="en-US" w:eastAsia="en-US"/>
              </w:rPr>
              <w:t xml:space="preserve">Evaluation of professional growth is most often in the form of completion of certain academic initiatives (e.g. The number of teachers to turn in SIOP lesson plans), and ongoing compliance with other initiatives (e.g. The number of teachers currently using word wall). </w:t>
            </w:r>
            <w:r w:rsidR="006760B2" w:rsidRPr="006D3544">
              <w:rPr>
                <w:sz w:val="24"/>
                <w:szCs w:val="24"/>
                <w:lang w:val="en-US" w:eastAsia="en-US"/>
              </w:rPr>
              <w:t>The CC curriculum coordinator does these checks</w:t>
            </w:r>
            <w:r w:rsidRPr="006D3544">
              <w:rPr>
                <w:sz w:val="24"/>
                <w:szCs w:val="24"/>
                <w:lang w:val="en-US" w:eastAsia="en-US"/>
              </w:rPr>
              <w:t xml:space="preserve"> at PD sessions, the administration by request, the department chairpersons at some department meetings, and by teachers during learning walks. The quality of teacher implementation is difficult to assess and there has not been much individual feedback related to the school-wide academic initiatives.  </w:t>
            </w:r>
          </w:p>
        </w:tc>
        <w:tc>
          <w:tcPr>
            <w:tcW w:w="3139" w:type="dxa"/>
            <w:shd w:val="clear" w:color="auto" w:fill="auto"/>
          </w:tcPr>
          <w:p w14:paraId="498EBB9D"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Evidence boxes</w:t>
            </w:r>
          </w:p>
          <w:p w14:paraId="03C053B3"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 xml:space="preserve">Records of SIOP lesson plans that were turned in by teachers </w:t>
            </w:r>
          </w:p>
          <w:p w14:paraId="0457AF75"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“Learning-walk”</w:t>
            </w:r>
            <w:r w:rsidRPr="006D3544">
              <w:rPr>
                <w:b/>
                <w:sz w:val="24"/>
                <w:szCs w:val="24"/>
                <w:lang w:val="en-US" w:eastAsia="en-US"/>
              </w:rPr>
              <w:t xml:space="preserve"> </w:t>
            </w:r>
            <w:r w:rsidRPr="006D3544">
              <w:rPr>
                <w:sz w:val="24"/>
                <w:szCs w:val="24"/>
                <w:lang w:val="en-US" w:eastAsia="en-US"/>
              </w:rPr>
              <w:t>data/ Walk-through data</w:t>
            </w:r>
          </w:p>
          <w:p w14:paraId="32F2BC2C"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PD attendance and</w:t>
            </w:r>
            <w:r w:rsidRPr="006D3544">
              <w:rPr>
                <w:b/>
                <w:sz w:val="24"/>
                <w:szCs w:val="24"/>
                <w:lang w:val="en-US" w:eastAsia="en-US"/>
              </w:rPr>
              <w:t xml:space="preserve"> </w:t>
            </w:r>
            <w:r w:rsidRPr="006D3544">
              <w:rPr>
                <w:sz w:val="24"/>
                <w:szCs w:val="24"/>
                <w:lang w:val="en-US" w:eastAsia="en-US"/>
              </w:rPr>
              <w:t>other evidence of participation</w:t>
            </w:r>
          </w:p>
          <w:p w14:paraId="2529C551"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Department meeting minutes</w:t>
            </w:r>
          </w:p>
          <w:p w14:paraId="27ADBB9C" w14:textId="2765441F" w:rsidR="00FA6C9C" w:rsidRPr="00440F50"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Edison Walkthrough Observation Sheets</w:t>
            </w:r>
          </w:p>
        </w:tc>
      </w:tr>
      <w:tr w:rsidR="00FA6C9C" w:rsidRPr="006D3544" w14:paraId="4E906906" w14:textId="77777777" w:rsidTr="002531FD">
        <w:tc>
          <w:tcPr>
            <w:tcW w:w="5717" w:type="dxa"/>
            <w:shd w:val="clear" w:color="auto" w:fill="auto"/>
          </w:tcPr>
          <w:p w14:paraId="4CC3C7FD" w14:textId="2E799C10" w:rsidR="00FA6C9C" w:rsidRPr="00440F50" w:rsidRDefault="00FA6C9C" w:rsidP="002531FD">
            <w:pPr>
              <w:pStyle w:val="indicator-response"/>
              <w:rPr>
                <w:sz w:val="24"/>
                <w:szCs w:val="24"/>
                <w:lang w:val="en-US" w:eastAsia="en-US"/>
              </w:rPr>
            </w:pPr>
            <w:r w:rsidRPr="006D3544">
              <w:rPr>
                <w:b/>
                <w:sz w:val="24"/>
                <w:szCs w:val="24"/>
                <w:lang w:val="en-US" w:eastAsia="en-US"/>
              </w:rPr>
              <w:t>Edison Alliance:</w:t>
            </w:r>
            <w:r w:rsidRPr="006D3544">
              <w:rPr>
                <w:sz w:val="24"/>
                <w:szCs w:val="24"/>
                <w:lang w:val="en-US" w:eastAsia="en-US"/>
              </w:rPr>
              <w:t xml:space="preserve"> Math and Language Arts works closely with Edison Alliance to ensure progress in these </w:t>
            </w:r>
            <w:r w:rsidRPr="006D3544">
              <w:rPr>
                <w:sz w:val="24"/>
                <w:szCs w:val="24"/>
                <w:lang w:val="en-US" w:eastAsia="en-US"/>
              </w:rPr>
              <w:lastRenderedPageBreak/>
              <w:t xml:space="preserve">areas. </w:t>
            </w:r>
          </w:p>
        </w:tc>
        <w:tc>
          <w:tcPr>
            <w:tcW w:w="3139" w:type="dxa"/>
            <w:shd w:val="clear" w:color="auto" w:fill="auto"/>
          </w:tcPr>
          <w:p w14:paraId="0DDC114D"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lastRenderedPageBreak/>
              <w:t>Edison Data</w:t>
            </w:r>
          </w:p>
        </w:tc>
      </w:tr>
      <w:tr w:rsidR="00FA6C9C" w:rsidRPr="006D3544" w14:paraId="7D9F9A8A" w14:textId="77777777" w:rsidTr="002531FD">
        <w:tc>
          <w:tcPr>
            <w:tcW w:w="5717" w:type="dxa"/>
            <w:shd w:val="clear" w:color="auto" w:fill="auto"/>
          </w:tcPr>
          <w:p w14:paraId="1519F1E9" w14:textId="77777777" w:rsidR="00FA6C9C" w:rsidRPr="006D3544" w:rsidRDefault="00FA6C9C" w:rsidP="002531FD">
            <w:pPr>
              <w:pStyle w:val="indicator-response"/>
              <w:rPr>
                <w:sz w:val="24"/>
                <w:szCs w:val="24"/>
                <w:lang w:val="en-US" w:eastAsia="en-US"/>
              </w:rPr>
            </w:pPr>
            <w:r w:rsidRPr="006D3544">
              <w:rPr>
                <w:b/>
                <w:sz w:val="24"/>
                <w:szCs w:val="24"/>
                <w:lang w:val="en-US" w:eastAsia="en-US"/>
              </w:rPr>
              <w:lastRenderedPageBreak/>
              <w:t>Other areas of professional growth:</w:t>
            </w:r>
            <w:r w:rsidRPr="006D3544">
              <w:rPr>
                <w:sz w:val="24"/>
                <w:szCs w:val="24"/>
                <w:lang w:val="en-US" w:eastAsia="en-US"/>
              </w:rPr>
              <w:t xml:space="preserve"> Many teachers continue education through PDE3 or other workshops that are approved for PD credits, and many teachers pursue various graduate degrees from various universities.  Several teachers have gone through the process of attaining National Board Certification. The supervision and evaluation of these is limited because they are mostly voluntary. Principals must approve of classes/programs before the start to ensure that they are appropriate for credit and align with the academic and strategic plans. Some teachers are also involved in the Administrator Certification for Excellence (ACE) Program to transition to administration.</w:t>
            </w:r>
          </w:p>
          <w:p w14:paraId="1F622C3F" w14:textId="77777777" w:rsidR="00FA6C9C" w:rsidRPr="006D3544" w:rsidRDefault="00FA6C9C" w:rsidP="002531FD">
            <w:pPr>
              <w:pStyle w:val="indicator-response"/>
              <w:rPr>
                <w:sz w:val="24"/>
                <w:szCs w:val="24"/>
                <w:lang w:val="en-US" w:eastAsia="en-US"/>
              </w:rPr>
            </w:pPr>
          </w:p>
        </w:tc>
        <w:tc>
          <w:tcPr>
            <w:tcW w:w="3139" w:type="dxa"/>
            <w:shd w:val="clear" w:color="auto" w:fill="auto"/>
          </w:tcPr>
          <w:p w14:paraId="144833FF"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School data/SASA</w:t>
            </w:r>
          </w:p>
          <w:p w14:paraId="30FF7F93"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NBC Data</w:t>
            </w:r>
          </w:p>
          <w:p w14:paraId="54CDFE3F" w14:textId="77777777" w:rsidR="00FA6C9C" w:rsidRPr="006D3544" w:rsidRDefault="00FA6C9C" w:rsidP="0080343F">
            <w:pPr>
              <w:pStyle w:val="indicator-response"/>
              <w:ind w:left="403"/>
              <w:rPr>
                <w:b/>
                <w:sz w:val="24"/>
                <w:szCs w:val="24"/>
                <w:lang w:val="en-US" w:eastAsia="en-US"/>
              </w:rPr>
            </w:pPr>
          </w:p>
        </w:tc>
      </w:tr>
      <w:tr w:rsidR="00FA6C9C" w:rsidRPr="006D3544" w14:paraId="19ABCBA7" w14:textId="77777777" w:rsidTr="002531FD">
        <w:tc>
          <w:tcPr>
            <w:tcW w:w="5717" w:type="dxa"/>
            <w:shd w:val="clear" w:color="auto" w:fill="auto"/>
          </w:tcPr>
          <w:p w14:paraId="6EF8904C" w14:textId="77777777" w:rsidR="00FA6C9C" w:rsidRPr="006D3544" w:rsidRDefault="00FA6C9C" w:rsidP="002531FD">
            <w:pPr>
              <w:autoSpaceDE w:val="0"/>
              <w:autoSpaceDN w:val="0"/>
              <w:adjustRightInd w:val="0"/>
              <w:spacing w:before="0" w:after="240"/>
              <w:rPr>
                <w:rFonts w:ascii="Times" w:eastAsia="MS Mincho" w:hAnsi="Times" w:cs="Times"/>
                <w:snapToGrid/>
                <w:szCs w:val="24"/>
              </w:rPr>
            </w:pPr>
            <w:r w:rsidRPr="006D3544">
              <w:rPr>
                <w:b/>
                <w:szCs w:val="24"/>
              </w:rPr>
              <w:t xml:space="preserve">PEP-T (Professional Evaluation Program for Teachers): </w:t>
            </w:r>
            <w:r w:rsidRPr="006D3544">
              <w:rPr>
                <w:szCs w:val="24"/>
              </w:rPr>
              <w:t>All probationary, temporary, and designated tenured teachers based upon social security number are evaluated using the state requirements.  The evaluation is based upon five duties</w:t>
            </w:r>
            <w:r w:rsidRPr="006D3544">
              <w:rPr>
                <w:b/>
                <w:szCs w:val="24"/>
              </w:rPr>
              <w:t xml:space="preserve"> </w:t>
            </w:r>
            <w:r w:rsidRPr="006D3544">
              <w:rPr>
                <w:rFonts w:ascii="Times" w:eastAsia="MS Mincho" w:hAnsi="Times" w:cs="Times"/>
                <w:snapToGrid/>
                <w:szCs w:val="24"/>
              </w:rPr>
              <w:t>(</w:t>
            </w:r>
            <w:r w:rsidRPr="006D3544">
              <w:rPr>
                <w:rFonts w:eastAsia="MS Mincho"/>
                <w:snapToGrid/>
                <w:szCs w:val="24"/>
              </w:rPr>
              <w:t>Designs and Implements Effective Strategies to Develop Self- Responsible/Independent Learners, Creates and Maintains a Positive and Safe Learning Environment, Uses Assessment Data, Demonstrates Professionalism, Reflects On Practice). The evaluation process distributes the selected teachers amongst the administration (Principal and Vice Principal(s).</w:t>
            </w:r>
          </w:p>
          <w:p w14:paraId="50C4B0AA" w14:textId="77777777" w:rsidR="00FA6C9C" w:rsidRPr="006D3544" w:rsidRDefault="00FA6C9C" w:rsidP="002531FD">
            <w:pPr>
              <w:pStyle w:val="indicator-response"/>
              <w:rPr>
                <w:b/>
                <w:sz w:val="24"/>
                <w:szCs w:val="24"/>
                <w:lang w:val="en-US" w:eastAsia="en-US"/>
              </w:rPr>
            </w:pPr>
          </w:p>
        </w:tc>
        <w:tc>
          <w:tcPr>
            <w:tcW w:w="3139" w:type="dxa"/>
            <w:shd w:val="clear" w:color="auto" w:fill="auto"/>
          </w:tcPr>
          <w:p w14:paraId="24BA49BE" w14:textId="77777777" w:rsidR="00FA6C9C" w:rsidRPr="006D3544" w:rsidRDefault="00FA6C9C" w:rsidP="00A80B10">
            <w:pPr>
              <w:pStyle w:val="indicator-response"/>
              <w:numPr>
                <w:ilvl w:val="0"/>
                <w:numId w:val="121"/>
              </w:numPr>
              <w:ind w:left="403"/>
              <w:rPr>
                <w:sz w:val="24"/>
                <w:szCs w:val="24"/>
                <w:lang w:val="en-US" w:eastAsia="en-US"/>
              </w:rPr>
            </w:pPr>
            <w:r w:rsidRPr="006D3544">
              <w:rPr>
                <w:sz w:val="24"/>
                <w:szCs w:val="24"/>
                <w:lang w:val="en-US" w:eastAsia="en-US"/>
              </w:rPr>
              <w:t>Administration PEP-T evaluation sheets</w:t>
            </w:r>
          </w:p>
        </w:tc>
      </w:tr>
    </w:tbl>
    <w:p w14:paraId="6EB08009" w14:textId="77777777" w:rsidR="00FA6C9C" w:rsidRPr="006D3544" w:rsidRDefault="00FA6C9C" w:rsidP="00FA6C9C">
      <w:pPr>
        <w:rPr>
          <w:szCs w:val="24"/>
        </w:rPr>
      </w:pPr>
      <w:r w:rsidRPr="006D3544">
        <w:rPr>
          <w:szCs w:val="24"/>
        </w:rPr>
        <w:t xml:space="preserve">The effectiveness of the school’s supervision and evaluation on the promotion of professional growth varies depending on the type of professional growth. The effectiveness is difficult to measure. </w:t>
      </w:r>
    </w:p>
    <w:p w14:paraId="042CC638" w14:textId="77777777" w:rsidR="00FA6C9C" w:rsidRPr="006D3544" w:rsidRDefault="00FA6C9C" w:rsidP="00FA6C9C">
      <w:pPr>
        <w:rPr>
          <w:szCs w:val="24"/>
        </w:rPr>
      </w:pPr>
    </w:p>
    <w:p w14:paraId="44BD0A04" w14:textId="77777777" w:rsidR="00FA6C9C" w:rsidRPr="006D3544" w:rsidRDefault="00FA6C9C" w:rsidP="00FA6C9C">
      <w:pPr>
        <w:rPr>
          <w:szCs w:val="24"/>
          <w:u w:val="single"/>
        </w:rPr>
      </w:pPr>
      <w:r w:rsidRPr="006D3544">
        <w:rPr>
          <w:rStyle w:val="messagetextbold1"/>
          <w:bCs w:val="0"/>
          <w:color w:val="auto"/>
          <w:sz w:val="24"/>
          <w:szCs w:val="24"/>
          <w:u w:val="single"/>
        </w:rPr>
        <w:t>Measurable Effect of Professional Development</w:t>
      </w:r>
    </w:p>
    <w:p w14:paraId="233613B9"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are effective operating processes that determine the measurable effect of professional development on student performance.</w:t>
      </w:r>
    </w:p>
    <w:p w14:paraId="6C9F52A2"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Comment on the processes and their effectiveness in determining the measurable effect of professional development on student performance.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6DBB332D" w14:textId="77777777" w:rsidTr="002531FD">
        <w:tc>
          <w:tcPr>
            <w:tcW w:w="6228" w:type="dxa"/>
            <w:shd w:val="clear" w:color="auto" w:fill="E0E0E0"/>
            <w:vAlign w:val="bottom"/>
          </w:tcPr>
          <w:p w14:paraId="3731F40F"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126CA9CF"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6E644AE2" w14:textId="77777777" w:rsidTr="002531FD">
        <w:tc>
          <w:tcPr>
            <w:tcW w:w="6228" w:type="dxa"/>
            <w:shd w:val="clear" w:color="auto" w:fill="auto"/>
          </w:tcPr>
          <w:p w14:paraId="1FC000BB" w14:textId="51FB5E50" w:rsidR="00FA6C9C" w:rsidRPr="006D3544" w:rsidRDefault="00FA6C9C" w:rsidP="004B07DD">
            <w:pPr>
              <w:pStyle w:val="indicator-response"/>
              <w:rPr>
                <w:b/>
                <w:sz w:val="24"/>
                <w:szCs w:val="24"/>
                <w:lang w:val="en-US" w:eastAsia="en-US"/>
              </w:rPr>
            </w:pPr>
            <w:r w:rsidRPr="006D3544">
              <w:rPr>
                <w:b/>
                <w:sz w:val="24"/>
                <w:szCs w:val="24"/>
                <w:lang w:val="en-US" w:eastAsia="en-US"/>
              </w:rPr>
              <w:t>Processes:</w:t>
            </w:r>
            <w:r w:rsidRPr="006D3544">
              <w:rPr>
                <w:sz w:val="24"/>
                <w:szCs w:val="24"/>
                <w:lang w:val="en-US" w:eastAsia="en-US"/>
              </w:rPr>
              <w:t xml:space="preserve"> </w:t>
            </w:r>
            <w:r w:rsidR="00440F50">
              <w:rPr>
                <w:sz w:val="24"/>
                <w:szCs w:val="24"/>
                <w:lang w:val="en-US" w:eastAsia="en-US"/>
              </w:rPr>
              <w:t>The leadership teams, CIA and SWLT,  look</w:t>
            </w:r>
            <w:r w:rsidRPr="006D3544">
              <w:rPr>
                <w:sz w:val="24"/>
                <w:szCs w:val="24"/>
                <w:lang w:val="en-US" w:eastAsia="en-US"/>
              </w:rPr>
              <w:t xml:space="preserve"> at HSA scores, graduation rates, and Edison testing data for the school as a whole and for sub-groups to see general trends in </w:t>
            </w:r>
            <w:r w:rsidRPr="006D3544">
              <w:rPr>
                <w:sz w:val="24"/>
                <w:szCs w:val="24"/>
                <w:lang w:val="en-US" w:eastAsia="en-US"/>
              </w:rPr>
              <w:lastRenderedPageBreak/>
              <w:t xml:space="preserve">student performance. </w:t>
            </w:r>
            <w:r w:rsidR="00440F50">
              <w:rPr>
                <w:sz w:val="24"/>
                <w:szCs w:val="24"/>
                <w:lang w:val="en-US" w:eastAsia="en-US"/>
              </w:rPr>
              <w:t>Some of this information is also analyzed during data teams. Currently there is no set process in determining the measurable effect of professional development and student performance. The school has identified this as a growth area.</w:t>
            </w:r>
          </w:p>
        </w:tc>
        <w:tc>
          <w:tcPr>
            <w:tcW w:w="3348" w:type="dxa"/>
            <w:shd w:val="clear" w:color="auto" w:fill="auto"/>
          </w:tcPr>
          <w:p w14:paraId="23E8CC98" w14:textId="77777777" w:rsidR="00FA6C9C" w:rsidRPr="006D3544" w:rsidRDefault="00FA6C9C" w:rsidP="00A80B10">
            <w:pPr>
              <w:pStyle w:val="indicator-response"/>
              <w:numPr>
                <w:ilvl w:val="0"/>
                <w:numId w:val="117"/>
              </w:numPr>
              <w:tabs>
                <w:tab w:val="clear" w:pos="720"/>
                <w:tab w:val="num" w:pos="-13"/>
              </w:tabs>
              <w:ind w:left="328"/>
              <w:rPr>
                <w:sz w:val="24"/>
                <w:szCs w:val="24"/>
                <w:lang w:val="en-US" w:eastAsia="en-US"/>
              </w:rPr>
            </w:pPr>
            <w:r w:rsidRPr="006D3544">
              <w:rPr>
                <w:sz w:val="24"/>
                <w:szCs w:val="24"/>
                <w:lang w:val="en-US" w:eastAsia="en-US"/>
              </w:rPr>
              <w:lastRenderedPageBreak/>
              <w:t>HSA data</w:t>
            </w:r>
          </w:p>
          <w:p w14:paraId="34FDA1B6" w14:textId="77777777" w:rsidR="00FA6C9C" w:rsidRPr="006D3544" w:rsidRDefault="00FA6C9C" w:rsidP="00A80B10">
            <w:pPr>
              <w:pStyle w:val="indicator-response"/>
              <w:numPr>
                <w:ilvl w:val="0"/>
                <w:numId w:val="117"/>
              </w:numPr>
              <w:tabs>
                <w:tab w:val="clear" w:pos="720"/>
                <w:tab w:val="num" w:pos="-13"/>
              </w:tabs>
              <w:ind w:left="328"/>
              <w:rPr>
                <w:sz w:val="24"/>
                <w:szCs w:val="24"/>
                <w:lang w:val="en-US" w:eastAsia="en-US"/>
              </w:rPr>
            </w:pPr>
            <w:r w:rsidRPr="006D3544">
              <w:rPr>
                <w:sz w:val="24"/>
                <w:szCs w:val="24"/>
                <w:lang w:val="en-US" w:eastAsia="en-US"/>
              </w:rPr>
              <w:t>Edison data</w:t>
            </w:r>
          </w:p>
          <w:p w14:paraId="01318954" w14:textId="77777777" w:rsidR="00FA6C9C" w:rsidRPr="006D3544" w:rsidRDefault="00FA6C9C" w:rsidP="00A80B10">
            <w:pPr>
              <w:pStyle w:val="indicator-response"/>
              <w:numPr>
                <w:ilvl w:val="0"/>
                <w:numId w:val="117"/>
              </w:numPr>
              <w:tabs>
                <w:tab w:val="clear" w:pos="720"/>
                <w:tab w:val="num" w:pos="-13"/>
              </w:tabs>
              <w:ind w:left="328"/>
              <w:rPr>
                <w:sz w:val="24"/>
                <w:szCs w:val="24"/>
                <w:lang w:val="en-US" w:eastAsia="en-US"/>
              </w:rPr>
            </w:pPr>
            <w:r w:rsidRPr="006D3544">
              <w:rPr>
                <w:sz w:val="24"/>
                <w:szCs w:val="24"/>
                <w:lang w:val="en-US" w:eastAsia="en-US"/>
              </w:rPr>
              <w:lastRenderedPageBreak/>
              <w:t>Walkthrough data</w:t>
            </w:r>
          </w:p>
          <w:p w14:paraId="646E168F" w14:textId="77777777" w:rsidR="00FA6C9C" w:rsidRPr="006D3544" w:rsidRDefault="00FA6C9C" w:rsidP="004B07DD">
            <w:pPr>
              <w:pStyle w:val="indicator-response"/>
              <w:ind w:left="-32"/>
              <w:rPr>
                <w:b/>
                <w:sz w:val="24"/>
                <w:szCs w:val="24"/>
                <w:lang w:val="en-US" w:eastAsia="en-US"/>
              </w:rPr>
            </w:pPr>
          </w:p>
        </w:tc>
      </w:tr>
      <w:tr w:rsidR="00FA6C9C" w:rsidRPr="006D3544" w14:paraId="1CFFC380" w14:textId="77777777" w:rsidTr="002531FD">
        <w:tc>
          <w:tcPr>
            <w:tcW w:w="6228" w:type="dxa"/>
            <w:shd w:val="clear" w:color="auto" w:fill="auto"/>
          </w:tcPr>
          <w:p w14:paraId="7F573C1A" w14:textId="0A64E55C" w:rsidR="00FA6C9C" w:rsidRPr="006D3544" w:rsidRDefault="00FA6C9C" w:rsidP="002531FD">
            <w:pPr>
              <w:pStyle w:val="indicator-response"/>
              <w:rPr>
                <w:sz w:val="24"/>
                <w:szCs w:val="24"/>
                <w:lang w:val="en-US" w:eastAsia="en-US"/>
              </w:rPr>
            </w:pPr>
            <w:r w:rsidRPr="006D3544">
              <w:rPr>
                <w:b/>
                <w:sz w:val="24"/>
                <w:szCs w:val="24"/>
                <w:lang w:val="en-US" w:eastAsia="en-US"/>
              </w:rPr>
              <w:lastRenderedPageBreak/>
              <w:t>Effectiveness:</w:t>
            </w:r>
            <w:r w:rsidRPr="006D3544">
              <w:rPr>
                <w:sz w:val="24"/>
                <w:szCs w:val="24"/>
                <w:lang w:val="en-US" w:eastAsia="en-US"/>
              </w:rPr>
              <w:t xml:space="preserve"> Correlation between PD implementation and student performance has not been fully determined in order to show effectiveness. HSA scores are an initial indicator, but these do not cover all content areas. Grades 10 and 11 take the HSA. Edison benchmark testing is done for grade 9 and grade 10 math and language arts classes. There are large groups of the student population that are not being measured in a formal manner with the intent to determine student performance growth.</w:t>
            </w:r>
          </w:p>
        </w:tc>
        <w:tc>
          <w:tcPr>
            <w:tcW w:w="3348" w:type="dxa"/>
            <w:shd w:val="clear" w:color="auto" w:fill="auto"/>
          </w:tcPr>
          <w:p w14:paraId="50A9ACA0" w14:textId="77777777" w:rsidR="00FA6C9C" w:rsidRPr="006D3544" w:rsidRDefault="00FA6C9C" w:rsidP="00A80B10">
            <w:pPr>
              <w:pStyle w:val="indicator-response"/>
              <w:numPr>
                <w:ilvl w:val="0"/>
                <w:numId w:val="122"/>
              </w:numPr>
              <w:tabs>
                <w:tab w:val="clear" w:pos="720"/>
                <w:tab w:val="num" w:pos="-13"/>
              </w:tabs>
              <w:ind w:left="328"/>
              <w:rPr>
                <w:sz w:val="24"/>
                <w:szCs w:val="24"/>
                <w:lang w:val="en-US" w:eastAsia="en-US"/>
              </w:rPr>
            </w:pPr>
            <w:r w:rsidRPr="006D3544">
              <w:rPr>
                <w:sz w:val="24"/>
                <w:szCs w:val="24"/>
                <w:lang w:val="en-US" w:eastAsia="en-US"/>
              </w:rPr>
              <w:t>HSA data</w:t>
            </w:r>
          </w:p>
          <w:p w14:paraId="185067A5" w14:textId="77777777" w:rsidR="00FA6C9C" w:rsidRPr="006D3544" w:rsidRDefault="00FA6C9C" w:rsidP="00A80B10">
            <w:pPr>
              <w:pStyle w:val="indicator-response"/>
              <w:numPr>
                <w:ilvl w:val="0"/>
                <w:numId w:val="117"/>
              </w:numPr>
              <w:tabs>
                <w:tab w:val="clear" w:pos="720"/>
                <w:tab w:val="num" w:pos="-13"/>
              </w:tabs>
              <w:ind w:left="328"/>
              <w:rPr>
                <w:sz w:val="24"/>
                <w:szCs w:val="24"/>
                <w:lang w:val="en-US" w:eastAsia="en-US"/>
              </w:rPr>
            </w:pPr>
            <w:r w:rsidRPr="006D3544">
              <w:rPr>
                <w:sz w:val="24"/>
                <w:szCs w:val="24"/>
                <w:lang w:val="en-US" w:eastAsia="en-US"/>
              </w:rPr>
              <w:t>Edison data</w:t>
            </w:r>
          </w:p>
          <w:p w14:paraId="5FA4DF89" w14:textId="77777777" w:rsidR="00FA6C9C" w:rsidRPr="006D3544" w:rsidRDefault="00FA6C9C" w:rsidP="00A80B10">
            <w:pPr>
              <w:pStyle w:val="indicator-response"/>
              <w:numPr>
                <w:ilvl w:val="0"/>
                <w:numId w:val="117"/>
              </w:numPr>
              <w:tabs>
                <w:tab w:val="clear" w:pos="720"/>
                <w:tab w:val="num" w:pos="-13"/>
              </w:tabs>
              <w:ind w:left="328"/>
              <w:rPr>
                <w:sz w:val="24"/>
                <w:szCs w:val="24"/>
                <w:lang w:val="en-US" w:eastAsia="en-US"/>
              </w:rPr>
            </w:pPr>
            <w:r w:rsidRPr="006D3544">
              <w:rPr>
                <w:sz w:val="24"/>
                <w:szCs w:val="24"/>
                <w:lang w:val="en-US" w:eastAsia="en-US"/>
              </w:rPr>
              <w:t>Walkthrough data</w:t>
            </w:r>
          </w:p>
          <w:p w14:paraId="53206642" w14:textId="77777777" w:rsidR="00FA6C9C" w:rsidRPr="006D3544" w:rsidRDefault="00FA6C9C" w:rsidP="0080343F">
            <w:pPr>
              <w:pStyle w:val="indicator-response"/>
              <w:tabs>
                <w:tab w:val="num" w:pos="-13"/>
              </w:tabs>
              <w:ind w:left="328"/>
              <w:rPr>
                <w:b/>
                <w:sz w:val="24"/>
                <w:szCs w:val="24"/>
                <w:lang w:val="en-US" w:eastAsia="en-US"/>
              </w:rPr>
            </w:pPr>
          </w:p>
        </w:tc>
      </w:tr>
    </w:tbl>
    <w:p w14:paraId="7133AA09" w14:textId="77777777" w:rsidR="00C941A9" w:rsidRDefault="00C941A9" w:rsidP="00FA6C9C">
      <w:pPr>
        <w:pStyle w:val="indicator-head"/>
        <w:rPr>
          <w:rStyle w:val="messagetextbold1"/>
          <w:b/>
          <w:bCs w:val="0"/>
          <w:color w:val="auto"/>
          <w:sz w:val="24"/>
          <w:szCs w:val="24"/>
        </w:rPr>
      </w:pPr>
    </w:p>
    <w:p w14:paraId="1AFBD0F5" w14:textId="1D5814C7" w:rsidR="00FA6C9C" w:rsidRPr="00C941A9" w:rsidRDefault="00FA6C9C" w:rsidP="00FA6C9C">
      <w:pPr>
        <w:pStyle w:val="indicator-head"/>
        <w:rPr>
          <w:rStyle w:val="messagetextbold1"/>
          <w:b/>
          <w:bCs w:val="0"/>
          <w:color w:val="auto"/>
          <w:sz w:val="24"/>
          <w:szCs w:val="24"/>
          <w:u w:val="single"/>
        </w:rPr>
      </w:pPr>
      <w:r w:rsidRPr="00C941A9">
        <w:rPr>
          <w:rStyle w:val="messagetextbold1"/>
          <w:b/>
          <w:bCs w:val="0"/>
          <w:color w:val="auto"/>
          <w:sz w:val="24"/>
          <w:szCs w:val="24"/>
          <w:u w:val="single"/>
        </w:rPr>
        <w:t>A8. Ongoing Professional Development:  Additional Findings</w:t>
      </w:r>
    </w:p>
    <w:p w14:paraId="498BF71C" w14:textId="77777777" w:rsidR="00FA6C9C" w:rsidRPr="006D3544" w:rsidRDefault="00FA6C9C" w:rsidP="00FA6C9C">
      <w:pPr>
        <w:pStyle w:val="indicator-question"/>
        <w:spacing w:after="60"/>
        <w:rPr>
          <w:rStyle w:val="indicatorsChar"/>
          <w:i w:val="0"/>
          <w:color w:val="auto"/>
          <w:sz w:val="24"/>
          <w:szCs w:val="24"/>
        </w:rPr>
      </w:pPr>
      <w:r w:rsidRPr="006D3544">
        <w:rPr>
          <w:rFonts w:ascii="Arial" w:hAnsi="Arial" w:cs="Arial"/>
          <w:b/>
          <w:i w:val="0"/>
          <w:color w:val="auto"/>
          <w:sz w:val="24"/>
          <w:szCs w:val="24"/>
        </w:rPr>
        <w:t>Indicator</w:t>
      </w:r>
      <w:r w:rsidRPr="006D3544">
        <w:rPr>
          <w:i w:val="0"/>
          <w:color w:val="auto"/>
          <w:sz w:val="24"/>
          <w:szCs w:val="24"/>
        </w:rPr>
        <w:t xml:space="preserve">: </w:t>
      </w:r>
      <w:r w:rsidRPr="006D3544">
        <w:rPr>
          <w:rStyle w:val="indicatorsChar"/>
          <w:i w:val="0"/>
          <w:color w:val="auto"/>
          <w:sz w:val="24"/>
          <w:szCs w:val="24"/>
        </w:rPr>
        <w:t xml:space="preserve"> Consider other information that impacts the degree to which the school is meeting this criterion.</w:t>
      </w:r>
    </w:p>
    <w:p w14:paraId="1993B82E" w14:textId="77777777" w:rsidR="00FA6C9C" w:rsidRPr="006D3544" w:rsidRDefault="00FA6C9C" w:rsidP="00FA6C9C">
      <w:pPr>
        <w:pStyle w:val="indicator-question"/>
        <w:rPr>
          <w:color w:val="auto"/>
          <w:sz w:val="24"/>
          <w:szCs w:val="24"/>
        </w:rPr>
      </w:pPr>
      <w:r w:rsidRPr="006D3544">
        <w:rPr>
          <w:rFonts w:ascii="Arial" w:hAnsi="Arial" w:cs="Arial"/>
          <w:b/>
          <w:i w:val="0"/>
          <w:color w:val="auto"/>
          <w:sz w:val="24"/>
          <w:szCs w:val="24"/>
        </w:rPr>
        <w:t>Prompt</w:t>
      </w:r>
      <w:r w:rsidRPr="006D3544">
        <w:rPr>
          <w:i w:val="0"/>
          <w:color w:val="auto"/>
          <w:sz w:val="24"/>
          <w:szCs w:val="24"/>
        </w:rPr>
        <w:t xml:space="preserve">:  </w:t>
      </w:r>
      <w:r w:rsidRPr="006D3544">
        <w:rPr>
          <w:color w:val="auto"/>
          <w:sz w:val="24"/>
          <w:szCs w:val="24"/>
        </w:rPr>
        <w:t>From examining additional relevant evidence, what has been learned regarding the extent to which this criterion is being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67FD6E82" w14:textId="77777777" w:rsidTr="002531FD">
        <w:tc>
          <w:tcPr>
            <w:tcW w:w="6228" w:type="dxa"/>
            <w:shd w:val="clear" w:color="auto" w:fill="E0E0E0"/>
            <w:vAlign w:val="bottom"/>
          </w:tcPr>
          <w:p w14:paraId="530D695E"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44901EE1"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18638ABF" w14:textId="77777777" w:rsidTr="002531FD">
        <w:tc>
          <w:tcPr>
            <w:tcW w:w="6228" w:type="dxa"/>
            <w:shd w:val="clear" w:color="auto" w:fill="auto"/>
          </w:tcPr>
          <w:p w14:paraId="6D5561EF" w14:textId="2818492B" w:rsidR="0056075E" w:rsidRPr="006D3544" w:rsidRDefault="00E63BBD" w:rsidP="0056075E">
            <w:pPr>
              <w:pStyle w:val="indicator-response"/>
              <w:rPr>
                <w:sz w:val="24"/>
                <w:szCs w:val="24"/>
              </w:rPr>
            </w:pPr>
            <w:r w:rsidRPr="006D3544">
              <w:rPr>
                <w:b/>
                <w:sz w:val="24"/>
                <w:szCs w:val="24"/>
                <w:lang w:val="en-US" w:eastAsia="en-US"/>
              </w:rPr>
              <w:t xml:space="preserve">Ongoing Professional Development: </w:t>
            </w:r>
            <w:r>
              <w:rPr>
                <w:sz w:val="24"/>
                <w:szCs w:val="24"/>
                <w:lang w:val="en-US" w:eastAsia="en-US"/>
              </w:rPr>
              <w:t>Individual teachers also participate in professional development outside of the school</w:t>
            </w:r>
            <w:r w:rsidRPr="006D3544">
              <w:rPr>
                <w:sz w:val="24"/>
                <w:szCs w:val="24"/>
                <w:lang w:val="en-US" w:eastAsia="en-US"/>
              </w:rPr>
              <w:t xml:space="preserve"> (e.g. graduate degrees, National Board certifications), by departments (e.g. SPED, CTE), or by school sub-groups (e.g. ELL.) </w:t>
            </w:r>
            <w:r>
              <w:rPr>
                <w:sz w:val="24"/>
                <w:szCs w:val="24"/>
                <w:lang w:val="en-US" w:eastAsia="en-US"/>
              </w:rPr>
              <w:t>that is aligned</w:t>
            </w:r>
            <w:r w:rsidRPr="006D3544">
              <w:rPr>
                <w:sz w:val="24"/>
                <w:szCs w:val="24"/>
                <w:lang w:val="en-US" w:eastAsia="en-US"/>
              </w:rPr>
              <w:t xml:space="preserve"> to the school strategic plan</w:t>
            </w:r>
            <w:r>
              <w:rPr>
                <w:sz w:val="24"/>
                <w:szCs w:val="24"/>
                <w:lang w:val="en-US" w:eastAsia="en-US"/>
              </w:rPr>
              <w:t xml:space="preserve"> or their highly qualified status</w:t>
            </w:r>
            <w:r w:rsidRPr="006D3544">
              <w:rPr>
                <w:sz w:val="24"/>
                <w:szCs w:val="24"/>
                <w:lang w:val="en-US" w:eastAsia="en-US"/>
              </w:rPr>
              <w:t xml:space="preserve">. </w:t>
            </w:r>
            <w:r w:rsidR="0056075E">
              <w:rPr>
                <w:sz w:val="24"/>
                <w:szCs w:val="24"/>
                <w:lang w:val="en-US" w:eastAsia="en-US"/>
              </w:rPr>
              <w:t>Additionally, JROTC instructors attend required professional development opportunities paid for by US Army Cadet Command.</w:t>
            </w:r>
          </w:p>
          <w:p w14:paraId="0CC02742" w14:textId="07C6B689" w:rsidR="00FA6C9C" w:rsidRPr="006D3544" w:rsidRDefault="00FA6C9C" w:rsidP="002531FD">
            <w:pPr>
              <w:pStyle w:val="indicator-response"/>
              <w:rPr>
                <w:sz w:val="24"/>
                <w:szCs w:val="24"/>
                <w:lang w:val="en-US" w:eastAsia="en-US"/>
              </w:rPr>
            </w:pPr>
          </w:p>
          <w:p w14:paraId="42AECF57" w14:textId="77777777" w:rsidR="00FA6C9C" w:rsidRPr="006D3544" w:rsidRDefault="00FA6C9C" w:rsidP="002531FD">
            <w:pPr>
              <w:pStyle w:val="indicator-response"/>
              <w:rPr>
                <w:sz w:val="24"/>
                <w:szCs w:val="24"/>
                <w:lang w:val="en-US" w:eastAsia="en-US"/>
              </w:rPr>
            </w:pPr>
          </w:p>
        </w:tc>
        <w:tc>
          <w:tcPr>
            <w:tcW w:w="3348" w:type="dxa"/>
            <w:shd w:val="clear" w:color="auto" w:fill="auto"/>
          </w:tcPr>
          <w:p w14:paraId="47551791" w14:textId="77777777" w:rsidR="00FA6C9C" w:rsidRPr="006D3544" w:rsidRDefault="00FA6C9C" w:rsidP="00A80B10">
            <w:pPr>
              <w:pStyle w:val="indicator-response"/>
              <w:numPr>
                <w:ilvl w:val="0"/>
                <w:numId w:val="126"/>
              </w:numPr>
              <w:ind w:left="419"/>
              <w:rPr>
                <w:b/>
                <w:sz w:val="24"/>
                <w:szCs w:val="24"/>
                <w:lang w:val="en-US" w:eastAsia="en-US"/>
              </w:rPr>
            </w:pPr>
            <w:r w:rsidRPr="006D3544">
              <w:rPr>
                <w:sz w:val="24"/>
                <w:szCs w:val="24"/>
                <w:lang w:val="en-US" w:eastAsia="en-US"/>
              </w:rPr>
              <w:t>SASA records</w:t>
            </w:r>
          </w:p>
          <w:p w14:paraId="26760326" w14:textId="77777777" w:rsidR="00FA6C9C" w:rsidRPr="006D3544" w:rsidRDefault="00FA6C9C" w:rsidP="00A80B10">
            <w:pPr>
              <w:pStyle w:val="indicator-response"/>
              <w:numPr>
                <w:ilvl w:val="0"/>
                <w:numId w:val="126"/>
              </w:numPr>
              <w:ind w:left="419"/>
              <w:rPr>
                <w:b/>
                <w:sz w:val="24"/>
                <w:szCs w:val="24"/>
                <w:lang w:val="en-US" w:eastAsia="en-US"/>
              </w:rPr>
            </w:pPr>
            <w:r w:rsidRPr="006D3544">
              <w:rPr>
                <w:sz w:val="24"/>
                <w:szCs w:val="24"/>
                <w:lang w:val="en-US" w:eastAsia="en-US"/>
              </w:rPr>
              <w:t>Personal records of independent PD</w:t>
            </w:r>
          </w:p>
        </w:tc>
      </w:tr>
    </w:tbl>
    <w:p w14:paraId="0DCE8B04" w14:textId="77777777" w:rsidR="00FA6C9C" w:rsidRPr="006D3544" w:rsidRDefault="00FA6C9C" w:rsidP="00FA6C9C">
      <w:pPr>
        <w:pStyle w:val="Heading310"/>
        <w:rPr>
          <w:szCs w:val="24"/>
        </w:rPr>
      </w:pPr>
      <w:r w:rsidRPr="006D3544">
        <w:rPr>
          <w:szCs w:val="24"/>
        </w:rPr>
        <w:lastRenderedPageBreak/>
        <w:t>A9.</w:t>
      </w:r>
      <w:r w:rsidRPr="006D3544">
        <w:rPr>
          <w:szCs w:val="24"/>
        </w:rPr>
        <w:tab/>
        <w:t>Resources Criterion</w:t>
      </w:r>
    </w:p>
    <w:p w14:paraId="7136E536" w14:textId="77777777" w:rsidR="00FA6C9C" w:rsidRPr="006D3544" w:rsidRDefault="00FA6C9C" w:rsidP="00FA6C9C">
      <w:pPr>
        <w:pStyle w:val="indicator-quest"/>
      </w:pPr>
      <w:r w:rsidRPr="006D3544">
        <w:t>To what extent are the human, material, physical, and financial resources sufficient and utilized effectively and appropriately in the School Strategic Plan and annual Academic and Financial Plan in accordance with the legal intent of the program(s) to support students in accomplishing the Hawaii Content and Performance standards and the General Learner Outcomes?</w:t>
      </w:r>
    </w:p>
    <w:p w14:paraId="620429B9" w14:textId="77777777" w:rsidR="00FA6C9C" w:rsidRPr="006D3544" w:rsidRDefault="00FA6C9C" w:rsidP="00FA6C9C">
      <w:pPr>
        <w:pStyle w:val="crit-ind-promptshead"/>
        <w:rPr>
          <w:sz w:val="24"/>
          <w:szCs w:val="24"/>
        </w:rPr>
      </w:pPr>
      <w:r w:rsidRPr="006D3544">
        <w:rPr>
          <w:sz w:val="24"/>
          <w:szCs w:val="24"/>
        </w:rPr>
        <w:t>CRITERION A9 INDICATORS AND PROMPTS</w:t>
      </w:r>
    </w:p>
    <w:p w14:paraId="54C187A1" w14:textId="77777777" w:rsidR="00FA6C9C" w:rsidRPr="006D3544" w:rsidRDefault="00FA6C9C" w:rsidP="00FA6C9C">
      <w:pPr>
        <w:pStyle w:val="indicator-head"/>
        <w:rPr>
          <w:sz w:val="24"/>
          <w:szCs w:val="24"/>
          <w:u w:val="single"/>
        </w:rPr>
      </w:pPr>
      <w:r w:rsidRPr="006D3544">
        <w:rPr>
          <w:rStyle w:val="messagetextbold1"/>
          <w:b/>
          <w:bCs w:val="0"/>
          <w:color w:val="auto"/>
          <w:sz w:val="24"/>
          <w:szCs w:val="24"/>
          <w:u w:val="single"/>
        </w:rPr>
        <w:t>Allocation Decisions</w:t>
      </w:r>
    </w:p>
    <w:p w14:paraId="1F7D1B22"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There is a relationship between the decisions about resource allocations, the school's vision and purpose, and student achievement of the General Learner Outcomes and the academic standards. The school leadership and staff are involved in the resource allocation decisions.</w:t>
      </w:r>
    </w:p>
    <w:p w14:paraId="1D86B38E"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relationship between the decisions about resource allocations, the school's vision and purpose and student achievement of the General Learner Outcomes and the academic standards. Additionally, comment on the extent to which leadership and staff are involved in the resource allocation decisions.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3"/>
        <w:gridCol w:w="3193"/>
      </w:tblGrid>
      <w:tr w:rsidR="00FA6C9C" w:rsidRPr="006D3544" w14:paraId="5FDF44A7" w14:textId="77777777" w:rsidTr="00AC667C">
        <w:tc>
          <w:tcPr>
            <w:tcW w:w="5663" w:type="dxa"/>
            <w:shd w:val="clear" w:color="auto" w:fill="E0E0E0"/>
            <w:vAlign w:val="bottom"/>
          </w:tcPr>
          <w:p w14:paraId="53A31E02"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193" w:type="dxa"/>
            <w:shd w:val="clear" w:color="auto" w:fill="E0E0E0"/>
            <w:vAlign w:val="bottom"/>
          </w:tcPr>
          <w:p w14:paraId="33C3213F"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24FB7406" w14:textId="77777777" w:rsidTr="00AC667C">
        <w:tc>
          <w:tcPr>
            <w:tcW w:w="5663" w:type="dxa"/>
            <w:shd w:val="clear" w:color="auto" w:fill="auto"/>
          </w:tcPr>
          <w:p w14:paraId="70973A65" w14:textId="0C2B76CC" w:rsidR="00FA6C9C" w:rsidRPr="006A7631" w:rsidRDefault="00AC667C" w:rsidP="002531FD">
            <w:pPr>
              <w:pStyle w:val="indicator-response"/>
              <w:rPr>
                <w:sz w:val="24"/>
                <w:szCs w:val="24"/>
                <w:lang w:val="en-US" w:eastAsia="en-US"/>
              </w:rPr>
            </w:pPr>
            <w:r w:rsidRPr="006D3544">
              <w:rPr>
                <w:b/>
                <w:sz w:val="24"/>
                <w:szCs w:val="24"/>
                <w:lang w:val="en-US" w:eastAsia="en-US"/>
              </w:rPr>
              <w:t>Academic and Financial Plan</w:t>
            </w:r>
            <w:r>
              <w:rPr>
                <w:b/>
                <w:sz w:val="24"/>
                <w:szCs w:val="24"/>
                <w:lang w:val="en-US" w:eastAsia="en-US"/>
              </w:rPr>
              <w:t xml:space="preserve">: </w:t>
            </w:r>
            <w:r w:rsidR="00FA6C9C" w:rsidRPr="006D3544">
              <w:rPr>
                <w:sz w:val="24"/>
                <w:szCs w:val="24"/>
                <w:lang w:val="en-US" w:eastAsia="en-US"/>
              </w:rPr>
              <w:t xml:space="preserve">The principal and members of SWLT approve or disapprove of teacher PO’s </w:t>
            </w:r>
            <w:r>
              <w:rPr>
                <w:sz w:val="24"/>
                <w:szCs w:val="24"/>
                <w:lang w:val="en-US" w:eastAsia="en-US"/>
              </w:rPr>
              <w:t xml:space="preserve">for resources </w:t>
            </w:r>
            <w:r w:rsidR="00FA6C9C" w:rsidRPr="006D3544">
              <w:rPr>
                <w:sz w:val="24"/>
                <w:szCs w:val="24"/>
                <w:lang w:val="en-US" w:eastAsia="en-US"/>
              </w:rPr>
              <w:t xml:space="preserve">based on the Academic and Financial Plan and usefulness in meeting academic standards and GLO’s. </w:t>
            </w:r>
            <w:r>
              <w:rPr>
                <w:sz w:val="24"/>
                <w:szCs w:val="24"/>
                <w:lang w:val="en-US" w:eastAsia="en-US"/>
              </w:rPr>
              <w:t xml:space="preserve">The Academic Plans are created collaborative with staff and leadership and shared at SCC for further input. </w:t>
            </w:r>
          </w:p>
        </w:tc>
        <w:tc>
          <w:tcPr>
            <w:tcW w:w="3193" w:type="dxa"/>
            <w:shd w:val="clear" w:color="auto" w:fill="auto"/>
          </w:tcPr>
          <w:p w14:paraId="6FF7357E" w14:textId="77777777" w:rsidR="00FA6C9C" w:rsidRPr="00863297" w:rsidRDefault="00FA6C9C" w:rsidP="00A80B10">
            <w:pPr>
              <w:pStyle w:val="indicator-response"/>
              <w:numPr>
                <w:ilvl w:val="0"/>
                <w:numId w:val="123"/>
              </w:numPr>
              <w:rPr>
                <w:sz w:val="24"/>
                <w:szCs w:val="24"/>
                <w:lang w:val="en-US" w:eastAsia="en-US"/>
              </w:rPr>
            </w:pPr>
            <w:r w:rsidRPr="00863297">
              <w:rPr>
                <w:sz w:val="24"/>
                <w:szCs w:val="24"/>
                <w:lang w:val="en-US" w:eastAsia="en-US"/>
              </w:rPr>
              <w:t>PO’s</w:t>
            </w:r>
          </w:p>
          <w:p w14:paraId="79CC1CFA" w14:textId="0F218D94" w:rsidR="00FA6C9C" w:rsidRPr="00863297" w:rsidRDefault="00FA6C9C" w:rsidP="00A80B10">
            <w:pPr>
              <w:pStyle w:val="indicator-response"/>
              <w:numPr>
                <w:ilvl w:val="0"/>
                <w:numId w:val="123"/>
              </w:numPr>
              <w:rPr>
                <w:sz w:val="24"/>
                <w:szCs w:val="24"/>
                <w:lang w:val="en-US" w:eastAsia="en-US"/>
              </w:rPr>
            </w:pPr>
            <w:r w:rsidRPr="00863297">
              <w:rPr>
                <w:sz w:val="24"/>
                <w:szCs w:val="24"/>
                <w:lang w:val="en-US" w:eastAsia="en-US"/>
              </w:rPr>
              <w:t>AcFin Plan</w:t>
            </w:r>
            <w:r w:rsidR="00AC667C">
              <w:rPr>
                <w:sz w:val="24"/>
                <w:szCs w:val="24"/>
                <w:lang w:val="en-US" w:eastAsia="en-US"/>
              </w:rPr>
              <w:t>s</w:t>
            </w:r>
          </w:p>
          <w:p w14:paraId="2680ACEA" w14:textId="3413E57C" w:rsidR="00FA6C9C" w:rsidRPr="00863297" w:rsidRDefault="00FA6C9C" w:rsidP="00A80B10">
            <w:pPr>
              <w:pStyle w:val="indicator-response"/>
              <w:numPr>
                <w:ilvl w:val="0"/>
                <w:numId w:val="123"/>
              </w:numPr>
              <w:rPr>
                <w:sz w:val="24"/>
                <w:szCs w:val="24"/>
                <w:lang w:val="en-US" w:eastAsia="en-US"/>
              </w:rPr>
            </w:pPr>
            <w:r w:rsidRPr="00863297">
              <w:rPr>
                <w:sz w:val="24"/>
                <w:szCs w:val="24"/>
                <w:lang w:val="en-US" w:eastAsia="en-US"/>
              </w:rPr>
              <w:t>SWLT</w:t>
            </w:r>
            <w:r w:rsidR="00AC667C">
              <w:rPr>
                <w:sz w:val="24"/>
                <w:szCs w:val="24"/>
                <w:lang w:val="en-US" w:eastAsia="en-US"/>
              </w:rPr>
              <w:t xml:space="preserve"> &amp; CIA Minutes</w:t>
            </w:r>
          </w:p>
          <w:p w14:paraId="31765DDB" w14:textId="11A315B1" w:rsidR="00FA6C9C" w:rsidRPr="006D3544" w:rsidRDefault="00FA6C9C" w:rsidP="00A80B10">
            <w:pPr>
              <w:pStyle w:val="indicator-response"/>
              <w:numPr>
                <w:ilvl w:val="0"/>
                <w:numId w:val="123"/>
              </w:numPr>
              <w:rPr>
                <w:b/>
                <w:sz w:val="24"/>
                <w:szCs w:val="24"/>
                <w:lang w:val="en-US" w:eastAsia="en-US"/>
              </w:rPr>
            </w:pPr>
            <w:r w:rsidRPr="00863297">
              <w:rPr>
                <w:sz w:val="24"/>
                <w:szCs w:val="24"/>
                <w:lang w:val="en-US" w:eastAsia="en-US"/>
              </w:rPr>
              <w:t>SCC</w:t>
            </w:r>
            <w:r w:rsidR="00AC667C">
              <w:rPr>
                <w:sz w:val="24"/>
                <w:szCs w:val="24"/>
                <w:lang w:val="en-US" w:eastAsia="en-US"/>
              </w:rPr>
              <w:t xml:space="preserve"> Minutes</w:t>
            </w:r>
          </w:p>
        </w:tc>
      </w:tr>
    </w:tbl>
    <w:p w14:paraId="68188788" w14:textId="77777777" w:rsidR="00FA6C9C" w:rsidRPr="00D2398A" w:rsidRDefault="00FA6C9C" w:rsidP="00FA6C9C">
      <w:pPr>
        <w:pStyle w:val="indicator-head"/>
        <w:rPr>
          <w:rFonts w:ascii="Times New Roman" w:hAnsi="Times New Roman"/>
          <w:sz w:val="24"/>
          <w:szCs w:val="24"/>
          <w:u w:val="single"/>
        </w:rPr>
      </w:pPr>
      <w:r w:rsidRPr="00D2398A">
        <w:rPr>
          <w:rStyle w:val="messagetextbold1"/>
          <w:rFonts w:ascii="Times New Roman" w:hAnsi="Times New Roman" w:cs="Times New Roman"/>
          <w:b/>
          <w:bCs w:val="0"/>
          <w:color w:val="auto"/>
          <w:sz w:val="24"/>
          <w:szCs w:val="24"/>
          <w:u w:val="single"/>
        </w:rPr>
        <w:t>Practices</w:t>
      </w:r>
    </w:p>
    <w:p w14:paraId="101451B6"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 xml:space="preserve">There are processes operating in relationship to DOE practices for developing an annual budget, conducting an annual audit, and at all times conducting quality business and accounting practices, including protections against mishandling of institutional funds. (Note: Some of this may be more DOE-based than school-based.) </w:t>
      </w:r>
    </w:p>
    <w:p w14:paraId="768F7CC5"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school's processes in relationship to DOE practices for developing an annual budget, conducting an annual audit, and at all times conducting quality business and accounting practices, including protections against mishandling of institutional funds. (NOTE: Some of this may be more DOE-based than school-based.)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2EAB7868" w14:textId="77777777" w:rsidTr="002531FD">
        <w:tc>
          <w:tcPr>
            <w:tcW w:w="6228" w:type="dxa"/>
            <w:shd w:val="clear" w:color="auto" w:fill="E0E0E0"/>
            <w:vAlign w:val="bottom"/>
          </w:tcPr>
          <w:p w14:paraId="79B2809B"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4FFCC201"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70579DBA" w14:textId="77777777" w:rsidTr="002531FD">
        <w:tc>
          <w:tcPr>
            <w:tcW w:w="6228" w:type="dxa"/>
            <w:shd w:val="clear" w:color="auto" w:fill="auto"/>
          </w:tcPr>
          <w:p w14:paraId="6DE1F653" w14:textId="3A99D14A" w:rsidR="00FA6C9C" w:rsidRDefault="00F324DB" w:rsidP="002531FD">
            <w:pPr>
              <w:pStyle w:val="indicator-response"/>
              <w:rPr>
                <w:sz w:val="24"/>
                <w:szCs w:val="24"/>
                <w:lang w:val="en-US" w:eastAsia="en-US"/>
              </w:rPr>
            </w:pPr>
            <w:r w:rsidRPr="00935530">
              <w:rPr>
                <w:b/>
                <w:sz w:val="24"/>
                <w:szCs w:val="24"/>
                <w:lang w:val="en-US" w:eastAsia="en-US"/>
              </w:rPr>
              <w:t>Annual Budget:</w:t>
            </w:r>
            <w:r>
              <w:rPr>
                <w:sz w:val="24"/>
                <w:szCs w:val="24"/>
                <w:lang w:val="en-US" w:eastAsia="en-US"/>
              </w:rPr>
              <w:t xml:space="preserve"> </w:t>
            </w:r>
            <w:r w:rsidR="00935530">
              <w:rPr>
                <w:sz w:val="24"/>
                <w:szCs w:val="24"/>
                <w:lang w:val="en-US" w:eastAsia="en-US"/>
              </w:rPr>
              <w:t>The annual budget is a mandatory</w:t>
            </w:r>
            <w:r>
              <w:rPr>
                <w:sz w:val="24"/>
                <w:szCs w:val="24"/>
                <w:lang w:val="en-US" w:eastAsia="en-US"/>
              </w:rPr>
              <w:t xml:space="preserve"> part of the </w:t>
            </w:r>
            <w:r w:rsidR="00935530">
              <w:rPr>
                <w:sz w:val="24"/>
                <w:szCs w:val="24"/>
                <w:lang w:val="en-US" w:eastAsia="en-US"/>
              </w:rPr>
              <w:t xml:space="preserve">school’s </w:t>
            </w:r>
            <w:r>
              <w:rPr>
                <w:sz w:val="24"/>
                <w:szCs w:val="24"/>
                <w:lang w:val="en-US" w:eastAsia="en-US"/>
              </w:rPr>
              <w:t>A</w:t>
            </w:r>
            <w:r w:rsidR="00935530">
              <w:rPr>
                <w:sz w:val="24"/>
                <w:szCs w:val="24"/>
                <w:lang w:val="en-US" w:eastAsia="en-US"/>
              </w:rPr>
              <w:t>cademic and F</w:t>
            </w:r>
            <w:r>
              <w:rPr>
                <w:sz w:val="24"/>
                <w:szCs w:val="24"/>
                <w:lang w:val="en-US" w:eastAsia="en-US"/>
              </w:rPr>
              <w:t>in</w:t>
            </w:r>
            <w:r w:rsidR="00935530">
              <w:rPr>
                <w:sz w:val="24"/>
                <w:szCs w:val="24"/>
                <w:lang w:val="en-US" w:eastAsia="en-US"/>
              </w:rPr>
              <w:t>ancial plan. It requires</w:t>
            </w:r>
            <w:r w:rsidR="00A80B10">
              <w:rPr>
                <w:sz w:val="24"/>
                <w:szCs w:val="24"/>
                <w:lang w:val="en-US" w:eastAsia="en-US"/>
              </w:rPr>
              <w:t xml:space="preserve"> coll</w:t>
            </w:r>
            <w:r>
              <w:rPr>
                <w:sz w:val="24"/>
                <w:szCs w:val="24"/>
                <w:lang w:val="en-US" w:eastAsia="en-US"/>
              </w:rPr>
              <w:t>aboration from all stakeholder</w:t>
            </w:r>
            <w:r w:rsidR="00A80B10">
              <w:rPr>
                <w:sz w:val="24"/>
                <w:szCs w:val="24"/>
                <w:lang w:val="en-US" w:eastAsia="en-US"/>
              </w:rPr>
              <w:t>s and is monitored through the Financial M</w:t>
            </w:r>
            <w:r>
              <w:rPr>
                <w:sz w:val="24"/>
                <w:szCs w:val="24"/>
                <w:lang w:val="en-US" w:eastAsia="en-US"/>
              </w:rPr>
              <w:t>an</w:t>
            </w:r>
            <w:r w:rsidR="00A80B10">
              <w:rPr>
                <w:sz w:val="24"/>
                <w:szCs w:val="24"/>
                <w:lang w:val="en-US" w:eastAsia="en-US"/>
              </w:rPr>
              <w:t xml:space="preserve">agement Systems (FMS). </w:t>
            </w:r>
          </w:p>
          <w:p w14:paraId="12C70408" w14:textId="5E1D58CF" w:rsidR="00F324DB" w:rsidRDefault="00F324DB" w:rsidP="002531FD">
            <w:pPr>
              <w:pStyle w:val="indicator-response"/>
              <w:rPr>
                <w:sz w:val="24"/>
                <w:szCs w:val="24"/>
                <w:lang w:val="en-US" w:eastAsia="en-US"/>
              </w:rPr>
            </w:pPr>
            <w:r w:rsidRPr="00935530">
              <w:rPr>
                <w:b/>
                <w:sz w:val="24"/>
                <w:szCs w:val="24"/>
                <w:lang w:val="en-US" w:eastAsia="en-US"/>
              </w:rPr>
              <w:t>Annual Audit:</w:t>
            </w:r>
            <w:r>
              <w:rPr>
                <w:sz w:val="24"/>
                <w:szCs w:val="24"/>
                <w:lang w:val="en-US" w:eastAsia="en-US"/>
              </w:rPr>
              <w:t xml:space="preserve"> </w:t>
            </w:r>
            <w:r w:rsidR="00E63BBD">
              <w:rPr>
                <w:sz w:val="24"/>
                <w:szCs w:val="24"/>
                <w:lang w:val="en-US" w:eastAsia="en-US"/>
              </w:rPr>
              <w:t>State personnel conduct financial audits intermittently</w:t>
            </w:r>
            <w:r w:rsidR="00A80B10">
              <w:rPr>
                <w:sz w:val="24"/>
                <w:szCs w:val="24"/>
                <w:lang w:val="en-US" w:eastAsia="en-US"/>
              </w:rPr>
              <w:t xml:space="preserve"> and </w:t>
            </w:r>
            <w:r w:rsidR="00E63BBD">
              <w:rPr>
                <w:sz w:val="24"/>
                <w:szCs w:val="24"/>
                <w:lang w:val="en-US" w:eastAsia="en-US"/>
              </w:rPr>
              <w:t>Principal</w:t>
            </w:r>
            <w:r>
              <w:rPr>
                <w:sz w:val="24"/>
                <w:szCs w:val="24"/>
                <w:lang w:val="en-US" w:eastAsia="en-US"/>
              </w:rPr>
              <w:t xml:space="preserve"> </w:t>
            </w:r>
            <w:r w:rsidR="00A80B10">
              <w:rPr>
                <w:sz w:val="24"/>
                <w:szCs w:val="24"/>
                <w:lang w:val="en-US" w:eastAsia="en-US"/>
              </w:rPr>
              <w:t>is required to systematically spot check school financial</w:t>
            </w:r>
            <w:r>
              <w:rPr>
                <w:sz w:val="24"/>
                <w:szCs w:val="24"/>
                <w:lang w:val="en-US" w:eastAsia="en-US"/>
              </w:rPr>
              <w:t xml:space="preserve"> systems</w:t>
            </w:r>
            <w:r w:rsidR="00A80B10">
              <w:rPr>
                <w:sz w:val="24"/>
                <w:szCs w:val="24"/>
                <w:lang w:val="en-US" w:eastAsia="en-US"/>
              </w:rPr>
              <w:t xml:space="preserve">. </w:t>
            </w:r>
          </w:p>
          <w:p w14:paraId="2A62122B" w14:textId="07ECEEB8" w:rsidR="00F324DB" w:rsidRPr="006D3544" w:rsidRDefault="00A80B10" w:rsidP="002531FD">
            <w:pPr>
              <w:pStyle w:val="indicator-response"/>
              <w:rPr>
                <w:sz w:val="24"/>
                <w:szCs w:val="24"/>
                <w:lang w:val="en-US" w:eastAsia="en-US"/>
              </w:rPr>
            </w:pPr>
            <w:r>
              <w:rPr>
                <w:b/>
                <w:sz w:val="24"/>
                <w:szCs w:val="24"/>
                <w:lang w:val="en-US" w:eastAsia="en-US"/>
              </w:rPr>
              <w:lastRenderedPageBreak/>
              <w:t>Quality B</w:t>
            </w:r>
            <w:r w:rsidR="00F324DB" w:rsidRPr="00935530">
              <w:rPr>
                <w:b/>
                <w:sz w:val="24"/>
                <w:szCs w:val="24"/>
                <w:lang w:val="en-US" w:eastAsia="en-US"/>
              </w:rPr>
              <w:t>u</w:t>
            </w:r>
            <w:r>
              <w:rPr>
                <w:b/>
                <w:sz w:val="24"/>
                <w:szCs w:val="24"/>
                <w:lang w:val="en-US" w:eastAsia="en-US"/>
              </w:rPr>
              <w:t>siness and Accounting Practices</w:t>
            </w:r>
            <w:r w:rsidR="00F324DB" w:rsidRPr="00935530">
              <w:rPr>
                <w:b/>
                <w:sz w:val="24"/>
                <w:szCs w:val="24"/>
                <w:lang w:val="en-US" w:eastAsia="en-US"/>
              </w:rPr>
              <w:t>:</w:t>
            </w:r>
            <w:r w:rsidR="00F324DB">
              <w:rPr>
                <w:sz w:val="24"/>
                <w:szCs w:val="24"/>
                <w:lang w:val="en-US" w:eastAsia="en-US"/>
              </w:rPr>
              <w:t xml:space="preserve"> D</w:t>
            </w:r>
            <w:r>
              <w:rPr>
                <w:sz w:val="24"/>
                <w:szCs w:val="24"/>
                <w:lang w:val="en-US" w:eastAsia="en-US"/>
              </w:rPr>
              <w:t xml:space="preserve">epartment of Education </w:t>
            </w:r>
            <w:r w:rsidR="00F324DB">
              <w:rPr>
                <w:sz w:val="24"/>
                <w:szCs w:val="24"/>
                <w:lang w:val="en-US" w:eastAsia="en-US"/>
              </w:rPr>
              <w:t xml:space="preserve">and School </w:t>
            </w:r>
            <w:r>
              <w:rPr>
                <w:sz w:val="24"/>
                <w:szCs w:val="24"/>
                <w:lang w:val="en-US" w:eastAsia="en-US"/>
              </w:rPr>
              <w:t>business and accounting practices are integrated and the State provides a</w:t>
            </w:r>
            <w:r w:rsidR="00F324DB">
              <w:rPr>
                <w:sz w:val="24"/>
                <w:szCs w:val="24"/>
                <w:lang w:val="en-US" w:eastAsia="en-US"/>
              </w:rPr>
              <w:t xml:space="preserve">nnual training regarding. </w:t>
            </w:r>
            <w:r>
              <w:rPr>
                <w:sz w:val="24"/>
                <w:szCs w:val="24"/>
                <w:lang w:val="en-US" w:eastAsia="en-US"/>
              </w:rPr>
              <w:t>Individual accounting systems at the school level</w:t>
            </w:r>
            <w:r w:rsidR="00F324DB">
              <w:rPr>
                <w:sz w:val="24"/>
                <w:szCs w:val="24"/>
                <w:lang w:val="en-US" w:eastAsia="en-US"/>
              </w:rPr>
              <w:t xml:space="preserve"> (</w:t>
            </w:r>
            <w:r>
              <w:rPr>
                <w:sz w:val="24"/>
                <w:szCs w:val="24"/>
                <w:lang w:val="en-US" w:eastAsia="en-US"/>
              </w:rPr>
              <w:t>ex: lunch money collections) operate with a structured</w:t>
            </w:r>
            <w:r w:rsidR="00F324DB">
              <w:rPr>
                <w:sz w:val="24"/>
                <w:szCs w:val="24"/>
                <w:lang w:val="en-US" w:eastAsia="en-US"/>
              </w:rPr>
              <w:t xml:space="preserve"> review </w:t>
            </w:r>
            <w:r>
              <w:rPr>
                <w:sz w:val="24"/>
                <w:szCs w:val="24"/>
                <w:lang w:val="en-US" w:eastAsia="en-US"/>
              </w:rPr>
              <w:t xml:space="preserve">process </w:t>
            </w:r>
            <w:r w:rsidR="00F324DB">
              <w:rPr>
                <w:sz w:val="24"/>
                <w:szCs w:val="24"/>
                <w:lang w:val="en-US" w:eastAsia="en-US"/>
              </w:rPr>
              <w:t xml:space="preserve">and </w:t>
            </w:r>
            <w:r>
              <w:rPr>
                <w:sz w:val="24"/>
                <w:szCs w:val="24"/>
                <w:lang w:val="en-US" w:eastAsia="en-US"/>
              </w:rPr>
              <w:t xml:space="preserve">frequent </w:t>
            </w:r>
            <w:r w:rsidR="00F324DB">
              <w:rPr>
                <w:sz w:val="24"/>
                <w:szCs w:val="24"/>
                <w:lang w:val="en-US" w:eastAsia="en-US"/>
              </w:rPr>
              <w:t>checks by school and state personnel.</w:t>
            </w:r>
          </w:p>
          <w:p w14:paraId="750F880B" w14:textId="77777777" w:rsidR="00FA6C9C" w:rsidRPr="006D3544" w:rsidRDefault="00FA6C9C" w:rsidP="002531FD">
            <w:pPr>
              <w:pStyle w:val="indicator-response"/>
              <w:rPr>
                <w:sz w:val="24"/>
                <w:szCs w:val="24"/>
                <w:lang w:val="en-US" w:eastAsia="en-US"/>
              </w:rPr>
            </w:pPr>
          </w:p>
        </w:tc>
        <w:tc>
          <w:tcPr>
            <w:tcW w:w="3348" w:type="dxa"/>
            <w:shd w:val="clear" w:color="auto" w:fill="auto"/>
          </w:tcPr>
          <w:p w14:paraId="619CD3E8" w14:textId="77777777" w:rsidR="00FA6C9C" w:rsidRDefault="00A80B10" w:rsidP="00BA74EA">
            <w:pPr>
              <w:pStyle w:val="indicator-response"/>
              <w:numPr>
                <w:ilvl w:val="0"/>
                <w:numId w:val="151"/>
              </w:numPr>
              <w:rPr>
                <w:b/>
                <w:sz w:val="24"/>
                <w:szCs w:val="24"/>
                <w:lang w:val="en-US" w:eastAsia="en-US"/>
              </w:rPr>
            </w:pPr>
            <w:r>
              <w:rPr>
                <w:b/>
                <w:sz w:val="24"/>
                <w:szCs w:val="24"/>
                <w:lang w:val="en-US" w:eastAsia="en-US"/>
              </w:rPr>
              <w:lastRenderedPageBreak/>
              <w:t>Academic and Financial Plan</w:t>
            </w:r>
          </w:p>
          <w:p w14:paraId="587A4F3C" w14:textId="77777777" w:rsidR="00A80B10" w:rsidRDefault="00A80B10" w:rsidP="00BA74EA">
            <w:pPr>
              <w:pStyle w:val="indicator-response"/>
              <w:numPr>
                <w:ilvl w:val="0"/>
                <w:numId w:val="151"/>
              </w:numPr>
              <w:rPr>
                <w:b/>
                <w:sz w:val="24"/>
                <w:szCs w:val="24"/>
                <w:lang w:val="en-US" w:eastAsia="en-US"/>
              </w:rPr>
            </w:pPr>
            <w:r>
              <w:rPr>
                <w:b/>
                <w:sz w:val="24"/>
                <w:szCs w:val="24"/>
                <w:lang w:val="en-US" w:eastAsia="en-US"/>
              </w:rPr>
              <w:t>FMS System</w:t>
            </w:r>
          </w:p>
          <w:p w14:paraId="6FE2F180" w14:textId="671F8C73" w:rsidR="00A80B10" w:rsidRPr="006D3544" w:rsidRDefault="00A80B10" w:rsidP="00BA74EA">
            <w:pPr>
              <w:pStyle w:val="indicator-response"/>
              <w:numPr>
                <w:ilvl w:val="0"/>
                <w:numId w:val="151"/>
              </w:numPr>
              <w:rPr>
                <w:b/>
                <w:sz w:val="24"/>
                <w:szCs w:val="24"/>
                <w:lang w:val="en-US" w:eastAsia="en-US"/>
              </w:rPr>
            </w:pPr>
            <w:r>
              <w:rPr>
                <w:b/>
                <w:sz w:val="24"/>
                <w:szCs w:val="24"/>
                <w:lang w:val="en-US" w:eastAsia="en-US"/>
              </w:rPr>
              <w:t>Audit results</w:t>
            </w:r>
          </w:p>
        </w:tc>
      </w:tr>
    </w:tbl>
    <w:p w14:paraId="6C4AEDDE" w14:textId="673E9679" w:rsidR="00FA6C9C" w:rsidRPr="00D2398A" w:rsidRDefault="00FA6C9C" w:rsidP="00FA6C9C">
      <w:pPr>
        <w:pStyle w:val="indicator-head"/>
        <w:rPr>
          <w:rStyle w:val="messagetextbold1"/>
          <w:rFonts w:ascii="Times New Roman" w:hAnsi="Times New Roman" w:cs="Times New Roman"/>
          <w:b/>
          <w:bCs w:val="0"/>
          <w:color w:val="auto"/>
          <w:sz w:val="24"/>
          <w:szCs w:val="24"/>
          <w:u w:val="single"/>
        </w:rPr>
      </w:pPr>
      <w:r w:rsidRPr="00D2398A">
        <w:rPr>
          <w:rStyle w:val="messagetextbold1"/>
          <w:rFonts w:ascii="Times New Roman" w:hAnsi="Times New Roman" w:cs="Times New Roman"/>
          <w:b/>
          <w:bCs w:val="0"/>
          <w:color w:val="auto"/>
          <w:sz w:val="24"/>
          <w:szCs w:val="24"/>
          <w:u w:val="single"/>
        </w:rPr>
        <w:lastRenderedPageBreak/>
        <w:t>Facilities</w:t>
      </w:r>
    </w:p>
    <w:p w14:paraId="11943CE3"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school’s facilities are adequate to meet the school's vision and purpose and are safe, functional, and well maintained.</w:t>
      </w:r>
    </w:p>
    <w:p w14:paraId="7EF07ED8" w14:textId="77777777" w:rsidR="00FA6C9C" w:rsidRPr="006D3544" w:rsidRDefault="00FA6C9C" w:rsidP="00FA6C9C">
      <w:pPr>
        <w:pStyle w:val="indicator-quest"/>
        <w:keepNex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Determine if the facilities are adequate to meet the school's vision and purpose and are safe, functional, and well-maintained.</w:t>
      </w:r>
    </w:p>
    <w:p w14:paraId="6B3F0F04" w14:textId="77777777" w:rsidR="00FA6C9C" w:rsidRPr="006D3544" w:rsidRDefault="00FA6C9C" w:rsidP="00FA6C9C">
      <w:pPr>
        <w:pStyle w:val="indicator-quest"/>
        <w:keepNext/>
        <w:rPr>
          <w:rStyle w:val="messagetext1"/>
          <w:i w:val="0"/>
          <w:szCs w:val="24"/>
        </w:rPr>
      </w:pPr>
      <w:r w:rsidRPr="006D3544">
        <w:rPr>
          <w:rStyle w:val="messagetext1"/>
          <w:b/>
          <w:i w:val="0"/>
          <w:szCs w:val="24"/>
        </w:rPr>
        <w:t>Vision:</w:t>
      </w:r>
      <w:r w:rsidRPr="006D3544">
        <w:rPr>
          <w:rStyle w:val="messagetext1"/>
          <w:i w:val="0"/>
          <w:szCs w:val="24"/>
        </w:rPr>
        <w:t xml:space="preserve"> Henry Perrine Baldwin High School provides a nurturing and dynamic learning environment where all strive to achieve their fullest potential.</w:t>
      </w:r>
    </w:p>
    <w:p w14:paraId="6D2FF1AE" w14:textId="77777777" w:rsidR="00FA6C9C" w:rsidRPr="006D3544" w:rsidRDefault="00FA6C9C" w:rsidP="00FA6C9C">
      <w:pPr>
        <w:pStyle w:val="indicator-quest"/>
        <w:keepNext/>
        <w:rPr>
          <w:rStyle w:val="messagetext1"/>
          <w:i w:val="0"/>
          <w:szCs w:val="24"/>
        </w:rPr>
      </w:pPr>
      <w:r w:rsidRPr="006D3544">
        <w:rPr>
          <w:rStyle w:val="messagetext1"/>
          <w:b/>
          <w:i w:val="0"/>
          <w:szCs w:val="24"/>
        </w:rPr>
        <w:t>Mission:</w:t>
      </w:r>
      <w:r w:rsidRPr="006D3544">
        <w:rPr>
          <w:rStyle w:val="messagetext1"/>
          <w:i w:val="0"/>
          <w:szCs w:val="24"/>
        </w:rPr>
        <w:t xml:space="preserve"> Henry Perrine Baldwin High School is to provide all members of the school community with a variety of opportunities to acquire the knowledge, academic, social, and technical skills to become responsible, healthy, and productive citizens.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78"/>
        <w:gridCol w:w="3283"/>
      </w:tblGrid>
      <w:tr w:rsidR="00FA6C9C" w:rsidRPr="006D3544" w14:paraId="1B713BA6" w14:textId="77777777" w:rsidTr="004B5413">
        <w:trPr>
          <w:trHeight w:val="143"/>
        </w:trPr>
        <w:tc>
          <w:tcPr>
            <w:tcW w:w="5878" w:type="dxa"/>
            <w:shd w:val="clear" w:color="auto" w:fill="E0E0E0"/>
            <w:vAlign w:val="bottom"/>
          </w:tcPr>
          <w:p w14:paraId="63578955"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283" w:type="dxa"/>
            <w:shd w:val="clear" w:color="auto" w:fill="E0E0E0"/>
            <w:vAlign w:val="bottom"/>
          </w:tcPr>
          <w:p w14:paraId="303C7C17"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1A43208B" w14:textId="77777777" w:rsidTr="004B5413">
        <w:trPr>
          <w:trHeight w:val="3012"/>
        </w:trPr>
        <w:tc>
          <w:tcPr>
            <w:tcW w:w="5878" w:type="dxa"/>
            <w:shd w:val="clear" w:color="auto" w:fill="auto"/>
          </w:tcPr>
          <w:p w14:paraId="620A191B" w14:textId="77777777" w:rsidR="00FA6C9C" w:rsidRPr="006D3544" w:rsidRDefault="00FA6C9C" w:rsidP="002531FD">
            <w:pPr>
              <w:pStyle w:val="indicator-response"/>
              <w:rPr>
                <w:sz w:val="24"/>
                <w:szCs w:val="24"/>
                <w:lang w:val="en-US" w:eastAsia="en-US"/>
              </w:rPr>
            </w:pPr>
            <w:r w:rsidRPr="006D3544">
              <w:rPr>
                <w:b/>
                <w:sz w:val="24"/>
                <w:szCs w:val="24"/>
                <w:lang w:val="en-US" w:eastAsia="en-US"/>
              </w:rPr>
              <w:t xml:space="preserve">Existing Facilities: </w:t>
            </w:r>
            <w:r w:rsidRPr="006D3544">
              <w:rPr>
                <w:sz w:val="24"/>
                <w:szCs w:val="24"/>
                <w:lang w:val="en-US" w:eastAsia="en-US"/>
              </w:rPr>
              <w:t xml:space="preserve">The school has enough classrooms for all students and teachers. Most of the classrooms are well equipped with technology to accomplish all educational tasks relevant to the subjects taught. </w:t>
            </w:r>
          </w:p>
          <w:p w14:paraId="38721DCA" w14:textId="19B67EB1"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 xml:space="preserve">One general purpose computer lab is available for the entire school, along with another separate set of computers in the student library.  Mobile computer labs are available within departments: Science, ELA, </w:t>
            </w:r>
            <w:r w:rsidR="00E63BBD" w:rsidRPr="006D3544">
              <w:rPr>
                <w:sz w:val="24"/>
                <w:szCs w:val="24"/>
                <w:lang w:val="en-US" w:eastAsia="en-US"/>
              </w:rPr>
              <w:t>and Social</w:t>
            </w:r>
            <w:r w:rsidRPr="006D3544">
              <w:rPr>
                <w:sz w:val="24"/>
                <w:szCs w:val="24"/>
                <w:lang w:val="en-US" w:eastAsia="en-US"/>
              </w:rPr>
              <w:t xml:space="preserve"> Studies. </w:t>
            </w:r>
          </w:p>
          <w:p w14:paraId="0CEDA753" w14:textId="77777777"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Desktop labs are available in Science, CTE, and Special Motivation. There is one separate computer lab that is prioritized for Edison and H.S.A. testing.</w:t>
            </w:r>
          </w:p>
          <w:p w14:paraId="65D9BFF0" w14:textId="6559B714" w:rsidR="00FA6C9C" w:rsidRPr="00C404EA"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 xml:space="preserve">Drama, JROTC, and fine arts have dedicated facilities for their respective programs. </w:t>
            </w:r>
          </w:p>
          <w:p w14:paraId="6DA54A47" w14:textId="77777777"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The new library building is 14,000 square feet, with a media lab, a conference room, a teacher workroom, a computer lab, and a student library with computers.</w:t>
            </w:r>
          </w:p>
          <w:p w14:paraId="791F7BCD" w14:textId="77777777"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The science department has received a $100,000 grant to improve existing facilities and improve technology within the department.</w:t>
            </w:r>
          </w:p>
          <w:p w14:paraId="47DD6AF9" w14:textId="77777777"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 xml:space="preserve">The Fine Arts Department received a revolving door for the Dark Room to the Photography classes </w:t>
            </w:r>
            <w:r w:rsidRPr="006D3544">
              <w:rPr>
                <w:sz w:val="24"/>
                <w:szCs w:val="24"/>
                <w:lang w:val="en-US" w:eastAsia="en-US"/>
              </w:rPr>
              <w:lastRenderedPageBreak/>
              <w:t xml:space="preserve">(donated by The Maui News). </w:t>
            </w:r>
          </w:p>
          <w:p w14:paraId="145DA3E8" w14:textId="3DD16C15" w:rsidR="00FA6C9C" w:rsidRPr="006D3544" w:rsidRDefault="00FA6C9C" w:rsidP="00C404EA">
            <w:pPr>
              <w:pStyle w:val="indicator-response"/>
              <w:numPr>
                <w:ilvl w:val="0"/>
                <w:numId w:val="301"/>
              </w:numPr>
              <w:ind w:left="360"/>
              <w:rPr>
                <w:sz w:val="24"/>
                <w:szCs w:val="24"/>
                <w:lang w:val="en-US" w:eastAsia="en-US"/>
              </w:rPr>
            </w:pPr>
            <w:r w:rsidRPr="006D3544">
              <w:rPr>
                <w:sz w:val="24"/>
                <w:szCs w:val="24"/>
                <w:lang w:val="en-US" w:eastAsia="en-US"/>
              </w:rPr>
              <w:t xml:space="preserve">The entire school has recently been rewired for wireless </w:t>
            </w:r>
            <w:r w:rsidR="00C404EA">
              <w:rPr>
                <w:sz w:val="24"/>
                <w:szCs w:val="24"/>
                <w:lang w:val="en-US" w:eastAsia="en-US"/>
              </w:rPr>
              <w:t>access in all buildings</w:t>
            </w:r>
          </w:p>
          <w:p w14:paraId="457A9CCB" w14:textId="35022265" w:rsidR="00FA6C9C" w:rsidRPr="00C404EA" w:rsidRDefault="00C404EA" w:rsidP="00C404EA">
            <w:pPr>
              <w:pStyle w:val="indicator-response"/>
              <w:numPr>
                <w:ilvl w:val="0"/>
                <w:numId w:val="301"/>
              </w:numPr>
              <w:ind w:left="360"/>
              <w:rPr>
                <w:sz w:val="24"/>
                <w:szCs w:val="24"/>
                <w:lang w:val="en-US" w:eastAsia="en-US"/>
              </w:rPr>
            </w:pPr>
            <w:r>
              <w:rPr>
                <w:sz w:val="24"/>
                <w:szCs w:val="24"/>
                <w:lang w:val="en-US" w:eastAsia="en-US"/>
              </w:rPr>
              <w:t>A</w:t>
            </w:r>
            <w:r w:rsidR="00FA6C9C" w:rsidRPr="006D3544">
              <w:rPr>
                <w:sz w:val="24"/>
                <w:szCs w:val="24"/>
                <w:lang w:val="en-US" w:eastAsia="en-US"/>
              </w:rPr>
              <w:t xml:space="preserve"> new occupational skills building </w:t>
            </w:r>
            <w:r>
              <w:rPr>
                <w:sz w:val="24"/>
                <w:szCs w:val="24"/>
                <w:lang w:val="en-US" w:eastAsia="en-US"/>
              </w:rPr>
              <w:t>was opened in SY 2011-12 that included a</w:t>
            </w:r>
            <w:r w:rsidR="00FA6C9C" w:rsidRPr="006D3544">
              <w:rPr>
                <w:sz w:val="24"/>
                <w:szCs w:val="24"/>
                <w:lang w:val="en-US" w:eastAsia="en-US"/>
              </w:rPr>
              <w:t xml:space="preserve"> facility upgrade with a professionally certified kitchen and a fully equipped sewing room. Many special needs stude</w:t>
            </w:r>
            <w:r>
              <w:rPr>
                <w:sz w:val="24"/>
                <w:szCs w:val="24"/>
                <w:lang w:val="en-US" w:eastAsia="en-US"/>
              </w:rPr>
              <w:t>nts learn critical job skills in</w:t>
            </w:r>
            <w:r w:rsidR="00FA6C9C" w:rsidRPr="006D3544">
              <w:rPr>
                <w:sz w:val="24"/>
                <w:szCs w:val="24"/>
                <w:lang w:val="en-US" w:eastAsia="en-US"/>
              </w:rPr>
              <w:t xml:space="preserve"> this new upgraded occupation skills building.</w:t>
            </w:r>
          </w:p>
          <w:p w14:paraId="5A42536A" w14:textId="2B34C82E" w:rsidR="00FA6C9C" w:rsidRPr="00AA1596" w:rsidRDefault="00FA6C9C" w:rsidP="002531FD">
            <w:pPr>
              <w:pStyle w:val="indicator-response"/>
              <w:numPr>
                <w:ilvl w:val="0"/>
                <w:numId w:val="301"/>
              </w:numPr>
              <w:ind w:left="360"/>
              <w:rPr>
                <w:sz w:val="24"/>
                <w:szCs w:val="24"/>
                <w:lang w:val="en-US" w:eastAsia="en-US"/>
              </w:rPr>
            </w:pPr>
            <w:r w:rsidRPr="006D3544">
              <w:rPr>
                <w:sz w:val="24"/>
                <w:szCs w:val="24"/>
                <w:lang w:val="en-US" w:eastAsia="en-US"/>
              </w:rPr>
              <w:t xml:space="preserve">JROTC received a new rappelling tower, and an upgraded rifle range. </w:t>
            </w:r>
            <w:r w:rsidR="00E63BBD" w:rsidRPr="006D3544">
              <w:rPr>
                <w:sz w:val="24"/>
                <w:szCs w:val="24"/>
                <w:lang w:val="en-US" w:eastAsia="en-US"/>
              </w:rPr>
              <w:t>All MIL schools for competitive marksmanship use the rifle range at JROTC</w:t>
            </w:r>
            <w:r w:rsidR="0056075E">
              <w:rPr>
                <w:sz w:val="24"/>
                <w:szCs w:val="24"/>
                <w:lang w:val="en-US" w:eastAsia="en-US"/>
              </w:rPr>
              <w:t>. Hawaii Army National Guard provided over $6,000 for materials to build an extended covered lanai through the Joint Venture Educational Forum (JVEF) partnership program.</w:t>
            </w:r>
          </w:p>
        </w:tc>
        <w:tc>
          <w:tcPr>
            <w:tcW w:w="3283" w:type="dxa"/>
            <w:shd w:val="clear" w:color="auto" w:fill="auto"/>
          </w:tcPr>
          <w:p w14:paraId="3D8701D8" w14:textId="77777777" w:rsidR="00FA6C9C" w:rsidRPr="006D3544" w:rsidRDefault="00FA6C9C" w:rsidP="00A80B10">
            <w:pPr>
              <w:pStyle w:val="indicator-response"/>
              <w:numPr>
                <w:ilvl w:val="0"/>
                <w:numId w:val="124"/>
              </w:numPr>
              <w:rPr>
                <w:sz w:val="24"/>
                <w:szCs w:val="24"/>
                <w:lang w:val="en-US" w:eastAsia="en-US"/>
              </w:rPr>
            </w:pPr>
            <w:r w:rsidRPr="006D3544">
              <w:rPr>
                <w:sz w:val="24"/>
                <w:szCs w:val="24"/>
                <w:lang w:val="en-US" w:eastAsia="en-US"/>
              </w:rPr>
              <w:lastRenderedPageBreak/>
              <w:t>Registrar data</w:t>
            </w:r>
          </w:p>
          <w:p w14:paraId="7F5E8A5D" w14:textId="77777777" w:rsidR="00FA6C9C" w:rsidRPr="006D3544" w:rsidRDefault="00FA6C9C" w:rsidP="00A80B10">
            <w:pPr>
              <w:pStyle w:val="indicator-response"/>
              <w:numPr>
                <w:ilvl w:val="0"/>
                <w:numId w:val="124"/>
              </w:numPr>
              <w:rPr>
                <w:sz w:val="24"/>
                <w:szCs w:val="24"/>
                <w:lang w:val="en-US" w:eastAsia="en-US"/>
              </w:rPr>
            </w:pPr>
            <w:r w:rsidRPr="006D3544">
              <w:rPr>
                <w:sz w:val="24"/>
                <w:szCs w:val="24"/>
                <w:lang w:val="en-US" w:eastAsia="en-US"/>
              </w:rPr>
              <w:t>Purchase Orders</w:t>
            </w:r>
          </w:p>
          <w:p w14:paraId="68EF1C40" w14:textId="77777777" w:rsidR="00FA6C9C" w:rsidRPr="006D3544" w:rsidRDefault="00FA6C9C" w:rsidP="00A80B10">
            <w:pPr>
              <w:pStyle w:val="indicator-response"/>
              <w:numPr>
                <w:ilvl w:val="0"/>
                <w:numId w:val="124"/>
              </w:numPr>
              <w:rPr>
                <w:b/>
                <w:sz w:val="24"/>
                <w:szCs w:val="24"/>
                <w:lang w:val="en-US" w:eastAsia="en-US"/>
              </w:rPr>
            </w:pPr>
            <w:r w:rsidRPr="006D3544">
              <w:rPr>
                <w:sz w:val="24"/>
                <w:szCs w:val="24"/>
                <w:lang w:val="en-US" w:eastAsia="en-US"/>
              </w:rPr>
              <w:t>Accident reports</w:t>
            </w:r>
          </w:p>
          <w:p w14:paraId="381BB6DD" w14:textId="77777777" w:rsidR="00FA6C9C" w:rsidRPr="006D3544" w:rsidRDefault="00FA6C9C" w:rsidP="00A80B10">
            <w:pPr>
              <w:pStyle w:val="indicator-response"/>
              <w:numPr>
                <w:ilvl w:val="0"/>
                <w:numId w:val="124"/>
              </w:numPr>
              <w:rPr>
                <w:b/>
                <w:sz w:val="24"/>
                <w:szCs w:val="24"/>
                <w:lang w:val="en-US" w:eastAsia="en-US"/>
              </w:rPr>
            </w:pPr>
            <w:r w:rsidRPr="006D3544">
              <w:rPr>
                <w:sz w:val="24"/>
                <w:szCs w:val="24"/>
                <w:lang w:val="en-US" w:eastAsia="en-US"/>
              </w:rPr>
              <w:t>Physical Evidence in Science Classrooms</w:t>
            </w:r>
          </w:p>
        </w:tc>
      </w:tr>
      <w:tr w:rsidR="00FA6C9C" w:rsidRPr="006D3544" w14:paraId="2A19D25D" w14:textId="77777777" w:rsidTr="004B5413">
        <w:trPr>
          <w:trHeight w:val="1480"/>
        </w:trPr>
        <w:tc>
          <w:tcPr>
            <w:tcW w:w="5878" w:type="dxa"/>
            <w:shd w:val="clear" w:color="auto" w:fill="auto"/>
          </w:tcPr>
          <w:p w14:paraId="1C442953" w14:textId="77777777" w:rsidR="00FA6C9C" w:rsidRPr="006D3544" w:rsidRDefault="00FA6C9C" w:rsidP="002531FD">
            <w:pPr>
              <w:pStyle w:val="indicator-response"/>
              <w:rPr>
                <w:sz w:val="24"/>
                <w:szCs w:val="24"/>
                <w:lang w:val="en-US" w:eastAsia="en-US"/>
              </w:rPr>
            </w:pPr>
            <w:r w:rsidRPr="006D3544">
              <w:rPr>
                <w:b/>
                <w:sz w:val="24"/>
                <w:szCs w:val="24"/>
                <w:lang w:val="en-US" w:eastAsia="en-US"/>
              </w:rPr>
              <w:lastRenderedPageBreak/>
              <w:t>Improvements In Progress:</w:t>
            </w:r>
            <w:r w:rsidRPr="006D3544">
              <w:rPr>
                <w:sz w:val="24"/>
                <w:szCs w:val="24"/>
                <w:lang w:val="en-US" w:eastAsia="en-US"/>
              </w:rPr>
              <w:t xml:space="preserve"> The school continues to see improvements in school facilities in recent years. </w:t>
            </w:r>
          </w:p>
          <w:p w14:paraId="7DF20ACC" w14:textId="259B80DB" w:rsidR="00FA6C9C" w:rsidRPr="006A7631" w:rsidRDefault="006A7631" w:rsidP="00BA74EA">
            <w:pPr>
              <w:pStyle w:val="ListParagraph"/>
              <w:numPr>
                <w:ilvl w:val="0"/>
                <w:numId w:val="147"/>
              </w:numPr>
              <w:rPr>
                <w:szCs w:val="24"/>
              </w:rPr>
            </w:pPr>
            <w:r w:rsidRPr="006A7631">
              <w:rPr>
                <w:szCs w:val="24"/>
              </w:rPr>
              <w:t>Through money raised by BHS baseball and from donations, the b</w:t>
            </w:r>
            <w:r w:rsidR="00FA6C9C" w:rsidRPr="006A7631">
              <w:rPr>
                <w:szCs w:val="24"/>
              </w:rPr>
              <w:t>aseball facilities, located above the main campus, are near completion and include a weight room, classrooms, and batting cage</w:t>
            </w:r>
            <w:r w:rsidRPr="006A7631">
              <w:rPr>
                <w:szCs w:val="24"/>
              </w:rPr>
              <w:t xml:space="preserve">. </w:t>
            </w:r>
            <w:r w:rsidR="00FA6C9C" w:rsidRPr="006A7631">
              <w:rPr>
                <w:szCs w:val="24"/>
              </w:rPr>
              <w:t xml:space="preserve"> </w:t>
            </w:r>
          </w:p>
          <w:p w14:paraId="5D591FE0" w14:textId="77777777" w:rsidR="00FA6C9C" w:rsidRDefault="006A7631" w:rsidP="00BA74EA">
            <w:pPr>
              <w:pStyle w:val="ListParagraph"/>
              <w:numPr>
                <w:ilvl w:val="0"/>
                <w:numId w:val="147"/>
              </w:numPr>
              <w:rPr>
                <w:szCs w:val="24"/>
              </w:rPr>
            </w:pPr>
            <w:r>
              <w:rPr>
                <w:szCs w:val="24"/>
              </w:rPr>
              <w:t xml:space="preserve">As part of the State Technology Plan, there is now </w:t>
            </w:r>
            <w:r w:rsidR="00FA6C9C" w:rsidRPr="006A7631">
              <w:rPr>
                <w:szCs w:val="24"/>
              </w:rPr>
              <w:t>School-wide wireless</w:t>
            </w:r>
          </w:p>
          <w:p w14:paraId="7C552F2F" w14:textId="129B3B71" w:rsidR="006A7631" w:rsidRPr="006A7631" w:rsidRDefault="006A7631" w:rsidP="00BA74EA">
            <w:pPr>
              <w:pStyle w:val="ListParagraph"/>
              <w:numPr>
                <w:ilvl w:val="0"/>
                <w:numId w:val="147"/>
              </w:numPr>
              <w:rPr>
                <w:szCs w:val="24"/>
              </w:rPr>
            </w:pPr>
            <w:r>
              <w:rPr>
                <w:szCs w:val="24"/>
              </w:rPr>
              <w:t xml:space="preserve">Discussions are taking place regarding improving student rest areas around campus that may include benches and picnic tables. </w:t>
            </w:r>
          </w:p>
        </w:tc>
        <w:tc>
          <w:tcPr>
            <w:tcW w:w="3283" w:type="dxa"/>
            <w:shd w:val="clear" w:color="auto" w:fill="auto"/>
          </w:tcPr>
          <w:p w14:paraId="6B00247E" w14:textId="77777777" w:rsidR="00FA6C9C" w:rsidRPr="006D3544" w:rsidRDefault="00FA6C9C" w:rsidP="00A80B10">
            <w:pPr>
              <w:numPr>
                <w:ilvl w:val="0"/>
                <w:numId w:val="125"/>
              </w:numPr>
              <w:tabs>
                <w:tab w:val="left" w:pos="709"/>
              </w:tabs>
              <w:rPr>
                <w:szCs w:val="24"/>
              </w:rPr>
            </w:pPr>
            <w:r w:rsidRPr="006D3544">
              <w:rPr>
                <w:szCs w:val="24"/>
              </w:rPr>
              <w:t>Complex Business Manager for Work Orders &amp; Plans</w:t>
            </w:r>
          </w:p>
          <w:p w14:paraId="610FD483" w14:textId="77777777" w:rsidR="00FA6C9C" w:rsidRDefault="00FA6C9C" w:rsidP="00A80B10">
            <w:pPr>
              <w:numPr>
                <w:ilvl w:val="0"/>
                <w:numId w:val="125"/>
              </w:numPr>
              <w:tabs>
                <w:tab w:val="left" w:pos="709"/>
              </w:tabs>
              <w:rPr>
                <w:szCs w:val="24"/>
              </w:rPr>
            </w:pPr>
            <w:r w:rsidRPr="006D3544">
              <w:rPr>
                <w:szCs w:val="24"/>
              </w:rPr>
              <w:t>Existing Facilities</w:t>
            </w:r>
          </w:p>
          <w:p w14:paraId="7F84F0E1" w14:textId="37589BAD" w:rsidR="006A7631" w:rsidRPr="006D3544" w:rsidRDefault="006A7631" w:rsidP="00A80B10">
            <w:pPr>
              <w:numPr>
                <w:ilvl w:val="0"/>
                <w:numId w:val="125"/>
              </w:numPr>
              <w:tabs>
                <w:tab w:val="left" w:pos="709"/>
              </w:tabs>
              <w:rPr>
                <w:szCs w:val="24"/>
              </w:rPr>
            </w:pPr>
            <w:r>
              <w:rPr>
                <w:szCs w:val="24"/>
              </w:rPr>
              <w:t>Wireless network</w:t>
            </w:r>
          </w:p>
        </w:tc>
      </w:tr>
    </w:tbl>
    <w:p w14:paraId="3BA7FF8B" w14:textId="77777777" w:rsidR="00FA6C9C" w:rsidRPr="006D3544" w:rsidRDefault="00FA6C9C" w:rsidP="00FA6C9C">
      <w:pPr>
        <w:pStyle w:val="indicator-response"/>
        <w:tabs>
          <w:tab w:val="left" w:pos="5681"/>
        </w:tabs>
        <w:rPr>
          <w:sz w:val="24"/>
          <w:szCs w:val="24"/>
          <w:lang w:val="en-US" w:eastAsia="en-US"/>
        </w:rPr>
      </w:pPr>
    </w:p>
    <w:p w14:paraId="37035575" w14:textId="77777777" w:rsidR="00FA6C9C" w:rsidRPr="006D3544" w:rsidRDefault="00FA6C9C" w:rsidP="00FA6C9C">
      <w:pPr>
        <w:pStyle w:val="indicator-response"/>
        <w:tabs>
          <w:tab w:val="left" w:pos="5681"/>
        </w:tabs>
        <w:rPr>
          <w:rStyle w:val="messagetextbold1"/>
          <w:rFonts w:ascii="Times New Roman" w:hAnsi="Times New Roman"/>
          <w:bCs w:val="0"/>
          <w:color w:val="auto"/>
          <w:sz w:val="24"/>
          <w:szCs w:val="24"/>
          <w:lang w:val="en-US" w:eastAsia="en-US"/>
        </w:rPr>
      </w:pPr>
      <w:r w:rsidRPr="006D3544">
        <w:rPr>
          <w:sz w:val="24"/>
          <w:szCs w:val="24"/>
        </w:rPr>
        <w:t>Baldwin High School has enough facilities of sufficient quality to meet the vision and mission. At Baldwin High School students will encounter 21</w:t>
      </w:r>
      <w:r w:rsidRPr="006D3544">
        <w:rPr>
          <w:sz w:val="24"/>
          <w:szCs w:val="24"/>
          <w:vertAlign w:val="superscript"/>
        </w:rPr>
        <w:t>st</w:t>
      </w:r>
      <w:r w:rsidRPr="006D3544">
        <w:rPr>
          <w:sz w:val="24"/>
          <w:szCs w:val="24"/>
        </w:rPr>
        <w:t xml:space="preserve"> century technologies throughout their high school experience to both aid learning and develop skills to prepare them for their futures. All members of the community have sufficient resources available to reach their various potentials, whether academic, social, athletic, technical, or career based.</w:t>
      </w:r>
    </w:p>
    <w:p w14:paraId="534BFB40" w14:textId="77777777" w:rsidR="00AA1596" w:rsidRDefault="00AA1596" w:rsidP="00FA6C9C">
      <w:pPr>
        <w:pStyle w:val="indicator-head"/>
        <w:rPr>
          <w:rStyle w:val="messagetextbold1"/>
          <w:rFonts w:ascii="Times New Roman" w:hAnsi="Times New Roman" w:cs="Times New Roman"/>
          <w:b/>
          <w:bCs w:val="0"/>
          <w:color w:val="auto"/>
          <w:sz w:val="24"/>
          <w:szCs w:val="24"/>
          <w:u w:val="single"/>
        </w:rPr>
      </w:pPr>
    </w:p>
    <w:p w14:paraId="15F23ACE" w14:textId="77777777" w:rsidR="00FA6C9C" w:rsidRPr="00D2398A" w:rsidRDefault="00FA6C9C" w:rsidP="00FA6C9C">
      <w:pPr>
        <w:pStyle w:val="indicator-head"/>
        <w:rPr>
          <w:rStyle w:val="messagetextbold1"/>
          <w:rFonts w:ascii="Times New Roman" w:hAnsi="Times New Roman" w:cs="Times New Roman"/>
          <w:b/>
          <w:bCs w:val="0"/>
          <w:color w:val="auto"/>
          <w:sz w:val="24"/>
          <w:szCs w:val="24"/>
          <w:u w:val="single"/>
        </w:rPr>
      </w:pPr>
      <w:r w:rsidRPr="00D2398A">
        <w:rPr>
          <w:rStyle w:val="messagetextbold1"/>
          <w:rFonts w:ascii="Times New Roman" w:hAnsi="Times New Roman" w:cs="Times New Roman"/>
          <w:b/>
          <w:bCs w:val="0"/>
          <w:color w:val="auto"/>
          <w:sz w:val="24"/>
          <w:szCs w:val="24"/>
          <w:u w:val="single"/>
        </w:rPr>
        <w:t>Instructional Materials and Equipment</w:t>
      </w:r>
    </w:p>
    <w:p w14:paraId="08C6A763"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procedures for acquiring and maintaining adequate instructional materials and equipment, such as textbooks, other printed materials, audio-visual, support technology, manipulatives, and laboratory materials are effective.</w:t>
      </w:r>
    </w:p>
    <w:p w14:paraId="48103D6F"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effectiveness of the procedures for acquiring and maintaining adequate instructional materials and equipment, such as textbooks, other printed materials, audio-visual, support technology, manipulatives, and laboratory materials.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785F2223" w14:textId="77777777" w:rsidTr="002531FD">
        <w:tc>
          <w:tcPr>
            <w:tcW w:w="6228" w:type="dxa"/>
            <w:shd w:val="clear" w:color="auto" w:fill="E0E0E0"/>
            <w:vAlign w:val="bottom"/>
          </w:tcPr>
          <w:p w14:paraId="32119534"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lastRenderedPageBreak/>
              <w:t>Findings</w:t>
            </w:r>
          </w:p>
        </w:tc>
        <w:tc>
          <w:tcPr>
            <w:tcW w:w="3348" w:type="dxa"/>
            <w:shd w:val="clear" w:color="auto" w:fill="E0E0E0"/>
            <w:vAlign w:val="bottom"/>
          </w:tcPr>
          <w:p w14:paraId="6795C979"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6640E332" w14:textId="77777777" w:rsidTr="002531FD">
        <w:tc>
          <w:tcPr>
            <w:tcW w:w="6228" w:type="dxa"/>
            <w:shd w:val="clear" w:color="auto" w:fill="auto"/>
          </w:tcPr>
          <w:p w14:paraId="74AD8A3A" w14:textId="30A60B98" w:rsidR="00FA6C9C" w:rsidRPr="006D3544" w:rsidRDefault="0080343F" w:rsidP="002531FD">
            <w:pPr>
              <w:pStyle w:val="indicator-response"/>
              <w:rPr>
                <w:sz w:val="24"/>
                <w:szCs w:val="24"/>
                <w:lang w:val="en-US" w:eastAsia="en-US"/>
              </w:rPr>
            </w:pPr>
            <w:r w:rsidRPr="006D3544">
              <w:rPr>
                <w:b/>
                <w:sz w:val="24"/>
                <w:szCs w:val="24"/>
                <w:lang w:val="en-US" w:eastAsia="en-US"/>
              </w:rPr>
              <w:t xml:space="preserve">Instructional Materials and Equipment: </w:t>
            </w:r>
            <w:r w:rsidR="00FA6C9C" w:rsidRPr="006D3544">
              <w:rPr>
                <w:sz w:val="24"/>
                <w:szCs w:val="24"/>
                <w:lang w:val="en-US" w:eastAsia="en-US"/>
              </w:rPr>
              <w:t xml:space="preserve">The procedures for acquiring various instructional materials and equipment are very straight forward, but may vary slightly by department. Teachers are usually given monies for classroom supplies at the start of the school year. The department heads will approve or disapprove of PO’s submitted by teachers to purchase supplies as they align to the academic and financial plan, the school strategic plan, and the academic standards and GLO’s. Textbooks come out of department funds, separate from classroom supplies. Larger textbook orders may need to be approved by SWLT. There may also be a </w:t>
            </w:r>
            <w:r w:rsidR="00E63BBD" w:rsidRPr="006D3544">
              <w:rPr>
                <w:sz w:val="24"/>
                <w:szCs w:val="24"/>
                <w:lang w:val="en-US" w:eastAsia="en-US"/>
              </w:rPr>
              <w:t>wish list</w:t>
            </w:r>
            <w:r w:rsidR="00FA6C9C" w:rsidRPr="006D3544">
              <w:rPr>
                <w:sz w:val="24"/>
                <w:szCs w:val="24"/>
                <w:lang w:val="en-US" w:eastAsia="en-US"/>
              </w:rPr>
              <w:t xml:space="preserve"> towards the end of the year where teachers can request certain larger items during that time including computers, audio and visual equipment, and furniture such as lab tables. These more expensive items would also need SWLT approval.</w:t>
            </w:r>
          </w:p>
          <w:p w14:paraId="409CDA77" w14:textId="77777777" w:rsidR="00FA6C9C" w:rsidRPr="006D3544" w:rsidRDefault="00FA6C9C" w:rsidP="002531FD">
            <w:pPr>
              <w:pStyle w:val="indicator-response"/>
              <w:rPr>
                <w:b/>
                <w:sz w:val="24"/>
                <w:szCs w:val="24"/>
                <w:lang w:val="en-US" w:eastAsia="en-US"/>
              </w:rPr>
            </w:pPr>
          </w:p>
        </w:tc>
        <w:tc>
          <w:tcPr>
            <w:tcW w:w="3348" w:type="dxa"/>
            <w:shd w:val="clear" w:color="auto" w:fill="auto"/>
          </w:tcPr>
          <w:p w14:paraId="5C75E9C2" w14:textId="77777777" w:rsidR="00FA6C9C" w:rsidRPr="001035F2" w:rsidRDefault="00FA6C9C" w:rsidP="00BA74EA">
            <w:pPr>
              <w:pStyle w:val="indicator-response"/>
              <w:numPr>
                <w:ilvl w:val="0"/>
                <w:numId w:val="150"/>
              </w:numPr>
              <w:rPr>
                <w:sz w:val="24"/>
                <w:szCs w:val="24"/>
                <w:lang w:val="en-US" w:eastAsia="en-US"/>
              </w:rPr>
            </w:pPr>
            <w:r w:rsidRPr="001035F2">
              <w:rPr>
                <w:sz w:val="24"/>
                <w:szCs w:val="24"/>
                <w:lang w:val="en-US" w:eastAsia="en-US"/>
              </w:rPr>
              <w:t>AcFin Plan</w:t>
            </w:r>
          </w:p>
          <w:p w14:paraId="3295B236" w14:textId="77777777" w:rsidR="00FA6C9C" w:rsidRPr="001035F2" w:rsidRDefault="00FA6C9C" w:rsidP="00BA74EA">
            <w:pPr>
              <w:pStyle w:val="indicator-response"/>
              <w:numPr>
                <w:ilvl w:val="0"/>
                <w:numId w:val="150"/>
              </w:numPr>
              <w:rPr>
                <w:sz w:val="24"/>
                <w:szCs w:val="24"/>
                <w:lang w:val="en-US" w:eastAsia="en-US"/>
              </w:rPr>
            </w:pPr>
            <w:r w:rsidRPr="001035F2">
              <w:rPr>
                <w:sz w:val="24"/>
                <w:szCs w:val="24"/>
                <w:lang w:val="en-US" w:eastAsia="en-US"/>
              </w:rPr>
              <w:t>SWLT agenda and minutes</w:t>
            </w:r>
          </w:p>
          <w:p w14:paraId="33E28953" w14:textId="77777777" w:rsidR="00FA6C9C" w:rsidRPr="001035F2" w:rsidRDefault="00FA6C9C" w:rsidP="00BA74EA">
            <w:pPr>
              <w:pStyle w:val="indicator-response"/>
              <w:numPr>
                <w:ilvl w:val="0"/>
                <w:numId w:val="150"/>
              </w:numPr>
              <w:rPr>
                <w:sz w:val="24"/>
                <w:szCs w:val="24"/>
                <w:lang w:val="en-US" w:eastAsia="en-US"/>
              </w:rPr>
            </w:pPr>
            <w:r w:rsidRPr="001035F2">
              <w:rPr>
                <w:sz w:val="24"/>
                <w:szCs w:val="24"/>
                <w:lang w:val="en-US" w:eastAsia="en-US"/>
              </w:rPr>
              <w:t>Department meeting minutes</w:t>
            </w:r>
          </w:p>
          <w:p w14:paraId="14BB087A" w14:textId="77777777" w:rsidR="00FA6C9C" w:rsidRPr="001035F2" w:rsidRDefault="00FA6C9C" w:rsidP="00BA74EA">
            <w:pPr>
              <w:pStyle w:val="indicator-response"/>
              <w:numPr>
                <w:ilvl w:val="0"/>
                <w:numId w:val="150"/>
              </w:numPr>
              <w:rPr>
                <w:sz w:val="24"/>
                <w:szCs w:val="24"/>
                <w:lang w:val="en-US" w:eastAsia="en-US"/>
              </w:rPr>
            </w:pPr>
            <w:r w:rsidRPr="001035F2">
              <w:rPr>
                <w:sz w:val="24"/>
                <w:szCs w:val="24"/>
                <w:lang w:val="en-US" w:eastAsia="en-US"/>
              </w:rPr>
              <w:t>PO’s</w:t>
            </w:r>
          </w:p>
        </w:tc>
      </w:tr>
      <w:tr w:rsidR="00FA6C9C" w:rsidRPr="006D3544" w14:paraId="0C2E919E" w14:textId="77777777" w:rsidTr="002531FD">
        <w:tc>
          <w:tcPr>
            <w:tcW w:w="6228" w:type="dxa"/>
            <w:shd w:val="clear" w:color="auto" w:fill="auto"/>
          </w:tcPr>
          <w:p w14:paraId="05F5B4ED" w14:textId="4265BF80" w:rsidR="00FA6C9C" w:rsidRPr="00E76EB2" w:rsidRDefault="00FA6C9C" w:rsidP="002531FD">
            <w:pPr>
              <w:pStyle w:val="indicator-response"/>
              <w:rPr>
                <w:b/>
                <w:sz w:val="24"/>
                <w:szCs w:val="24"/>
                <w:lang w:val="en-US" w:eastAsia="en-US"/>
              </w:rPr>
            </w:pPr>
            <w:r w:rsidRPr="006D3544">
              <w:rPr>
                <w:b/>
                <w:sz w:val="24"/>
                <w:szCs w:val="24"/>
                <w:lang w:val="en-US" w:eastAsia="en-US"/>
              </w:rPr>
              <w:t xml:space="preserve">Maintenance: </w:t>
            </w:r>
            <w:r w:rsidRPr="006D3544">
              <w:rPr>
                <w:sz w:val="24"/>
                <w:szCs w:val="24"/>
                <w:lang w:val="en-US" w:eastAsia="en-US"/>
              </w:rPr>
              <w:t>Maintenance and support for computers and related technologies is available through the Tech Coordinator. Maintenance for furniture or other classroom equipment is available through the custodial staff, or if a larger issue, through DAGS.</w:t>
            </w:r>
          </w:p>
        </w:tc>
        <w:tc>
          <w:tcPr>
            <w:tcW w:w="3348" w:type="dxa"/>
            <w:shd w:val="clear" w:color="auto" w:fill="auto"/>
          </w:tcPr>
          <w:p w14:paraId="3E2A8CF6" w14:textId="77777777" w:rsidR="00FA6C9C" w:rsidRPr="001035F2" w:rsidRDefault="00FA6C9C" w:rsidP="00BA74EA">
            <w:pPr>
              <w:pStyle w:val="indicator-response"/>
              <w:numPr>
                <w:ilvl w:val="0"/>
                <w:numId w:val="149"/>
              </w:numPr>
              <w:rPr>
                <w:sz w:val="24"/>
                <w:szCs w:val="24"/>
                <w:lang w:val="en-US" w:eastAsia="en-US"/>
              </w:rPr>
            </w:pPr>
            <w:r w:rsidRPr="001035F2">
              <w:rPr>
                <w:sz w:val="24"/>
                <w:szCs w:val="24"/>
                <w:lang w:val="en-US" w:eastAsia="en-US"/>
              </w:rPr>
              <w:t>Tech Coordinator records</w:t>
            </w:r>
          </w:p>
          <w:p w14:paraId="016EA14C" w14:textId="77777777" w:rsidR="00FA6C9C" w:rsidRPr="001035F2" w:rsidRDefault="00FA6C9C" w:rsidP="00BA74EA">
            <w:pPr>
              <w:pStyle w:val="indicator-response"/>
              <w:numPr>
                <w:ilvl w:val="0"/>
                <w:numId w:val="149"/>
              </w:numPr>
              <w:rPr>
                <w:sz w:val="24"/>
                <w:szCs w:val="24"/>
                <w:lang w:val="en-US" w:eastAsia="en-US"/>
              </w:rPr>
            </w:pPr>
            <w:r w:rsidRPr="001035F2">
              <w:rPr>
                <w:sz w:val="24"/>
                <w:szCs w:val="24"/>
                <w:lang w:val="en-US" w:eastAsia="en-US"/>
              </w:rPr>
              <w:t>Custodial records</w:t>
            </w:r>
          </w:p>
        </w:tc>
      </w:tr>
      <w:tr w:rsidR="00462985" w:rsidRPr="006D3544" w14:paraId="770BF845" w14:textId="77777777" w:rsidTr="002531FD">
        <w:tc>
          <w:tcPr>
            <w:tcW w:w="6228" w:type="dxa"/>
            <w:shd w:val="clear" w:color="auto" w:fill="auto"/>
          </w:tcPr>
          <w:p w14:paraId="5C9E90C4" w14:textId="103EF939" w:rsidR="00462985" w:rsidRPr="00C40279" w:rsidRDefault="00462985" w:rsidP="00C40279">
            <w:pPr>
              <w:autoSpaceDE w:val="0"/>
              <w:autoSpaceDN w:val="0"/>
              <w:adjustRightInd w:val="0"/>
              <w:spacing w:before="0" w:after="0"/>
              <w:rPr>
                <w:rFonts w:eastAsia="MS Mincho"/>
                <w:snapToGrid/>
                <w:color w:val="000000"/>
                <w:szCs w:val="24"/>
              </w:rPr>
            </w:pPr>
            <w:r>
              <w:rPr>
                <w:rFonts w:eastAsia="MS Mincho"/>
                <w:b/>
                <w:snapToGrid/>
                <w:color w:val="000000"/>
                <w:szCs w:val="24"/>
              </w:rPr>
              <w:t xml:space="preserve">Performing Arts Learning Center:  </w:t>
            </w:r>
            <w:r w:rsidRPr="00462985">
              <w:rPr>
                <w:rFonts w:eastAsia="MS Mincho"/>
                <w:snapToGrid/>
                <w:color w:val="000000"/>
                <w:szCs w:val="24"/>
              </w:rPr>
              <w:t>The Performing Arts Learning Center receives monetary donations towards production costs (royalties, set materials, costumes), class supplies, and student travel off island expenses. Some donations are specifically earmark for student scholarships which ar</w:t>
            </w:r>
            <w:r>
              <w:rPr>
                <w:rFonts w:eastAsia="MS Mincho"/>
                <w:snapToGrid/>
                <w:color w:val="000000"/>
                <w:szCs w:val="24"/>
              </w:rPr>
              <w:t xml:space="preserve">e awarded yearly to </w:t>
            </w:r>
            <w:r w:rsidRPr="00462985">
              <w:rPr>
                <w:rFonts w:eastAsia="MS Mincho"/>
                <w:snapToGrid/>
                <w:color w:val="000000"/>
                <w:szCs w:val="24"/>
              </w:rPr>
              <w:t>theatre students continuing their education in theatre.. General donations have been used to update sound and lighting equipment, hire professional mentors, and offset costs for off island travel for students to attend workshops and professional productions, etc.. Students over the years have travel</w:t>
            </w:r>
            <w:r>
              <w:rPr>
                <w:rFonts w:eastAsia="MS Mincho"/>
                <w:snapToGrid/>
                <w:color w:val="000000"/>
                <w:szCs w:val="24"/>
              </w:rPr>
              <w:t>d</w:t>
            </w:r>
            <w:r w:rsidRPr="00462985">
              <w:rPr>
                <w:rFonts w:eastAsia="MS Mincho"/>
                <w:snapToGrid/>
                <w:color w:val="000000"/>
                <w:szCs w:val="24"/>
              </w:rPr>
              <w:t xml:space="preserve"> to Oahu, New York, and the Annual Thespian Conference in Nebraska with the aid of donations</w:t>
            </w:r>
            <w:r w:rsidR="00C40279">
              <w:rPr>
                <w:rFonts w:eastAsia="MS Mincho"/>
                <w:snapToGrid/>
                <w:color w:val="000000"/>
                <w:szCs w:val="24"/>
              </w:rPr>
              <w:t>.</w:t>
            </w:r>
          </w:p>
        </w:tc>
        <w:tc>
          <w:tcPr>
            <w:tcW w:w="3348" w:type="dxa"/>
            <w:shd w:val="clear" w:color="auto" w:fill="auto"/>
          </w:tcPr>
          <w:p w14:paraId="1F2A46DB" w14:textId="77777777" w:rsidR="00C40279" w:rsidRPr="00462985" w:rsidRDefault="00C40279" w:rsidP="00C40279">
            <w:pPr>
              <w:autoSpaceDE w:val="0"/>
              <w:autoSpaceDN w:val="0"/>
              <w:adjustRightInd w:val="0"/>
              <w:spacing w:before="0" w:after="0"/>
              <w:rPr>
                <w:rFonts w:eastAsia="MS Mincho"/>
                <w:b/>
                <w:bCs/>
                <w:snapToGrid/>
                <w:color w:val="000000"/>
                <w:szCs w:val="24"/>
              </w:rPr>
            </w:pPr>
            <w:r w:rsidRPr="00462985">
              <w:rPr>
                <w:rFonts w:eastAsia="MS Mincho"/>
                <w:b/>
                <w:bCs/>
                <w:snapToGrid/>
                <w:color w:val="000000"/>
                <w:szCs w:val="24"/>
              </w:rPr>
              <w:t>Yearly :Scholarship Donors:</w:t>
            </w:r>
          </w:p>
          <w:p w14:paraId="33ED076A" w14:textId="77777777" w:rsidR="00C40279" w:rsidRPr="00462985" w:rsidRDefault="00C40279" w:rsidP="00C40279">
            <w:pPr>
              <w:pStyle w:val="ListParagraph"/>
              <w:numPr>
                <w:ilvl w:val="0"/>
                <w:numId w:val="306"/>
              </w:numPr>
              <w:autoSpaceDE w:val="0"/>
              <w:autoSpaceDN w:val="0"/>
              <w:adjustRightInd w:val="0"/>
              <w:spacing w:before="0" w:after="0"/>
              <w:rPr>
                <w:rFonts w:eastAsia="MS Mincho"/>
                <w:snapToGrid/>
                <w:color w:val="000000"/>
                <w:szCs w:val="24"/>
              </w:rPr>
            </w:pPr>
            <w:r w:rsidRPr="00462985">
              <w:rPr>
                <w:rFonts w:eastAsia="MS Mincho"/>
                <w:snapToGrid/>
                <w:color w:val="000000"/>
                <w:szCs w:val="24"/>
              </w:rPr>
              <w:t>Don &amp; Mary Allton Trust</w:t>
            </w:r>
          </w:p>
          <w:p w14:paraId="27424EC4" w14:textId="77777777" w:rsidR="00C40279" w:rsidRPr="00462985" w:rsidRDefault="00C40279" w:rsidP="00C40279">
            <w:pPr>
              <w:pStyle w:val="ListParagraph"/>
              <w:numPr>
                <w:ilvl w:val="0"/>
                <w:numId w:val="306"/>
              </w:numPr>
              <w:autoSpaceDE w:val="0"/>
              <w:autoSpaceDN w:val="0"/>
              <w:adjustRightInd w:val="0"/>
              <w:spacing w:before="0" w:after="0"/>
              <w:rPr>
                <w:rFonts w:eastAsia="MS Mincho"/>
                <w:snapToGrid/>
                <w:color w:val="000000"/>
                <w:szCs w:val="24"/>
              </w:rPr>
            </w:pPr>
            <w:r w:rsidRPr="00462985">
              <w:rPr>
                <w:rFonts w:eastAsia="MS Mincho"/>
                <w:snapToGrid/>
                <w:color w:val="000000"/>
                <w:szCs w:val="24"/>
              </w:rPr>
              <w:t>Aurial Flavell</w:t>
            </w:r>
          </w:p>
          <w:p w14:paraId="35D48634" w14:textId="77777777" w:rsidR="00C40279" w:rsidRPr="00462985" w:rsidRDefault="00C40279" w:rsidP="00C40279">
            <w:pPr>
              <w:pStyle w:val="ListParagraph"/>
              <w:numPr>
                <w:ilvl w:val="0"/>
                <w:numId w:val="306"/>
              </w:numPr>
              <w:autoSpaceDE w:val="0"/>
              <w:autoSpaceDN w:val="0"/>
              <w:adjustRightInd w:val="0"/>
              <w:spacing w:before="0" w:after="0"/>
              <w:rPr>
                <w:rFonts w:eastAsia="MS Mincho"/>
                <w:snapToGrid/>
                <w:color w:val="000000"/>
                <w:szCs w:val="24"/>
              </w:rPr>
            </w:pPr>
            <w:r w:rsidRPr="00462985">
              <w:rPr>
                <w:rFonts w:eastAsia="MS Mincho"/>
                <w:snapToGrid/>
                <w:color w:val="000000"/>
                <w:szCs w:val="24"/>
              </w:rPr>
              <w:t>Brownee Brown Trust</w:t>
            </w:r>
          </w:p>
          <w:p w14:paraId="352D39EE" w14:textId="77777777" w:rsidR="00C40279" w:rsidRPr="00462985" w:rsidRDefault="00C40279" w:rsidP="00C40279">
            <w:pPr>
              <w:autoSpaceDE w:val="0"/>
              <w:autoSpaceDN w:val="0"/>
              <w:adjustRightInd w:val="0"/>
              <w:spacing w:before="0" w:after="0"/>
              <w:rPr>
                <w:rFonts w:eastAsia="MS Mincho"/>
                <w:b/>
                <w:bCs/>
                <w:snapToGrid/>
                <w:color w:val="000000"/>
                <w:szCs w:val="24"/>
              </w:rPr>
            </w:pPr>
            <w:r w:rsidRPr="00462985">
              <w:rPr>
                <w:rFonts w:eastAsia="MS Mincho"/>
                <w:b/>
                <w:bCs/>
                <w:snapToGrid/>
                <w:color w:val="000000"/>
                <w:szCs w:val="24"/>
              </w:rPr>
              <w:t>Donations</w:t>
            </w:r>
          </w:p>
          <w:p w14:paraId="23142C6A" w14:textId="77777777" w:rsidR="00C40279" w:rsidRPr="00462985" w:rsidRDefault="00C40279" w:rsidP="00C40279">
            <w:pPr>
              <w:pStyle w:val="ListParagraph"/>
              <w:numPr>
                <w:ilvl w:val="0"/>
                <w:numId w:val="307"/>
              </w:numPr>
              <w:autoSpaceDE w:val="0"/>
              <w:autoSpaceDN w:val="0"/>
              <w:adjustRightInd w:val="0"/>
              <w:spacing w:before="0" w:after="0"/>
              <w:rPr>
                <w:rFonts w:eastAsia="MS Mincho"/>
                <w:snapToGrid/>
                <w:color w:val="000000"/>
                <w:szCs w:val="24"/>
              </w:rPr>
            </w:pPr>
            <w:r w:rsidRPr="00462985">
              <w:rPr>
                <w:rFonts w:eastAsia="MS Mincho"/>
                <w:snapToGrid/>
                <w:color w:val="000000"/>
                <w:szCs w:val="24"/>
              </w:rPr>
              <w:t>MagicSpace Entertainment -percentage of Hawaii in Broadway ticket sales from shows performed at the Blasidell Center came from: Lord of the Dance, Disney's Beauty and the Beast, and Wicked:</w:t>
            </w:r>
          </w:p>
          <w:p w14:paraId="58588CE4" w14:textId="2D332B2C" w:rsidR="00C40279" w:rsidRDefault="00B0160F" w:rsidP="00C40279">
            <w:pPr>
              <w:pStyle w:val="ListParagraph"/>
              <w:numPr>
                <w:ilvl w:val="0"/>
                <w:numId w:val="307"/>
              </w:numPr>
              <w:autoSpaceDE w:val="0"/>
              <w:autoSpaceDN w:val="0"/>
              <w:adjustRightInd w:val="0"/>
              <w:spacing w:before="0" w:after="0"/>
              <w:rPr>
                <w:rFonts w:eastAsia="MS Mincho"/>
                <w:snapToGrid/>
                <w:color w:val="000000"/>
                <w:szCs w:val="24"/>
              </w:rPr>
            </w:pPr>
            <w:r>
              <w:rPr>
                <w:rFonts w:eastAsia="MS Mincho"/>
                <w:snapToGrid/>
                <w:color w:val="000000"/>
                <w:szCs w:val="24"/>
              </w:rPr>
              <w:t>Hawaii Arts</w:t>
            </w:r>
            <w:r w:rsidR="00C40279" w:rsidRPr="00462985">
              <w:rPr>
                <w:rFonts w:eastAsia="MS Mincho"/>
                <w:snapToGrid/>
                <w:color w:val="000000"/>
                <w:szCs w:val="24"/>
              </w:rPr>
              <w:t xml:space="preserve"> Alliance Donors (matching grants for the last 3 years -$500-5,000)</w:t>
            </w:r>
          </w:p>
          <w:p w14:paraId="4A248B97" w14:textId="5821E34A" w:rsidR="00462985" w:rsidRPr="00C40279" w:rsidRDefault="00C40279" w:rsidP="00C40279">
            <w:pPr>
              <w:pStyle w:val="ListParagraph"/>
              <w:numPr>
                <w:ilvl w:val="0"/>
                <w:numId w:val="307"/>
              </w:numPr>
              <w:autoSpaceDE w:val="0"/>
              <w:autoSpaceDN w:val="0"/>
              <w:adjustRightInd w:val="0"/>
              <w:spacing w:before="0" w:after="0"/>
              <w:rPr>
                <w:rFonts w:eastAsia="MS Mincho"/>
                <w:snapToGrid/>
                <w:color w:val="000000"/>
                <w:szCs w:val="24"/>
              </w:rPr>
            </w:pPr>
            <w:r w:rsidRPr="00C40279">
              <w:rPr>
                <w:rFonts w:eastAsia="MS Mincho"/>
                <w:color w:val="000000"/>
                <w:szCs w:val="24"/>
              </w:rPr>
              <w:t>Private Donations from audience members</w:t>
            </w:r>
          </w:p>
        </w:tc>
      </w:tr>
    </w:tbl>
    <w:p w14:paraId="21CC3587" w14:textId="2A3FBF76" w:rsidR="00FA6C9C" w:rsidRPr="00F934FA" w:rsidRDefault="00FA6C9C" w:rsidP="00FA6C9C">
      <w:pPr>
        <w:pStyle w:val="indicator-response"/>
        <w:rPr>
          <w:sz w:val="24"/>
          <w:szCs w:val="24"/>
          <w:lang w:val="en-US" w:eastAsia="en-US"/>
        </w:rPr>
      </w:pPr>
      <w:r w:rsidRPr="006D3544">
        <w:rPr>
          <w:sz w:val="24"/>
          <w:szCs w:val="24"/>
          <w:lang w:val="en-US" w:eastAsia="en-US"/>
        </w:rPr>
        <w:lastRenderedPageBreak/>
        <w:t xml:space="preserve">There is a process at </w:t>
      </w:r>
      <w:r w:rsidR="006760B2" w:rsidRPr="006D3544">
        <w:rPr>
          <w:sz w:val="24"/>
          <w:szCs w:val="24"/>
          <w:lang w:val="en-US" w:eastAsia="en-US"/>
        </w:rPr>
        <w:t>BHS that</w:t>
      </w:r>
      <w:r w:rsidRPr="006D3544">
        <w:rPr>
          <w:sz w:val="24"/>
          <w:szCs w:val="24"/>
          <w:lang w:val="en-US" w:eastAsia="en-US"/>
        </w:rPr>
        <w:t xml:space="preserve"> allows teachers to acquire the supplies and equipment that they need to reach academic standards with their students in a fair and timely manner and therefore it is effective. </w:t>
      </w:r>
    </w:p>
    <w:p w14:paraId="322E39B6" w14:textId="77777777" w:rsidR="00FA6C9C" w:rsidRPr="00F934FA" w:rsidRDefault="00FA6C9C" w:rsidP="00FA6C9C">
      <w:pPr>
        <w:pStyle w:val="indicator-head"/>
        <w:rPr>
          <w:rStyle w:val="messagetextbold1"/>
          <w:b/>
          <w:bCs w:val="0"/>
          <w:color w:val="auto"/>
          <w:sz w:val="24"/>
          <w:szCs w:val="24"/>
          <w:u w:val="single"/>
        </w:rPr>
      </w:pPr>
      <w:r w:rsidRPr="00F934FA">
        <w:rPr>
          <w:rStyle w:val="messagetextbold1"/>
          <w:b/>
          <w:bCs w:val="0"/>
          <w:color w:val="auto"/>
          <w:sz w:val="24"/>
          <w:szCs w:val="24"/>
          <w:u w:val="single"/>
        </w:rPr>
        <w:t>Well-Qualified Staff</w:t>
      </w:r>
    </w:p>
    <w:p w14:paraId="3268C167"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Resources are available to enable the hiring and nurturing of a well-qualified staff, including ongoing professional development.</w:t>
      </w:r>
    </w:p>
    <w:p w14:paraId="77D04E6D"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Determine if the resources available enable the hiring and nurturing of a well-qualified staff, including ongoing professional development.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6F3EF2" w:rsidRPr="006D3544" w14:paraId="44BD2A69" w14:textId="77777777" w:rsidTr="002531FD">
        <w:tc>
          <w:tcPr>
            <w:tcW w:w="6228" w:type="dxa"/>
            <w:shd w:val="clear" w:color="auto" w:fill="E0E0E0"/>
            <w:vAlign w:val="bottom"/>
          </w:tcPr>
          <w:p w14:paraId="0D5DACC7"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5DBA0776"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6F3EF2" w:rsidRPr="006D3544" w14:paraId="28E573CC" w14:textId="77777777" w:rsidTr="002531FD">
        <w:tc>
          <w:tcPr>
            <w:tcW w:w="6228" w:type="dxa"/>
            <w:shd w:val="clear" w:color="auto" w:fill="auto"/>
          </w:tcPr>
          <w:p w14:paraId="2810D13E" w14:textId="1BE6FD6E" w:rsidR="00FA6C9C" w:rsidRPr="00B133E1" w:rsidRDefault="00B133E1" w:rsidP="002531FD">
            <w:pPr>
              <w:pStyle w:val="indicator-response"/>
              <w:rPr>
                <w:sz w:val="24"/>
                <w:szCs w:val="24"/>
                <w:lang w:val="en-US" w:eastAsia="en-US"/>
              </w:rPr>
            </w:pPr>
            <w:r w:rsidRPr="00B133E1">
              <w:rPr>
                <w:b/>
                <w:sz w:val="24"/>
                <w:szCs w:val="24"/>
                <w:lang w:val="en-US" w:eastAsia="en-US"/>
              </w:rPr>
              <w:t xml:space="preserve">Funding: </w:t>
            </w:r>
            <w:r w:rsidR="001F5E0E">
              <w:rPr>
                <w:sz w:val="24"/>
                <w:szCs w:val="24"/>
                <w:lang w:val="en-US" w:eastAsia="en-US"/>
              </w:rPr>
              <w:t>Weight S</w:t>
            </w:r>
            <w:r>
              <w:rPr>
                <w:sz w:val="24"/>
                <w:szCs w:val="24"/>
                <w:lang w:val="en-US" w:eastAsia="en-US"/>
              </w:rPr>
              <w:t>tud</w:t>
            </w:r>
            <w:r w:rsidR="001F5E0E">
              <w:rPr>
                <w:sz w:val="24"/>
                <w:szCs w:val="24"/>
                <w:lang w:val="en-US" w:eastAsia="en-US"/>
              </w:rPr>
              <w:t>ent Formula funds are allocated for the hiring of faculty and staff</w:t>
            </w:r>
            <w:r w:rsidR="00F324DB">
              <w:rPr>
                <w:sz w:val="24"/>
                <w:szCs w:val="24"/>
                <w:lang w:val="en-US" w:eastAsia="en-US"/>
              </w:rPr>
              <w:t xml:space="preserve"> and</w:t>
            </w:r>
            <w:r w:rsidR="00B72C1E">
              <w:rPr>
                <w:sz w:val="24"/>
                <w:szCs w:val="24"/>
                <w:lang w:val="en-US" w:eastAsia="en-US"/>
              </w:rPr>
              <w:t xml:space="preserve"> have</w:t>
            </w:r>
            <w:r w:rsidR="00F324DB">
              <w:rPr>
                <w:sz w:val="24"/>
                <w:szCs w:val="24"/>
                <w:lang w:val="en-US" w:eastAsia="en-US"/>
              </w:rPr>
              <w:t xml:space="preserve"> options available for professional development activities</w:t>
            </w:r>
            <w:r w:rsidR="001F5E0E">
              <w:rPr>
                <w:sz w:val="24"/>
                <w:szCs w:val="24"/>
                <w:lang w:val="en-US" w:eastAsia="en-US"/>
              </w:rPr>
              <w:t xml:space="preserve">. WSF and Title II funds are used to provide professional development funds as needed.    </w:t>
            </w:r>
          </w:p>
          <w:p w14:paraId="2837FBDC" w14:textId="77777777" w:rsidR="00FA6C9C" w:rsidRDefault="00F324DB" w:rsidP="002531FD">
            <w:pPr>
              <w:pStyle w:val="indicator-response"/>
              <w:rPr>
                <w:sz w:val="24"/>
                <w:szCs w:val="24"/>
                <w:lang w:val="en-US" w:eastAsia="en-US"/>
              </w:rPr>
            </w:pPr>
            <w:r>
              <w:rPr>
                <w:sz w:val="24"/>
                <w:szCs w:val="24"/>
                <w:lang w:val="en-US" w:eastAsia="en-US"/>
              </w:rPr>
              <w:t xml:space="preserve">In terms of time, resources are limited since the loss of Planning and Collaboration and Waiver days due to budget cuts. </w:t>
            </w:r>
          </w:p>
          <w:p w14:paraId="731E2145" w14:textId="24F2B260" w:rsidR="00FA6C9C" w:rsidRPr="006D3544" w:rsidRDefault="00F324DB" w:rsidP="002531FD">
            <w:pPr>
              <w:pStyle w:val="indicator-response"/>
              <w:rPr>
                <w:sz w:val="24"/>
                <w:szCs w:val="24"/>
                <w:lang w:val="en-US" w:eastAsia="en-US"/>
              </w:rPr>
            </w:pPr>
            <w:r>
              <w:rPr>
                <w:sz w:val="24"/>
                <w:szCs w:val="24"/>
                <w:lang w:val="en-US" w:eastAsia="en-US"/>
              </w:rPr>
              <w:t>The State provides limited resources for mentoring teachers.</w:t>
            </w:r>
          </w:p>
        </w:tc>
        <w:tc>
          <w:tcPr>
            <w:tcW w:w="3348" w:type="dxa"/>
            <w:shd w:val="clear" w:color="auto" w:fill="auto"/>
          </w:tcPr>
          <w:p w14:paraId="079535BD" w14:textId="77777777" w:rsidR="00FA6C9C" w:rsidRDefault="006F3EF2" w:rsidP="00BA74EA">
            <w:pPr>
              <w:pStyle w:val="indicator-response"/>
              <w:numPr>
                <w:ilvl w:val="0"/>
                <w:numId w:val="148"/>
              </w:numPr>
              <w:rPr>
                <w:sz w:val="24"/>
                <w:szCs w:val="24"/>
                <w:lang w:val="en-US" w:eastAsia="en-US"/>
              </w:rPr>
            </w:pPr>
            <w:r w:rsidRPr="006F3EF2">
              <w:rPr>
                <w:sz w:val="24"/>
                <w:szCs w:val="24"/>
                <w:lang w:val="en-US" w:eastAsia="en-US"/>
              </w:rPr>
              <w:t>Financial Plan</w:t>
            </w:r>
          </w:p>
          <w:p w14:paraId="023B3FCC" w14:textId="77777777" w:rsidR="00B72C1E" w:rsidRDefault="00B72C1E" w:rsidP="00BA74EA">
            <w:pPr>
              <w:pStyle w:val="indicator-response"/>
              <w:numPr>
                <w:ilvl w:val="0"/>
                <w:numId w:val="148"/>
              </w:numPr>
              <w:rPr>
                <w:sz w:val="24"/>
                <w:szCs w:val="24"/>
                <w:lang w:val="en-US" w:eastAsia="en-US"/>
              </w:rPr>
            </w:pPr>
            <w:r>
              <w:rPr>
                <w:sz w:val="24"/>
                <w:szCs w:val="24"/>
                <w:lang w:val="en-US" w:eastAsia="en-US"/>
              </w:rPr>
              <w:t>Budget Cuts</w:t>
            </w:r>
          </w:p>
          <w:p w14:paraId="65EF5038" w14:textId="650CB512" w:rsidR="00B72C1E" w:rsidRPr="006F3EF2" w:rsidRDefault="00B72C1E" w:rsidP="00BA74EA">
            <w:pPr>
              <w:pStyle w:val="indicator-response"/>
              <w:numPr>
                <w:ilvl w:val="0"/>
                <w:numId w:val="148"/>
              </w:numPr>
              <w:rPr>
                <w:sz w:val="24"/>
                <w:szCs w:val="24"/>
                <w:lang w:val="en-US" w:eastAsia="en-US"/>
              </w:rPr>
            </w:pPr>
            <w:r>
              <w:rPr>
                <w:sz w:val="24"/>
                <w:szCs w:val="24"/>
                <w:lang w:val="en-US" w:eastAsia="en-US"/>
              </w:rPr>
              <w:t>School Calendar</w:t>
            </w:r>
          </w:p>
        </w:tc>
      </w:tr>
    </w:tbl>
    <w:p w14:paraId="059831D4" w14:textId="0DB1C47A" w:rsidR="00FA6C9C" w:rsidRPr="00F934FA" w:rsidRDefault="00FA6C9C" w:rsidP="00FA6C9C">
      <w:pPr>
        <w:pStyle w:val="indicator-head"/>
        <w:rPr>
          <w:rStyle w:val="messagetextbold1"/>
          <w:b/>
          <w:bCs w:val="0"/>
          <w:color w:val="auto"/>
          <w:sz w:val="24"/>
          <w:szCs w:val="24"/>
          <w:u w:val="single"/>
        </w:rPr>
      </w:pPr>
      <w:r w:rsidRPr="00F934FA">
        <w:rPr>
          <w:rStyle w:val="messagetextbold1"/>
          <w:b/>
          <w:bCs w:val="0"/>
          <w:color w:val="auto"/>
          <w:sz w:val="24"/>
          <w:szCs w:val="24"/>
          <w:u w:val="single"/>
        </w:rPr>
        <w:t>Long-Range Planning</w:t>
      </w:r>
    </w:p>
    <w:p w14:paraId="3ABC47E4" w14:textId="77777777" w:rsidR="00FA6C9C" w:rsidRPr="006D3544" w:rsidRDefault="00FA6C9C" w:rsidP="00FA6C9C">
      <w:pPr>
        <w:pStyle w:val="indicators"/>
        <w:rPr>
          <w:rStyle w:val="messagetext1"/>
          <w:szCs w:val="24"/>
        </w:rPr>
      </w:pPr>
      <w:r w:rsidRPr="006D3544">
        <w:rPr>
          <w:rStyle w:val="messagetext1"/>
          <w:rFonts w:ascii="Arial" w:hAnsi="Arial"/>
          <w:b/>
          <w:szCs w:val="24"/>
        </w:rPr>
        <w:t>Indicator</w:t>
      </w:r>
      <w:r w:rsidRPr="006D3544">
        <w:rPr>
          <w:rStyle w:val="messagetext1"/>
          <w:rFonts w:ascii="Arial" w:hAnsi="Arial"/>
          <w:szCs w:val="24"/>
        </w:rPr>
        <w:t xml:space="preserve">:  </w:t>
      </w:r>
      <w:r w:rsidRPr="006D3544">
        <w:rPr>
          <w:rStyle w:val="messagetext1"/>
          <w:szCs w:val="24"/>
        </w:rPr>
        <w:t>The district and school's processes for regular examination of a long-range plan to ensure the continual availability and coordination of appropriate resources that support student achievement of the academic standards and the General Learner Outcomes are effective and are regularly evaluated.</w:t>
      </w:r>
    </w:p>
    <w:p w14:paraId="641EC04E" w14:textId="77777777" w:rsidR="00FA6C9C" w:rsidRPr="006D3544" w:rsidRDefault="00FA6C9C" w:rsidP="00FA6C9C">
      <w:pPr>
        <w:pStyle w:val="indicator-quest"/>
        <w:rPr>
          <w:rStyle w:val="messagetext1"/>
          <w:szCs w:val="24"/>
        </w:rPr>
      </w:pPr>
      <w:r w:rsidRPr="006D3544">
        <w:rPr>
          <w:rStyle w:val="messagetext1"/>
          <w:rFonts w:ascii="Arial" w:hAnsi="Arial"/>
          <w:b/>
          <w:i w:val="0"/>
          <w:szCs w:val="24"/>
        </w:rPr>
        <w:t>Prompt</w:t>
      </w:r>
      <w:r w:rsidRPr="006D3544">
        <w:rPr>
          <w:rStyle w:val="messagetext1"/>
          <w:rFonts w:ascii="Arial" w:hAnsi="Arial"/>
          <w:i w:val="0"/>
          <w:szCs w:val="24"/>
        </w:rPr>
        <w:t xml:space="preserve">:  </w:t>
      </w:r>
      <w:r w:rsidRPr="006D3544">
        <w:rPr>
          <w:rStyle w:val="messagetext1"/>
          <w:szCs w:val="24"/>
        </w:rPr>
        <w:t>Evaluate the district and school's processes for regular examination of a long-range plan to ensure the continual availability and coordination of appropriate resources that support student achievement of the academic standards and the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FA6C9C" w:rsidRPr="006D3544" w14:paraId="66D9A85F" w14:textId="77777777" w:rsidTr="002531FD">
        <w:tc>
          <w:tcPr>
            <w:tcW w:w="6228" w:type="dxa"/>
            <w:shd w:val="clear" w:color="auto" w:fill="E0E0E0"/>
            <w:vAlign w:val="bottom"/>
          </w:tcPr>
          <w:p w14:paraId="0AC45F4F"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Findings</w:t>
            </w:r>
          </w:p>
        </w:tc>
        <w:tc>
          <w:tcPr>
            <w:tcW w:w="3348" w:type="dxa"/>
            <w:shd w:val="clear" w:color="auto" w:fill="E0E0E0"/>
            <w:vAlign w:val="bottom"/>
          </w:tcPr>
          <w:p w14:paraId="2A890D8D" w14:textId="77777777" w:rsidR="00FA6C9C" w:rsidRPr="006D3544" w:rsidRDefault="00FA6C9C" w:rsidP="002531FD">
            <w:pPr>
              <w:pStyle w:val="paragraph"/>
              <w:keepNext/>
              <w:spacing w:before="40" w:after="40"/>
              <w:rPr>
                <w:rFonts w:ascii="Arial" w:hAnsi="Arial" w:cs="Arial"/>
                <w:b/>
                <w:sz w:val="24"/>
                <w:szCs w:val="24"/>
                <w:lang w:val="en-US" w:eastAsia="en-US"/>
              </w:rPr>
            </w:pPr>
            <w:r w:rsidRPr="006D3544">
              <w:rPr>
                <w:rFonts w:ascii="Arial" w:hAnsi="Arial" w:cs="Arial"/>
                <w:b/>
                <w:sz w:val="24"/>
                <w:szCs w:val="24"/>
                <w:lang w:val="en-US" w:eastAsia="en-US"/>
              </w:rPr>
              <w:t>Supporting Evidence</w:t>
            </w:r>
          </w:p>
        </w:tc>
      </w:tr>
      <w:tr w:rsidR="00FA6C9C" w:rsidRPr="006D3544" w14:paraId="280F1898" w14:textId="77777777" w:rsidTr="002531FD">
        <w:tc>
          <w:tcPr>
            <w:tcW w:w="6228" w:type="dxa"/>
            <w:shd w:val="clear" w:color="auto" w:fill="auto"/>
          </w:tcPr>
          <w:p w14:paraId="49B2A26A" w14:textId="2536FC09" w:rsidR="00FA6C9C" w:rsidRPr="006D3544" w:rsidRDefault="00391E41" w:rsidP="002531FD">
            <w:pPr>
              <w:pStyle w:val="indicator-response"/>
              <w:rPr>
                <w:sz w:val="24"/>
                <w:szCs w:val="24"/>
                <w:lang w:val="en-US" w:eastAsia="en-US"/>
              </w:rPr>
            </w:pPr>
            <w:r w:rsidRPr="00391E41">
              <w:rPr>
                <w:b/>
                <w:sz w:val="24"/>
                <w:szCs w:val="24"/>
                <w:lang w:val="en-US" w:eastAsia="en-US"/>
              </w:rPr>
              <w:t>Academic Review Teams</w:t>
            </w:r>
            <w:r w:rsidR="00396B5C">
              <w:rPr>
                <w:b/>
                <w:sz w:val="24"/>
                <w:szCs w:val="24"/>
                <w:lang w:val="en-US" w:eastAsia="en-US"/>
              </w:rPr>
              <w:t xml:space="preserve"> (ART)</w:t>
            </w:r>
            <w:r>
              <w:rPr>
                <w:sz w:val="24"/>
                <w:szCs w:val="24"/>
                <w:lang w:val="en-US" w:eastAsia="en-US"/>
              </w:rPr>
              <w:t>: As part of the Race to the Top initiative, the State is implementing Academic Review Teams at the school, complex, complex area and state levels.</w:t>
            </w:r>
            <w:r w:rsidR="00396B5C">
              <w:rPr>
                <w:sz w:val="24"/>
                <w:szCs w:val="24"/>
                <w:lang w:val="en-US" w:eastAsia="en-US"/>
              </w:rPr>
              <w:t xml:space="preserve"> These teams are responsible for using the Plan-Do-Check-Act (PDCA) process of improvement at each level. At the school level, the ART will review the AcFin to ensure adequate progress is being made; complex level ARTS will review the K-12 construct and the extent to which schools are successfully meeting Complex Area Plans. State ARTS will support the school and complex ART teams as well as moni</w:t>
            </w:r>
            <w:r w:rsidR="000E158E">
              <w:rPr>
                <w:sz w:val="24"/>
                <w:szCs w:val="24"/>
                <w:lang w:val="en-US" w:eastAsia="en-US"/>
              </w:rPr>
              <w:t>tor progress on the State plans</w:t>
            </w:r>
            <w:r w:rsidR="00396B5C">
              <w:rPr>
                <w:sz w:val="24"/>
                <w:szCs w:val="24"/>
                <w:lang w:val="en-US" w:eastAsia="en-US"/>
              </w:rPr>
              <w:t xml:space="preserve">. </w:t>
            </w:r>
          </w:p>
          <w:p w14:paraId="7DD67A06" w14:textId="77777777" w:rsidR="00FA6C9C" w:rsidRPr="006D3544" w:rsidRDefault="00FA6C9C" w:rsidP="002531FD">
            <w:pPr>
              <w:pStyle w:val="indicator-response"/>
              <w:rPr>
                <w:sz w:val="24"/>
                <w:szCs w:val="24"/>
                <w:lang w:val="en-US" w:eastAsia="en-US"/>
              </w:rPr>
            </w:pPr>
          </w:p>
        </w:tc>
        <w:tc>
          <w:tcPr>
            <w:tcW w:w="3348" w:type="dxa"/>
            <w:shd w:val="clear" w:color="auto" w:fill="auto"/>
          </w:tcPr>
          <w:p w14:paraId="0DEE5BDE" w14:textId="77777777" w:rsidR="00FA6C9C" w:rsidRDefault="00391E41" w:rsidP="00BA74EA">
            <w:pPr>
              <w:pStyle w:val="indicator-response"/>
              <w:numPr>
                <w:ilvl w:val="0"/>
                <w:numId w:val="145"/>
              </w:numPr>
              <w:rPr>
                <w:sz w:val="24"/>
                <w:szCs w:val="24"/>
                <w:lang w:val="en-US" w:eastAsia="en-US"/>
              </w:rPr>
            </w:pPr>
            <w:r>
              <w:rPr>
                <w:sz w:val="24"/>
                <w:szCs w:val="24"/>
                <w:lang w:val="en-US" w:eastAsia="en-US"/>
              </w:rPr>
              <w:t>State Initiatives</w:t>
            </w:r>
          </w:p>
          <w:p w14:paraId="28142653" w14:textId="2892B2AD" w:rsidR="00391E41" w:rsidRPr="00391E41" w:rsidRDefault="00391E41" w:rsidP="00BA74EA">
            <w:pPr>
              <w:pStyle w:val="indicator-response"/>
              <w:numPr>
                <w:ilvl w:val="0"/>
                <w:numId w:val="145"/>
              </w:numPr>
              <w:rPr>
                <w:sz w:val="24"/>
                <w:szCs w:val="24"/>
                <w:lang w:val="en-US" w:eastAsia="en-US"/>
              </w:rPr>
            </w:pPr>
            <w:r>
              <w:rPr>
                <w:sz w:val="24"/>
                <w:szCs w:val="24"/>
                <w:lang w:val="en-US" w:eastAsia="en-US"/>
              </w:rPr>
              <w:t>ART Rubric for Complex Area and School Levels</w:t>
            </w:r>
          </w:p>
        </w:tc>
      </w:tr>
    </w:tbl>
    <w:p w14:paraId="0638A739" w14:textId="77777777" w:rsidR="00B13338" w:rsidRPr="005C741F" w:rsidRDefault="00B13338" w:rsidP="00B13338">
      <w:pPr>
        <w:pStyle w:val="WASCNumList"/>
        <w:pageBreakBefore/>
        <w:numPr>
          <w:ilvl w:val="0"/>
          <w:numId w:val="0"/>
        </w:numPr>
        <w:spacing w:after="280"/>
        <w:jc w:val="center"/>
        <w:rPr>
          <w:rFonts w:cs="Times New Roman"/>
          <w:b/>
        </w:rPr>
      </w:pPr>
      <w:r w:rsidRPr="005C741F">
        <w:rPr>
          <w:rFonts w:cs="Times New Roman"/>
          <w:b/>
        </w:rPr>
        <w:lastRenderedPageBreak/>
        <w:t xml:space="preserve">WASC/DOE Category A.  Organization:  </w:t>
      </w:r>
      <w:r w:rsidRPr="005C741F">
        <w:rPr>
          <w:rFonts w:cs="Times New Roman"/>
          <w:b/>
        </w:rPr>
        <w:br/>
        <w:t>Strengths and Growth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6"/>
      </w:tblGrid>
      <w:tr w:rsidR="00B13338" w:rsidRPr="005C741F" w14:paraId="66F96AED" w14:textId="77777777" w:rsidTr="00B13338">
        <w:tc>
          <w:tcPr>
            <w:tcW w:w="9576" w:type="dxa"/>
            <w:shd w:val="clear" w:color="auto" w:fill="E0E0E0"/>
          </w:tcPr>
          <w:p w14:paraId="4673E3DD" w14:textId="77777777" w:rsidR="00B13338" w:rsidRPr="005C741F" w:rsidRDefault="00B13338" w:rsidP="00B13338">
            <w:pPr>
              <w:pStyle w:val="paragraph"/>
              <w:spacing w:before="40" w:after="40"/>
              <w:rPr>
                <w:b/>
                <w:sz w:val="24"/>
                <w:szCs w:val="24"/>
              </w:rPr>
            </w:pPr>
            <w:r w:rsidRPr="005C741F">
              <w:rPr>
                <w:b/>
                <w:sz w:val="24"/>
                <w:szCs w:val="24"/>
              </w:rPr>
              <w:t>Category A:  Organization:  Areas of Strength</w:t>
            </w:r>
          </w:p>
        </w:tc>
      </w:tr>
      <w:tr w:rsidR="00B13338" w:rsidRPr="005C741F" w14:paraId="019D794A" w14:textId="77777777" w:rsidTr="00B13338">
        <w:tc>
          <w:tcPr>
            <w:tcW w:w="9576" w:type="dxa"/>
            <w:shd w:val="clear" w:color="auto" w:fill="auto"/>
          </w:tcPr>
          <w:p w14:paraId="69AC5EF0" w14:textId="02423C3B" w:rsidR="00F24AE5" w:rsidRDefault="00E37989" w:rsidP="00B13338">
            <w:pPr>
              <w:pStyle w:val="paragraph"/>
              <w:numPr>
                <w:ilvl w:val="0"/>
                <w:numId w:val="152"/>
              </w:numPr>
              <w:rPr>
                <w:sz w:val="24"/>
                <w:szCs w:val="24"/>
              </w:rPr>
            </w:pPr>
            <w:r>
              <w:rPr>
                <w:sz w:val="24"/>
                <w:szCs w:val="24"/>
                <w:lang w:eastAsia="en-US"/>
              </w:rPr>
              <w:t>New communication forums, including Lotus Notes databases and the bhsfocusonlearning.weebly.com website, have been added to increase communication among teachers and staff.</w:t>
            </w:r>
            <w:r w:rsidR="00F24AE5">
              <w:rPr>
                <w:sz w:val="24"/>
                <w:szCs w:val="24"/>
                <w:lang w:eastAsia="en-US"/>
              </w:rPr>
              <w:t xml:space="preserve"> </w:t>
            </w:r>
          </w:p>
          <w:p w14:paraId="66E5357F" w14:textId="77777777" w:rsidR="00F24AE5" w:rsidRDefault="00F24AE5" w:rsidP="00B13338">
            <w:pPr>
              <w:pStyle w:val="paragraph"/>
              <w:numPr>
                <w:ilvl w:val="0"/>
                <w:numId w:val="152"/>
              </w:numPr>
              <w:rPr>
                <w:sz w:val="24"/>
                <w:szCs w:val="24"/>
              </w:rPr>
            </w:pPr>
            <w:r>
              <w:rPr>
                <w:sz w:val="24"/>
                <w:szCs w:val="24"/>
                <w:lang w:eastAsia="en-US"/>
              </w:rPr>
              <w:t>A</w:t>
            </w:r>
            <w:r w:rsidR="00B13338" w:rsidRPr="005C741F">
              <w:rPr>
                <w:sz w:val="24"/>
                <w:szCs w:val="24"/>
                <w:lang w:eastAsia="en-US"/>
              </w:rPr>
              <w:t xml:space="preserve"> new softball field for the girl’s team </w:t>
            </w:r>
            <w:r>
              <w:rPr>
                <w:sz w:val="24"/>
                <w:szCs w:val="24"/>
                <w:lang w:eastAsia="en-US"/>
              </w:rPr>
              <w:t>was built last year and is now open for use.</w:t>
            </w:r>
          </w:p>
          <w:p w14:paraId="0987F78B" w14:textId="6036A95A" w:rsidR="00B13338" w:rsidRPr="005C741F" w:rsidRDefault="00F24AE5" w:rsidP="00B13338">
            <w:pPr>
              <w:pStyle w:val="paragraph"/>
              <w:numPr>
                <w:ilvl w:val="0"/>
                <w:numId w:val="152"/>
              </w:numPr>
              <w:rPr>
                <w:sz w:val="24"/>
                <w:szCs w:val="24"/>
              </w:rPr>
            </w:pPr>
            <w:r>
              <w:rPr>
                <w:sz w:val="24"/>
                <w:szCs w:val="24"/>
                <w:lang w:eastAsia="en-US"/>
              </w:rPr>
              <w:t>The f</w:t>
            </w:r>
            <w:r w:rsidR="00B13338" w:rsidRPr="005C741F">
              <w:rPr>
                <w:sz w:val="24"/>
                <w:szCs w:val="24"/>
                <w:lang w:eastAsia="en-US"/>
              </w:rPr>
              <w:t>ootball practice field and facilities are being upgraded</w:t>
            </w:r>
            <w:r>
              <w:rPr>
                <w:sz w:val="24"/>
                <w:szCs w:val="24"/>
                <w:lang w:eastAsia="en-US"/>
              </w:rPr>
              <w:t>.</w:t>
            </w:r>
          </w:p>
          <w:p w14:paraId="4030431F" w14:textId="5FB404BB" w:rsidR="00B13338" w:rsidRPr="005C741F" w:rsidRDefault="007F33EC" w:rsidP="00B13338">
            <w:pPr>
              <w:pStyle w:val="paragraph"/>
              <w:numPr>
                <w:ilvl w:val="0"/>
                <w:numId w:val="144"/>
              </w:numPr>
              <w:rPr>
                <w:sz w:val="24"/>
                <w:szCs w:val="24"/>
              </w:rPr>
            </w:pPr>
            <w:r>
              <w:rPr>
                <w:sz w:val="24"/>
                <w:szCs w:val="24"/>
              </w:rPr>
              <w:t>Regular</w:t>
            </w:r>
            <w:r w:rsidR="00B13338" w:rsidRPr="005C741F">
              <w:rPr>
                <w:sz w:val="24"/>
                <w:szCs w:val="24"/>
              </w:rPr>
              <w:t xml:space="preserve"> professional development meeting times </w:t>
            </w:r>
            <w:r>
              <w:rPr>
                <w:sz w:val="24"/>
                <w:szCs w:val="24"/>
              </w:rPr>
              <w:t>have been established focused on sup</w:t>
            </w:r>
            <w:r w:rsidR="00B13338" w:rsidRPr="005C741F">
              <w:rPr>
                <w:sz w:val="24"/>
                <w:szCs w:val="24"/>
              </w:rPr>
              <w:t>porting student learning through improved teaching practices.</w:t>
            </w:r>
          </w:p>
          <w:p w14:paraId="168BDBE0" w14:textId="0F556E5C" w:rsidR="00B13338" w:rsidRPr="005C741F" w:rsidRDefault="007F33EC" w:rsidP="00B13338">
            <w:pPr>
              <w:pStyle w:val="paragraph"/>
              <w:numPr>
                <w:ilvl w:val="0"/>
                <w:numId w:val="144"/>
              </w:numPr>
              <w:rPr>
                <w:sz w:val="24"/>
                <w:szCs w:val="24"/>
                <w:lang w:eastAsia="en-US"/>
              </w:rPr>
            </w:pPr>
            <w:r>
              <w:rPr>
                <w:sz w:val="24"/>
                <w:szCs w:val="24"/>
                <w:lang w:eastAsia="en-US"/>
              </w:rPr>
              <w:t xml:space="preserve">The </w:t>
            </w:r>
            <w:r w:rsidR="00B13338" w:rsidRPr="005C741F">
              <w:rPr>
                <w:sz w:val="24"/>
                <w:szCs w:val="24"/>
                <w:lang w:eastAsia="en-US"/>
              </w:rPr>
              <w:t>Curriculum Coordinator and the teachers comprising th</w:t>
            </w:r>
            <w:r>
              <w:rPr>
                <w:sz w:val="24"/>
                <w:szCs w:val="24"/>
                <w:lang w:eastAsia="en-US"/>
              </w:rPr>
              <w:t>e Leadership Team have been consistent for at least three</w:t>
            </w:r>
            <w:r w:rsidR="00B13338" w:rsidRPr="005C741F">
              <w:rPr>
                <w:sz w:val="24"/>
                <w:szCs w:val="24"/>
                <w:lang w:eastAsia="en-US"/>
              </w:rPr>
              <w:t xml:space="preserve"> years, and a positive, professional working relationship has developed.</w:t>
            </w:r>
          </w:p>
          <w:p w14:paraId="0E7ECB2A" w14:textId="73DAE856" w:rsidR="00B13338" w:rsidRPr="005C741F" w:rsidRDefault="00B13338" w:rsidP="00B13338">
            <w:pPr>
              <w:pStyle w:val="paragraph"/>
              <w:numPr>
                <w:ilvl w:val="0"/>
                <w:numId w:val="144"/>
              </w:numPr>
              <w:rPr>
                <w:sz w:val="24"/>
                <w:szCs w:val="24"/>
                <w:lang w:eastAsia="en-US"/>
              </w:rPr>
            </w:pPr>
            <w:r w:rsidRPr="005C741F">
              <w:rPr>
                <w:sz w:val="24"/>
                <w:szCs w:val="24"/>
                <w:lang w:eastAsia="en-US"/>
              </w:rPr>
              <w:t>The same V</w:t>
            </w:r>
            <w:r w:rsidR="00F110EE">
              <w:rPr>
                <w:sz w:val="24"/>
                <w:szCs w:val="24"/>
                <w:lang w:eastAsia="en-US"/>
              </w:rPr>
              <w:t xml:space="preserve">ice </w:t>
            </w:r>
            <w:r w:rsidRPr="005C741F">
              <w:rPr>
                <w:sz w:val="24"/>
                <w:szCs w:val="24"/>
                <w:lang w:eastAsia="en-US"/>
              </w:rPr>
              <w:t>P</w:t>
            </w:r>
            <w:r w:rsidR="00F110EE">
              <w:rPr>
                <w:sz w:val="24"/>
                <w:szCs w:val="24"/>
                <w:lang w:eastAsia="en-US"/>
              </w:rPr>
              <w:t xml:space="preserve">resident for </w:t>
            </w:r>
            <w:r w:rsidRPr="005C741F">
              <w:rPr>
                <w:sz w:val="24"/>
                <w:szCs w:val="24"/>
                <w:lang w:eastAsia="en-US"/>
              </w:rPr>
              <w:t>E</w:t>
            </w:r>
            <w:r w:rsidR="00F110EE">
              <w:rPr>
                <w:sz w:val="24"/>
                <w:szCs w:val="24"/>
                <w:lang w:eastAsia="en-US"/>
              </w:rPr>
              <w:t xml:space="preserve">ducational </w:t>
            </w:r>
            <w:r w:rsidRPr="005C741F">
              <w:rPr>
                <w:sz w:val="24"/>
                <w:szCs w:val="24"/>
                <w:lang w:eastAsia="en-US"/>
              </w:rPr>
              <w:t>S</w:t>
            </w:r>
            <w:r w:rsidR="00F110EE">
              <w:rPr>
                <w:sz w:val="24"/>
                <w:szCs w:val="24"/>
                <w:lang w:eastAsia="en-US"/>
              </w:rPr>
              <w:t>ervices (VPES)</w:t>
            </w:r>
            <w:r w:rsidRPr="005C741F">
              <w:rPr>
                <w:sz w:val="24"/>
                <w:szCs w:val="24"/>
                <w:lang w:eastAsia="en-US"/>
              </w:rPr>
              <w:t xml:space="preserve"> from Edison worked with the school’s Leadership Team for 4 years. This was a po</w:t>
            </w:r>
            <w:r w:rsidR="00F110EE">
              <w:rPr>
                <w:sz w:val="24"/>
                <w:szCs w:val="24"/>
                <w:lang w:eastAsia="en-US"/>
              </w:rPr>
              <w:t>sitive synergistic relationship;</w:t>
            </w:r>
            <w:r w:rsidRPr="005C741F">
              <w:rPr>
                <w:sz w:val="24"/>
                <w:szCs w:val="24"/>
                <w:lang w:eastAsia="en-US"/>
              </w:rPr>
              <w:t xml:space="preserve"> both constructive and enjoyable. </w:t>
            </w:r>
          </w:p>
          <w:p w14:paraId="3144B2DF" w14:textId="77777777" w:rsidR="00B13338" w:rsidRPr="005C741F" w:rsidRDefault="00B13338" w:rsidP="00B13338">
            <w:pPr>
              <w:pStyle w:val="paragraph"/>
              <w:numPr>
                <w:ilvl w:val="0"/>
                <w:numId w:val="144"/>
              </w:numPr>
              <w:rPr>
                <w:sz w:val="24"/>
                <w:szCs w:val="24"/>
                <w:lang w:eastAsia="en-US"/>
              </w:rPr>
            </w:pPr>
            <w:r w:rsidRPr="005C741F">
              <w:rPr>
                <w:sz w:val="24"/>
                <w:szCs w:val="24"/>
                <w:lang w:eastAsia="en-US"/>
              </w:rPr>
              <w:t>A permanent principal was appointed as of November 1</w:t>
            </w:r>
            <w:r w:rsidRPr="005C741F">
              <w:rPr>
                <w:sz w:val="24"/>
                <w:szCs w:val="24"/>
                <w:vertAlign w:val="superscript"/>
                <w:lang w:eastAsia="en-US"/>
              </w:rPr>
              <w:t>st</w:t>
            </w:r>
            <w:r w:rsidRPr="005C741F">
              <w:rPr>
                <w:sz w:val="24"/>
                <w:szCs w:val="24"/>
                <w:lang w:eastAsia="en-US"/>
              </w:rPr>
              <w:t>, 2012.</w:t>
            </w:r>
          </w:p>
          <w:p w14:paraId="338ED9B9" w14:textId="77777777" w:rsidR="00B13338" w:rsidRPr="005C741F" w:rsidRDefault="00B13338" w:rsidP="00B13338">
            <w:pPr>
              <w:pStyle w:val="paragraph"/>
              <w:numPr>
                <w:ilvl w:val="0"/>
                <w:numId w:val="144"/>
              </w:numPr>
              <w:rPr>
                <w:sz w:val="24"/>
                <w:szCs w:val="24"/>
                <w:lang w:eastAsia="en-US"/>
              </w:rPr>
            </w:pPr>
            <w:r w:rsidRPr="005C741F">
              <w:rPr>
                <w:sz w:val="24"/>
                <w:szCs w:val="24"/>
                <w:lang w:eastAsia="en-US"/>
              </w:rPr>
              <w:t>The SWLT leadership team meets consistently every month and the minutes are distributed in a timely manner to the rest of the staff.</w:t>
            </w:r>
          </w:p>
          <w:p w14:paraId="0A435757" w14:textId="77777777" w:rsidR="00B13338" w:rsidRPr="005C741F" w:rsidRDefault="00B13338" w:rsidP="00B13338">
            <w:pPr>
              <w:pStyle w:val="paragraph"/>
              <w:numPr>
                <w:ilvl w:val="0"/>
                <w:numId w:val="144"/>
              </w:numPr>
              <w:rPr>
                <w:sz w:val="24"/>
                <w:szCs w:val="24"/>
                <w:lang w:eastAsia="en-US"/>
              </w:rPr>
            </w:pPr>
            <w:r w:rsidRPr="005C741F">
              <w:rPr>
                <w:sz w:val="24"/>
                <w:szCs w:val="24"/>
                <w:lang w:eastAsia="en-US"/>
              </w:rPr>
              <w:t>The CIA leadership team meets consistently every Monday and the minutes are distributed in a timely manner to the rest of the staff.</w:t>
            </w:r>
          </w:p>
          <w:p w14:paraId="547A62DF" w14:textId="769EEEBF" w:rsidR="00B13338" w:rsidRPr="005C741F" w:rsidRDefault="00B13338" w:rsidP="00B13338">
            <w:pPr>
              <w:pStyle w:val="paragraph"/>
              <w:numPr>
                <w:ilvl w:val="0"/>
                <w:numId w:val="144"/>
              </w:numPr>
              <w:rPr>
                <w:sz w:val="24"/>
                <w:szCs w:val="24"/>
                <w:lang w:eastAsia="en-US"/>
              </w:rPr>
            </w:pPr>
            <w:r w:rsidRPr="005C741F">
              <w:rPr>
                <w:sz w:val="24"/>
                <w:szCs w:val="24"/>
                <w:lang w:eastAsia="en-US"/>
              </w:rPr>
              <w:t>Student planners are distributed to all students during the first week of school. Information contained within planners is discussed with students during advisory periods during the first days of school.</w:t>
            </w:r>
          </w:p>
          <w:p w14:paraId="762FDCAD" w14:textId="5E30EE5F" w:rsidR="00B13338" w:rsidRPr="005C741F" w:rsidRDefault="00B13338" w:rsidP="00B13338">
            <w:pPr>
              <w:pStyle w:val="paragraph"/>
              <w:numPr>
                <w:ilvl w:val="0"/>
                <w:numId w:val="144"/>
              </w:numPr>
              <w:rPr>
                <w:sz w:val="24"/>
                <w:szCs w:val="24"/>
                <w:lang w:eastAsia="en-US"/>
              </w:rPr>
            </w:pPr>
            <w:r w:rsidRPr="005C741F">
              <w:rPr>
                <w:sz w:val="24"/>
                <w:szCs w:val="24"/>
                <w:lang w:eastAsia="en-US"/>
              </w:rPr>
              <w:t xml:space="preserve">Weekly Bear Bulletin is emailed by PCNC to all teachers as well as any parents and students who have submitted </w:t>
            </w:r>
            <w:r w:rsidR="00F24AE5">
              <w:rPr>
                <w:sz w:val="24"/>
                <w:szCs w:val="24"/>
                <w:lang w:eastAsia="en-US"/>
              </w:rPr>
              <w:t xml:space="preserve">e-mail </w:t>
            </w:r>
            <w:r w:rsidRPr="005C741F">
              <w:rPr>
                <w:sz w:val="24"/>
                <w:szCs w:val="24"/>
                <w:lang w:eastAsia="en-US"/>
              </w:rPr>
              <w:t>addresses.</w:t>
            </w:r>
          </w:p>
          <w:p w14:paraId="2531C69F" w14:textId="1635A95A" w:rsidR="00B13338" w:rsidRPr="005C741F" w:rsidRDefault="00B13338" w:rsidP="00B13338">
            <w:pPr>
              <w:pStyle w:val="paragraph"/>
              <w:numPr>
                <w:ilvl w:val="0"/>
                <w:numId w:val="144"/>
              </w:numPr>
              <w:rPr>
                <w:sz w:val="24"/>
                <w:szCs w:val="24"/>
                <w:lang w:eastAsia="en-US"/>
              </w:rPr>
            </w:pPr>
            <w:r w:rsidRPr="005C741F">
              <w:rPr>
                <w:sz w:val="24"/>
                <w:szCs w:val="24"/>
                <w:lang w:eastAsia="en-US"/>
              </w:rPr>
              <w:t>Principal’s Weekly Bear Brief is distributed to all staff</w:t>
            </w:r>
            <w:r w:rsidR="00F24AE5">
              <w:rPr>
                <w:sz w:val="24"/>
                <w:szCs w:val="24"/>
                <w:lang w:eastAsia="en-US"/>
              </w:rPr>
              <w:t>.</w:t>
            </w:r>
          </w:p>
        </w:tc>
      </w:tr>
    </w:tbl>
    <w:p w14:paraId="1142AFDA" w14:textId="77777777" w:rsidR="00B13338" w:rsidRPr="005C741F" w:rsidRDefault="00B13338" w:rsidP="00B13338">
      <w:pPr>
        <w:pStyle w:val="paragraph"/>
        <w:keepNext/>
        <w:spacing w:before="60" w:after="60"/>
        <w:rPr>
          <w:b/>
          <w:sz w:val="24"/>
          <w:szCs w:val="24"/>
        </w:rPr>
      </w:pP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31"/>
      </w:tblGrid>
      <w:tr w:rsidR="00B13338" w:rsidRPr="005C741F" w14:paraId="1138243F" w14:textId="77777777" w:rsidTr="00B13338">
        <w:trPr>
          <w:trHeight w:val="330"/>
        </w:trPr>
        <w:tc>
          <w:tcPr>
            <w:tcW w:w="9631" w:type="dxa"/>
            <w:shd w:val="clear" w:color="auto" w:fill="E0E0E0"/>
          </w:tcPr>
          <w:p w14:paraId="4660F8DE" w14:textId="77777777" w:rsidR="00B13338" w:rsidRPr="005C741F" w:rsidRDefault="00B13338" w:rsidP="00B13338">
            <w:pPr>
              <w:pStyle w:val="paragraph"/>
              <w:spacing w:before="40" w:after="40"/>
              <w:rPr>
                <w:b/>
                <w:sz w:val="24"/>
                <w:szCs w:val="24"/>
              </w:rPr>
            </w:pPr>
            <w:r w:rsidRPr="005C741F">
              <w:rPr>
                <w:b/>
                <w:sz w:val="24"/>
                <w:szCs w:val="24"/>
              </w:rPr>
              <w:t>Category A:  Organization:  Areas of Growth</w:t>
            </w:r>
          </w:p>
        </w:tc>
      </w:tr>
      <w:tr w:rsidR="00B13338" w:rsidRPr="005C741F" w14:paraId="07912118" w14:textId="77777777" w:rsidTr="00B13338">
        <w:trPr>
          <w:trHeight w:val="1430"/>
        </w:trPr>
        <w:tc>
          <w:tcPr>
            <w:tcW w:w="9631" w:type="dxa"/>
            <w:shd w:val="clear" w:color="auto" w:fill="auto"/>
          </w:tcPr>
          <w:p w14:paraId="31D33A89" w14:textId="77777777" w:rsidR="00B13338" w:rsidRDefault="00B13338" w:rsidP="00B13338">
            <w:pPr>
              <w:pStyle w:val="paragraph"/>
              <w:rPr>
                <w:sz w:val="24"/>
                <w:szCs w:val="24"/>
              </w:rPr>
            </w:pPr>
            <w:r>
              <w:rPr>
                <w:sz w:val="24"/>
                <w:szCs w:val="24"/>
              </w:rPr>
              <w:t>BHS Recommendations</w:t>
            </w:r>
          </w:p>
          <w:p w14:paraId="0F7975B6" w14:textId="77777777" w:rsidR="00B13338" w:rsidRDefault="00B13338" w:rsidP="00B13338">
            <w:pPr>
              <w:pStyle w:val="paragraph"/>
              <w:numPr>
                <w:ilvl w:val="0"/>
                <w:numId w:val="143"/>
              </w:numPr>
              <w:rPr>
                <w:sz w:val="24"/>
                <w:szCs w:val="24"/>
              </w:rPr>
            </w:pPr>
            <w:r>
              <w:rPr>
                <w:sz w:val="24"/>
                <w:szCs w:val="24"/>
              </w:rPr>
              <w:t xml:space="preserve">Develop a master schedule with priority given to student needs that also considers state and school initiatives, HQ teacher qualifications. </w:t>
            </w:r>
          </w:p>
          <w:p w14:paraId="41A575B9" w14:textId="75A0DC16" w:rsidR="00B13338" w:rsidRDefault="00B13338" w:rsidP="00B13338">
            <w:pPr>
              <w:pStyle w:val="paragraph"/>
              <w:numPr>
                <w:ilvl w:val="0"/>
                <w:numId w:val="143"/>
              </w:numPr>
              <w:rPr>
                <w:sz w:val="24"/>
                <w:szCs w:val="24"/>
              </w:rPr>
            </w:pPr>
            <w:r>
              <w:rPr>
                <w:sz w:val="24"/>
                <w:szCs w:val="24"/>
              </w:rPr>
              <w:t xml:space="preserve">Develop and maintain a </w:t>
            </w:r>
            <w:r w:rsidR="002F1F80">
              <w:rPr>
                <w:sz w:val="24"/>
                <w:szCs w:val="24"/>
              </w:rPr>
              <w:t xml:space="preserve">timely </w:t>
            </w:r>
            <w:r>
              <w:rPr>
                <w:sz w:val="24"/>
                <w:szCs w:val="24"/>
              </w:rPr>
              <w:t xml:space="preserve">communication cycle that effectively </w:t>
            </w:r>
            <w:r w:rsidR="00826EB9">
              <w:rPr>
                <w:sz w:val="24"/>
                <w:szCs w:val="24"/>
              </w:rPr>
              <w:t>enables and supports</w:t>
            </w:r>
            <w:r>
              <w:rPr>
                <w:sz w:val="24"/>
                <w:szCs w:val="24"/>
              </w:rPr>
              <w:t xml:space="preserve"> school </w:t>
            </w:r>
            <w:r w:rsidR="005B64EF">
              <w:rPr>
                <w:sz w:val="24"/>
                <w:szCs w:val="24"/>
              </w:rPr>
              <w:t>stakeholders</w:t>
            </w:r>
            <w:r>
              <w:rPr>
                <w:sz w:val="24"/>
                <w:szCs w:val="24"/>
              </w:rPr>
              <w:t xml:space="preserve"> to implement and effectively support the schools goals.</w:t>
            </w:r>
          </w:p>
          <w:p w14:paraId="03A2134D" w14:textId="24CE0354" w:rsidR="00B13338" w:rsidRDefault="00B13338" w:rsidP="00B13338">
            <w:pPr>
              <w:pStyle w:val="paragraph"/>
              <w:numPr>
                <w:ilvl w:val="0"/>
                <w:numId w:val="143"/>
              </w:numPr>
              <w:rPr>
                <w:sz w:val="24"/>
                <w:szCs w:val="24"/>
              </w:rPr>
            </w:pPr>
            <w:r>
              <w:rPr>
                <w:sz w:val="24"/>
                <w:szCs w:val="24"/>
              </w:rPr>
              <w:t xml:space="preserve">Develop </w:t>
            </w:r>
            <w:r w:rsidR="00826EB9">
              <w:rPr>
                <w:sz w:val="24"/>
                <w:szCs w:val="24"/>
              </w:rPr>
              <w:t xml:space="preserve">and provide training, coaching, consistent walkthroughs, </w:t>
            </w:r>
            <w:r>
              <w:rPr>
                <w:sz w:val="24"/>
                <w:szCs w:val="24"/>
              </w:rPr>
              <w:t>support and feedback to all teachers to ensure they maximize their effectiveness.</w:t>
            </w:r>
          </w:p>
          <w:p w14:paraId="7BCB2352" w14:textId="3B6C1C2F" w:rsidR="00B13338" w:rsidRDefault="00B13338" w:rsidP="00B13338">
            <w:pPr>
              <w:pStyle w:val="paragraph"/>
              <w:numPr>
                <w:ilvl w:val="0"/>
                <w:numId w:val="143"/>
              </w:numPr>
              <w:rPr>
                <w:sz w:val="24"/>
                <w:szCs w:val="24"/>
              </w:rPr>
            </w:pPr>
            <w:r>
              <w:rPr>
                <w:sz w:val="24"/>
                <w:szCs w:val="24"/>
              </w:rPr>
              <w:t xml:space="preserve">Review current policies and procedures </w:t>
            </w:r>
            <w:r w:rsidR="005B64EF">
              <w:rPr>
                <w:sz w:val="24"/>
                <w:szCs w:val="24"/>
              </w:rPr>
              <w:t>to</w:t>
            </w:r>
            <w:r>
              <w:rPr>
                <w:sz w:val="24"/>
                <w:szCs w:val="24"/>
              </w:rPr>
              <w:t xml:space="preserve"> identify </w:t>
            </w:r>
            <w:r w:rsidR="005B64EF">
              <w:rPr>
                <w:sz w:val="24"/>
                <w:szCs w:val="24"/>
              </w:rPr>
              <w:t>changes needed</w:t>
            </w:r>
            <w:r>
              <w:rPr>
                <w:sz w:val="24"/>
                <w:szCs w:val="24"/>
              </w:rPr>
              <w:t xml:space="preserve"> to improve school function.</w:t>
            </w:r>
          </w:p>
          <w:p w14:paraId="3B170364" w14:textId="2BD63885" w:rsidR="00B13338" w:rsidRDefault="00B13338" w:rsidP="00B13338">
            <w:pPr>
              <w:pStyle w:val="paragraph"/>
              <w:numPr>
                <w:ilvl w:val="0"/>
                <w:numId w:val="143"/>
              </w:numPr>
              <w:rPr>
                <w:sz w:val="24"/>
                <w:szCs w:val="24"/>
              </w:rPr>
            </w:pPr>
            <w:r>
              <w:rPr>
                <w:sz w:val="24"/>
                <w:szCs w:val="24"/>
              </w:rPr>
              <w:lastRenderedPageBreak/>
              <w:t xml:space="preserve">Establish an administrative team that provides instructional and organizational leadership who respond consistently and cohesively to advance school goals and established policies </w:t>
            </w:r>
            <w:r w:rsidR="002F1F80">
              <w:rPr>
                <w:sz w:val="24"/>
                <w:szCs w:val="24"/>
              </w:rPr>
              <w:t xml:space="preserve">and </w:t>
            </w:r>
            <w:r>
              <w:rPr>
                <w:sz w:val="24"/>
                <w:szCs w:val="24"/>
              </w:rPr>
              <w:t>procedures.</w:t>
            </w:r>
          </w:p>
          <w:p w14:paraId="7CE9DDE1" w14:textId="77777777" w:rsidR="00B13338" w:rsidRDefault="00B13338" w:rsidP="00B13338">
            <w:pPr>
              <w:pStyle w:val="paragraph"/>
              <w:numPr>
                <w:ilvl w:val="0"/>
                <w:numId w:val="143"/>
              </w:numPr>
              <w:rPr>
                <w:sz w:val="24"/>
                <w:szCs w:val="24"/>
              </w:rPr>
            </w:pPr>
            <w:r>
              <w:rPr>
                <w:sz w:val="24"/>
                <w:szCs w:val="24"/>
              </w:rPr>
              <w:t xml:space="preserve">Align the allocation of resources to support student achievement and accomplish program goals. </w:t>
            </w:r>
          </w:p>
          <w:p w14:paraId="444E7962" w14:textId="77777777" w:rsidR="00B13338" w:rsidRDefault="005B64EF" w:rsidP="00B13338">
            <w:pPr>
              <w:pStyle w:val="paragraph"/>
              <w:numPr>
                <w:ilvl w:val="0"/>
                <w:numId w:val="143"/>
              </w:numPr>
              <w:rPr>
                <w:sz w:val="24"/>
                <w:szCs w:val="24"/>
              </w:rPr>
            </w:pPr>
            <w:r>
              <w:rPr>
                <w:sz w:val="24"/>
                <w:szCs w:val="24"/>
              </w:rPr>
              <w:t>Work toward</w:t>
            </w:r>
            <w:r w:rsidR="00B13338">
              <w:rPr>
                <w:sz w:val="24"/>
                <w:szCs w:val="24"/>
              </w:rPr>
              <w:t xml:space="preserve"> establishing and improving athletic facilities to support and advance existing programs.</w:t>
            </w:r>
          </w:p>
          <w:p w14:paraId="32F1F6AD" w14:textId="181A7E43" w:rsidR="005B6577" w:rsidRPr="002E6D9D" w:rsidRDefault="005B6577" w:rsidP="00B13338">
            <w:pPr>
              <w:pStyle w:val="paragraph"/>
              <w:numPr>
                <w:ilvl w:val="0"/>
                <w:numId w:val="143"/>
              </w:numPr>
              <w:rPr>
                <w:sz w:val="24"/>
                <w:szCs w:val="24"/>
              </w:rPr>
            </w:pPr>
            <w:r>
              <w:rPr>
                <w:sz w:val="24"/>
                <w:szCs w:val="24"/>
              </w:rPr>
              <w:t>Develop processes to assure consistency by all staff in implementation of schoolwide policies, directives and programs.</w:t>
            </w:r>
          </w:p>
        </w:tc>
      </w:tr>
    </w:tbl>
    <w:p w14:paraId="00C6E48C" w14:textId="77777777" w:rsidR="00FA6C9C" w:rsidRPr="006D3544" w:rsidRDefault="00FA6C9C" w:rsidP="00FA6C9C">
      <w:pPr>
        <w:rPr>
          <w:szCs w:val="24"/>
        </w:rPr>
      </w:pPr>
    </w:p>
    <w:p w14:paraId="52DEBBCF" w14:textId="77777777" w:rsidR="007575DC" w:rsidRDefault="007575DC" w:rsidP="00861732">
      <w:pPr>
        <w:rPr>
          <w:szCs w:val="24"/>
        </w:rPr>
      </w:pPr>
    </w:p>
    <w:p w14:paraId="0E2AB16A" w14:textId="77777777" w:rsidR="00BA74EA" w:rsidRPr="007B0BF4" w:rsidRDefault="00BA74EA" w:rsidP="00BA74EA">
      <w:pPr>
        <w:pStyle w:val="Heading2"/>
        <w:pageBreakBefore/>
        <w:rPr>
          <w:rFonts w:ascii="Times New Roman" w:hAnsi="Times New Roman"/>
          <w:sz w:val="24"/>
          <w:szCs w:val="24"/>
        </w:rPr>
      </w:pPr>
      <w:bookmarkStart w:id="5" w:name="_Toc269127231"/>
      <w:r w:rsidRPr="007B0BF4">
        <w:rPr>
          <w:rFonts w:ascii="Times New Roman" w:hAnsi="Times New Roman"/>
          <w:sz w:val="24"/>
          <w:szCs w:val="24"/>
        </w:rPr>
        <w:lastRenderedPageBreak/>
        <w:t>CATEGORY B.  STANDARDS-BASED STUDENT LEARNING: CURRICULUM (What are students learning?)</w:t>
      </w:r>
      <w:bookmarkEnd w:id="5"/>
    </w:p>
    <w:p w14:paraId="16E4F7E4" w14:textId="77777777" w:rsidR="00BA74EA" w:rsidRPr="007B0BF4" w:rsidRDefault="00BA74EA" w:rsidP="00BA74EA">
      <w:pPr>
        <w:pStyle w:val="Heading310"/>
        <w:pageBreakBefore w:val="0"/>
        <w:rPr>
          <w:rFonts w:ascii="Times New Roman" w:hAnsi="Times New Roman"/>
          <w:szCs w:val="24"/>
        </w:rPr>
      </w:pPr>
      <w:r w:rsidRPr="007B0BF4">
        <w:rPr>
          <w:rFonts w:ascii="Times New Roman" w:hAnsi="Times New Roman"/>
          <w:szCs w:val="24"/>
        </w:rPr>
        <w:t>B1.</w:t>
      </w:r>
      <w:r w:rsidRPr="007B0BF4">
        <w:rPr>
          <w:rFonts w:ascii="Times New Roman" w:hAnsi="Times New Roman"/>
          <w:szCs w:val="24"/>
        </w:rPr>
        <w:tab/>
        <w:t>Curriculum Criterion</w:t>
      </w:r>
    </w:p>
    <w:p w14:paraId="6906AB22" w14:textId="77777777" w:rsidR="00BA74EA" w:rsidRPr="007B0BF4" w:rsidRDefault="00BA74EA" w:rsidP="00BA74EA">
      <w:pPr>
        <w:pStyle w:val="indicator-quest"/>
      </w:pPr>
      <w:r w:rsidRPr="007B0BF4">
        <w:t>To what extent do all students participate in a rigorous, relevant, and coherent standards-based curriculum that supports the achievement of the Hawaii Content and Performance Standards and the General Learner Outcomes through successful completion of any courses of study offered?</w:t>
      </w:r>
    </w:p>
    <w:p w14:paraId="3FE0383B" w14:textId="77777777" w:rsidR="00BA74EA" w:rsidRPr="00BA74EA" w:rsidRDefault="00BA74EA" w:rsidP="00BA74EA">
      <w:pPr>
        <w:pStyle w:val="indicator-head"/>
        <w:rPr>
          <w:rStyle w:val="messagetextbold1"/>
          <w:b/>
          <w:sz w:val="24"/>
          <w:szCs w:val="24"/>
          <w:u w:val="single"/>
        </w:rPr>
      </w:pPr>
      <w:r w:rsidRPr="00BA74EA">
        <w:rPr>
          <w:rStyle w:val="messagetextbold1"/>
          <w:b/>
          <w:sz w:val="24"/>
          <w:szCs w:val="24"/>
          <w:u w:val="single"/>
        </w:rPr>
        <w:t>Current Educational Research and Thinking</w:t>
      </w:r>
    </w:p>
    <w:p w14:paraId="17D9F319" w14:textId="77777777" w:rsidR="00BA74EA" w:rsidRPr="007B0BF4" w:rsidRDefault="00BA74EA" w:rsidP="00BA74EA">
      <w:pPr>
        <w:pStyle w:val="indicators"/>
        <w:rPr>
          <w:sz w:val="24"/>
          <w:szCs w:val="24"/>
        </w:rPr>
      </w:pPr>
      <w:r w:rsidRPr="007B0BF4">
        <w:rPr>
          <w:rStyle w:val="messagetext1"/>
          <w:b/>
          <w:szCs w:val="24"/>
        </w:rPr>
        <w:t>Indicator</w:t>
      </w:r>
      <w:r w:rsidRPr="007B0BF4">
        <w:rPr>
          <w:rStyle w:val="messagetext1"/>
          <w:szCs w:val="24"/>
        </w:rPr>
        <w:t>:  The school provides examples that document the use of current educational research related to the curricular areas in order to maintain a viable, meaningful instructional program for students.</w:t>
      </w:r>
      <w:r w:rsidRPr="007B0BF4">
        <w:rPr>
          <w:sz w:val="24"/>
          <w:szCs w:val="24"/>
        </w:rPr>
        <w:t> </w:t>
      </w:r>
    </w:p>
    <w:p w14:paraId="1F4FBA62" w14:textId="77777777" w:rsidR="00BA74EA" w:rsidRPr="007B0BF4" w:rsidRDefault="00BA74EA" w:rsidP="00BA74EA">
      <w:pPr>
        <w:pStyle w:val="indicator-quest"/>
      </w:pPr>
      <w:r w:rsidRPr="007B0BF4">
        <w:rPr>
          <w:rStyle w:val="messagetext1"/>
          <w:b/>
          <w:i w:val="0"/>
        </w:rPr>
        <w:t>Prompt</w:t>
      </w:r>
      <w:r w:rsidRPr="007B0BF4">
        <w:rPr>
          <w:rStyle w:val="messagetext1"/>
          <w:i w:val="0"/>
        </w:rPr>
        <w:t xml:space="preserve">:  </w:t>
      </w:r>
      <w:r w:rsidRPr="007B0BF4">
        <w:rPr>
          <w:rStyle w:val="messagetext1"/>
        </w:rPr>
        <w:t>Provide examples that document the use of current educational research related to the curricular areas in order to maintain a viable, meaningful instructional program for students.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38"/>
        <w:gridCol w:w="3150"/>
      </w:tblGrid>
      <w:tr w:rsidR="00BA74EA" w:rsidRPr="007B0BF4" w14:paraId="04D805A1" w14:textId="77777777" w:rsidTr="00F47E6D">
        <w:tc>
          <w:tcPr>
            <w:tcW w:w="6138" w:type="dxa"/>
            <w:shd w:val="clear" w:color="auto" w:fill="E0E0E0"/>
            <w:vAlign w:val="bottom"/>
          </w:tcPr>
          <w:p w14:paraId="50AE1333"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150" w:type="dxa"/>
            <w:shd w:val="clear" w:color="auto" w:fill="E0E0E0"/>
            <w:vAlign w:val="bottom"/>
          </w:tcPr>
          <w:p w14:paraId="41235DF3"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31BD48E6" w14:textId="77777777" w:rsidTr="00F47E6D">
        <w:trPr>
          <w:trHeight w:val="2816"/>
        </w:trPr>
        <w:tc>
          <w:tcPr>
            <w:tcW w:w="6138" w:type="dxa"/>
          </w:tcPr>
          <w:p w14:paraId="6E5C9680"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SIOP: </w:t>
            </w:r>
            <w:r w:rsidRPr="00BD30DC">
              <w:rPr>
                <w:rFonts w:cs="Times New Roman"/>
                <w:color w:val="FF6600"/>
                <w:sz w:val="24"/>
                <w:szCs w:val="24"/>
              </w:rPr>
              <w:t xml:space="preserve"> </w:t>
            </w:r>
            <w:r w:rsidRPr="00BD30DC">
              <w:rPr>
                <w:rFonts w:cs="Times New Roman"/>
                <w:sz w:val="24"/>
                <w:szCs w:val="24"/>
              </w:rPr>
              <w:t>BHS teachers have been upgrading and revising lessons to incorporate Sheltered Instructional Observation Protocols (SIOP), as well as other school-wide initiatives since 2008. SIOP addresses the need for differentiated instruction and incorporates research-based strategies.</w:t>
            </w:r>
            <w:r w:rsidRPr="00BD30DC">
              <w:rPr>
                <w:rFonts w:cs="Times New Roman"/>
                <w:color w:val="FF6600"/>
                <w:sz w:val="24"/>
                <w:szCs w:val="24"/>
              </w:rPr>
              <w:t xml:space="preserve"> </w:t>
            </w:r>
            <w:r w:rsidRPr="00BD30DC">
              <w:rPr>
                <w:rFonts w:cs="Times New Roman"/>
                <w:sz w:val="24"/>
                <w:szCs w:val="24"/>
              </w:rPr>
              <w:t>All BHS teachers have had professional development training in SIOP, and have been required to turn in a lesson plan using SIOP protocols.</w:t>
            </w:r>
          </w:p>
          <w:p w14:paraId="7106A25C" w14:textId="77777777" w:rsidR="00BA74EA" w:rsidRPr="00BD30DC" w:rsidRDefault="00BA74EA" w:rsidP="00BA74EA">
            <w:pPr>
              <w:pStyle w:val="indicator-response"/>
              <w:rPr>
                <w:rFonts w:cs="Times New Roman"/>
                <w:sz w:val="24"/>
                <w:szCs w:val="24"/>
              </w:rPr>
            </w:pPr>
            <w:r w:rsidRPr="00BD30DC">
              <w:rPr>
                <w:rFonts w:cs="Times New Roman"/>
                <w:sz w:val="24"/>
                <w:szCs w:val="24"/>
              </w:rPr>
              <w:t>After the first collection, December 2010, 69% of teachers turned in a SIOP lesson plan. The second collection, March 2012, 45% (39 of 86) teachers turned in a SIOP lesson plan.</w:t>
            </w:r>
          </w:p>
        </w:tc>
        <w:tc>
          <w:tcPr>
            <w:tcW w:w="3150" w:type="dxa"/>
          </w:tcPr>
          <w:p w14:paraId="268F98FC" w14:textId="77777777" w:rsidR="00BA74EA" w:rsidRDefault="00BA74EA" w:rsidP="00BA74EA">
            <w:pPr>
              <w:pStyle w:val="indicator-response"/>
              <w:numPr>
                <w:ilvl w:val="0"/>
                <w:numId w:val="155"/>
              </w:numPr>
              <w:ind w:left="402"/>
              <w:rPr>
                <w:rFonts w:cs="Times New Roman"/>
                <w:sz w:val="24"/>
                <w:szCs w:val="24"/>
              </w:rPr>
            </w:pPr>
            <w:r w:rsidRPr="00D0601A">
              <w:rPr>
                <w:rFonts w:cs="Times New Roman"/>
                <w:sz w:val="24"/>
                <w:szCs w:val="24"/>
              </w:rPr>
              <w:t xml:space="preserve">Lesson Plans </w:t>
            </w:r>
          </w:p>
          <w:p w14:paraId="6DECD53C" w14:textId="77777777" w:rsidR="00BA74EA" w:rsidRPr="00BD30DC" w:rsidRDefault="00BA74EA" w:rsidP="00BA74EA">
            <w:pPr>
              <w:pStyle w:val="indicator-response"/>
              <w:numPr>
                <w:ilvl w:val="0"/>
                <w:numId w:val="155"/>
              </w:numPr>
              <w:ind w:left="402"/>
              <w:rPr>
                <w:rFonts w:cs="Times New Roman"/>
                <w:sz w:val="24"/>
                <w:szCs w:val="24"/>
              </w:rPr>
            </w:pPr>
            <w:r w:rsidRPr="00D0601A">
              <w:rPr>
                <w:rFonts w:cs="Times New Roman"/>
                <w:sz w:val="24"/>
                <w:szCs w:val="24"/>
              </w:rPr>
              <w:t xml:space="preserve">Evidence Boxes </w:t>
            </w:r>
          </w:p>
        </w:tc>
      </w:tr>
      <w:tr w:rsidR="00BA74EA" w:rsidRPr="007B0BF4" w14:paraId="6C4FADE4" w14:textId="77777777" w:rsidTr="00F47E6D">
        <w:trPr>
          <w:trHeight w:val="530"/>
        </w:trPr>
        <w:tc>
          <w:tcPr>
            <w:tcW w:w="6138" w:type="dxa"/>
          </w:tcPr>
          <w:p w14:paraId="45A25AD3"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CCSS:  </w:t>
            </w:r>
            <w:r w:rsidRPr="00BD30DC">
              <w:rPr>
                <w:rFonts w:cs="Times New Roman"/>
                <w:sz w:val="24"/>
                <w:szCs w:val="24"/>
              </w:rPr>
              <w:t>BHS teachers are implementing Common Core State Standards as part of national and state directives, creating pacing guides that are CCSS aligned for 100% of all classes by the end of AY 2012-13. Under the state initiatives we are focusing on argument essay writing and text complexity, and standards for mathematical practices.</w:t>
            </w:r>
          </w:p>
        </w:tc>
        <w:tc>
          <w:tcPr>
            <w:tcW w:w="3150" w:type="dxa"/>
          </w:tcPr>
          <w:p w14:paraId="00831E22"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Pacing Guides</w:t>
            </w:r>
          </w:p>
          <w:p w14:paraId="4127AAC9"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Lesson plans</w:t>
            </w:r>
          </w:p>
          <w:p w14:paraId="29CFAFD9"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 xml:space="preserve">Professional Development attendance </w:t>
            </w:r>
          </w:p>
          <w:p w14:paraId="1F99DA12" w14:textId="77777777" w:rsidR="00BA74EA" w:rsidRPr="00BD30DC" w:rsidRDefault="00BA74EA" w:rsidP="00BA74EA">
            <w:pPr>
              <w:pStyle w:val="indicator-response"/>
              <w:numPr>
                <w:ilvl w:val="0"/>
                <w:numId w:val="155"/>
              </w:numPr>
              <w:ind w:left="402"/>
              <w:rPr>
                <w:rFonts w:cs="Times New Roman"/>
                <w:sz w:val="24"/>
                <w:szCs w:val="24"/>
              </w:rPr>
            </w:pPr>
            <w:r>
              <w:rPr>
                <w:rFonts w:cs="Times New Roman"/>
                <w:sz w:val="24"/>
                <w:szCs w:val="24"/>
              </w:rPr>
              <w:t>PD Calendar</w:t>
            </w:r>
          </w:p>
        </w:tc>
      </w:tr>
      <w:tr w:rsidR="00BA74EA" w:rsidRPr="007B0BF4" w14:paraId="61FB81A4" w14:textId="77777777" w:rsidTr="00F47E6D">
        <w:tc>
          <w:tcPr>
            <w:tcW w:w="6138" w:type="dxa"/>
          </w:tcPr>
          <w:p w14:paraId="47CEFD5D"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ACHIEVE 3000: </w:t>
            </w:r>
            <w:r w:rsidRPr="00BD30DC">
              <w:rPr>
                <w:rFonts w:cs="Times New Roman"/>
                <w:sz w:val="24"/>
                <w:szCs w:val="24"/>
              </w:rPr>
              <w:t xml:space="preserve"> BHS teachers received training on August 10, 2012. Some ELA classes and science classes (10</w:t>
            </w:r>
            <w:r w:rsidRPr="00BD30DC">
              <w:rPr>
                <w:rFonts w:cs="Times New Roman"/>
                <w:sz w:val="24"/>
                <w:szCs w:val="24"/>
                <w:vertAlign w:val="superscript"/>
              </w:rPr>
              <w:t>th</w:t>
            </w:r>
            <w:r w:rsidRPr="00BD30DC">
              <w:rPr>
                <w:rFonts w:cs="Times New Roman"/>
                <w:sz w:val="24"/>
                <w:szCs w:val="24"/>
              </w:rPr>
              <w:t xml:space="preserve"> grade English inclusion, 10</w:t>
            </w:r>
            <w:r w:rsidRPr="00BD30DC">
              <w:rPr>
                <w:rFonts w:cs="Times New Roman"/>
                <w:sz w:val="24"/>
                <w:szCs w:val="24"/>
                <w:vertAlign w:val="superscript"/>
              </w:rPr>
              <w:t>th</w:t>
            </w:r>
            <w:r w:rsidRPr="00BD30DC">
              <w:rPr>
                <w:rFonts w:cs="Times New Roman"/>
                <w:sz w:val="24"/>
                <w:szCs w:val="24"/>
              </w:rPr>
              <w:t xml:space="preserve"> grade Marine Science inclusion classes, 11</w:t>
            </w:r>
            <w:r w:rsidRPr="00BD30DC">
              <w:rPr>
                <w:rFonts w:cs="Times New Roman"/>
                <w:sz w:val="24"/>
                <w:szCs w:val="24"/>
                <w:vertAlign w:val="superscript"/>
              </w:rPr>
              <w:t>th</w:t>
            </w:r>
            <w:r w:rsidRPr="00BD30DC">
              <w:rPr>
                <w:rFonts w:cs="Times New Roman"/>
                <w:sz w:val="24"/>
                <w:szCs w:val="24"/>
              </w:rPr>
              <w:t xml:space="preserve"> and 12</w:t>
            </w:r>
            <w:r w:rsidRPr="00BD30DC">
              <w:rPr>
                <w:rFonts w:cs="Times New Roman"/>
                <w:sz w:val="24"/>
                <w:szCs w:val="24"/>
                <w:vertAlign w:val="superscript"/>
              </w:rPr>
              <w:t>th</w:t>
            </w:r>
            <w:r w:rsidRPr="00BD30DC">
              <w:rPr>
                <w:rFonts w:cs="Times New Roman"/>
                <w:sz w:val="24"/>
                <w:szCs w:val="24"/>
              </w:rPr>
              <w:t xml:space="preserve"> grade Special Education classes, all ELL English classes, CSAP program, and a variety of additional Special Education classes) have implemented use of Achieve 3000. As of December 2012, funding was shifted to the school from the State, so School-Wide Leadership Team will undertake discussion in the context of the 2013/14 Academic Financial Plan. </w:t>
            </w:r>
          </w:p>
        </w:tc>
        <w:tc>
          <w:tcPr>
            <w:tcW w:w="3150" w:type="dxa"/>
          </w:tcPr>
          <w:p w14:paraId="6ADAA43C" w14:textId="77777777" w:rsidR="00BA74EA" w:rsidRPr="00BD30DC" w:rsidRDefault="00BA74EA" w:rsidP="00BA74EA">
            <w:pPr>
              <w:pStyle w:val="indicator-response"/>
              <w:numPr>
                <w:ilvl w:val="0"/>
                <w:numId w:val="155"/>
              </w:numPr>
              <w:tabs>
                <w:tab w:val="left" w:pos="402"/>
              </w:tabs>
              <w:ind w:left="402"/>
              <w:rPr>
                <w:rFonts w:cs="Times New Roman"/>
                <w:sz w:val="24"/>
                <w:szCs w:val="24"/>
              </w:rPr>
            </w:pPr>
            <w:r w:rsidRPr="00BD30DC">
              <w:rPr>
                <w:rFonts w:cs="Times New Roman"/>
                <w:sz w:val="24"/>
                <w:szCs w:val="24"/>
              </w:rPr>
              <w:t>PD attendance: August 10, 2012</w:t>
            </w:r>
          </w:p>
          <w:p w14:paraId="60DB8EA0" w14:textId="77777777" w:rsidR="00BA74EA" w:rsidRPr="00BD30DC" w:rsidRDefault="00BA74EA" w:rsidP="00BA74EA">
            <w:pPr>
              <w:pStyle w:val="indicator-response"/>
              <w:numPr>
                <w:ilvl w:val="0"/>
                <w:numId w:val="155"/>
              </w:numPr>
              <w:tabs>
                <w:tab w:val="left" w:pos="402"/>
              </w:tabs>
              <w:ind w:left="402"/>
              <w:rPr>
                <w:rFonts w:cs="Times New Roman"/>
                <w:sz w:val="24"/>
                <w:szCs w:val="24"/>
              </w:rPr>
            </w:pPr>
            <w:r w:rsidRPr="00BD30DC">
              <w:rPr>
                <w:rFonts w:cs="Times New Roman"/>
                <w:sz w:val="24"/>
                <w:szCs w:val="24"/>
              </w:rPr>
              <w:t xml:space="preserve">Achieve 3000 data </w:t>
            </w:r>
          </w:p>
        </w:tc>
      </w:tr>
      <w:tr w:rsidR="00BA74EA" w:rsidRPr="007B0BF4" w14:paraId="5269422D" w14:textId="77777777" w:rsidTr="00F47E6D">
        <w:tc>
          <w:tcPr>
            <w:tcW w:w="6138" w:type="dxa"/>
          </w:tcPr>
          <w:p w14:paraId="08A9518A" w14:textId="5FA933C3" w:rsidR="00BA74EA" w:rsidRPr="000D0501" w:rsidRDefault="00BA74EA" w:rsidP="00BA74EA">
            <w:pPr>
              <w:pStyle w:val="indicator-response"/>
              <w:rPr>
                <w:rFonts w:cs="Times New Roman"/>
                <w:sz w:val="24"/>
                <w:szCs w:val="24"/>
              </w:rPr>
            </w:pPr>
            <w:r w:rsidRPr="00BD30DC">
              <w:rPr>
                <w:rFonts w:cs="Times New Roman"/>
                <w:b/>
                <w:sz w:val="24"/>
                <w:szCs w:val="24"/>
              </w:rPr>
              <w:lastRenderedPageBreak/>
              <w:t xml:space="preserve">JROTC Curriculum Management System (CMS): </w:t>
            </w:r>
            <w:r w:rsidRPr="00BD30DC">
              <w:rPr>
                <w:rFonts w:cs="Times New Roman"/>
                <w:sz w:val="24"/>
                <w:szCs w:val="24"/>
              </w:rPr>
              <w:t xml:space="preserve">The Baldwin High School Junior Reserve Officer Training Corps has a nationally accredited program of instruction (POI) which is currently online. Students (cadets) use personal computers and program “clickers” called the </w:t>
            </w:r>
            <w:r w:rsidR="0056075E">
              <w:rPr>
                <w:rFonts w:cs="Times New Roman"/>
                <w:sz w:val="24"/>
                <w:szCs w:val="24"/>
              </w:rPr>
              <w:t>Classroom Performance System (C</w:t>
            </w:r>
            <w:r w:rsidRPr="00BD30DC">
              <w:rPr>
                <w:rFonts w:cs="Times New Roman"/>
                <w:sz w:val="24"/>
                <w:szCs w:val="24"/>
              </w:rPr>
              <w:t>PS) to interface with the computer and instructor for fast computations and answers.</w:t>
            </w:r>
            <w:r w:rsidR="0056075E">
              <w:rPr>
                <w:rFonts w:cs="Times New Roman"/>
                <w:sz w:val="24"/>
                <w:szCs w:val="24"/>
              </w:rPr>
              <w:t xml:space="preserve"> The C</w:t>
            </w:r>
            <w:r>
              <w:rPr>
                <w:rFonts w:cs="Times New Roman"/>
                <w:sz w:val="24"/>
                <w:szCs w:val="24"/>
              </w:rPr>
              <w:t xml:space="preserve">PS are effective tools for gathering effective formative assessment data immediately. Teachers can monitor student progress and make instant changes to instruction as needed. Currently, many teachers in the science department use these assessment tools and more sets of these responders have been ordered and other departments will have access to this technology. </w:t>
            </w:r>
          </w:p>
        </w:tc>
        <w:tc>
          <w:tcPr>
            <w:tcW w:w="3150" w:type="dxa"/>
          </w:tcPr>
          <w:p w14:paraId="62A9D041"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HI DOE Approved Curriculum System</w:t>
            </w:r>
          </w:p>
          <w:p w14:paraId="27A74580"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Director of Army Instruction Accredited</w:t>
            </w:r>
          </w:p>
          <w:p w14:paraId="57220AF4"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JROTC Files</w:t>
            </w:r>
          </w:p>
          <w:p w14:paraId="500B091B"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Cadet Portfolios</w:t>
            </w:r>
          </w:p>
        </w:tc>
      </w:tr>
      <w:tr w:rsidR="00BA74EA" w:rsidRPr="007B0BF4" w14:paraId="15F92084" w14:textId="77777777" w:rsidTr="00F47E6D">
        <w:trPr>
          <w:trHeight w:val="2699"/>
        </w:trPr>
        <w:tc>
          <w:tcPr>
            <w:tcW w:w="6138" w:type="dxa"/>
          </w:tcPr>
          <w:p w14:paraId="2B1C8B5F"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First Semester of Experimental Flip Teaching Model in AP Biology (SY 2012-13):  </w:t>
            </w:r>
            <w:r w:rsidRPr="00BD30DC">
              <w:rPr>
                <w:rFonts w:cs="Times New Roman"/>
                <w:sz w:val="24"/>
                <w:szCs w:val="24"/>
              </w:rPr>
              <w:t>Students in this class are using a curriculum designed to effectively use technology, inquiry, and self-directed learning. Video podcast lectures and online activities enhance in-class instruction.  Class time is focused on teacher facilitation through guided reading, better comprehension of content, and more opportunities to engage in laboratory activities focused on student inquiry.</w:t>
            </w:r>
          </w:p>
        </w:tc>
        <w:tc>
          <w:tcPr>
            <w:tcW w:w="3150" w:type="dxa"/>
          </w:tcPr>
          <w:p w14:paraId="011B78E2"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AP Biology Wiki (Instructor-designed website)</w:t>
            </w:r>
          </w:p>
        </w:tc>
      </w:tr>
      <w:tr w:rsidR="00BA74EA" w:rsidRPr="007B0BF4" w14:paraId="1429FF1C" w14:textId="77777777" w:rsidTr="00F47E6D">
        <w:tc>
          <w:tcPr>
            <w:tcW w:w="6138" w:type="dxa"/>
          </w:tcPr>
          <w:p w14:paraId="11611417" w14:textId="77777777" w:rsidR="00BA74EA" w:rsidRPr="00BD30DC" w:rsidRDefault="00BA74EA" w:rsidP="00BA74EA">
            <w:pPr>
              <w:pStyle w:val="indicator-response"/>
              <w:rPr>
                <w:rFonts w:cs="Times New Roman"/>
                <w:b/>
                <w:sz w:val="24"/>
                <w:szCs w:val="24"/>
              </w:rPr>
            </w:pPr>
            <w:r w:rsidRPr="00BD30DC">
              <w:rPr>
                <w:rFonts w:cs="Times New Roman"/>
                <w:b/>
                <w:sz w:val="24"/>
                <w:szCs w:val="24"/>
              </w:rPr>
              <w:t>Programs and Services</w:t>
            </w:r>
            <w:r>
              <w:rPr>
                <w:rFonts w:cs="Times New Roman"/>
                <w:b/>
                <w:sz w:val="24"/>
                <w:szCs w:val="24"/>
              </w:rPr>
              <w:t xml:space="preserve"> for Secondary At-Risk Students (</w:t>
            </w:r>
            <w:r w:rsidRPr="00BD30DC">
              <w:rPr>
                <w:rFonts w:cs="Times New Roman"/>
                <w:b/>
                <w:sz w:val="24"/>
                <w:szCs w:val="24"/>
              </w:rPr>
              <w:t>PSSAS</w:t>
            </w:r>
            <w:r>
              <w:rPr>
                <w:rFonts w:cs="Times New Roman"/>
                <w:b/>
                <w:sz w:val="24"/>
                <w:szCs w:val="24"/>
              </w:rPr>
              <w:t>):</w:t>
            </w:r>
            <w:r w:rsidRPr="00BD30DC">
              <w:rPr>
                <w:rFonts w:cs="Times New Roman"/>
                <w:b/>
                <w:sz w:val="24"/>
                <w:szCs w:val="24"/>
              </w:rPr>
              <w:t xml:space="preserve"> </w:t>
            </w:r>
            <w:r w:rsidRPr="00D0601A">
              <w:rPr>
                <w:rFonts w:cs="Times New Roman"/>
                <w:sz w:val="24"/>
                <w:szCs w:val="24"/>
              </w:rPr>
              <w:t>(f</w:t>
            </w:r>
            <w:r>
              <w:rPr>
                <w:rFonts w:cs="Times New Roman"/>
                <w:sz w:val="24"/>
                <w:szCs w:val="24"/>
              </w:rPr>
              <w:t xml:space="preserve">ormerly known as </w:t>
            </w:r>
            <w:r w:rsidRPr="00D0601A">
              <w:rPr>
                <w:rFonts w:cs="Times New Roman"/>
                <w:sz w:val="24"/>
                <w:szCs w:val="24"/>
              </w:rPr>
              <w:t>Comprehensive School Alienation Program</w:t>
            </w:r>
            <w:r>
              <w:rPr>
                <w:rFonts w:cs="Times New Roman"/>
                <w:sz w:val="24"/>
                <w:szCs w:val="24"/>
              </w:rPr>
              <w:t xml:space="preserve"> or CSAP)</w:t>
            </w:r>
            <w:r w:rsidRPr="00D0601A">
              <w:rPr>
                <w:rFonts w:cs="Times New Roman"/>
                <w:sz w:val="24"/>
                <w:szCs w:val="24"/>
              </w:rPr>
              <w:t xml:space="preserve"> </w:t>
            </w:r>
            <w:r>
              <w:rPr>
                <w:rFonts w:cs="Times New Roman"/>
                <w:sz w:val="24"/>
                <w:szCs w:val="24"/>
              </w:rPr>
              <w:t xml:space="preserve">This program </w:t>
            </w:r>
            <w:r w:rsidRPr="00BD30DC">
              <w:rPr>
                <w:rFonts w:cs="Times New Roman"/>
                <w:sz w:val="24"/>
                <w:szCs w:val="24"/>
              </w:rPr>
              <w:t>use</w:t>
            </w:r>
            <w:r>
              <w:rPr>
                <w:rFonts w:cs="Times New Roman"/>
                <w:sz w:val="24"/>
                <w:szCs w:val="24"/>
              </w:rPr>
              <w:t>s</w:t>
            </w:r>
            <w:r w:rsidRPr="00BD30DC">
              <w:rPr>
                <w:rFonts w:cs="Times New Roman"/>
                <w:sz w:val="24"/>
                <w:szCs w:val="24"/>
              </w:rPr>
              <w:t xml:space="preserve"> a project-based approach within the classroom.  In addition, several field trips a year are scheduled that give a hands-on, work-based approach to learning. One unit involves traditional cultivation of taro.</w:t>
            </w:r>
          </w:p>
        </w:tc>
        <w:tc>
          <w:tcPr>
            <w:tcW w:w="3150" w:type="dxa"/>
          </w:tcPr>
          <w:p w14:paraId="544C74CF" w14:textId="77777777" w:rsidR="00BA74EA" w:rsidRPr="00BD30DC" w:rsidRDefault="00BA74EA" w:rsidP="00BA74EA">
            <w:pPr>
              <w:pStyle w:val="indicator-response"/>
              <w:numPr>
                <w:ilvl w:val="0"/>
                <w:numId w:val="155"/>
              </w:numPr>
              <w:ind w:left="402"/>
              <w:rPr>
                <w:rFonts w:cs="Times New Roman"/>
                <w:sz w:val="24"/>
                <w:szCs w:val="24"/>
              </w:rPr>
            </w:pPr>
            <w:r w:rsidRPr="00BD30DC">
              <w:rPr>
                <w:rFonts w:cs="Times New Roman"/>
                <w:sz w:val="24"/>
                <w:szCs w:val="24"/>
              </w:rPr>
              <w:t>PSSAS Curriculum and Lesson Plans</w:t>
            </w:r>
          </w:p>
        </w:tc>
      </w:tr>
    </w:tbl>
    <w:p w14:paraId="2A2C7F22" w14:textId="77777777" w:rsidR="00BA74EA" w:rsidRPr="00BA74EA" w:rsidRDefault="00BA74EA" w:rsidP="00BA74EA">
      <w:pPr>
        <w:pStyle w:val="indicator-head"/>
        <w:rPr>
          <w:rStyle w:val="messagetextbold1"/>
          <w:rFonts w:ascii="Times New Roman" w:hAnsi="Times New Roman" w:cs="Times New Roman"/>
          <w:b/>
          <w:sz w:val="24"/>
          <w:szCs w:val="24"/>
        </w:rPr>
      </w:pPr>
      <w:r w:rsidRPr="00BA74EA">
        <w:rPr>
          <w:rStyle w:val="messagetextbold1"/>
          <w:rFonts w:ascii="Times New Roman" w:hAnsi="Times New Roman" w:cs="Times New Roman"/>
          <w:sz w:val="24"/>
          <w:szCs w:val="24"/>
        </w:rPr>
        <w:t>Baldwin is implementing a variety of systems and methods based on current educational research, utilizing as much technology as possible to maximize student exposure and learning. Teachers are directed to implement SIOP protocols and strategies for every course.  Access to programs such as Achieve 3000, JROTC CMS, increases the variety of learning experiences.</w:t>
      </w:r>
    </w:p>
    <w:p w14:paraId="08160A68" w14:textId="77777777" w:rsidR="00BA74EA" w:rsidRPr="00BA74EA" w:rsidRDefault="00BA74EA" w:rsidP="00BA74EA">
      <w:pPr>
        <w:pStyle w:val="indicator-head"/>
        <w:rPr>
          <w:rFonts w:ascii="Times New Roman" w:hAnsi="Times New Roman"/>
          <w:b w:val="0"/>
          <w:sz w:val="24"/>
          <w:szCs w:val="24"/>
          <w:u w:val="single"/>
        </w:rPr>
      </w:pPr>
      <w:r w:rsidRPr="00BA74EA">
        <w:rPr>
          <w:rStyle w:val="messagetextbold1"/>
          <w:rFonts w:ascii="Times New Roman" w:hAnsi="Times New Roman" w:cs="Times New Roman"/>
          <w:sz w:val="24"/>
          <w:szCs w:val="24"/>
          <w:u w:val="single"/>
        </w:rPr>
        <w:br w:type="column"/>
      </w:r>
      <w:r w:rsidRPr="00BA74EA">
        <w:rPr>
          <w:rStyle w:val="messagetextbold1"/>
          <w:b/>
          <w:sz w:val="24"/>
          <w:szCs w:val="24"/>
          <w:u w:val="single"/>
        </w:rPr>
        <w:lastRenderedPageBreak/>
        <w:t>Academic Standards for Each Area</w:t>
      </w:r>
    </w:p>
    <w:p w14:paraId="5099DD18"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has defined academic standards for each subject area, course, and/or program.</w:t>
      </w:r>
    </w:p>
    <w:p w14:paraId="39C3CD17" w14:textId="77777777" w:rsidR="00BA74EA" w:rsidRPr="00D0601A" w:rsidRDefault="00BA74EA" w:rsidP="00BA74EA">
      <w:pPr>
        <w:pStyle w:val="indicator-quest"/>
        <w:rPr>
          <w:rStyle w:val="messagetextbold1"/>
          <w:b w:val="0"/>
        </w:rPr>
      </w:pPr>
      <w:r w:rsidRPr="007B0BF4">
        <w:rPr>
          <w:rStyle w:val="messagetext1"/>
          <w:b/>
          <w:i w:val="0"/>
        </w:rPr>
        <w:t>Prompt</w:t>
      </w:r>
      <w:r w:rsidRPr="007B0BF4">
        <w:rPr>
          <w:rStyle w:val="messagetext1"/>
          <w:i w:val="0"/>
        </w:rPr>
        <w:t xml:space="preserve">:  </w:t>
      </w:r>
      <w:r w:rsidRPr="007B0BF4">
        <w:rPr>
          <w:rStyle w:val="messagetext1"/>
        </w:rPr>
        <w:t>To what extent are there defined academic standards for each subject area, course, and/or program?</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3150"/>
      </w:tblGrid>
      <w:tr w:rsidR="00BA74EA" w:rsidRPr="007B0BF4" w14:paraId="3025ECD7" w14:textId="77777777" w:rsidTr="00BA74EA">
        <w:tc>
          <w:tcPr>
            <w:tcW w:w="5778" w:type="dxa"/>
            <w:shd w:val="clear" w:color="auto" w:fill="E0E0E0"/>
            <w:vAlign w:val="bottom"/>
          </w:tcPr>
          <w:p w14:paraId="279FD05C"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150" w:type="dxa"/>
            <w:shd w:val="clear" w:color="auto" w:fill="E0E0E0"/>
            <w:vAlign w:val="bottom"/>
          </w:tcPr>
          <w:p w14:paraId="39092D91"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2E9E5DB9" w14:textId="77777777" w:rsidTr="00BA74EA">
        <w:tc>
          <w:tcPr>
            <w:tcW w:w="5778" w:type="dxa"/>
          </w:tcPr>
          <w:p w14:paraId="39FBD3CA" w14:textId="77777777" w:rsidR="00BA74EA" w:rsidRPr="00D0601A" w:rsidRDefault="00BA74EA" w:rsidP="00BA74EA">
            <w:pPr>
              <w:pStyle w:val="indicator-response"/>
              <w:rPr>
                <w:rFonts w:cs="Times New Roman"/>
                <w:b/>
                <w:color w:val="FF6600"/>
                <w:sz w:val="24"/>
                <w:szCs w:val="24"/>
              </w:rPr>
            </w:pPr>
            <w:r w:rsidRPr="00BD30DC">
              <w:rPr>
                <w:rFonts w:cs="Times New Roman"/>
                <w:b/>
                <w:sz w:val="24"/>
                <w:szCs w:val="24"/>
              </w:rPr>
              <w:t xml:space="preserve">HCPS/CCSS STANDARDS: </w:t>
            </w:r>
            <w:r w:rsidRPr="00BD30DC">
              <w:rPr>
                <w:rFonts w:cs="Times New Roman"/>
                <w:sz w:val="24"/>
                <w:szCs w:val="24"/>
              </w:rPr>
              <w:t xml:space="preserve">Baldwin High School is transitioning to Common Core Standards to align with national initiatives.  English and math departments are using CCSS to develop new pacing guides. Whenever possible, teachers are collaborating in grade-level teams to accomplish this work. All teachers are being trained for implementation.  </w:t>
            </w:r>
          </w:p>
          <w:p w14:paraId="0CF8C480" w14:textId="77777777" w:rsidR="00BA74EA" w:rsidRPr="00BD30DC" w:rsidRDefault="00BA74EA" w:rsidP="00BA74EA">
            <w:pPr>
              <w:pStyle w:val="indicator-response"/>
              <w:rPr>
                <w:rFonts w:cs="Times New Roman"/>
                <w:sz w:val="24"/>
                <w:szCs w:val="24"/>
              </w:rPr>
            </w:pPr>
            <w:r w:rsidRPr="00BD30DC">
              <w:rPr>
                <w:rFonts w:cs="Times New Roman"/>
                <w:sz w:val="24"/>
                <w:szCs w:val="24"/>
              </w:rPr>
              <w:t>Science, Social Studies and Career and Technical education (CTE) adhere to HCPS III (for content) until August 2013.  They are currently integrating CCSS into their curriculum pacing guides.</w:t>
            </w:r>
          </w:p>
          <w:p w14:paraId="3E972D5B" w14:textId="77777777" w:rsidR="00BA74EA" w:rsidRPr="00D0601A" w:rsidRDefault="00BA74EA" w:rsidP="00BA74EA">
            <w:pPr>
              <w:pStyle w:val="indicator-response"/>
              <w:rPr>
                <w:rStyle w:val="messagetextbold1"/>
                <w:b w:val="0"/>
                <w:sz w:val="24"/>
                <w:szCs w:val="24"/>
              </w:rPr>
            </w:pPr>
            <w:r w:rsidRPr="00BD30DC">
              <w:rPr>
                <w:rFonts w:cs="Times New Roman"/>
                <w:sz w:val="24"/>
                <w:szCs w:val="24"/>
              </w:rPr>
              <w:t xml:space="preserve">Other subject areas such as Fine Arts, World Languages, Music, Performing Arts and Physical Education follow HCPS III (for content) and are integrating CCSS into curriculum through “Other Technical Subjects” (CCSS Document) </w:t>
            </w:r>
          </w:p>
        </w:tc>
        <w:tc>
          <w:tcPr>
            <w:tcW w:w="3150" w:type="dxa"/>
          </w:tcPr>
          <w:p w14:paraId="48B3C124"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CCSS aligned pacing guides from ELA and math</w:t>
            </w:r>
          </w:p>
          <w:p w14:paraId="33056E0D"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HCPS/HCPS III aligned pacing guides from Science, Social Studies and CTE</w:t>
            </w:r>
          </w:p>
          <w:p w14:paraId="725BB8BE"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HCPS III aligned pacing guides for Fine Arts, World Languages, P.E. and Performing Arts</w:t>
            </w:r>
          </w:p>
          <w:p w14:paraId="43CB50ED"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“Other Technical Subjects” from CCSS Document</w:t>
            </w:r>
          </w:p>
          <w:p w14:paraId="69EC7055" w14:textId="77777777" w:rsidR="00BA74EA" w:rsidRPr="00BD30DC" w:rsidRDefault="00BA74EA" w:rsidP="00BA74EA">
            <w:pPr>
              <w:pStyle w:val="indicator-response"/>
              <w:ind w:left="720"/>
              <w:rPr>
                <w:rStyle w:val="messagetextbold1"/>
                <w:sz w:val="24"/>
                <w:szCs w:val="24"/>
                <w:lang w:eastAsia="ja-JP"/>
              </w:rPr>
            </w:pPr>
          </w:p>
        </w:tc>
      </w:tr>
      <w:tr w:rsidR="00BA74EA" w:rsidRPr="007B0BF4" w14:paraId="5D84C9A0" w14:textId="77777777" w:rsidTr="00BA74EA">
        <w:tc>
          <w:tcPr>
            <w:tcW w:w="5778" w:type="dxa"/>
          </w:tcPr>
          <w:p w14:paraId="0C7E4AD1" w14:textId="77777777" w:rsidR="00BA74EA" w:rsidRPr="00BD30DC" w:rsidRDefault="00BA74EA" w:rsidP="00BA74EA">
            <w:pPr>
              <w:pStyle w:val="indicator-response"/>
              <w:rPr>
                <w:rFonts w:cs="Times New Roman"/>
                <w:b/>
                <w:sz w:val="24"/>
                <w:szCs w:val="24"/>
              </w:rPr>
            </w:pPr>
            <w:r w:rsidRPr="00D0601A">
              <w:rPr>
                <w:b/>
                <w:sz w:val="24"/>
                <w:szCs w:val="24"/>
              </w:rPr>
              <w:t>Professional Development:</w:t>
            </w:r>
            <w:r w:rsidRPr="007B0BF4">
              <w:rPr>
                <w:sz w:val="24"/>
                <w:szCs w:val="24"/>
              </w:rPr>
              <w:t xml:space="preserve"> Teacher</w:t>
            </w:r>
            <w:r>
              <w:rPr>
                <w:sz w:val="24"/>
                <w:szCs w:val="24"/>
              </w:rPr>
              <w:t xml:space="preserve"> in-service trainings for constructing argument</w:t>
            </w:r>
            <w:r w:rsidRPr="007B0BF4">
              <w:rPr>
                <w:sz w:val="24"/>
                <w:szCs w:val="24"/>
              </w:rPr>
              <w:t xml:space="preserve">s </w:t>
            </w:r>
            <w:r>
              <w:rPr>
                <w:sz w:val="24"/>
                <w:szCs w:val="24"/>
              </w:rPr>
              <w:t>and text-complexity have</w:t>
            </w:r>
            <w:r w:rsidRPr="007B0BF4">
              <w:rPr>
                <w:sz w:val="24"/>
                <w:szCs w:val="24"/>
              </w:rPr>
              <w:t xml:space="preserve"> </w:t>
            </w:r>
            <w:r>
              <w:rPr>
                <w:sz w:val="24"/>
                <w:szCs w:val="24"/>
              </w:rPr>
              <w:t xml:space="preserve">been </w:t>
            </w:r>
            <w:r w:rsidRPr="007B0BF4">
              <w:rPr>
                <w:sz w:val="24"/>
                <w:szCs w:val="24"/>
              </w:rPr>
              <w:t xml:space="preserve">a starting point </w:t>
            </w:r>
            <w:r>
              <w:rPr>
                <w:sz w:val="24"/>
                <w:szCs w:val="24"/>
              </w:rPr>
              <w:t>for implementing CCSS. These trainings have prepared teachers to</w:t>
            </w:r>
            <w:r w:rsidRPr="007B0BF4">
              <w:rPr>
                <w:sz w:val="24"/>
                <w:szCs w:val="24"/>
              </w:rPr>
              <w:t xml:space="preserve"> begin next year’s evaluations of written materials.</w:t>
            </w:r>
          </w:p>
        </w:tc>
        <w:tc>
          <w:tcPr>
            <w:tcW w:w="3150" w:type="dxa"/>
          </w:tcPr>
          <w:p w14:paraId="6408E7C6" w14:textId="77777777" w:rsidR="00BA74EA" w:rsidRPr="00BD30DC" w:rsidRDefault="00BA74EA" w:rsidP="00BA74EA">
            <w:pPr>
              <w:pStyle w:val="indicator-response"/>
              <w:numPr>
                <w:ilvl w:val="0"/>
                <w:numId w:val="153"/>
              </w:numPr>
              <w:rPr>
                <w:rFonts w:cs="Times New Roman"/>
                <w:sz w:val="24"/>
                <w:szCs w:val="24"/>
                <w:lang w:eastAsia="ja-JP"/>
              </w:rPr>
            </w:pPr>
            <w:r w:rsidRPr="00BD30DC">
              <w:rPr>
                <w:rFonts w:cs="Times New Roman"/>
                <w:sz w:val="24"/>
                <w:szCs w:val="24"/>
                <w:lang w:eastAsia="ja-JP"/>
              </w:rPr>
              <w:t>Attendance records from PD sessions</w:t>
            </w:r>
          </w:p>
          <w:p w14:paraId="44B08B71" w14:textId="77777777" w:rsidR="00BA74EA" w:rsidRPr="00BD30DC" w:rsidRDefault="00BA74EA" w:rsidP="00BA74EA">
            <w:pPr>
              <w:pStyle w:val="indicator-response"/>
              <w:numPr>
                <w:ilvl w:val="0"/>
                <w:numId w:val="153"/>
              </w:numPr>
              <w:rPr>
                <w:rFonts w:cs="Times New Roman"/>
                <w:sz w:val="24"/>
                <w:szCs w:val="24"/>
                <w:lang w:eastAsia="ja-JP"/>
              </w:rPr>
            </w:pPr>
            <w:r>
              <w:rPr>
                <w:rFonts w:cs="Times New Roman"/>
                <w:sz w:val="24"/>
                <w:szCs w:val="24"/>
                <w:lang w:eastAsia="ja-JP"/>
              </w:rPr>
              <w:t>Pacing guides</w:t>
            </w:r>
          </w:p>
          <w:p w14:paraId="43E25933" w14:textId="77777777" w:rsidR="00BA74EA" w:rsidRPr="008B6A60" w:rsidRDefault="00BA74EA" w:rsidP="00BA74EA">
            <w:pPr>
              <w:pStyle w:val="indicator-response"/>
              <w:numPr>
                <w:ilvl w:val="0"/>
                <w:numId w:val="153"/>
              </w:numPr>
              <w:rPr>
                <w:rFonts w:cs="Times New Roman"/>
                <w:sz w:val="24"/>
                <w:szCs w:val="24"/>
              </w:rPr>
            </w:pPr>
            <w:r>
              <w:rPr>
                <w:rFonts w:cs="Times New Roman"/>
                <w:sz w:val="24"/>
                <w:szCs w:val="24"/>
                <w:lang w:eastAsia="ja-JP"/>
              </w:rPr>
              <w:t>PD Binder</w:t>
            </w:r>
          </w:p>
        </w:tc>
      </w:tr>
      <w:tr w:rsidR="00BA74EA" w:rsidRPr="007B0BF4" w14:paraId="70D47858" w14:textId="77777777" w:rsidTr="00BA74EA">
        <w:tc>
          <w:tcPr>
            <w:tcW w:w="5778" w:type="dxa"/>
          </w:tcPr>
          <w:p w14:paraId="4A37DFA2" w14:textId="77777777" w:rsidR="00BA74EA" w:rsidRPr="00D0601A" w:rsidRDefault="00BA74EA" w:rsidP="00BA74EA">
            <w:pPr>
              <w:pStyle w:val="indicator-response"/>
              <w:rPr>
                <w:b/>
                <w:sz w:val="24"/>
                <w:szCs w:val="24"/>
              </w:rPr>
            </w:pPr>
            <w:r w:rsidRPr="008B6A60">
              <w:rPr>
                <w:b/>
                <w:sz w:val="24"/>
                <w:szCs w:val="24"/>
              </w:rPr>
              <w:t>Career &amp; Technical Education:</w:t>
            </w:r>
            <w:r w:rsidRPr="007B0BF4">
              <w:rPr>
                <w:sz w:val="24"/>
                <w:szCs w:val="24"/>
              </w:rPr>
              <w:t xml:space="preserve"> CTE classes have been reorganized under state directives</w:t>
            </w:r>
            <w:r>
              <w:rPr>
                <w:sz w:val="24"/>
                <w:szCs w:val="24"/>
              </w:rPr>
              <w:t xml:space="preserve"> for CCSS</w:t>
            </w:r>
            <w:r w:rsidRPr="007B0BF4">
              <w:rPr>
                <w:sz w:val="24"/>
                <w:szCs w:val="24"/>
              </w:rPr>
              <w:t xml:space="preserve">. </w:t>
            </w:r>
            <w:r w:rsidRPr="00C42BEF">
              <w:rPr>
                <w:sz w:val="24"/>
                <w:szCs w:val="24"/>
              </w:rPr>
              <w:t>CTE classes adhere to national and state content standards as well as CCSS.   The CTE Designation of Achievement Certificate – Board of Ed Policy 2013 – a.k.a. Special Board of Education Diploma requirements are rigorous and relevant to the CTE Completer.  To receive the award, the student is required to maintain a 2.5 overall GPA, and a 3.0 GPA in core-cluster-academic courses.  Students must also take an End-of-Course assessment (70% or better) or National Assessment, or Dual Credit Articulated Program of Student Assessment</w:t>
            </w:r>
          </w:p>
        </w:tc>
        <w:tc>
          <w:tcPr>
            <w:tcW w:w="3150" w:type="dxa"/>
          </w:tcPr>
          <w:p w14:paraId="5C8B21E4" w14:textId="77777777" w:rsidR="00BA74EA" w:rsidRPr="00BD30DC" w:rsidRDefault="00BA74EA" w:rsidP="00BA74EA">
            <w:pPr>
              <w:pStyle w:val="indicator-response"/>
              <w:numPr>
                <w:ilvl w:val="0"/>
                <w:numId w:val="158"/>
              </w:numPr>
              <w:ind w:left="339"/>
              <w:rPr>
                <w:rFonts w:cs="Times New Roman"/>
                <w:sz w:val="24"/>
                <w:szCs w:val="24"/>
              </w:rPr>
            </w:pPr>
            <w:r w:rsidRPr="00BD30DC">
              <w:rPr>
                <w:rFonts w:cs="Times New Roman"/>
                <w:sz w:val="24"/>
                <w:szCs w:val="24"/>
                <w:lang w:eastAsia="ja-JP"/>
              </w:rPr>
              <w:t xml:space="preserve">State directives for CTE pathways </w:t>
            </w:r>
          </w:p>
          <w:p w14:paraId="60A01213"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lang w:eastAsia="ja-JP"/>
              </w:rPr>
              <w:t>Student tracked Program of Study course grades (minimum GPA 3.0 in each required course)</w:t>
            </w:r>
          </w:p>
          <w:p w14:paraId="77E25278"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lang w:eastAsia="ja-JP"/>
              </w:rPr>
              <w:t>Students tracked overall graduation GPA (2.5 minimum)</w:t>
            </w:r>
          </w:p>
          <w:p w14:paraId="4082B131" w14:textId="77777777" w:rsidR="00BA74EA" w:rsidRPr="008B6A60" w:rsidRDefault="00BA74EA" w:rsidP="00BA74EA">
            <w:pPr>
              <w:pStyle w:val="indicator-response"/>
              <w:numPr>
                <w:ilvl w:val="0"/>
                <w:numId w:val="153"/>
              </w:numPr>
              <w:rPr>
                <w:rFonts w:cs="Times New Roman"/>
                <w:sz w:val="24"/>
                <w:szCs w:val="24"/>
              </w:rPr>
            </w:pPr>
            <w:r w:rsidRPr="00BD30DC">
              <w:rPr>
                <w:rFonts w:cs="Times New Roman"/>
                <w:sz w:val="24"/>
                <w:szCs w:val="24"/>
                <w:lang w:eastAsia="ja-JP"/>
              </w:rPr>
              <w:t xml:space="preserve">State End-of-Course Assessment scores (includes research based paper, Oral &amp; Powerpoint Presentation) </w:t>
            </w:r>
          </w:p>
        </w:tc>
      </w:tr>
      <w:tr w:rsidR="00BA74EA" w:rsidRPr="007B0BF4" w14:paraId="093AE302" w14:textId="77777777" w:rsidTr="00BA74EA">
        <w:tc>
          <w:tcPr>
            <w:tcW w:w="5778" w:type="dxa"/>
          </w:tcPr>
          <w:p w14:paraId="2219B61E" w14:textId="77777777" w:rsidR="00BA74EA" w:rsidRDefault="00BA74EA" w:rsidP="00BA74EA">
            <w:pPr>
              <w:pStyle w:val="indicator-head"/>
              <w:widowControl w:val="0"/>
              <w:rPr>
                <w:rFonts w:ascii="Times New Roman" w:hAnsi="Times New Roman"/>
                <w:b w:val="0"/>
                <w:sz w:val="24"/>
                <w:szCs w:val="24"/>
              </w:rPr>
            </w:pPr>
            <w:r w:rsidRPr="007B0BF4">
              <w:rPr>
                <w:rFonts w:ascii="Times New Roman" w:hAnsi="Times New Roman"/>
                <w:sz w:val="24"/>
                <w:szCs w:val="24"/>
              </w:rPr>
              <w:lastRenderedPageBreak/>
              <w:t>Classroom observations:</w:t>
            </w:r>
            <w:r w:rsidRPr="007B0BF4">
              <w:rPr>
                <w:rFonts w:ascii="Times New Roman" w:hAnsi="Times New Roman"/>
                <w:b w:val="0"/>
                <w:sz w:val="24"/>
                <w:szCs w:val="24"/>
              </w:rPr>
              <w:t xml:space="preserve"> </w:t>
            </w:r>
            <w:r>
              <w:rPr>
                <w:rFonts w:ascii="Times New Roman" w:hAnsi="Times New Roman"/>
                <w:b w:val="0"/>
                <w:sz w:val="24"/>
                <w:szCs w:val="24"/>
              </w:rPr>
              <w:t xml:space="preserve">Classroom observers </w:t>
            </w:r>
            <w:r w:rsidRPr="007B0BF4">
              <w:rPr>
                <w:rFonts w:ascii="Times New Roman" w:hAnsi="Times New Roman"/>
                <w:b w:val="0"/>
                <w:sz w:val="24"/>
                <w:szCs w:val="24"/>
              </w:rPr>
              <w:t xml:space="preserve">check </w:t>
            </w:r>
            <w:r>
              <w:rPr>
                <w:rFonts w:ascii="Times New Roman" w:hAnsi="Times New Roman"/>
                <w:b w:val="0"/>
                <w:sz w:val="24"/>
                <w:szCs w:val="24"/>
              </w:rPr>
              <w:t>for:</w:t>
            </w:r>
          </w:p>
          <w:p w14:paraId="4F6C50F9" w14:textId="77777777" w:rsidR="00BA74EA" w:rsidRDefault="00BA74EA" w:rsidP="00BA74EA">
            <w:pPr>
              <w:pStyle w:val="indicator-head"/>
              <w:widowControl w:val="0"/>
              <w:numPr>
                <w:ilvl w:val="0"/>
                <w:numId w:val="162"/>
              </w:numPr>
              <w:tabs>
                <w:tab w:val="clear" w:pos="3528"/>
                <w:tab w:val="clear" w:pos="3669"/>
              </w:tabs>
              <w:rPr>
                <w:rFonts w:ascii="Times New Roman" w:hAnsi="Times New Roman"/>
                <w:b w:val="0"/>
                <w:sz w:val="24"/>
                <w:szCs w:val="24"/>
              </w:rPr>
            </w:pPr>
            <w:r>
              <w:rPr>
                <w:rFonts w:ascii="Times New Roman" w:hAnsi="Times New Roman"/>
                <w:b w:val="0"/>
                <w:sz w:val="24"/>
                <w:szCs w:val="24"/>
              </w:rPr>
              <w:t>Content and Language Objectives for the lesson stated in student-friendly language posted prominently in the classroom</w:t>
            </w:r>
          </w:p>
          <w:p w14:paraId="096B4384" w14:textId="77777777" w:rsidR="00BA74EA" w:rsidRDefault="00BA74EA" w:rsidP="00BA74EA">
            <w:pPr>
              <w:pStyle w:val="indicator-head"/>
              <w:widowControl w:val="0"/>
              <w:numPr>
                <w:ilvl w:val="0"/>
                <w:numId w:val="162"/>
              </w:numPr>
              <w:tabs>
                <w:tab w:val="clear" w:pos="3528"/>
                <w:tab w:val="clear" w:pos="3669"/>
              </w:tabs>
              <w:rPr>
                <w:rFonts w:ascii="Times New Roman" w:hAnsi="Times New Roman"/>
                <w:b w:val="0"/>
                <w:sz w:val="24"/>
                <w:szCs w:val="24"/>
              </w:rPr>
            </w:pPr>
            <w:r>
              <w:rPr>
                <w:rFonts w:ascii="Times New Roman" w:hAnsi="Times New Roman"/>
                <w:b w:val="0"/>
                <w:sz w:val="24"/>
                <w:szCs w:val="24"/>
              </w:rPr>
              <w:t xml:space="preserve">Student engagement in relevant, authentic activities </w:t>
            </w:r>
          </w:p>
          <w:p w14:paraId="7309D75F" w14:textId="77777777" w:rsidR="00BA74EA" w:rsidRPr="008B6A60" w:rsidRDefault="00BA74EA" w:rsidP="00BA74EA">
            <w:pPr>
              <w:pStyle w:val="indicator-head"/>
              <w:widowControl w:val="0"/>
              <w:numPr>
                <w:ilvl w:val="0"/>
                <w:numId w:val="162"/>
              </w:numPr>
              <w:tabs>
                <w:tab w:val="clear" w:pos="3528"/>
                <w:tab w:val="clear" w:pos="3669"/>
              </w:tabs>
              <w:rPr>
                <w:rFonts w:ascii="Times New Roman" w:hAnsi="Times New Roman"/>
                <w:b w:val="0"/>
                <w:sz w:val="24"/>
                <w:szCs w:val="24"/>
              </w:rPr>
            </w:pPr>
            <w:r>
              <w:rPr>
                <w:rFonts w:ascii="Times New Roman" w:hAnsi="Times New Roman"/>
                <w:b w:val="0"/>
                <w:sz w:val="24"/>
                <w:szCs w:val="24"/>
              </w:rPr>
              <w:t>Teachers actively facilitating student activity and learning</w:t>
            </w:r>
          </w:p>
        </w:tc>
        <w:tc>
          <w:tcPr>
            <w:tcW w:w="3150" w:type="dxa"/>
          </w:tcPr>
          <w:p w14:paraId="5B984F19" w14:textId="77777777" w:rsidR="00BA74EA" w:rsidRPr="00BD30DC" w:rsidRDefault="00BA74EA" w:rsidP="00BA74EA">
            <w:pPr>
              <w:pStyle w:val="indicator-response"/>
              <w:numPr>
                <w:ilvl w:val="0"/>
                <w:numId w:val="158"/>
              </w:numPr>
              <w:ind w:left="339"/>
              <w:rPr>
                <w:rFonts w:cs="Times New Roman"/>
                <w:sz w:val="24"/>
                <w:szCs w:val="24"/>
              </w:rPr>
            </w:pPr>
            <w:r w:rsidRPr="00BD30DC">
              <w:rPr>
                <w:rFonts w:cs="Times New Roman"/>
                <w:sz w:val="24"/>
                <w:szCs w:val="24"/>
                <w:lang w:eastAsia="ja-JP"/>
              </w:rPr>
              <w:t xml:space="preserve">Observation logs </w:t>
            </w:r>
          </w:p>
          <w:p w14:paraId="7D1F4805" w14:textId="77777777" w:rsidR="00BA74EA" w:rsidRPr="00BD30DC" w:rsidRDefault="00BA74EA" w:rsidP="00BA74EA">
            <w:pPr>
              <w:pStyle w:val="indicator-response"/>
              <w:numPr>
                <w:ilvl w:val="0"/>
                <w:numId w:val="158"/>
              </w:numPr>
              <w:ind w:left="339"/>
              <w:rPr>
                <w:rFonts w:cs="Times New Roman"/>
                <w:sz w:val="24"/>
                <w:szCs w:val="24"/>
              </w:rPr>
            </w:pPr>
            <w:r w:rsidRPr="00BD30DC">
              <w:rPr>
                <w:rFonts w:cs="Times New Roman"/>
                <w:sz w:val="24"/>
                <w:szCs w:val="24"/>
                <w:lang w:eastAsia="ja-JP"/>
              </w:rPr>
              <w:t>Spring 2012 Walk-through Data</w:t>
            </w:r>
          </w:p>
          <w:p w14:paraId="341AF522" w14:textId="77777777" w:rsidR="00BA74EA" w:rsidRPr="00BD30DC" w:rsidRDefault="00BA74EA" w:rsidP="00BA74EA">
            <w:pPr>
              <w:pStyle w:val="indicator-response"/>
              <w:rPr>
                <w:rFonts w:cs="Times New Roman"/>
                <w:sz w:val="24"/>
                <w:szCs w:val="24"/>
                <w:lang w:eastAsia="ja-JP"/>
              </w:rPr>
            </w:pPr>
          </w:p>
        </w:tc>
      </w:tr>
    </w:tbl>
    <w:p w14:paraId="33238C68" w14:textId="77777777" w:rsidR="00BA74EA" w:rsidRDefault="00BA74EA" w:rsidP="00BA74EA">
      <w:pPr>
        <w:pStyle w:val="indicator-head"/>
        <w:rPr>
          <w:rStyle w:val="messagetextbold1"/>
          <w:sz w:val="24"/>
          <w:szCs w:val="24"/>
        </w:rPr>
      </w:pPr>
      <w:r w:rsidRPr="00BA74EA">
        <w:rPr>
          <w:rStyle w:val="messagetextbold1"/>
          <w:rFonts w:ascii="Times New Roman" w:hAnsi="Times New Roman" w:cs="Times New Roman"/>
          <w:sz w:val="24"/>
          <w:szCs w:val="24"/>
        </w:rPr>
        <w:t>Baldwin has actively been ensuring that curriculum is standards-based. Observations include ensuring teachers have both content (standard) and learning objectives easily observed by their students, as well verifying that the objectives are being addressed in instruction. All curricular departments at Baldwin are currently integrating CCSS into course pacing guides, with ELA and math fully converting to CCSS from HCPS 3. CTE and JROTC adhere to their own national standards that address their programs</w:t>
      </w:r>
      <w:r w:rsidRPr="00E252F9">
        <w:rPr>
          <w:rStyle w:val="messagetextbold1"/>
          <w:sz w:val="24"/>
          <w:szCs w:val="24"/>
        </w:rPr>
        <w:t>.</w:t>
      </w:r>
    </w:p>
    <w:p w14:paraId="69400DB3" w14:textId="77777777" w:rsidR="00E25F0E" w:rsidRDefault="00E25F0E" w:rsidP="00BA74EA">
      <w:pPr>
        <w:pStyle w:val="indicator-head"/>
        <w:rPr>
          <w:rStyle w:val="messagetextbold1"/>
          <w:b/>
          <w:sz w:val="24"/>
          <w:szCs w:val="24"/>
          <w:u w:val="single"/>
        </w:rPr>
      </w:pPr>
    </w:p>
    <w:p w14:paraId="595A7A05" w14:textId="77777777" w:rsidR="00E25F0E" w:rsidRDefault="00E25F0E" w:rsidP="00BA74EA">
      <w:pPr>
        <w:pStyle w:val="indicator-head"/>
        <w:rPr>
          <w:rStyle w:val="messagetextbold1"/>
          <w:b/>
          <w:sz w:val="24"/>
          <w:szCs w:val="24"/>
          <w:u w:val="single"/>
        </w:rPr>
      </w:pPr>
    </w:p>
    <w:p w14:paraId="75CE52F6" w14:textId="77777777" w:rsidR="00BA74EA" w:rsidRPr="00BA74EA" w:rsidRDefault="00BA74EA" w:rsidP="00BA74EA">
      <w:pPr>
        <w:pStyle w:val="indicator-head"/>
        <w:rPr>
          <w:rFonts w:ascii="Times New Roman" w:hAnsi="Times New Roman"/>
          <w:b w:val="0"/>
          <w:sz w:val="24"/>
          <w:szCs w:val="24"/>
          <w:u w:val="single"/>
        </w:rPr>
      </w:pPr>
      <w:r w:rsidRPr="00BA74EA">
        <w:rPr>
          <w:rStyle w:val="messagetextbold1"/>
          <w:b/>
          <w:sz w:val="24"/>
          <w:szCs w:val="24"/>
          <w:u w:val="single"/>
        </w:rPr>
        <w:t>Congruence</w:t>
      </w:r>
    </w:p>
    <w:p w14:paraId="075197C3"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There is congruence between the actual concepts and skills taught, and the academic standards and the General Learner Outcomes.</w:t>
      </w:r>
    </w:p>
    <w:p w14:paraId="031F76AC" w14:textId="1930FE22" w:rsidR="00BA74EA" w:rsidRPr="00BA74EA"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To what extent is there congruence between the actual concepts and skills taught, the academic standards and the General Learner Outcomes?</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8"/>
        <w:gridCol w:w="2880"/>
      </w:tblGrid>
      <w:tr w:rsidR="00BA74EA" w:rsidRPr="007B0BF4" w14:paraId="2FB2BBEB" w14:textId="77777777" w:rsidTr="00BA74EA">
        <w:tc>
          <w:tcPr>
            <w:tcW w:w="6228" w:type="dxa"/>
            <w:shd w:val="clear" w:color="auto" w:fill="D9D9D9"/>
            <w:vAlign w:val="bottom"/>
          </w:tcPr>
          <w:p w14:paraId="69185808"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2880" w:type="dxa"/>
            <w:shd w:val="clear" w:color="auto" w:fill="D9D9D9"/>
            <w:vAlign w:val="bottom"/>
          </w:tcPr>
          <w:p w14:paraId="65F629E9"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690CA1AD" w14:textId="77777777" w:rsidTr="00BA74EA">
        <w:tc>
          <w:tcPr>
            <w:tcW w:w="6228" w:type="dxa"/>
          </w:tcPr>
          <w:p w14:paraId="76DFEBE7" w14:textId="77777777" w:rsidR="00BA74EA" w:rsidRPr="00BA74EA" w:rsidRDefault="00BA74EA" w:rsidP="00BA74EA">
            <w:pPr>
              <w:pStyle w:val="indicator-head"/>
              <w:widowControl w:val="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b/>
                <w:color w:val="000000"/>
                <w:sz w:val="24"/>
                <w:szCs w:val="24"/>
              </w:rPr>
              <w:t>Language and Content Standards</w:t>
            </w:r>
            <w:r w:rsidRPr="00BA74EA">
              <w:rPr>
                <w:rStyle w:val="messagetextbold1"/>
                <w:rFonts w:ascii="Times New Roman" w:hAnsi="Times New Roman" w:cs="Times New Roman"/>
                <w:color w:val="000000"/>
                <w:sz w:val="24"/>
                <w:szCs w:val="24"/>
              </w:rPr>
              <w:t>: As part of SIOP lesson plans teachers are asked to compose and post Language and Content Objectives in alignment with academic standards and GLO’s. Most of the teachers are using HCPSIII, however some teachers have begun to incorporate CCSS as we make the transition.</w:t>
            </w:r>
            <w:r w:rsidRPr="00BA74EA">
              <w:rPr>
                <w:rFonts w:ascii="Times New Roman" w:hAnsi="Times New Roman"/>
                <w:b w:val="0"/>
                <w:sz w:val="24"/>
                <w:szCs w:val="24"/>
              </w:rPr>
              <w:t xml:space="preserve"> </w:t>
            </w:r>
          </w:p>
        </w:tc>
        <w:tc>
          <w:tcPr>
            <w:tcW w:w="2880" w:type="dxa"/>
          </w:tcPr>
          <w:p w14:paraId="0769EC57" w14:textId="77777777" w:rsidR="00BA74EA" w:rsidRPr="00C95620" w:rsidRDefault="00BA74EA" w:rsidP="00BA74EA">
            <w:pPr>
              <w:pStyle w:val="indicator-response"/>
              <w:numPr>
                <w:ilvl w:val="0"/>
                <w:numId w:val="153"/>
              </w:numPr>
              <w:rPr>
                <w:rFonts w:cs="Times New Roman"/>
                <w:b/>
                <w:sz w:val="24"/>
                <w:szCs w:val="24"/>
              </w:rPr>
            </w:pPr>
            <w:r>
              <w:rPr>
                <w:rFonts w:cs="Times New Roman"/>
                <w:sz w:val="24"/>
                <w:szCs w:val="24"/>
                <w:lang w:eastAsia="ja-JP"/>
              </w:rPr>
              <w:t>SIOP Lesson Plans</w:t>
            </w:r>
          </w:p>
          <w:p w14:paraId="059C7CFB" w14:textId="77777777" w:rsidR="00BA74EA" w:rsidRPr="00BD30DC" w:rsidRDefault="00BA74EA" w:rsidP="00BA74EA">
            <w:pPr>
              <w:pStyle w:val="indicator-response"/>
              <w:numPr>
                <w:ilvl w:val="0"/>
                <w:numId w:val="153"/>
              </w:numPr>
              <w:rPr>
                <w:rFonts w:cs="Times New Roman"/>
                <w:b/>
                <w:sz w:val="24"/>
                <w:szCs w:val="24"/>
              </w:rPr>
            </w:pPr>
            <w:r>
              <w:rPr>
                <w:rFonts w:cs="Times New Roman"/>
                <w:sz w:val="24"/>
                <w:szCs w:val="24"/>
                <w:lang w:eastAsia="ja-JP"/>
              </w:rPr>
              <w:t>Evidence Walls</w:t>
            </w:r>
          </w:p>
          <w:p w14:paraId="5F736593" w14:textId="77777777" w:rsidR="00BA74EA" w:rsidRPr="00BD30DC" w:rsidRDefault="00BA74EA" w:rsidP="00BA74EA">
            <w:pPr>
              <w:pStyle w:val="indicator-response"/>
              <w:rPr>
                <w:rStyle w:val="messagetextbold1"/>
                <w:sz w:val="24"/>
                <w:szCs w:val="24"/>
              </w:rPr>
            </w:pPr>
          </w:p>
        </w:tc>
      </w:tr>
    </w:tbl>
    <w:p w14:paraId="515F162E" w14:textId="77777777" w:rsidR="00BA74EA" w:rsidRDefault="00BA74EA"/>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8"/>
        <w:gridCol w:w="2880"/>
      </w:tblGrid>
      <w:tr w:rsidR="00BA74EA" w:rsidRPr="007B0BF4" w14:paraId="57236942" w14:textId="77777777" w:rsidTr="00BA74EA">
        <w:tc>
          <w:tcPr>
            <w:tcW w:w="6228" w:type="dxa"/>
          </w:tcPr>
          <w:p w14:paraId="24A34B8E" w14:textId="39A6E68B" w:rsidR="00BA74EA" w:rsidRPr="00BA74EA" w:rsidRDefault="00BA74EA" w:rsidP="00BA74EA">
            <w:pPr>
              <w:pStyle w:val="indicator-head"/>
              <w:widowControl w:val="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b/>
                <w:color w:val="000000"/>
                <w:sz w:val="24"/>
                <w:szCs w:val="24"/>
              </w:rPr>
              <w:lastRenderedPageBreak/>
              <w:t xml:space="preserve">Explicit Instruction in General Learner Outcomes: </w:t>
            </w:r>
            <w:r w:rsidRPr="00BA74EA">
              <w:rPr>
                <w:rStyle w:val="messagetextbold1"/>
                <w:rFonts w:ascii="Times New Roman" w:hAnsi="Times New Roman" w:cs="Times New Roman"/>
                <w:color w:val="000000"/>
                <w:sz w:val="24"/>
                <w:szCs w:val="24"/>
              </w:rPr>
              <w:t xml:space="preserve">A survey taken in November 2012 shows </w:t>
            </w:r>
            <w:r w:rsidR="00E25F0E">
              <w:rPr>
                <w:rStyle w:val="messagetextbold1"/>
                <w:rFonts w:ascii="Times New Roman" w:hAnsi="Times New Roman" w:cs="Times New Roman"/>
                <w:color w:val="000000"/>
                <w:sz w:val="24"/>
                <w:szCs w:val="24"/>
              </w:rPr>
              <w:t xml:space="preserve">that of the 75 teachers surveyed: </w:t>
            </w:r>
          </w:p>
          <w:p w14:paraId="27965B08" w14:textId="77777777" w:rsidR="00BA74EA" w:rsidRPr="00BA74EA" w:rsidRDefault="00BA74EA" w:rsidP="00BA74EA">
            <w:pPr>
              <w:pStyle w:val="indicator-head"/>
              <w:widowControl w:val="0"/>
              <w:numPr>
                <w:ilvl w:val="0"/>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Explicitly teach GLOs:</w:t>
            </w:r>
          </w:p>
          <w:p w14:paraId="4E2F1095"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53% sometimes</w:t>
            </w:r>
          </w:p>
          <w:p w14:paraId="7E9BF353"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29% Frequently</w:t>
            </w:r>
          </w:p>
          <w:p w14:paraId="3FD2B721"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 xml:space="preserve">11% Rarely </w:t>
            </w:r>
          </w:p>
          <w:p w14:paraId="11C8501F"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7% Never</w:t>
            </w:r>
          </w:p>
          <w:p w14:paraId="4CB674A7" w14:textId="77777777" w:rsidR="00BA74EA" w:rsidRPr="00BA74EA" w:rsidRDefault="00BA74EA" w:rsidP="00BA74EA">
            <w:pPr>
              <w:pStyle w:val="indicator-head"/>
              <w:widowControl w:val="0"/>
              <w:numPr>
                <w:ilvl w:val="0"/>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Attach GLOs to Assignments:</w:t>
            </w:r>
          </w:p>
          <w:p w14:paraId="0EA5F7C6"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41% Sometimes</w:t>
            </w:r>
          </w:p>
          <w:p w14:paraId="101F16E3"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25% Frequently</w:t>
            </w:r>
          </w:p>
          <w:p w14:paraId="13BDBF89"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21% Rarely</w:t>
            </w:r>
          </w:p>
          <w:p w14:paraId="71699FAB"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12% Never</w:t>
            </w:r>
          </w:p>
          <w:p w14:paraId="7C1F4619" w14:textId="77777777" w:rsidR="00BA74EA" w:rsidRPr="00BA74EA" w:rsidRDefault="00BA74EA" w:rsidP="00BA74EA">
            <w:pPr>
              <w:pStyle w:val="indicator-head"/>
              <w:widowControl w:val="0"/>
              <w:numPr>
                <w:ilvl w:val="0"/>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Attach GLOs to Assessments</w:t>
            </w:r>
          </w:p>
          <w:p w14:paraId="56D12B56"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45% Sometimes</w:t>
            </w:r>
          </w:p>
          <w:p w14:paraId="31785EA1"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17% Frequently</w:t>
            </w:r>
          </w:p>
          <w:p w14:paraId="71D31EE7" w14:textId="77777777" w:rsidR="00BA74EA" w:rsidRP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23% Rarely</w:t>
            </w:r>
          </w:p>
          <w:p w14:paraId="383A138A" w14:textId="77777777" w:rsidR="00BA74EA" w:rsidRDefault="00BA74EA" w:rsidP="00BA74EA">
            <w:pPr>
              <w:pStyle w:val="indicator-head"/>
              <w:widowControl w:val="0"/>
              <w:numPr>
                <w:ilvl w:val="1"/>
                <w:numId w:val="160"/>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15% Never</w:t>
            </w:r>
          </w:p>
          <w:p w14:paraId="4B556AA5" w14:textId="77777777" w:rsidR="001F125A" w:rsidRPr="00BA74EA" w:rsidRDefault="001F125A" w:rsidP="00AC523A">
            <w:pPr>
              <w:pStyle w:val="indicator-head"/>
              <w:widowControl w:val="0"/>
              <w:spacing w:before="0" w:after="0"/>
              <w:ind w:left="1080"/>
              <w:rPr>
                <w:rStyle w:val="messagetextbold1"/>
                <w:rFonts w:ascii="Times New Roman" w:hAnsi="Times New Roman" w:cs="Times New Roman"/>
                <w:color w:val="000000"/>
                <w:sz w:val="24"/>
                <w:szCs w:val="24"/>
              </w:rPr>
            </w:pPr>
          </w:p>
        </w:tc>
        <w:tc>
          <w:tcPr>
            <w:tcW w:w="2880" w:type="dxa"/>
          </w:tcPr>
          <w:p w14:paraId="26E916FB" w14:textId="77777777" w:rsidR="00BA74EA" w:rsidRPr="00BD30DC" w:rsidRDefault="00BA74EA" w:rsidP="00BA74EA">
            <w:pPr>
              <w:pStyle w:val="indicator-response"/>
              <w:numPr>
                <w:ilvl w:val="0"/>
                <w:numId w:val="153"/>
              </w:numPr>
              <w:rPr>
                <w:rFonts w:cs="Times New Roman"/>
                <w:sz w:val="24"/>
                <w:szCs w:val="24"/>
                <w:lang w:eastAsia="ja-JP"/>
              </w:rPr>
            </w:pPr>
            <w:r w:rsidRPr="00BD30DC">
              <w:rPr>
                <w:rFonts w:cs="Times New Roman"/>
                <w:sz w:val="24"/>
                <w:szCs w:val="24"/>
                <w:lang w:eastAsia="ja-JP"/>
              </w:rPr>
              <w:t>GLO Survey Result Data, November 2012</w:t>
            </w:r>
          </w:p>
        </w:tc>
      </w:tr>
      <w:tr w:rsidR="00BA74EA" w:rsidRPr="007B0BF4" w14:paraId="2B782DAA" w14:textId="77777777" w:rsidTr="00BA74EA">
        <w:tc>
          <w:tcPr>
            <w:tcW w:w="6228" w:type="dxa"/>
          </w:tcPr>
          <w:p w14:paraId="0489ED29" w14:textId="77777777" w:rsidR="00BA74EA" w:rsidRPr="00E70AE4" w:rsidRDefault="00BA74EA" w:rsidP="00BA74EA">
            <w:pPr>
              <w:pStyle w:val="indicator-head"/>
              <w:widowControl w:val="0"/>
              <w:rPr>
                <w:rFonts w:ascii="Times New Roman" w:hAnsi="Times New Roman"/>
                <w:b w:val="0"/>
                <w:sz w:val="24"/>
                <w:szCs w:val="24"/>
              </w:rPr>
            </w:pPr>
            <w:r w:rsidRPr="00BA74EA">
              <w:rPr>
                <w:rStyle w:val="messagetextbold1"/>
                <w:rFonts w:ascii="Times New Roman" w:hAnsi="Times New Roman" w:cs="Times New Roman"/>
                <w:b/>
                <w:color w:val="000000"/>
                <w:sz w:val="24"/>
                <w:szCs w:val="24"/>
              </w:rPr>
              <w:t>Common Assignments/Assessments:</w:t>
            </w:r>
            <w:r>
              <w:rPr>
                <w:rFonts w:ascii="Times New Roman" w:hAnsi="Times New Roman"/>
                <w:b w:val="0"/>
                <w:sz w:val="24"/>
                <w:szCs w:val="24"/>
              </w:rPr>
              <w:t xml:space="preserve"> Teachers who share grade-level curriculum may collaborate to deliver standards and GLO-based assignments and assessments.</w:t>
            </w:r>
          </w:p>
          <w:p w14:paraId="270C57D2" w14:textId="77777777" w:rsidR="00BA74EA" w:rsidRDefault="00BA74EA" w:rsidP="00BA74EA">
            <w:pPr>
              <w:pStyle w:val="indicator-head"/>
              <w:widowControl w:val="0"/>
              <w:rPr>
                <w:rFonts w:ascii="Times New Roman" w:hAnsi="Times New Roman"/>
                <w:b w:val="0"/>
                <w:sz w:val="24"/>
                <w:szCs w:val="24"/>
              </w:rPr>
            </w:pPr>
            <w:r>
              <w:rPr>
                <w:rFonts w:ascii="Times New Roman" w:hAnsi="Times New Roman"/>
                <w:b w:val="0"/>
                <w:sz w:val="24"/>
                <w:szCs w:val="24"/>
              </w:rPr>
              <w:t>Additional s</w:t>
            </w:r>
            <w:r w:rsidRPr="007B0BF4">
              <w:rPr>
                <w:rFonts w:ascii="Times New Roman" w:hAnsi="Times New Roman"/>
                <w:b w:val="0"/>
                <w:sz w:val="24"/>
                <w:szCs w:val="24"/>
              </w:rPr>
              <w:t xml:space="preserve">tandards-based quizzes, chapter tests, homework, projects vary by class and topic, </w:t>
            </w:r>
            <w:r>
              <w:rPr>
                <w:rFonts w:ascii="Times New Roman" w:hAnsi="Times New Roman"/>
                <w:b w:val="0"/>
                <w:sz w:val="24"/>
                <w:szCs w:val="24"/>
              </w:rPr>
              <w:t xml:space="preserve">including common assessments, </w:t>
            </w:r>
            <w:r w:rsidRPr="007B0BF4">
              <w:rPr>
                <w:rFonts w:ascii="Times New Roman" w:hAnsi="Times New Roman"/>
                <w:b w:val="0"/>
                <w:sz w:val="24"/>
                <w:szCs w:val="24"/>
              </w:rPr>
              <w:t>with many examples school-wide.</w:t>
            </w:r>
          </w:p>
          <w:p w14:paraId="3A5BEBC0" w14:textId="77777777" w:rsidR="001F125A" w:rsidRPr="008B6A60" w:rsidRDefault="001F125A" w:rsidP="00BA74EA">
            <w:pPr>
              <w:pStyle w:val="indicator-head"/>
              <w:widowControl w:val="0"/>
              <w:rPr>
                <w:rStyle w:val="messagetextbold1"/>
                <w:sz w:val="24"/>
                <w:szCs w:val="24"/>
              </w:rPr>
            </w:pPr>
          </w:p>
        </w:tc>
        <w:tc>
          <w:tcPr>
            <w:tcW w:w="2880" w:type="dxa"/>
          </w:tcPr>
          <w:p w14:paraId="737004E1" w14:textId="77777777" w:rsidR="00BA74EA" w:rsidRPr="00BD30DC" w:rsidRDefault="00BA74EA" w:rsidP="00BA74EA">
            <w:pPr>
              <w:pStyle w:val="indicator-response"/>
              <w:numPr>
                <w:ilvl w:val="0"/>
                <w:numId w:val="153"/>
              </w:numPr>
              <w:rPr>
                <w:rFonts w:cs="Times New Roman"/>
                <w:sz w:val="24"/>
                <w:szCs w:val="24"/>
                <w:lang w:eastAsia="ja-JP"/>
              </w:rPr>
            </w:pPr>
            <w:r>
              <w:rPr>
                <w:rFonts w:cs="Times New Roman"/>
                <w:sz w:val="24"/>
                <w:szCs w:val="24"/>
                <w:lang w:eastAsia="ja-JP"/>
              </w:rPr>
              <w:t>Common Assessments</w:t>
            </w:r>
          </w:p>
        </w:tc>
      </w:tr>
      <w:tr w:rsidR="00BA74EA" w:rsidRPr="007B0BF4" w14:paraId="74A84C2E" w14:textId="77777777" w:rsidTr="00BA74EA">
        <w:tc>
          <w:tcPr>
            <w:tcW w:w="6228" w:type="dxa"/>
          </w:tcPr>
          <w:p w14:paraId="3C7CAB66" w14:textId="77777777" w:rsidR="00BA74EA" w:rsidRPr="00BA74EA" w:rsidRDefault="00BA74EA" w:rsidP="00BA74EA">
            <w:pPr>
              <w:pStyle w:val="indicator-head"/>
              <w:widowControl w:val="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b/>
                <w:color w:val="000000"/>
                <w:sz w:val="24"/>
                <w:szCs w:val="24"/>
              </w:rPr>
              <w:t>Observations:</w:t>
            </w:r>
            <w:r w:rsidRPr="00BA74EA">
              <w:rPr>
                <w:rStyle w:val="messagetextbold1"/>
                <w:rFonts w:ascii="Times New Roman" w:hAnsi="Times New Roman" w:cs="Times New Roman"/>
                <w:color w:val="000000"/>
                <w:sz w:val="24"/>
                <w:szCs w:val="24"/>
              </w:rPr>
              <w:t xml:space="preserve"> Classroom observations have been made to ensure teachers are utilizing the SIOP protocols, and have both content and learning objectives clearly visible and taught to the students. </w:t>
            </w:r>
          </w:p>
          <w:p w14:paraId="15C83D53" w14:textId="5E152D6D" w:rsidR="00BA74EA" w:rsidRPr="00BA74EA" w:rsidRDefault="00BA74EA" w:rsidP="00BA74EA">
            <w:pPr>
              <w:pStyle w:val="indicator-head"/>
              <w:widowControl w:val="0"/>
              <w:rPr>
                <w:rStyle w:val="messagetextbold1"/>
                <w:rFonts w:ascii="Times New Roman" w:hAnsi="Times New Roman" w:cs="Times New Roman"/>
                <w:b/>
                <w:color w:val="000000"/>
                <w:sz w:val="24"/>
                <w:szCs w:val="24"/>
              </w:rPr>
            </w:pPr>
            <w:r w:rsidRPr="00BA74EA">
              <w:rPr>
                <w:rStyle w:val="messagetextbold1"/>
                <w:rFonts w:ascii="Times New Roman" w:hAnsi="Times New Roman" w:cs="Times New Roman"/>
                <w:color w:val="000000"/>
                <w:sz w:val="24"/>
                <w:szCs w:val="24"/>
              </w:rPr>
              <w:t xml:space="preserve">Edison Walk-Throughs: </w:t>
            </w:r>
            <w:r w:rsidRPr="00BA74EA">
              <w:rPr>
                <w:rStyle w:val="messagetextbold1"/>
                <w:rFonts w:ascii="Times New Roman" w:hAnsi="Times New Roman" w:cs="Times New Roman"/>
                <w:sz w:val="24"/>
                <w:szCs w:val="24"/>
              </w:rPr>
              <w:t xml:space="preserve">Edison Group does walk-throughs and evaluation for the Math &amp; English departments on an ongoing basis.  In April of 2012, </w:t>
            </w:r>
            <w:r w:rsidR="00E63BBD" w:rsidRPr="00BA74EA">
              <w:rPr>
                <w:rStyle w:val="messagetextbold1"/>
                <w:rFonts w:ascii="Times New Roman" w:hAnsi="Times New Roman" w:cs="Times New Roman"/>
                <w:sz w:val="24"/>
                <w:szCs w:val="24"/>
              </w:rPr>
              <w:t>administrators and dept. chairs observed 56 out 84 teachers</w:t>
            </w:r>
            <w:r w:rsidRPr="00BA74EA">
              <w:rPr>
                <w:rStyle w:val="messagetextbold1"/>
                <w:rFonts w:ascii="Times New Roman" w:hAnsi="Times New Roman" w:cs="Times New Roman"/>
                <w:sz w:val="24"/>
                <w:szCs w:val="24"/>
              </w:rPr>
              <w:t xml:space="preserve">.  Data from both types of observations is gathered on the following criteria: </w:t>
            </w:r>
          </w:p>
          <w:p w14:paraId="3DE567C1" w14:textId="368B4DB6" w:rsidR="00BA74EA" w:rsidRPr="00BA74EA" w:rsidRDefault="00BA74EA" w:rsidP="00BA74EA">
            <w:pPr>
              <w:pStyle w:val="indicator-head"/>
              <w:widowControl w:val="0"/>
              <w:spacing w:before="0" w:after="0"/>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t>1)</w:t>
            </w:r>
            <w:r>
              <w:rPr>
                <w:rStyle w:val="messagetextbold1"/>
                <w:rFonts w:ascii="Times New Roman" w:hAnsi="Times New Roman" w:cs="Times New Roman"/>
                <w:sz w:val="24"/>
                <w:szCs w:val="24"/>
              </w:rPr>
              <w:t xml:space="preserve"> </w:t>
            </w:r>
            <w:r w:rsidRPr="00BA74EA">
              <w:rPr>
                <w:rStyle w:val="messagetextbold1"/>
                <w:rFonts w:ascii="Times New Roman" w:hAnsi="Times New Roman" w:cs="Times New Roman"/>
                <w:sz w:val="24"/>
                <w:szCs w:val="24"/>
              </w:rPr>
              <w:t>Data on student engagement</w:t>
            </w:r>
          </w:p>
          <w:p w14:paraId="24CA1F59" w14:textId="77777777" w:rsidR="00BA74EA" w:rsidRPr="00BA74EA" w:rsidRDefault="00BA74EA" w:rsidP="00BA74EA">
            <w:pPr>
              <w:pStyle w:val="indicator-head"/>
              <w:widowControl w:val="0"/>
              <w:spacing w:before="0" w:after="0"/>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t>2) instructions linked to standards</w:t>
            </w:r>
          </w:p>
          <w:p w14:paraId="792150B3" w14:textId="77777777" w:rsidR="00BA74EA" w:rsidRPr="00BA74EA" w:rsidRDefault="00BA74EA" w:rsidP="00BA74EA">
            <w:pPr>
              <w:pStyle w:val="indicator-head"/>
              <w:widowControl w:val="0"/>
              <w:spacing w:before="0" w:after="0"/>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t>3) School wide teaching strategies</w:t>
            </w:r>
          </w:p>
          <w:p w14:paraId="0E21EC26" w14:textId="77777777" w:rsidR="00BA74EA" w:rsidRPr="00BA74EA" w:rsidRDefault="00BA74EA" w:rsidP="00BA74EA">
            <w:pPr>
              <w:pStyle w:val="indicator-head"/>
              <w:widowControl w:val="0"/>
              <w:spacing w:before="0" w:after="0"/>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t>4) Cycle of instruction</w:t>
            </w:r>
          </w:p>
          <w:p w14:paraId="1F91E018" w14:textId="77777777" w:rsidR="00BA74EA" w:rsidRDefault="00BA74EA" w:rsidP="00BA74EA">
            <w:pPr>
              <w:pStyle w:val="indicator-head"/>
              <w:widowControl w:val="0"/>
              <w:spacing w:before="0" w:after="0"/>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t>5) Technology being utilized</w:t>
            </w:r>
          </w:p>
          <w:p w14:paraId="466D30DE" w14:textId="77777777" w:rsidR="001F125A" w:rsidRPr="00BA74EA" w:rsidRDefault="001F125A" w:rsidP="00BA74EA">
            <w:pPr>
              <w:pStyle w:val="indicator-head"/>
              <w:widowControl w:val="0"/>
              <w:spacing w:before="0" w:after="0"/>
              <w:rPr>
                <w:rStyle w:val="messagetextbold1"/>
                <w:rFonts w:ascii="Times New Roman" w:hAnsi="Times New Roman" w:cs="Times New Roman"/>
                <w:sz w:val="24"/>
                <w:szCs w:val="24"/>
              </w:rPr>
            </w:pPr>
          </w:p>
        </w:tc>
        <w:tc>
          <w:tcPr>
            <w:tcW w:w="2880" w:type="dxa"/>
          </w:tcPr>
          <w:p w14:paraId="65F87DED" w14:textId="77777777" w:rsidR="00BA74EA" w:rsidRPr="00BA74EA" w:rsidRDefault="00BA74EA" w:rsidP="00BA74EA">
            <w:pPr>
              <w:pStyle w:val="indicator-response"/>
              <w:numPr>
                <w:ilvl w:val="0"/>
                <w:numId w:val="153"/>
              </w:numPr>
              <w:rPr>
                <w:rStyle w:val="messagetextbold1"/>
                <w:rFonts w:ascii="Times New Roman" w:hAnsi="Times New Roman" w:cs="Times New Roman"/>
                <w:b w:val="0"/>
                <w:sz w:val="24"/>
                <w:szCs w:val="24"/>
              </w:rPr>
            </w:pPr>
            <w:r w:rsidRPr="00BA74EA">
              <w:rPr>
                <w:rStyle w:val="messagetextbold1"/>
                <w:rFonts w:ascii="Times New Roman" w:hAnsi="Times New Roman" w:cs="Times New Roman"/>
                <w:b w:val="0"/>
                <w:color w:val="000000"/>
                <w:sz w:val="24"/>
                <w:szCs w:val="24"/>
                <w:lang w:eastAsia="ja-JP"/>
              </w:rPr>
              <w:t>Observations</w:t>
            </w:r>
          </w:p>
          <w:p w14:paraId="0903DFAB" w14:textId="77777777" w:rsidR="00BA74EA" w:rsidRPr="00BA74EA" w:rsidRDefault="00BA74EA" w:rsidP="00BA74EA">
            <w:pPr>
              <w:pStyle w:val="indicator-response"/>
              <w:numPr>
                <w:ilvl w:val="0"/>
                <w:numId w:val="153"/>
              </w:numPr>
              <w:rPr>
                <w:rStyle w:val="messagetextbold1"/>
                <w:rFonts w:ascii="Times New Roman" w:hAnsi="Times New Roman" w:cs="Times New Roman"/>
                <w:b w:val="0"/>
                <w:sz w:val="24"/>
                <w:szCs w:val="24"/>
              </w:rPr>
            </w:pPr>
            <w:r w:rsidRPr="00BA74EA">
              <w:rPr>
                <w:rStyle w:val="messagetextbold1"/>
                <w:rFonts w:ascii="Times New Roman" w:hAnsi="Times New Roman" w:cs="Times New Roman"/>
                <w:b w:val="0"/>
                <w:color w:val="000000"/>
                <w:sz w:val="24"/>
                <w:szCs w:val="24"/>
                <w:lang w:eastAsia="ja-JP"/>
              </w:rPr>
              <w:t>Walk through data</w:t>
            </w:r>
          </w:p>
        </w:tc>
      </w:tr>
      <w:tr w:rsidR="00BA74EA" w:rsidRPr="007B0BF4" w14:paraId="652EEA27" w14:textId="77777777" w:rsidTr="00BA74EA">
        <w:tc>
          <w:tcPr>
            <w:tcW w:w="6228" w:type="dxa"/>
          </w:tcPr>
          <w:p w14:paraId="6EDB0146" w14:textId="5D53DF12" w:rsidR="00BA74EA" w:rsidRPr="00BA74EA" w:rsidRDefault="00BA74EA" w:rsidP="00BA74EA">
            <w:pPr>
              <w:pStyle w:val="indicator-head"/>
              <w:widowControl w:val="0"/>
              <w:rPr>
                <w:rStyle w:val="messagetextbold1"/>
                <w:rFonts w:ascii="Times New Roman" w:hAnsi="Times New Roman" w:cs="Times New Roman"/>
                <w:b/>
                <w:color w:val="000000"/>
                <w:sz w:val="24"/>
                <w:szCs w:val="24"/>
              </w:rPr>
            </w:pPr>
            <w:r w:rsidRPr="00BA74EA">
              <w:rPr>
                <w:rStyle w:val="messagetextbold1"/>
                <w:rFonts w:ascii="Times New Roman" w:hAnsi="Times New Roman" w:cs="Times New Roman"/>
                <w:b/>
                <w:color w:val="000000"/>
                <w:sz w:val="24"/>
                <w:szCs w:val="24"/>
              </w:rPr>
              <w:lastRenderedPageBreak/>
              <w:t>SIOP Framework:</w:t>
            </w:r>
            <w:r>
              <w:rPr>
                <w:rStyle w:val="messagetextbold1"/>
                <w:rFonts w:ascii="Times New Roman" w:hAnsi="Times New Roman" w:cs="Times New Roman"/>
                <w:b/>
                <w:color w:val="000000"/>
                <w:sz w:val="24"/>
                <w:szCs w:val="24"/>
              </w:rPr>
              <w:t xml:space="preserve"> </w:t>
            </w:r>
            <w:r w:rsidRPr="00BA74EA">
              <w:rPr>
                <w:rStyle w:val="messagetextbold1"/>
                <w:rFonts w:ascii="Times New Roman" w:hAnsi="Times New Roman" w:cs="Times New Roman"/>
                <w:color w:val="000000"/>
                <w:sz w:val="24"/>
                <w:szCs w:val="24"/>
              </w:rPr>
              <w:t>Standards and GLOs are embedded in the SIOP Framework designed for BHS teachers</w:t>
            </w:r>
          </w:p>
        </w:tc>
        <w:tc>
          <w:tcPr>
            <w:tcW w:w="2880" w:type="dxa"/>
          </w:tcPr>
          <w:p w14:paraId="62CCC859" w14:textId="77777777" w:rsidR="00BA74EA" w:rsidRPr="00BA74EA" w:rsidRDefault="00BA74EA" w:rsidP="00BA74EA">
            <w:pPr>
              <w:pStyle w:val="indicator-head"/>
              <w:widowControl w:val="0"/>
              <w:numPr>
                <w:ilvl w:val="0"/>
                <w:numId w:val="159"/>
              </w:numPr>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Teacher lesson plans.</w:t>
            </w:r>
          </w:p>
        </w:tc>
      </w:tr>
      <w:tr w:rsidR="00BA74EA" w:rsidRPr="007B0BF4" w14:paraId="3CC90520" w14:textId="77777777" w:rsidTr="00BA74EA">
        <w:tc>
          <w:tcPr>
            <w:tcW w:w="6228" w:type="dxa"/>
          </w:tcPr>
          <w:p w14:paraId="53D9C29E" w14:textId="77777777" w:rsidR="00BA74EA" w:rsidRPr="00BA74EA" w:rsidRDefault="00BA74EA" w:rsidP="00BA74EA">
            <w:pPr>
              <w:pStyle w:val="indicator-head"/>
              <w:widowControl w:val="0"/>
              <w:rPr>
                <w:rStyle w:val="messagetextbold1"/>
                <w:rFonts w:ascii="Times New Roman" w:hAnsi="Times New Roman" w:cs="Times New Roman"/>
                <w:b/>
                <w:color w:val="000000"/>
                <w:sz w:val="24"/>
                <w:szCs w:val="24"/>
              </w:rPr>
            </w:pPr>
            <w:r w:rsidRPr="00BA74EA">
              <w:rPr>
                <w:rStyle w:val="messagetextbold1"/>
                <w:rFonts w:ascii="Times New Roman" w:hAnsi="Times New Roman" w:cs="Times New Roman"/>
                <w:b/>
                <w:color w:val="000000"/>
                <w:sz w:val="24"/>
                <w:szCs w:val="24"/>
              </w:rPr>
              <w:t>Classroll.com:</w:t>
            </w:r>
            <w:r w:rsidRPr="00BA74EA">
              <w:rPr>
                <w:rStyle w:val="messagetextbold1"/>
                <w:rFonts w:ascii="Times New Roman" w:hAnsi="Times New Roman" w:cs="Times New Roman"/>
                <w:color w:val="000000"/>
                <w:sz w:val="24"/>
                <w:szCs w:val="24"/>
              </w:rPr>
              <w:t xml:space="preserve"> Some teachers attribute specific standards to their lessons.</w:t>
            </w:r>
          </w:p>
        </w:tc>
        <w:tc>
          <w:tcPr>
            <w:tcW w:w="2880" w:type="dxa"/>
          </w:tcPr>
          <w:p w14:paraId="640C092E" w14:textId="77777777" w:rsidR="00BA74EA" w:rsidRPr="00BA74EA" w:rsidRDefault="00BA74EA" w:rsidP="00BA74EA">
            <w:pPr>
              <w:pStyle w:val="indicator-head"/>
              <w:widowControl w:val="0"/>
              <w:numPr>
                <w:ilvl w:val="0"/>
                <w:numId w:val="159"/>
              </w:numPr>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Classroll.com data</w:t>
            </w:r>
          </w:p>
        </w:tc>
      </w:tr>
      <w:tr w:rsidR="00BA74EA" w:rsidRPr="007B0BF4" w14:paraId="5F5A099C" w14:textId="77777777" w:rsidTr="00BA74EA">
        <w:tc>
          <w:tcPr>
            <w:tcW w:w="6228" w:type="dxa"/>
          </w:tcPr>
          <w:p w14:paraId="06D6672F" w14:textId="77777777" w:rsidR="00BA74EA" w:rsidRPr="00BA74EA" w:rsidRDefault="00BA74EA" w:rsidP="00BA74EA">
            <w:pPr>
              <w:pStyle w:val="indicator-head"/>
              <w:widowControl w:val="0"/>
              <w:spacing w:before="0" w:after="0"/>
              <w:rPr>
                <w:rStyle w:val="messagetextbold1"/>
                <w:rFonts w:ascii="Times New Roman" w:hAnsi="Times New Roman" w:cs="Times New Roman"/>
                <w:b/>
                <w:color w:val="FF0000"/>
                <w:sz w:val="24"/>
                <w:szCs w:val="24"/>
              </w:rPr>
            </w:pPr>
            <w:r w:rsidRPr="00BA74EA">
              <w:rPr>
                <w:rStyle w:val="messagetextbold1"/>
                <w:rFonts w:ascii="Times New Roman" w:hAnsi="Times New Roman" w:cs="Times New Roman"/>
                <w:b/>
                <w:color w:val="000000"/>
                <w:sz w:val="24"/>
                <w:szCs w:val="24"/>
              </w:rPr>
              <w:t>Teacher Evidence Box:</w:t>
            </w:r>
            <w:r w:rsidRPr="00BA74EA">
              <w:rPr>
                <w:rStyle w:val="messagetextbold1"/>
                <w:rFonts w:ascii="Times New Roman" w:hAnsi="Times New Roman" w:cs="Times New Roman"/>
                <w:color w:val="000000"/>
                <w:sz w:val="24"/>
                <w:szCs w:val="24"/>
              </w:rPr>
              <w:t xml:space="preserve"> Teachers collect student work samples of standards and GLO-based constructed responses, reading strategies, formative and summative assessments, and vocabulary.</w:t>
            </w:r>
          </w:p>
        </w:tc>
        <w:tc>
          <w:tcPr>
            <w:tcW w:w="2880" w:type="dxa"/>
          </w:tcPr>
          <w:p w14:paraId="6A411F48" w14:textId="77777777" w:rsidR="00BA74EA" w:rsidRPr="00BA74EA" w:rsidRDefault="00BA74EA" w:rsidP="00BA74EA">
            <w:pPr>
              <w:pStyle w:val="indicator-head"/>
              <w:widowControl w:val="0"/>
              <w:numPr>
                <w:ilvl w:val="0"/>
                <w:numId w:val="159"/>
              </w:numPr>
              <w:spacing w:before="0" w:after="0"/>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Evidence Boxes</w:t>
            </w:r>
          </w:p>
        </w:tc>
      </w:tr>
    </w:tbl>
    <w:p w14:paraId="1C2F9A90" w14:textId="77777777" w:rsidR="00BA74EA" w:rsidRPr="00BA74EA" w:rsidRDefault="00BA74EA" w:rsidP="00BA74EA">
      <w:pPr>
        <w:pStyle w:val="indicator-head"/>
        <w:rPr>
          <w:rStyle w:val="messagetextbold1"/>
          <w:rFonts w:ascii="Times New Roman" w:hAnsi="Times New Roman" w:cs="Times New Roman"/>
          <w:b/>
          <w:color w:val="000000"/>
          <w:sz w:val="24"/>
          <w:szCs w:val="24"/>
        </w:rPr>
      </w:pPr>
      <w:r w:rsidRPr="00BA74EA">
        <w:rPr>
          <w:rStyle w:val="messagetextbold1"/>
          <w:rFonts w:ascii="Times New Roman" w:hAnsi="Times New Roman" w:cs="Times New Roman"/>
          <w:color w:val="000000"/>
          <w:sz w:val="24"/>
          <w:szCs w:val="24"/>
        </w:rPr>
        <w:t>Baldwin is using a standards-based instruction process, with content and concepts based on either HCPS III or CCSS, as this is a transitional year for implementation of the Common Core State Standards. Observation protocols have been established, and include verification of standards based instruction through content and language objectives displayed and explained to the students. GLO’s are being explicitly taught in some classes, but not in all.</w:t>
      </w:r>
    </w:p>
    <w:p w14:paraId="3A4EB32A" w14:textId="77777777" w:rsidR="001F125A" w:rsidRDefault="001F125A" w:rsidP="00BA74EA">
      <w:pPr>
        <w:pStyle w:val="indicator-head"/>
        <w:rPr>
          <w:rStyle w:val="messagetextbold1"/>
          <w:b/>
          <w:color w:val="000000"/>
          <w:sz w:val="24"/>
          <w:szCs w:val="24"/>
          <w:u w:val="single"/>
        </w:rPr>
      </w:pPr>
    </w:p>
    <w:p w14:paraId="69494793" w14:textId="77777777" w:rsidR="00BA74EA" w:rsidRPr="00BA74EA" w:rsidRDefault="00BA74EA" w:rsidP="00BA74EA">
      <w:pPr>
        <w:pStyle w:val="indicator-head"/>
        <w:rPr>
          <w:rStyle w:val="messagetextbold1"/>
          <w:b/>
          <w:color w:val="000000"/>
          <w:sz w:val="24"/>
          <w:szCs w:val="24"/>
          <w:u w:val="single"/>
        </w:rPr>
      </w:pPr>
      <w:r w:rsidRPr="00BA74EA">
        <w:rPr>
          <w:rStyle w:val="messagetextbold1"/>
          <w:b/>
          <w:color w:val="000000"/>
          <w:sz w:val="24"/>
          <w:szCs w:val="24"/>
          <w:u w:val="single"/>
        </w:rPr>
        <w:t>Student Work-Engagement in Learning</w:t>
      </w:r>
    </w:p>
    <w:p w14:paraId="3B4BB442"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school’s examination of representative samples of student work and snapshots of student engagement in learning demonstrates the implementation of a standards-based curriculum and the General Learner Outcomes.</w:t>
      </w:r>
    </w:p>
    <w:p w14:paraId="624F2A5B" w14:textId="77777777" w:rsidR="00BA74EA" w:rsidRDefault="00BA74EA" w:rsidP="00BA74EA">
      <w:pPr>
        <w:pStyle w:val="indicator-quest"/>
        <w:keepNext/>
        <w:rPr>
          <w:rStyle w:val="messagetext1"/>
        </w:rPr>
      </w:pPr>
      <w:r w:rsidRPr="007B0BF4">
        <w:rPr>
          <w:rStyle w:val="messagetext1"/>
          <w:b/>
          <w:i w:val="0"/>
        </w:rPr>
        <w:t>Prompt</w:t>
      </w:r>
      <w:r w:rsidRPr="007B0BF4">
        <w:rPr>
          <w:rStyle w:val="messagetext1"/>
          <w:i w:val="0"/>
        </w:rPr>
        <w:t xml:space="preserve">:  </w:t>
      </w:r>
      <w:r w:rsidRPr="007B0BF4">
        <w:rPr>
          <w:rStyle w:val="messagetext1"/>
        </w:rPr>
        <w:t>How does the examination of representative samples of student work and snapshots of student engagement in learning demonstrate the implementation of a standards-based curriculum and the General Learner Outcomes?</w:t>
      </w:r>
    </w:p>
    <w:p w14:paraId="52E72BB3" w14:textId="77777777" w:rsidR="00E25F0E" w:rsidRPr="007B0BF4" w:rsidRDefault="00E25F0E" w:rsidP="00BA74EA">
      <w:pPr>
        <w:pStyle w:val="indicator-quest"/>
        <w:keepNext/>
        <w:rPr>
          <w:rStyle w:val="messagetext1"/>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2880"/>
      </w:tblGrid>
      <w:tr w:rsidR="00BA74EA" w:rsidRPr="007B0BF4" w14:paraId="3762E3CC" w14:textId="77777777" w:rsidTr="00BA74EA">
        <w:tc>
          <w:tcPr>
            <w:tcW w:w="6228" w:type="dxa"/>
            <w:shd w:val="clear" w:color="auto" w:fill="E0E0E0"/>
            <w:vAlign w:val="bottom"/>
          </w:tcPr>
          <w:p w14:paraId="1218D1DC"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2880" w:type="dxa"/>
            <w:shd w:val="clear" w:color="auto" w:fill="E0E0E0"/>
            <w:vAlign w:val="bottom"/>
          </w:tcPr>
          <w:p w14:paraId="5D378E81"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78011C40" w14:textId="77777777" w:rsidTr="00BA74EA">
        <w:tc>
          <w:tcPr>
            <w:tcW w:w="6228" w:type="dxa"/>
          </w:tcPr>
          <w:p w14:paraId="67C9E964" w14:textId="77777777" w:rsidR="00BA74EA" w:rsidRPr="00BD30DC" w:rsidRDefault="00BA74EA" w:rsidP="00BA74EA">
            <w:pPr>
              <w:pStyle w:val="indicator-response"/>
              <w:rPr>
                <w:rFonts w:cs="Times New Roman"/>
                <w:sz w:val="24"/>
                <w:szCs w:val="24"/>
              </w:rPr>
            </w:pPr>
            <w:r w:rsidRPr="00BD30DC">
              <w:rPr>
                <w:rFonts w:cs="Times New Roman"/>
                <w:b/>
                <w:sz w:val="24"/>
                <w:szCs w:val="24"/>
              </w:rPr>
              <w:t>Student work</w:t>
            </w:r>
            <w:r w:rsidRPr="00BD30DC">
              <w:rPr>
                <w:rFonts w:cs="Times New Roman"/>
                <w:sz w:val="24"/>
                <w:szCs w:val="24"/>
              </w:rPr>
              <w:t>: Representative samples of student work are aligned with SIOP lesson plans and current HCPS III and CCSS</w:t>
            </w:r>
          </w:p>
          <w:p w14:paraId="480B8AD4" w14:textId="77777777" w:rsidR="00BA74EA" w:rsidRPr="00BD30DC" w:rsidRDefault="00BA74EA" w:rsidP="00BA74EA">
            <w:pPr>
              <w:pStyle w:val="indicator-response"/>
              <w:rPr>
                <w:rFonts w:cs="Times New Roman"/>
                <w:sz w:val="24"/>
                <w:szCs w:val="24"/>
              </w:rPr>
            </w:pPr>
          </w:p>
          <w:p w14:paraId="7DD9B743" w14:textId="77777777" w:rsidR="00BA74EA" w:rsidRPr="00BD30DC" w:rsidRDefault="00BA74EA" w:rsidP="00BA74EA">
            <w:pPr>
              <w:pStyle w:val="indicator-response"/>
              <w:rPr>
                <w:rFonts w:cs="Times New Roman"/>
                <w:sz w:val="24"/>
                <w:szCs w:val="24"/>
              </w:rPr>
            </w:pPr>
          </w:p>
          <w:p w14:paraId="245873C9" w14:textId="77777777" w:rsidR="00BA74EA" w:rsidRPr="00BD30DC" w:rsidRDefault="00BA74EA" w:rsidP="00BA74EA">
            <w:pPr>
              <w:pStyle w:val="indicator-response"/>
              <w:rPr>
                <w:rFonts w:cs="Times New Roman"/>
                <w:sz w:val="24"/>
                <w:szCs w:val="24"/>
              </w:rPr>
            </w:pPr>
          </w:p>
        </w:tc>
        <w:tc>
          <w:tcPr>
            <w:tcW w:w="2880" w:type="dxa"/>
          </w:tcPr>
          <w:p w14:paraId="705EB5F7"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Evidence boxes</w:t>
            </w:r>
          </w:p>
          <w:p w14:paraId="7C77BDA9"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Evidence of Learning Walls</w:t>
            </w:r>
          </w:p>
          <w:p w14:paraId="18B40331"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Reflections:  Connect to data and HCPS III</w:t>
            </w:r>
          </w:p>
          <w:p w14:paraId="4CEB3FF3" w14:textId="77777777" w:rsidR="00BA74EA" w:rsidRPr="00BD30DC" w:rsidRDefault="00BA74EA" w:rsidP="00BA74EA">
            <w:pPr>
              <w:pStyle w:val="indicator-response"/>
              <w:numPr>
                <w:ilvl w:val="0"/>
                <w:numId w:val="153"/>
              </w:numPr>
              <w:rPr>
                <w:rFonts w:cs="Times New Roman"/>
                <w:sz w:val="24"/>
                <w:szCs w:val="24"/>
              </w:rPr>
            </w:pPr>
            <w:r w:rsidRPr="00BD30DC">
              <w:rPr>
                <w:rFonts w:cs="Times New Roman"/>
                <w:sz w:val="24"/>
                <w:szCs w:val="24"/>
              </w:rPr>
              <w:t>PD sessions: Agenda</w:t>
            </w:r>
          </w:p>
        </w:tc>
      </w:tr>
      <w:tr w:rsidR="00BA74EA" w:rsidRPr="007B0BF4" w14:paraId="7FEEBD93" w14:textId="77777777" w:rsidTr="00BA74EA">
        <w:tc>
          <w:tcPr>
            <w:tcW w:w="6228" w:type="dxa"/>
          </w:tcPr>
          <w:p w14:paraId="5DA5AE52" w14:textId="77777777" w:rsidR="00BA74EA" w:rsidRPr="008B6A60" w:rsidRDefault="00BA74EA" w:rsidP="00BA74EA">
            <w:pPr>
              <w:pStyle w:val="indicator-response"/>
              <w:rPr>
                <w:rFonts w:cs="Times New Roman"/>
                <w:sz w:val="24"/>
                <w:szCs w:val="24"/>
              </w:rPr>
            </w:pPr>
            <w:r w:rsidRPr="00BD30DC">
              <w:rPr>
                <w:rFonts w:cs="Times New Roman"/>
                <w:b/>
                <w:sz w:val="24"/>
                <w:szCs w:val="24"/>
              </w:rPr>
              <w:t>Snapshots</w:t>
            </w:r>
            <w:r w:rsidRPr="00BD30DC">
              <w:rPr>
                <w:rFonts w:cs="Times New Roman"/>
                <w:sz w:val="24"/>
                <w:szCs w:val="24"/>
              </w:rPr>
              <w:t xml:space="preserve">: Snapshots of student engagement are obtained through classroom observations and demonstrate implementation </w:t>
            </w:r>
            <w:r>
              <w:rPr>
                <w:rFonts w:cs="Times New Roman"/>
                <w:sz w:val="24"/>
                <w:szCs w:val="24"/>
              </w:rPr>
              <w:t>of a standards based curriculum</w:t>
            </w:r>
          </w:p>
        </w:tc>
        <w:tc>
          <w:tcPr>
            <w:tcW w:w="2880" w:type="dxa"/>
          </w:tcPr>
          <w:p w14:paraId="381D6F5C" w14:textId="77777777" w:rsidR="00BA74EA" w:rsidRPr="00BD30DC" w:rsidRDefault="00BA74EA" w:rsidP="00BA74EA">
            <w:pPr>
              <w:pStyle w:val="indicator-response"/>
              <w:numPr>
                <w:ilvl w:val="0"/>
                <w:numId w:val="153"/>
              </w:numPr>
              <w:rPr>
                <w:rFonts w:cs="Times New Roman"/>
                <w:sz w:val="24"/>
                <w:szCs w:val="24"/>
              </w:rPr>
            </w:pPr>
            <w:r>
              <w:rPr>
                <w:rFonts w:cs="Times New Roman"/>
                <w:sz w:val="24"/>
                <w:szCs w:val="24"/>
              </w:rPr>
              <w:t>Walkthrough Data</w:t>
            </w:r>
          </w:p>
          <w:p w14:paraId="5C45E1A7" w14:textId="77777777" w:rsidR="00BA74EA" w:rsidRPr="00BD30DC" w:rsidRDefault="00BA74EA" w:rsidP="00BA74EA">
            <w:pPr>
              <w:pStyle w:val="indicator-response"/>
              <w:rPr>
                <w:rFonts w:cs="Times New Roman"/>
                <w:sz w:val="24"/>
                <w:szCs w:val="24"/>
              </w:rPr>
            </w:pPr>
          </w:p>
        </w:tc>
      </w:tr>
    </w:tbl>
    <w:p w14:paraId="04EB9E8D" w14:textId="77777777" w:rsidR="00BA74EA" w:rsidRPr="008B6A60" w:rsidRDefault="00BA74EA" w:rsidP="00BA74EA">
      <w:pPr>
        <w:pStyle w:val="indicator-head"/>
        <w:rPr>
          <w:rStyle w:val="messagetextbold1"/>
          <w:color w:val="000000"/>
          <w:sz w:val="24"/>
          <w:szCs w:val="24"/>
        </w:rPr>
      </w:pPr>
      <w:r w:rsidRPr="00BA74EA">
        <w:rPr>
          <w:rStyle w:val="messagetextbold1"/>
          <w:rFonts w:ascii="Times New Roman" w:hAnsi="Times New Roman" w:cs="Times New Roman"/>
          <w:color w:val="000000"/>
          <w:sz w:val="24"/>
          <w:szCs w:val="24"/>
        </w:rPr>
        <w:t>Teachers are required to keep an evidence box of representative student work. All teachers have access to the materials to assemble and stock their boxes, and the Curriculum Coordinator is available during non-instructional periods on every</w:t>
      </w:r>
      <w:r>
        <w:rPr>
          <w:rStyle w:val="messagetextbold1"/>
          <w:color w:val="000000"/>
          <w:sz w:val="24"/>
          <w:szCs w:val="24"/>
        </w:rPr>
        <w:t xml:space="preserve"> </w:t>
      </w:r>
      <w:r w:rsidRPr="00BA74EA">
        <w:rPr>
          <w:rStyle w:val="messagetextbold1"/>
          <w:rFonts w:ascii="Times New Roman" w:hAnsi="Times New Roman" w:cs="Times New Roman"/>
          <w:color w:val="000000"/>
          <w:sz w:val="24"/>
          <w:szCs w:val="24"/>
        </w:rPr>
        <w:t>Friday for any assistance needed in maintaining the boxes. Observations in 9</w:t>
      </w:r>
      <w:r w:rsidRPr="00BA74EA">
        <w:rPr>
          <w:rStyle w:val="messagetextbold1"/>
          <w:rFonts w:ascii="Times New Roman" w:hAnsi="Times New Roman" w:cs="Times New Roman"/>
          <w:color w:val="000000"/>
          <w:sz w:val="24"/>
          <w:szCs w:val="24"/>
          <w:vertAlign w:val="superscript"/>
        </w:rPr>
        <w:t>th</w:t>
      </w:r>
      <w:r w:rsidRPr="00BA74EA">
        <w:rPr>
          <w:rStyle w:val="messagetextbold1"/>
          <w:rFonts w:ascii="Times New Roman" w:hAnsi="Times New Roman" w:cs="Times New Roman"/>
          <w:color w:val="000000"/>
          <w:sz w:val="24"/>
          <w:szCs w:val="24"/>
        </w:rPr>
        <w:t xml:space="preserve"> and 10</w:t>
      </w:r>
      <w:r w:rsidRPr="00BA74EA">
        <w:rPr>
          <w:rStyle w:val="messagetextbold1"/>
          <w:rFonts w:ascii="Times New Roman" w:hAnsi="Times New Roman" w:cs="Times New Roman"/>
          <w:color w:val="000000"/>
          <w:sz w:val="24"/>
          <w:szCs w:val="24"/>
          <w:vertAlign w:val="superscript"/>
        </w:rPr>
        <w:t>th</w:t>
      </w:r>
      <w:r w:rsidRPr="00BA74EA">
        <w:rPr>
          <w:rStyle w:val="messagetextbold1"/>
          <w:rFonts w:ascii="Times New Roman" w:hAnsi="Times New Roman" w:cs="Times New Roman"/>
          <w:color w:val="000000"/>
          <w:sz w:val="24"/>
          <w:szCs w:val="24"/>
        </w:rPr>
        <w:t xml:space="preserve"> ELA and Math classes by Edison occur regularly. Administration has conducted observations across the curriculum using Edison criteria.</w:t>
      </w:r>
      <w:r>
        <w:rPr>
          <w:rStyle w:val="messagetextbold1"/>
          <w:color w:val="000000"/>
          <w:sz w:val="24"/>
          <w:szCs w:val="24"/>
        </w:rPr>
        <w:t xml:space="preserve"> </w:t>
      </w:r>
    </w:p>
    <w:p w14:paraId="5E2E3B4C" w14:textId="7D83F364" w:rsidR="00BA74EA" w:rsidRPr="00BA74EA" w:rsidRDefault="00E25F0E" w:rsidP="00BA74EA">
      <w:pPr>
        <w:pStyle w:val="indicator-head"/>
        <w:rPr>
          <w:rStyle w:val="messagetextbold1"/>
          <w:b/>
          <w:color w:val="000000"/>
          <w:sz w:val="24"/>
          <w:szCs w:val="24"/>
          <w:u w:val="single"/>
        </w:rPr>
      </w:pPr>
      <w:r>
        <w:rPr>
          <w:rStyle w:val="messagetextbold1"/>
          <w:b/>
          <w:color w:val="000000"/>
          <w:sz w:val="24"/>
          <w:szCs w:val="24"/>
          <w:u w:val="single"/>
        </w:rPr>
        <w:br w:type="column"/>
      </w:r>
      <w:r w:rsidR="00BA74EA" w:rsidRPr="00BA74EA">
        <w:rPr>
          <w:rStyle w:val="messagetextbold1"/>
          <w:b/>
          <w:color w:val="000000"/>
          <w:sz w:val="24"/>
          <w:szCs w:val="24"/>
          <w:u w:val="single"/>
        </w:rPr>
        <w:lastRenderedPageBreak/>
        <w:t>Accessibility of All Students to Curriculum</w:t>
      </w:r>
    </w:p>
    <w:p w14:paraId="2EA5B5AA"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A rigorous, relevant, and coherent curriculum is accessible to all students. The school examines the demographics and situation of students throughout the class offerings. The school’s instructional practices and other activities facilitate access and success for special needs students.</w:t>
      </w:r>
    </w:p>
    <w:p w14:paraId="2637198B" w14:textId="77777777" w:rsidR="00BA74EA"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What have you learned about the accessibility of a rigorous, relevant and coherent curriculum to all students? What did you learn from examining the demographics and situation of students throughout the class offerings? How do the instructional practices and other activities facilitate access and success for special needs students?</w:t>
      </w:r>
    </w:p>
    <w:p w14:paraId="08EF3DFE" w14:textId="77777777" w:rsidR="00AC523A" w:rsidRPr="007B0BF4" w:rsidRDefault="00AC523A" w:rsidP="00BA74EA">
      <w:pPr>
        <w:pStyle w:val="indicator-quest"/>
        <w:rPr>
          <w:rStyle w:val="message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48"/>
        <w:gridCol w:w="2808"/>
      </w:tblGrid>
      <w:tr w:rsidR="00BA74EA" w:rsidRPr="007B0BF4" w14:paraId="1D1FD7F9" w14:textId="77777777" w:rsidTr="00BA74EA">
        <w:tc>
          <w:tcPr>
            <w:tcW w:w="6048" w:type="dxa"/>
            <w:shd w:val="clear" w:color="auto" w:fill="E0E0E0"/>
            <w:vAlign w:val="bottom"/>
          </w:tcPr>
          <w:p w14:paraId="2ADBBAB8"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2808" w:type="dxa"/>
            <w:shd w:val="clear" w:color="auto" w:fill="E0E0E0"/>
            <w:vAlign w:val="bottom"/>
          </w:tcPr>
          <w:p w14:paraId="4A96FAC9"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68340F4E" w14:textId="77777777" w:rsidTr="00BA74EA">
        <w:tc>
          <w:tcPr>
            <w:tcW w:w="6048" w:type="dxa"/>
          </w:tcPr>
          <w:p w14:paraId="69AD34F6"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AP and Honors English: </w:t>
            </w:r>
            <w:r w:rsidRPr="00BD30DC">
              <w:rPr>
                <w:rFonts w:cs="Times New Roman"/>
                <w:sz w:val="24"/>
                <w:szCs w:val="24"/>
              </w:rPr>
              <w:t xml:space="preserve"> Advanced Placement and Honors classes are open to all who desire them. Students take a skill assessment which is considered with other assessment data and teacher recommendations to determine enrollment.</w:t>
            </w:r>
          </w:p>
        </w:tc>
        <w:tc>
          <w:tcPr>
            <w:tcW w:w="2808" w:type="dxa"/>
          </w:tcPr>
          <w:p w14:paraId="34D5A27A" w14:textId="77777777" w:rsidR="00BA74EA" w:rsidRPr="00BD30DC" w:rsidRDefault="00BA74EA" w:rsidP="00BA74EA">
            <w:pPr>
              <w:pStyle w:val="indicator-response"/>
              <w:numPr>
                <w:ilvl w:val="0"/>
                <w:numId w:val="163"/>
              </w:numPr>
              <w:rPr>
                <w:rFonts w:cs="Times New Roman"/>
                <w:sz w:val="24"/>
                <w:szCs w:val="24"/>
              </w:rPr>
            </w:pPr>
            <w:r w:rsidRPr="00BD30DC">
              <w:rPr>
                <w:rFonts w:cs="Times New Roman"/>
                <w:sz w:val="24"/>
                <w:szCs w:val="24"/>
              </w:rPr>
              <w:t>AP/SPED/Honors program descriptions</w:t>
            </w:r>
          </w:p>
          <w:p w14:paraId="02C6E563" w14:textId="77777777" w:rsidR="00BA74EA" w:rsidRPr="00BD30DC" w:rsidRDefault="00BA74EA" w:rsidP="00BA74EA">
            <w:pPr>
              <w:pStyle w:val="indicator-response"/>
              <w:numPr>
                <w:ilvl w:val="0"/>
                <w:numId w:val="163"/>
              </w:numPr>
              <w:rPr>
                <w:rFonts w:cs="Times New Roman"/>
                <w:sz w:val="24"/>
                <w:szCs w:val="24"/>
              </w:rPr>
            </w:pPr>
            <w:r w:rsidRPr="00BD30DC">
              <w:rPr>
                <w:rFonts w:cs="Times New Roman"/>
                <w:sz w:val="24"/>
                <w:szCs w:val="24"/>
              </w:rPr>
              <w:t>Placement test/rubric</w:t>
            </w:r>
          </w:p>
          <w:p w14:paraId="235AA9E2" w14:textId="77777777" w:rsidR="00BA74EA" w:rsidRPr="00BD30DC" w:rsidRDefault="00BA74EA" w:rsidP="00BA74EA">
            <w:pPr>
              <w:pStyle w:val="indicator-response"/>
              <w:numPr>
                <w:ilvl w:val="0"/>
                <w:numId w:val="163"/>
              </w:numPr>
              <w:rPr>
                <w:rFonts w:cs="Times New Roman"/>
                <w:b/>
                <w:sz w:val="24"/>
                <w:szCs w:val="24"/>
              </w:rPr>
            </w:pPr>
            <w:r w:rsidRPr="00BD30DC">
              <w:rPr>
                <w:rFonts w:cs="Times New Roman"/>
                <w:sz w:val="24"/>
                <w:szCs w:val="24"/>
              </w:rPr>
              <w:t>Student enrollment</w:t>
            </w:r>
          </w:p>
        </w:tc>
      </w:tr>
      <w:tr w:rsidR="00BA74EA" w:rsidRPr="007B0BF4" w14:paraId="328B978B" w14:textId="77777777" w:rsidTr="00BA74EA">
        <w:tc>
          <w:tcPr>
            <w:tcW w:w="6048" w:type="dxa"/>
          </w:tcPr>
          <w:p w14:paraId="303C09C4" w14:textId="77777777" w:rsidR="00BA74EA" w:rsidRPr="00BD30DC" w:rsidRDefault="00BA74EA" w:rsidP="00BA74EA">
            <w:pPr>
              <w:pStyle w:val="indicator-response"/>
              <w:rPr>
                <w:rFonts w:cs="Times New Roman"/>
                <w:b/>
                <w:sz w:val="24"/>
                <w:szCs w:val="24"/>
                <w:lang w:eastAsia="ja-JP"/>
              </w:rPr>
            </w:pPr>
            <w:r w:rsidRPr="00BD30DC">
              <w:rPr>
                <w:rFonts w:cs="Times New Roman"/>
                <w:b/>
                <w:sz w:val="24"/>
                <w:szCs w:val="24"/>
                <w:lang w:eastAsia="ja-JP"/>
              </w:rPr>
              <w:t xml:space="preserve">INCLUSION:  </w:t>
            </w:r>
            <w:r w:rsidRPr="00BD30DC">
              <w:rPr>
                <w:rFonts w:cs="Times New Roman"/>
                <w:sz w:val="24"/>
                <w:szCs w:val="24"/>
                <w:lang w:eastAsia="ja-JP"/>
              </w:rPr>
              <w:t>Team-teaching inclusion sections are offered in all core classes (math, science, ELA and S.S.) to meet student IEP/504 needs.</w:t>
            </w:r>
            <w:r w:rsidRPr="00BD30DC">
              <w:rPr>
                <w:rFonts w:cs="Times New Roman"/>
                <w:b/>
                <w:sz w:val="24"/>
                <w:szCs w:val="24"/>
                <w:lang w:eastAsia="ja-JP"/>
              </w:rPr>
              <w:t xml:space="preserve"> </w:t>
            </w:r>
          </w:p>
          <w:p w14:paraId="0A4F634C"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Inclusion Classes:</w:t>
            </w:r>
            <w:r w:rsidRPr="00BD30DC">
              <w:rPr>
                <w:rFonts w:cs="Times New Roman"/>
                <w:sz w:val="24"/>
                <w:szCs w:val="24"/>
                <w:lang w:eastAsia="ja-JP"/>
              </w:rPr>
              <w:t xml:space="preserve">  SpEd students may be placed in a co-taught general education classroom, in which a general education teacher partners with a SpEd teacher to deliver instruction.</w:t>
            </w:r>
          </w:p>
          <w:p w14:paraId="22A10BD7"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Mainstream Students: </w:t>
            </w:r>
            <w:r w:rsidRPr="00BD30DC">
              <w:rPr>
                <w:rFonts w:cs="Times New Roman"/>
                <w:sz w:val="24"/>
                <w:szCs w:val="24"/>
                <w:lang w:eastAsia="ja-JP"/>
              </w:rPr>
              <w:t xml:space="preserve"> Students with IEPs may access general education curriculum with accommodations as indicated in their IEP.</w:t>
            </w:r>
          </w:p>
        </w:tc>
        <w:tc>
          <w:tcPr>
            <w:tcW w:w="2808" w:type="dxa"/>
          </w:tcPr>
          <w:p w14:paraId="174FF78C" w14:textId="77777777" w:rsidR="00BA74EA" w:rsidRPr="00BD30DC" w:rsidRDefault="00BA74EA" w:rsidP="00BA74EA">
            <w:pPr>
              <w:pStyle w:val="indicator-response"/>
              <w:numPr>
                <w:ilvl w:val="0"/>
                <w:numId w:val="163"/>
              </w:numPr>
              <w:rPr>
                <w:rFonts w:cs="Times New Roman"/>
                <w:b/>
                <w:sz w:val="24"/>
                <w:szCs w:val="24"/>
                <w:lang w:eastAsia="ja-JP"/>
              </w:rPr>
            </w:pPr>
            <w:r w:rsidRPr="00BD30DC">
              <w:rPr>
                <w:rFonts w:cs="Times New Roman"/>
                <w:sz w:val="24"/>
                <w:szCs w:val="24"/>
                <w:lang w:eastAsia="ja-JP"/>
              </w:rPr>
              <w:t>Master schedule</w:t>
            </w:r>
          </w:p>
          <w:p w14:paraId="71D8716D" w14:textId="77777777" w:rsidR="00BA74EA" w:rsidRPr="00BD30DC" w:rsidRDefault="00BA74EA" w:rsidP="00BA74EA">
            <w:pPr>
              <w:pStyle w:val="indicator-response"/>
              <w:numPr>
                <w:ilvl w:val="0"/>
                <w:numId w:val="163"/>
              </w:numPr>
              <w:rPr>
                <w:rFonts w:cs="Times New Roman"/>
                <w:b/>
                <w:sz w:val="24"/>
                <w:szCs w:val="24"/>
                <w:lang w:eastAsia="ja-JP"/>
              </w:rPr>
            </w:pPr>
            <w:r w:rsidRPr="00BD30DC">
              <w:rPr>
                <w:rFonts w:cs="Times New Roman"/>
                <w:sz w:val="24"/>
                <w:szCs w:val="24"/>
                <w:lang w:eastAsia="ja-JP"/>
              </w:rPr>
              <w:t>Evidence boxes of inclusion teachers</w:t>
            </w:r>
          </w:p>
          <w:p w14:paraId="17844BF3" w14:textId="77777777" w:rsidR="00BA74EA" w:rsidRPr="00BD30DC" w:rsidRDefault="00BA74EA" w:rsidP="00BA74EA">
            <w:pPr>
              <w:pStyle w:val="indicator-response"/>
              <w:numPr>
                <w:ilvl w:val="0"/>
                <w:numId w:val="163"/>
              </w:numPr>
              <w:rPr>
                <w:rFonts w:cs="Times New Roman"/>
                <w:b/>
                <w:sz w:val="24"/>
                <w:szCs w:val="24"/>
                <w:lang w:eastAsia="ja-JP"/>
              </w:rPr>
            </w:pPr>
            <w:r w:rsidRPr="00BD30DC">
              <w:rPr>
                <w:rFonts w:cs="Times New Roman"/>
                <w:sz w:val="24"/>
                <w:szCs w:val="24"/>
                <w:lang w:eastAsia="ja-JP"/>
              </w:rPr>
              <w:t>Data from pre-, post-testing and Edison Benchmark testing for inclusion groups</w:t>
            </w:r>
          </w:p>
          <w:p w14:paraId="49626BBD" w14:textId="77777777" w:rsidR="00BA74EA" w:rsidRPr="00BD30DC" w:rsidRDefault="00BA74EA" w:rsidP="00BA74EA">
            <w:pPr>
              <w:pStyle w:val="indicator-response"/>
              <w:numPr>
                <w:ilvl w:val="0"/>
                <w:numId w:val="163"/>
              </w:numPr>
              <w:rPr>
                <w:rFonts w:cs="Times New Roman"/>
                <w:b/>
                <w:sz w:val="24"/>
                <w:szCs w:val="24"/>
                <w:lang w:eastAsia="ja-JP"/>
              </w:rPr>
            </w:pPr>
            <w:r w:rsidRPr="00BD30DC">
              <w:rPr>
                <w:rFonts w:cs="Times New Roman"/>
                <w:sz w:val="24"/>
                <w:szCs w:val="24"/>
                <w:lang w:eastAsia="ja-JP"/>
              </w:rPr>
              <w:t>IEPs, student schedules</w:t>
            </w:r>
          </w:p>
          <w:p w14:paraId="5FCC0FEB" w14:textId="77777777" w:rsidR="00BA74EA" w:rsidRPr="00BD30DC" w:rsidRDefault="00BA74EA" w:rsidP="00BA74EA">
            <w:pPr>
              <w:pStyle w:val="indicator-response"/>
              <w:ind w:left="720"/>
              <w:rPr>
                <w:rFonts w:cs="Times New Roman"/>
                <w:b/>
                <w:sz w:val="24"/>
                <w:szCs w:val="24"/>
                <w:lang w:eastAsia="ja-JP"/>
              </w:rPr>
            </w:pPr>
          </w:p>
        </w:tc>
      </w:tr>
      <w:tr w:rsidR="00BA74EA" w:rsidRPr="007B0BF4" w14:paraId="276070DC" w14:textId="77777777" w:rsidTr="00BA74EA">
        <w:tc>
          <w:tcPr>
            <w:tcW w:w="6048" w:type="dxa"/>
          </w:tcPr>
          <w:p w14:paraId="30417BED"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English Language Learners: </w:t>
            </w:r>
            <w:r w:rsidRPr="00BD30DC">
              <w:rPr>
                <w:rFonts w:cs="Times New Roman"/>
                <w:sz w:val="24"/>
                <w:szCs w:val="24"/>
                <w:lang w:eastAsia="ja-JP"/>
              </w:rPr>
              <w:t>ELL sections are offered in science, English Language Arts and Social Studies to meet student needs.  Subject courses within each discipline rotate each year to meet graduation requirements of ELL students without repetition.  Individual accommodations are made for each student based on needs.</w:t>
            </w:r>
          </w:p>
        </w:tc>
        <w:tc>
          <w:tcPr>
            <w:tcW w:w="2808" w:type="dxa"/>
          </w:tcPr>
          <w:p w14:paraId="5B3BF110" w14:textId="77777777" w:rsidR="00BA74EA" w:rsidRPr="00BD30DC" w:rsidRDefault="00BA74EA" w:rsidP="00BA74EA">
            <w:pPr>
              <w:pStyle w:val="indicator-response"/>
              <w:numPr>
                <w:ilvl w:val="0"/>
                <w:numId w:val="154"/>
              </w:numPr>
              <w:rPr>
                <w:rFonts w:cs="Times New Roman"/>
                <w:b/>
                <w:sz w:val="24"/>
                <w:szCs w:val="24"/>
                <w:lang w:eastAsia="ja-JP"/>
              </w:rPr>
            </w:pPr>
            <w:r w:rsidRPr="00BD30DC">
              <w:rPr>
                <w:rFonts w:cs="Times New Roman"/>
                <w:sz w:val="24"/>
                <w:szCs w:val="24"/>
                <w:lang w:eastAsia="ja-JP"/>
              </w:rPr>
              <w:t>Master schedule</w:t>
            </w:r>
          </w:p>
          <w:p w14:paraId="259BD4F8" w14:textId="77777777" w:rsidR="00BA74EA" w:rsidRPr="00BD30DC" w:rsidRDefault="00BA74EA" w:rsidP="00BA74EA">
            <w:pPr>
              <w:pStyle w:val="indicator-response"/>
              <w:rPr>
                <w:rFonts w:cs="Times New Roman"/>
                <w:b/>
                <w:sz w:val="24"/>
                <w:szCs w:val="24"/>
                <w:lang w:eastAsia="ja-JP"/>
              </w:rPr>
            </w:pPr>
          </w:p>
          <w:p w14:paraId="664605FC" w14:textId="77777777" w:rsidR="00BA74EA" w:rsidRPr="00BD30DC" w:rsidRDefault="00BA74EA" w:rsidP="00BA74EA">
            <w:pPr>
              <w:pStyle w:val="indicator-response"/>
              <w:rPr>
                <w:rFonts w:cs="Times New Roman"/>
                <w:b/>
                <w:sz w:val="24"/>
                <w:szCs w:val="24"/>
                <w:lang w:eastAsia="ja-JP"/>
              </w:rPr>
            </w:pPr>
          </w:p>
        </w:tc>
      </w:tr>
      <w:tr w:rsidR="00BA74EA" w:rsidRPr="007B0BF4" w14:paraId="67534EC5" w14:textId="77777777" w:rsidTr="00BA74EA">
        <w:tc>
          <w:tcPr>
            <w:tcW w:w="6048" w:type="dxa"/>
          </w:tcPr>
          <w:p w14:paraId="39D6795F" w14:textId="77777777" w:rsidR="00BA74EA" w:rsidRPr="00BD30DC" w:rsidRDefault="00BA74EA" w:rsidP="00BA74EA">
            <w:pPr>
              <w:pStyle w:val="indicator-response"/>
              <w:rPr>
                <w:rFonts w:cs="Times New Roman"/>
                <w:b/>
                <w:sz w:val="24"/>
                <w:szCs w:val="24"/>
                <w:lang w:eastAsia="ja-JP"/>
              </w:rPr>
            </w:pPr>
            <w:r w:rsidRPr="00BD30DC">
              <w:rPr>
                <w:rFonts w:cs="Times New Roman"/>
                <w:b/>
                <w:sz w:val="24"/>
                <w:szCs w:val="24"/>
                <w:lang w:eastAsia="ja-JP"/>
              </w:rPr>
              <w:t>SCIENCE:</w:t>
            </w:r>
          </w:p>
          <w:p w14:paraId="73FAF5FE"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Biology classes at all ability levels participate in the same labs</w:t>
            </w:r>
          </w:p>
          <w:p w14:paraId="7DBC1239"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Physical science classes at all ability levels participate in the same labs</w:t>
            </w:r>
          </w:p>
        </w:tc>
        <w:tc>
          <w:tcPr>
            <w:tcW w:w="2808" w:type="dxa"/>
          </w:tcPr>
          <w:p w14:paraId="331405C6"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Pacing guides</w:t>
            </w:r>
          </w:p>
          <w:p w14:paraId="222E5A84" w14:textId="77777777" w:rsidR="00BA74EA" w:rsidRPr="00BD30DC" w:rsidRDefault="00BA74EA" w:rsidP="00BA74EA">
            <w:pPr>
              <w:pStyle w:val="indicator-response"/>
              <w:ind w:left="720"/>
              <w:rPr>
                <w:rFonts w:cs="Times New Roman"/>
                <w:sz w:val="24"/>
                <w:szCs w:val="24"/>
                <w:lang w:eastAsia="ja-JP"/>
              </w:rPr>
            </w:pPr>
          </w:p>
        </w:tc>
      </w:tr>
      <w:tr w:rsidR="00BA74EA" w:rsidRPr="007B0BF4" w14:paraId="2B9C78FC" w14:textId="77777777" w:rsidTr="00BA74EA">
        <w:tc>
          <w:tcPr>
            <w:tcW w:w="6048" w:type="dxa"/>
          </w:tcPr>
          <w:p w14:paraId="0201CD16" w14:textId="77777777" w:rsidR="00BA74EA" w:rsidRPr="00BD30DC" w:rsidRDefault="00BA74EA" w:rsidP="00BA74EA">
            <w:pPr>
              <w:pStyle w:val="indicator-response"/>
              <w:jc w:val="both"/>
              <w:rPr>
                <w:rFonts w:cs="Times New Roman"/>
                <w:sz w:val="24"/>
                <w:szCs w:val="24"/>
                <w:lang w:eastAsia="ja-JP"/>
              </w:rPr>
            </w:pPr>
            <w:r w:rsidRPr="00BD30DC">
              <w:rPr>
                <w:rFonts w:cs="Times New Roman"/>
                <w:b/>
                <w:sz w:val="24"/>
                <w:szCs w:val="24"/>
                <w:lang w:eastAsia="ja-JP"/>
              </w:rPr>
              <w:t xml:space="preserve">Math: </w:t>
            </w:r>
            <w:r w:rsidRPr="00BD30DC">
              <w:rPr>
                <w:rFonts w:cs="Times New Roman"/>
                <w:sz w:val="24"/>
                <w:szCs w:val="24"/>
                <w:lang w:eastAsia="ja-JP"/>
              </w:rPr>
              <w:t>Some math teachers are currently working with some science teachers to teach equations used in physical science courses.</w:t>
            </w:r>
          </w:p>
        </w:tc>
        <w:tc>
          <w:tcPr>
            <w:tcW w:w="2808" w:type="dxa"/>
          </w:tcPr>
          <w:p w14:paraId="1A257F97"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Bell Work</w:t>
            </w:r>
          </w:p>
        </w:tc>
      </w:tr>
      <w:tr w:rsidR="00BA74EA" w:rsidRPr="007B0BF4" w14:paraId="6E5243D7" w14:textId="77777777" w:rsidTr="00BA74EA">
        <w:tc>
          <w:tcPr>
            <w:tcW w:w="6048" w:type="dxa"/>
          </w:tcPr>
          <w:p w14:paraId="2CDA1DB6"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lastRenderedPageBreak/>
              <w:t>Professional Development:</w:t>
            </w:r>
            <w:r w:rsidRPr="00BD30DC">
              <w:rPr>
                <w:rFonts w:cs="Times New Roman"/>
                <w:sz w:val="24"/>
                <w:szCs w:val="24"/>
                <w:lang w:eastAsia="ja-JP"/>
              </w:rPr>
              <w:t xml:space="preserve">  Teachers attend professional development sessions on Tuesdays and Thursdays throughout the year for training on research based instructional strategies and various State initiatives and to collaborate on school wide initiatives. </w:t>
            </w:r>
          </w:p>
          <w:p w14:paraId="46B29181" w14:textId="77777777" w:rsidR="00BA74EA" w:rsidRPr="00BD30DC" w:rsidRDefault="00BA74EA" w:rsidP="00BA74EA">
            <w:pPr>
              <w:pStyle w:val="indicator-response"/>
              <w:numPr>
                <w:ilvl w:val="0"/>
                <w:numId w:val="154"/>
              </w:numPr>
              <w:rPr>
                <w:rFonts w:cs="Times New Roman"/>
                <w:b/>
                <w:sz w:val="24"/>
                <w:szCs w:val="24"/>
                <w:lang w:eastAsia="ja-JP"/>
              </w:rPr>
            </w:pPr>
            <w:r w:rsidRPr="00BD30DC">
              <w:rPr>
                <w:rFonts w:cs="Times New Roman"/>
                <w:b/>
                <w:sz w:val="24"/>
                <w:szCs w:val="24"/>
                <w:lang w:eastAsia="ja-JP"/>
              </w:rPr>
              <w:t xml:space="preserve">Rigor/Relevance Framework: </w:t>
            </w:r>
            <w:r w:rsidRPr="00BD30DC">
              <w:rPr>
                <w:rFonts w:cs="Times New Roman"/>
                <w:sz w:val="24"/>
                <w:szCs w:val="24"/>
                <w:lang w:eastAsia="ja-JP"/>
              </w:rPr>
              <w:t xml:space="preserve">On October 27, 2011, teachers received in-service training in the framework, which encourages active, relevant instruction. </w:t>
            </w:r>
          </w:p>
          <w:p w14:paraId="4B84D928" w14:textId="2F13FDA4" w:rsidR="00BA74EA" w:rsidRPr="00BD30DC" w:rsidRDefault="00BA74EA" w:rsidP="00BA74EA">
            <w:pPr>
              <w:pStyle w:val="indicator-response"/>
              <w:numPr>
                <w:ilvl w:val="0"/>
                <w:numId w:val="154"/>
              </w:numPr>
              <w:rPr>
                <w:rFonts w:cs="Times New Roman"/>
                <w:b/>
                <w:sz w:val="24"/>
                <w:szCs w:val="24"/>
                <w:lang w:eastAsia="ja-JP"/>
              </w:rPr>
            </w:pPr>
            <w:r w:rsidRPr="00BD30DC">
              <w:rPr>
                <w:rFonts w:cs="Times New Roman"/>
                <w:b/>
                <w:sz w:val="24"/>
                <w:szCs w:val="24"/>
                <w:lang w:eastAsia="ja-JP"/>
              </w:rPr>
              <w:t>SIOP</w:t>
            </w:r>
            <w:r w:rsidRPr="00BD30DC">
              <w:rPr>
                <w:rFonts w:cs="Times New Roman"/>
                <w:sz w:val="24"/>
                <w:szCs w:val="24"/>
                <w:lang w:eastAsia="ja-JP"/>
              </w:rPr>
              <w:t>: Most teachers have been trained in SIOP (Sheltered Instruction Observation Protocol) and are mandated to use strategies within their classroom</w:t>
            </w:r>
            <w:r w:rsidRPr="00BD30DC">
              <w:rPr>
                <w:rFonts w:cs="Times New Roman"/>
                <w:b/>
                <w:sz w:val="24"/>
                <w:szCs w:val="24"/>
                <w:lang w:eastAsia="ja-JP"/>
              </w:rPr>
              <w:t xml:space="preserve">. </w:t>
            </w:r>
            <w:r w:rsidRPr="00BD30DC">
              <w:rPr>
                <w:rFonts w:cs="Times New Roman"/>
                <w:sz w:val="24"/>
                <w:szCs w:val="24"/>
                <w:lang w:eastAsia="ja-JP"/>
              </w:rPr>
              <w:t>School-wide training in lesson plans that work with diverse populations with limited literacy skills are ongoing and part of the school initiatives</w:t>
            </w:r>
            <w:r w:rsidR="001F125A">
              <w:rPr>
                <w:rFonts w:cs="Times New Roman"/>
                <w:sz w:val="24"/>
                <w:szCs w:val="24"/>
                <w:lang w:eastAsia="ja-JP"/>
              </w:rPr>
              <w:t>. Teachers have been instructed to post content and language objectives daily.</w:t>
            </w:r>
          </w:p>
        </w:tc>
        <w:tc>
          <w:tcPr>
            <w:tcW w:w="2808" w:type="dxa"/>
          </w:tcPr>
          <w:p w14:paraId="428B9E76"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Walkthroughs</w:t>
            </w:r>
          </w:p>
          <w:p w14:paraId="014AE0EC"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SIOP Lesson Plans</w:t>
            </w:r>
          </w:p>
          <w:p w14:paraId="30A37F39"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 xml:space="preserve">Gradual Release Cycle of Instruction </w:t>
            </w:r>
          </w:p>
          <w:p w14:paraId="0B547E1C"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Professional Development Calendar</w:t>
            </w:r>
          </w:p>
          <w:p w14:paraId="4376B354"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 xml:space="preserve">Evidence Boxes </w:t>
            </w:r>
          </w:p>
          <w:p w14:paraId="60C6460A"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Walkthrough observation &amp; feedback form</w:t>
            </w:r>
          </w:p>
          <w:p w14:paraId="682CCB95" w14:textId="77777777" w:rsidR="001F125A" w:rsidRDefault="001F125A" w:rsidP="00BA74EA">
            <w:pPr>
              <w:pStyle w:val="indicator-response"/>
              <w:numPr>
                <w:ilvl w:val="0"/>
                <w:numId w:val="154"/>
              </w:numPr>
              <w:rPr>
                <w:rFonts w:cs="Times New Roman"/>
                <w:sz w:val="24"/>
                <w:szCs w:val="24"/>
                <w:lang w:eastAsia="ja-JP"/>
              </w:rPr>
            </w:pPr>
            <w:r>
              <w:rPr>
                <w:rFonts w:cs="Times New Roman"/>
                <w:sz w:val="24"/>
                <w:szCs w:val="24"/>
                <w:lang w:eastAsia="ja-JP"/>
              </w:rPr>
              <w:t xml:space="preserve">SIOP </w:t>
            </w:r>
            <w:r w:rsidR="00BA74EA" w:rsidRPr="00BD30DC">
              <w:rPr>
                <w:rFonts w:cs="Times New Roman"/>
                <w:sz w:val="24"/>
                <w:szCs w:val="24"/>
                <w:lang w:eastAsia="ja-JP"/>
              </w:rPr>
              <w:t xml:space="preserve">PD attendance </w:t>
            </w:r>
          </w:p>
          <w:p w14:paraId="3179D290" w14:textId="43D210C3" w:rsidR="00BA74EA" w:rsidRPr="00BD30DC" w:rsidRDefault="001F125A" w:rsidP="00BA74EA">
            <w:pPr>
              <w:pStyle w:val="indicator-response"/>
              <w:numPr>
                <w:ilvl w:val="0"/>
                <w:numId w:val="154"/>
              </w:numPr>
              <w:rPr>
                <w:rFonts w:cs="Times New Roman"/>
                <w:sz w:val="24"/>
                <w:szCs w:val="24"/>
                <w:lang w:eastAsia="ja-JP"/>
              </w:rPr>
            </w:pPr>
            <w:r>
              <w:rPr>
                <w:rFonts w:cs="Times New Roman"/>
                <w:sz w:val="24"/>
                <w:szCs w:val="24"/>
                <w:lang w:eastAsia="ja-JP"/>
              </w:rPr>
              <w:t>Rigor and R</w:t>
            </w:r>
            <w:r w:rsidR="00BA74EA" w:rsidRPr="00BD30DC">
              <w:rPr>
                <w:rFonts w:cs="Times New Roman"/>
                <w:sz w:val="24"/>
                <w:szCs w:val="24"/>
                <w:lang w:eastAsia="ja-JP"/>
              </w:rPr>
              <w:t xml:space="preserve">elevance </w:t>
            </w:r>
            <w:r>
              <w:rPr>
                <w:rFonts w:cs="Times New Roman"/>
                <w:sz w:val="24"/>
                <w:szCs w:val="24"/>
                <w:lang w:eastAsia="ja-JP"/>
              </w:rPr>
              <w:t>PD Training</w:t>
            </w:r>
          </w:p>
          <w:p w14:paraId="298FAB7E" w14:textId="7DD9FEE1" w:rsidR="00BA74EA" w:rsidRPr="00BD30DC" w:rsidRDefault="001F125A" w:rsidP="00BA74EA">
            <w:pPr>
              <w:pStyle w:val="indicator-response"/>
              <w:numPr>
                <w:ilvl w:val="0"/>
                <w:numId w:val="154"/>
              </w:numPr>
              <w:rPr>
                <w:rFonts w:cs="Times New Roman"/>
                <w:sz w:val="24"/>
                <w:szCs w:val="24"/>
                <w:lang w:eastAsia="ja-JP"/>
              </w:rPr>
            </w:pPr>
            <w:r>
              <w:rPr>
                <w:rFonts w:cs="Times New Roman"/>
                <w:sz w:val="24"/>
                <w:szCs w:val="24"/>
                <w:lang w:eastAsia="ja-JP"/>
              </w:rPr>
              <w:t>Walkthrough Data</w:t>
            </w:r>
          </w:p>
          <w:p w14:paraId="07B2B7B3" w14:textId="5130EBDD"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 xml:space="preserve">Common assessments </w:t>
            </w:r>
          </w:p>
          <w:p w14:paraId="6E3E06F8" w14:textId="3DCA14F9" w:rsidR="00BA74EA" w:rsidRPr="00BD30DC" w:rsidRDefault="00AC523A" w:rsidP="00BA74EA">
            <w:pPr>
              <w:pStyle w:val="indicator-response"/>
              <w:numPr>
                <w:ilvl w:val="0"/>
                <w:numId w:val="154"/>
              </w:numPr>
              <w:rPr>
                <w:rFonts w:cs="Times New Roman"/>
                <w:sz w:val="24"/>
                <w:szCs w:val="24"/>
                <w:lang w:eastAsia="ja-JP"/>
              </w:rPr>
            </w:pPr>
            <w:r>
              <w:rPr>
                <w:rFonts w:cs="Times New Roman"/>
                <w:sz w:val="24"/>
                <w:szCs w:val="24"/>
                <w:lang w:eastAsia="ja-JP"/>
              </w:rPr>
              <w:t>Pacing G</w:t>
            </w:r>
            <w:r w:rsidR="00BA74EA" w:rsidRPr="00BD30DC">
              <w:rPr>
                <w:rFonts w:cs="Times New Roman"/>
                <w:sz w:val="24"/>
                <w:szCs w:val="24"/>
                <w:lang w:eastAsia="ja-JP"/>
              </w:rPr>
              <w:t xml:space="preserve">uides </w:t>
            </w:r>
          </w:p>
          <w:p w14:paraId="28A8C9CB" w14:textId="221264A2" w:rsidR="00BA74EA" w:rsidRPr="00BD30DC" w:rsidRDefault="00AC523A" w:rsidP="00AC523A">
            <w:pPr>
              <w:pStyle w:val="indicator-response"/>
              <w:numPr>
                <w:ilvl w:val="0"/>
                <w:numId w:val="154"/>
              </w:numPr>
              <w:rPr>
                <w:rFonts w:cs="Times New Roman"/>
                <w:sz w:val="24"/>
                <w:szCs w:val="24"/>
                <w:lang w:eastAsia="ja-JP"/>
              </w:rPr>
            </w:pPr>
            <w:r>
              <w:rPr>
                <w:rFonts w:cs="Times New Roman"/>
                <w:sz w:val="24"/>
                <w:szCs w:val="24"/>
                <w:lang w:eastAsia="ja-JP"/>
              </w:rPr>
              <w:t xml:space="preserve">Teacher </w:t>
            </w:r>
            <w:r w:rsidR="00BA74EA" w:rsidRPr="00BD30DC">
              <w:rPr>
                <w:rFonts w:cs="Times New Roman"/>
                <w:sz w:val="24"/>
                <w:szCs w:val="24"/>
                <w:lang w:eastAsia="ja-JP"/>
              </w:rPr>
              <w:t xml:space="preserve">Syllabus </w:t>
            </w:r>
          </w:p>
        </w:tc>
      </w:tr>
      <w:tr w:rsidR="00BA74EA" w:rsidRPr="007B0BF4" w14:paraId="20DBAE48" w14:textId="77777777" w:rsidTr="00BA74EA">
        <w:tc>
          <w:tcPr>
            <w:tcW w:w="6048" w:type="dxa"/>
          </w:tcPr>
          <w:p w14:paraId="650179CD" w14:textId="77777777" w:rsidR="00BA74EA" w:rsidRPr="00BD30DC" w:rsidRDefault="00BA74EA" w:rsidP="00BA74EA">
            <w:pPr>
              <w:pStyle w:val="indicator-response"/>
              <w:rPr>
                <w:rFonts w:cs="Times New Roman"/>
                <w:b/>
                <w:sz w:val="24"/>
                <w:szCs w:val="24"/>
                <w:lang w:eastAsia="ja-JP"/>
              </w:rPr>
            </w:pPr>
            <w:r w:rsidRPr="00BD30DC">
              <w:rPr>
                <w:rFonts w:cs="Times New Roman"/>
                <w:b/>
                <w:sz w:val="24"/>
                <w:szCs w:val="24"/>
                <w:lang w:eastAsia="ja-JP"/>
              </w:rPr>
              <w:t>Data Teams:</w:t>
            </w:r>
            <w:r w:rsidRPr="00BD30DC">
              <w:rPr>
                <w:rFonts w:cs="Times New Roman"/>
                <w:sz w:val="24"/>
                <w:szCs w:val="24"/>
                <w:lang w:eastAsia="ja-JP"/>
              </w:rPr>
              <w:t xml:space="preserve">  Data teams were established that examined demographics for grades 9 &amp; 10 Math and ELA. These data teams are also using Edison testing data to modify curriculum and drive remedial/directed instruction (ELA 9).</w:t>
            </w:r>
          </w:p>
        </w:tc>
        <w:tc>
          <w:tcPr>
            <w:tcW w:w="2808" w:type="dxa"/>
          </w:tcPr>
          <w:p w14:paraId="04AAA07E" w14:textId="77777777" w:rsidR="00BA74EA" w:rsidRPr="00BD30DC" w:rsidRDefault="00BA74EA" w:rsidP="00BA74EA">
            <w:pPr>
              <w:pStyle w:val="indicator-response"/>
              <w:numPr>
                <w:ilvl w:val="0"/>
                <w:numId w:val="154"/>
              </w:numPr>
              <w:rPr>
                <w:rFonts w:cs="Times New Roman"/>
                <w:sz w:val="24"/>
                <w:szCs w:val="24"/>
                <w:lang w:eastAsia="ja-JP"/>
              </w:rPr>
            </w:pPr>
            <w:r w:rsidRPr="00BD30DC">
              <w:rPr>
                <w:rFonts w:cs="Times New Roman"/>
                <w:sz w:val="24"/>
                <w:szCs w:val="24"/>
                <w:lang w:eastAsia="ja-JP"/>
              </w:rPr>
              <w:t>Protocol sheets and SMART goals for Math and ELA grades 9 &amp; 10.</w:t>
            </w:r>
          </w:p>
        </w:tc>
      </w:tr>
      <w:tr w:rsidR="00BA74EA" w:rsidRPr="007B0BF4" w14:paraId="463772F5" w14:textId="77777777" w:rsidTr="00BA74EA">
        <w:tc>
          <w:tcPr>
            <w:tcW w:w="6048" w:type="dxa"/>
          </w:tcPr>
          <w:p w14:paraId="26B9D5F3" w14:textId="744E7D44" w:rsidR="00BA74EA" w:rsidRPr="00C95620" w:rsidRDefault="00AC523A" w:rsidP="00BA74EA">
            <w:pPr>
              <w:pStyle w:val="indicator-response"/>
              <w:rPr>
                <w:rFonts w:cs="Times New Roman"/>
                <w:sz w:val="24"/>
                <w:szCs w:val="24"/>
                <w:lang w:eastAsia="ja-JP"/>
              </w:rPr>
            </w:pPr>
            <w:r>
              <w:rPr>
                <w:rFonts w:cs="Times New Roman"/>
                <w:b/>
                <w:sz w:val="24"/>
                <w:szCs w:val="24"/>
                <w:lang w:eastAsia="ja-JP"/>
              </w:rPr>
              <w:t>Comprehensive Student Alienation Program (CSAP)</w:t>
            </w:r>
            <w:r w:rsidR="00BA74EA" w:rsidRPr="00BD30DC">
              <w:rPr>
                <w:rFonts w:cs="Times New Roman"/>
                <w:b/>
                <w:sz w:val="24"/>
                <w:szCs w:val="24"/>
                <w:lang w:eastAsia="ja-JP"/>
              </w:rPr>
              <w:t xml:space="preserve">:  </w:t>
            </w:r>
            <w:r w:rsidR="00BA74EA" w:rsidRPr="00BD30DC">
              <w:rPr>
                <w:rFonts w:cs="Times New Roman"/>
                <w:sz w:val="24"/>
                <w:szCs w:val="24"/>
                <w:lang w:eastAsia="ja-JP"/>
              </w:rPr>
              <w:t xml:space="preserve">Students are exposed to contemporary issues through their instruction in SMA and ALC classes. </w:t>
            </w:r>
          </w:p>
        </w:tc>
        <w:tc>
          <w:tcPr>
            <w:tcW w:w="2808" w:type="dxa"/>
          </w:tcPr>
          <w:p w14:paraId="4251A44B" w14:textId="69ED334D" w:rsidR="00BA74EA" w:rsidRPr="00BD30DC" w:rsidRDefault="00AC523A" w:rsidP="00BA74EA">
            <w:pPr>
              <w:pStyle w:val="indicator-response"/>
              <w:numPr>
                <w:ilvl w:val="0"/>
                <w:numId w:val="153"/>
              </w:numPr>
              <w:rPr>
                <w:rFonts w:cs="Times New Roman"/>
                <w:sz w:val="24"/>
                <w:szCs w:val="24"/>
                <w:lang w:eastAsia="ja-JP"/>
              </w:rPr>
            </w:pPr>
            <w:r>
              <w:rPr>
                <w:rFonts w:cs="Times New Roman"/>
                <w:sz w:val="24"/>
                <w:szCs w:val="24"/>
                <w:lang w:eastAsia="ja-JP"/>
              </w:rPr>
              <w:t>CSAP</w:t>
            </w:r>
            <w:r w:rsidR="00BA74EA" w:rsidRPr="00BD30DC">
              <w:rPr>
                <w:rFonts w:cs="Times New Roman"/>
                <w:sz w:val="24"/>
                <w:szCs w:val="24"/>
                <w:lang w:eastAsia="ja-JP"/>
              </w:rPr>
              <w:t xml:space="preserve"> lesson plans</w:t>
            </w:r>
          </w:p>
          <w:p w14:paraId="3931CAA2" w14:textId="77777777" w:rsidR="00BA74EA" w:rsidRPr="00BD30DC" w:rsidRDefault="00BA74EA" w:rsidP="00BA74EA">
            <w:pPr>
              <w:pStyle w:val="indicator-response"/>
              <w:rPr>
                <w:rFonts w:cs="Times New Roman"/>
                <w:sz w:val="24"/>
                <w:szCs w:val="24"/>
                <w:lang w:eastAsia="ja-JP"/>
              </w:rPr>
            </w:pPr>
          </w:p>
        </w:tc>
      </w:tr>
    </w:tbl>
    <w:p w14:paraId="6E9FF10C" w14:textId="77777777" w:rsidR="00AC523A" w:rsidRDefault="00AC523A" w:rsidP="00BA74EA">
      <w:pPr>
        <w:pStyle w:val="indicator-head"/>
        <w:rPr>
          <w:rStyle w:val="messagetextbold1"/>
          <w:rFonts w:ascii="Times New Roman" w:hAnsi="Times New Roman" w:cs="Times New Roman"/>
          <w:color w:val="000000"/>
          <w:sz w:val="24"/>
          <w:szCs w:val="24"/>
        </w:rPr>
      </w:pPr>
    </w:p>
    <w:p w14:paraId="5841ED21" w14:textId="5CBEC56B" w:rsidR="00BA74EA" w:rsidRPr="00BA74EA" w:rsidRDefault="00BA74EA" w:rsidP="00BA74EA">
      <w:pPr>
        <w:pStyle w:val="indicator-head"/>
        <w:rPr>
          <w:rStyle w:val="messagetextbold1"/>
          <w:rFonts w:ascii="Times New Roman" w:hAnsi="Times New Roman" w:cs="Times New Roman"/>
          <w:color w:val="000000"/>
          <w:sz w:val="24"/>
          <w:szCs w:val="24"/>
        </w:rPr>
      </w:pPr>
      <w:r w:rsidRPr="00BA74EA">
        <w:rPr>
          <w:rStyle w:val="messagetextbold1"/>
          <w:rFonts w:ascii="Times New Roman" w:hAnsi="Times New Roman" w:cs="Times New Roman"/>
          <w:color w:val="000000"/>
          <w:sz w:val="24"/>
          <w:szCs w:val="24"/>
        </w:rPr>
        <w:t>Most Baldwin Students have access to classes across the curriculum. AP English has a writing pre-assessment for teacher assessment of student abilities.  English Language Arts honors course require a skills assessment. The students with the highest levels of disability can access any class appropriate for their intellectual, emotional and physical needs. This does however mean that not all classes may be available to each and every special needs student, but that determination is based on IEP team decisions.</w:t>
      </w:r>
    </w:p>
    <w:p w14:paraId="7432F9CE" w14:textId="4BD612E6" w:rsidR="00BA74EA" w:rsidRPr="00BA74EA" w:rsidRDefault="00AC523A" w:rsidP="00BA74EA">
      <w:pPr>
        <w:pStyle w:val="indicator-head"/>
        <w:rPr>
          <w:rFonts w:ascii="Times New Roman" w:hAnsi="Times New Roman"/>
          <w:b w:val="0"/>
          <w:color w:val="000000"/>
          <w:sz w:val="24"/>
          <w:szCs w:val="24"/>
          <w:u w:val="single"/>
        </w:rPr>
      </w:pPr>
      <w:r>
        <w:rPr>
          <w:rStyle w:val="messagetextbold1"/>
          <w:b/>
          <w:color w:val="000000"/>
          <w:sz w:val="24"/>
          <w:szCs w:val="24"/>
          <w:u w:val="single"/>
        </w:rPr>
        <w:br w:type="column"/>
      </w:r>
      <w:r w:rsidR="00BA74EA" w:rsidRPr="00BA74EA">
        <w:rPr>
          <w:rStyle w:val="messagetextbold1"/>
          <w:b/>
          <w:color w:val="000000"/>
          <w:sz w:val="24"/>
          <w:szCs w:val="24"/>
          <w:u w:val="single"/>
        </w:rPr>
        <w:lastRenderedPageBreak/>
        <w:t>Integration Among Disciplines</w:t>
      </w:r>
    </w:p>
    <w:p w14:paraId="62A64679" w14:textId="77777777" w:rsidR="00BA74EA" w:rsidRPr="007B0BF4" w:rsidRDefault="00BA74EA" w:rsidP="00BA74EA">
      <w:pPr>
        <w:pStyle w:val="indicators"/>
        <w:rPr>
          <w:sz w:val="24"/>
          <w:szCs w:val="24"/>
        </w:rPr>
      </w:pPr>
      <w:r w:rsidRPr="007B0BF4">
        <w:rPr>
          <w:rStyle w:val="messagetext1"/>
          <w:b/>
          <w:szCs w:val="24"/>
        </w:rPr>
        <w:t>Indicator</w:t>
      </w:r>
      <w:r w:rsidRPr="007B0BF4">
        <w:rPr>
          <w:rStyle w:val="messagetext1"/>
          <w:szCs w:val="24"/>
        </w:rPr>
        <w:t>:  There is integration among disciplines at the school.</w:t>
      </w:r>
      <w:r w:rsidRPr="007B0BF4">
        <w:rPr>
          <w:sz w:val="24"/>
          <w:szCs w:val="24"/>
        </w:rPr>
        <w:t> </w:t>
      </w:r>
    </w:p>
    <w:p w14:paraId="1FEA8CDD" w14:textId="77777777" w:rsidR="00BA74EA" w:rsidRPr="007B0BF4" w:rsidRDefault="00BA74EA" w:rsidP="00BA74EA">
      <w:pPr>
        <w:pStyle w:val="indicator-quest"/>
      </w:pPr>
      <w:r w:rsidRPr="007B0BF4">
        <w:rPr>
          <w:rStyle w:val="messagetext1"/>
          <w:b/>
          <w:i w:val="0"/>
        </w:rPr>
        <w:t>Prompt</w:t>
      </w:r>
      <w:r w:rsidRPr="007B0BF4">
        <w:rPr>
          <w:rStyle w:val="messagetext1"/>
          <w:i w:val="0"/>
        </w:rPr>
        <w:t xml:space="preserve">:  </w:t>
      </w:r>
      <w:r w:rsidRPr="007B0BF4">
        <w:rPr>
          <w:rStyle w:val="messagetext1"/>
        </w:rPr>
        <w:t>To what extent is there integration among disciplines?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48"/>
        <w:gridCol w:w="2808"/>
      </w:tblGrid>
      <w:tr w:rsidR="00BA74EA" w:rsidRPr="007B0BF4" w14:paraId="630F4B7A" w14:textId="77777777" w:rsidTr="00BA74EA">
        <w:tc>
          <w:tcPr>
            <w:tcW w:w="6048" w:type="dxa"/>
            <w:shd w:val="clear" w:color="auto" w:fill="E0E0E0"/>
            <w:vAlign w:val="bottom"/>
          </w:tcPr>
          <w:p w14:paraId="042ACC43"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2808" w:type="dxa"/>
            <w:shd w:val="clear" w:color="auto" w:fill="E0E0E0"/>
            <w:vAlign w:val="bottom"/>
          </w:tcPr>
          <w:p w14:paraId="78EACEDF"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7CEEE14F" w14:textId="77777777" w:rsidTr="00BA74EA">
        <w:tc>
          <w:tcPr>
            <w:tcW w:w="6048" w:type="dxa"/>
          </w:tcPr>
          <w:p w14:paraId="5CCF7AEF"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Integration: </w:t>
            </w:r>
            <w:r w:rsidRPr="00BD30DC">
              <w:rPr>
                <w:rFonts w:cs="Times New Roman"/>
                <w:sz w:val="24"/>
                <w:szCs w:val="24"/>
              </w:rPr>
              <w:t>Integration between departments for core classes is limited, but with CCSS implementation, departments are beginning discussions for better integration of student work.</w:t>
            </w:r>
          </w:p>
          <w:p w14:paraId="1EAC0715" w14:textId="77777777" w:rsidR="00BA74EA" w:rsidRPr="007B0BF4" w:rsidRDefault="00BA74EA" w:rsidP="00BA74EA">
            <w:pPr>
              <w:rPr>
                <w:szCs w:val="24"/>
              </w:rPr>
            </w:pPr>
          </w:p>
          <w:p w14:paraId="48986574" w14:textId="77777777" w:rsidR="00BA74EA" w:rsidRPr="007B0BF4" w:rsidRDefault="00BA74EA" w:rsidP="00BA74EA">
            <w:pPr>
              <w:rPr>
                <w:szCs w:val="24"/>
              </w:rPr>
            </w:pPr>
          </w:p>
          <w:p w14:paraId="1978EF28" w14:textId="77777777" w:rsidR="00BA74EA" w:rsidRPr="007B0BF4" w:rsidRDefault="00BA74EA" w:rsidP="00BA74EA">
            <w:pPr>
              <w:rPr>
                <w:szCs w:val="24"/>
              </w:rPr>
            </w:pPr>
          </w:p>
          <w:p w14:paraId="4F7B871B" w14:textId="77777777" w:rsidR="00BA74EA" w:rsidRPr="007B0BF4" w:rsidRDefault="00BA74EA" w:rsidP="00BA74EA">
            <w:pPr>
              <w:rPr>
                <w:color w:val="FF0000"/>
                <w:szCs w:val="24"/>
              </w:rPr>
            </w:pPr>
          </w:p>
        </w:tc>
        <w:tc>
          <w:tcPr>
            <w:tcW w:w="2808" w:type="dxa"/>
          </w:tcPr>
          <w:p w14:paraId="50FAEBC7" w14:textId="77777777" w:rsidR="00BA74EA" w:rsidRPr="00C95620" w:rsidRDefault="00BA74EA" w:rsidP="00BA74EA">
            <w:pPr>
              <w:pStyle w:val="indicator-response"/>
              <w:numPr>
                <w:ilvl w:val="0"/>
                <w:numId w:val="153"/>
              </w:numPr>
              <w:rPr>
                <w:rFonts w:cs="Times New Roman"/>
                <w:sz w:val="24"/>
                <w:szCs w:val="24"/>
              </w:rPr>
            </w:pPr>
            <w:r w:rsidRPr="00C95620">
              <w:rPr>
                <w:rFonts w:cs="Times New Roman"/>
                <w:sz w:val="24"/>
                <w:szCs w:val="24"/>
              </w:rPr>
              <w:t>Implemented constructed responses.  Implementing SIOPS.</w:t>
            </w:r>
          </w:p>
          <w:p w14:paraId="45340A62" w14:textId="77777777" w:rsidR="00BA74EA" w:rsidRPr="00C95620" w:rsidRDefault="00BA74EA" w:rsidP="00BA74EA">
            <w:pPr>
              <w:pStyle w:val="indicator-response"/>
              <w:numPr>
                <w:ilvl w:val="0"/>
                <w:numId w:val="153"/>
              </w:numPr>
              <w:rPr>
                <w:rFonts w:cs="Times New Roman"/>
                <w:sz w:val="24"/>
                <w:szCs w:val="24"/>
              </w:rPr>
            </w:pPr>
            <w:r w:rsidRPr="00C95620">
              <w:rPr>
                <w:rFonts w:cs="Times New Roman"/>
                <w:sz w:val="24"/>
                <w:szCs w:val="24"/>
              </w:rPr>
              <w:t>Also:  Freshman projects, e.g. English—research papers</w:t>
            </w:r>
          </w:p>
          <w:p w14:paraId="787F2A50" w14:textId="77777777" w:rsidR="00BA74EA" w:rsidRPr="00C95620" w:rsidRDefault="00BA74EA" w:rsidP="00BA74EA">
            <w:pPr>
              <w:pStyle w:val="indicator-response"/>
              <w:numPr>
                <w:ilvl w:val="0"/>
                <w:numId w:val="153"/>
              </w:numPr>
              <w:rPr>
                <w:rFonts w:cs="Times New Roman"/>
                <w:sz w:val="24"/>
                <w:szCs w:val="24"/>
              </w:rPr>
            </w:pPr>
            <w:r w:rsidRPr="00C95620">
              <w:rPr>
                <w:rFonts w:cs="Times New Roman"/>
                <w:sz w:val="24"/>
                <w:szCs w:val="24"/>
              </w:rPr>
              <w:t>SS—Poster boards</w:t>
            </w:r>
          </w:p>
          <w:p w14:paraId="418741AA" w14:textId="77777777" w:rsidR="00BA74EA" w:rsidRPr="00BD30DC" w:rsidRDefault="00BA74EA" w:rsidP="00BA74EA">
            <w:pPr>
              <w:pStyle w:val="indicator-response"/>
              <w:numPr>
                <w:ilvl w:val="0"/>
                <w:numId w:val="153"/>
              </w:numPr>
              <w:rPr>
                <w:rFonts w:cs="Times New Roman"/>
                <w:b/>
                <w:sz w:val="24"/>
                <w:szCs w:val="24"/>
              </w:rPr>
            </w:pPr>
            <w:r w:rsidRPr="00C95620">
              <w:rPr>
                <w:rFonts w:cs="Times New Roman"/>
                <w:sz w:val="24"/>
                <w:szCs w:val="24"/>
              </w:rPr>
              <w:t>Science—Videotaped oral presentation</w:t>
            </w:r>
            <w:r w:rsidRPr="00BD30DC">
              <w:rPr>
                <w:rFonts w:cs="Times New Roman"/>
                <w:b/>
                <w:sz w:val="24"/>
                <w:szCs w:val="24"/>
              </w:rPr>
              <w:t xml:space="preserve"> </w:t>
            </w:r>
          </w:p>
        </w:tc>
      </w:tr>
      <w:tr w:rsidR="00BA74EA" w:rsidRPr="007B0BF4" w14:paraId="23A3A7E7" w14:textId="77777777" w:rsidTr="00BA74EA">
        <w:tc>
          <w:tcPr>
            <w:tcW w:w="6048" w:type="dxa"/>
          </w:tcPr>
          <w:p w14:paraId="734689A2"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Performing Arts Learning Center Musical: </w:t>
            </w:r>
            <w:r w:rsidRPr="00BD30DC">
              <w:rPr>
                <w:rFonts w:cs="Times New Roman"/>
                <w:sz w:val="24"/>
                <w:szCs w:val="24"/>
                <w:lang w:eastAsia="ja-JP"/>
              </w:rPr>
              <w:t>The Orchestra Course and Drama Department collaborate on a musical theater production each year.  The orchestra supports the actors on stage by providing music that furthers the plot, and conveys the feelings of the characters and what's happening to them.  The actors and musicians interact to communicate this to the audience.</w:t>
            </w:r>
          </w:p>
        </w:tc>
        <w:tc>
          <w:tcPr>
            <w:tcW w:w="2808" w:type="dxa"/>
          </w:tcPr>
          <w:p w14:paraId="741B0874"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Program booklet</w:t>
            </w:r>
          </w:p>
          <w:p w14:paraId="4C204D0A"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Video</w:t>
            </w:r>
          </w:p>
          <w:p w14:paraId="0E385F10"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Photos</w:t>
            </w:r>
          </w:p>
        </w:tc>
      </w:tr>
      <w:tr w:rsidR="00BA74EA" w:rsidRPr="007B0BF4" w14:paraId="34122D4E" w14:textId="77777777" w:rsidTr="00BA74EA">
        <w:tc>
          <w:tcPr>
            <w:tcW w:w="6048" w:type="dxa"/>
          </w:tcPr>
          <w:p w14:paraId="586D2082"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Math: </w:t>
            </w:r>
            <w:r w:rsidRPr="00BD30DC">
              <w:rPr>
                <w:rFonts w:cs="Times New Roman"/>
                <w:sz w:val="24"/>
                <w:szCs w:val="24"/>
                <w:lang w:eastAsia="ja-JP"/>
              </w:rPr>
              <w:t>Patterns of logic and reasoning-- as embedded in the common core store standards-- are being implemented to integrate math reasoning and literacy across the curriculum</w:t>
            </w:r>
          </w:p>
          <w:p w14:paraId="6D850207" w14:textId="77777777" w:rsidR="00BA74EA" w:rsidRPr="00BD30DC" w:rsidRDefault="00BA74EA" w:rsidP="00BA74EA">
            <w:pPr>
              <w:pStyle w:val="indicator-response"/>
              <w:rPr>
                <w:rFonts w:cs="Times New Roman"/>
                <w:sz w:val="24"/>
                <w:szCs w:val="24"/>
                <w:lang w:eastAsia="ja-JP"/>
              </w:rPr>
            </w:pPr>
          </w:p>
        </w:tc>
        <w:tc>
          <w:tcPr>
            <w:tcW w:w="2808" w:type="dxa"/>
          </w:tcPr>
          <w:p w14:paraId="22ABA87A"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Evidence Boxes</w:t>
            </w:r>
          </w:p>
          <w:p w14:paraId="2E6B1362"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Professional Development</w:t>
            </w:r>
          </w:p>
          <w:p w14:paraId="5CD35FE1"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Common Core Standards</w:t>
            </w:r>
          </w:p>
        </w:tc>
      </w:tr>
      <w:tr w:rsidR="00BA74EA" w:rsidRPr="007B0BF4" w14:paraId="31344772" w14:textId="77777777" w:rsidTr="00BA74EA">
        <w:tc>
          <w:tcPr>
            <w:tcW w:w="6048" w:type="dxa"/>
          </w:tcPr>
          <w:p w14:paraId="3860D8C3"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Inclusion:</w:t>
            </w:r>
            <w:r w:rsidRPr="00BD30DC">
              <w:rPr>
                <w:rFonts w:cs="Times New Roman"/>
                <w:sz w:val="24"/>
                <w:szCs w:val="24"/>
                <w:lang w:eastAsia="ja-JP"/>
              </w:rPr>
              <w:t xml:space="preserve"> combines populations of special education and regular education. However, not all Special Education Students are in inclusion. Educational Support Program (ESP): Students that are eligible participate in one class with the Work Study Program. In this program, students are engaged in hands on activities in the Work Place Study Program such as gardening, cooking, sewing, and constructing supplies for these activities. CSAP social studies and English does interdisciplinary research projects workplace readiness, DECA, and ESL and possibly other English students run café</w:t>
            </w:r>
          </w:p>
        </w:tc>
        <w:tc>
          <w:tcPr>
            <w:tcW w:w="2808" w:type="dxa"/>
          </w:tcPr>
          <w:p w14:paraId="766878FE"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Master Calendar (show Inclusion Teams)</w:t>
            </w:r>
          </w:p>
          <w:p w14:paraId="20F6A568"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Work Study Program Evidence Boxes</w:t>
            </w:r>
          </w:p>
        </w:tc>
      </w:tr>
      <w:tr w:rsidR="00BA74EA" w:rsidRPr="007B0BF4" w14:paraId="4C95B225" w14:textId="77777777" w:rsidTr="00BA74EA">
        <w:tc>
          <w:tcPr>
            <w:tcW w:w="6048" w:type="dxa"/>
          </w:tcPr>
          <w:p w14:paraId="3DA5B0E3"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Classroom Instruction – </w:t>
            </w:r>
            <w:r w:rsidRPr="00BD30DC">
              <w:rPr>
                <w:rFonts w:cs="Times New Roman"/>
                <w:sz w:val="24"/>
                <w:szCs w:val="24"/>
                <w:lang w:eastAsia="ja-JP"/>
              </w:rPr>
              <w:t xml:space="preserve">There are some departments within the school that work with each other to provide integrated lessons. </w:t>
            </w:r>
          </w:p>
          <w:p w14:paraId="187FD174" w14:textId="77777777" w:rsidR="00BA74EA"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lastRenderedPageBreak/>
              <w:t xml:space="preserve">Academy of Hospitality and Tourism, where the business teacher worked with an English teacher. </w:t>
            </w:r>
          </w:p>
          <w:p w14:paraId="7A931293" w14:textId="77777777" w:rsidR="00BA74EA"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 xml:space="preserve">Gen Ed, ELL, and Workplace Readiness students did project based learning. </w:t>
            </w:r>
          </w:p>
          <w:p w14:paraId="773C7D85"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Previously, Freshmen Teams (English, Social Studies, and Science) would create cross-curriculum lessons.</w:t>
            </w:r>
          </w:p>
          <w:p w14:paraId="66A85BB6" w14:textId="77777777" w:rsidR="00BA74EA" w:rsidRPr="00C95620"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9</w:t>
            </w:r>
            <w:r w:rsidRPr="00BD30DC">
              <w:rPr>
                <w:rFonts w:cs="Times New Roman"/>
                <w:sz w:val="24"/>
                <w:szCs w:val="24"/>
                <w:vertAlign w:val="superscript"/>
                <w:lang w:eastAsia="ja-JP"/>
              </w:rPr>
              <w:t>th</w:t>
            </w:r>
            <w:r w:rsidRPr="00BD30DC">
              <w:rPr>
                <w:rFonts w:cs="Times New Roman"/>
                <w:sz w:val="24"/>
                <w:szCs w:val="24"/>
                <w:lang w:eastAsia="ja-JP"/>
              </w:rPr>
              <w:t xml:space="preserve"> grade Exploration class students are introduced to different pathways at BHS</w:t>
            </w:r>
          </w:p>
          <w:p w14:paraId="63D353D2" w14:textId="77777777" w:rsidR="00BA74EA" w:rsidRPr="00BD30DC" w:rsidRDefault="00BA74EA" w:rsidP="00BA74EA">
            <w:pPr>
              <w:pStyle w:val="indicator-response"/>
              <w:rPr>
                <w:rFonts w:cs="Times New Roman"/>
                <w:sz w:val="24"/>
                <w:szCs w:val="24"/>
                <w:lang w:eastAsia="ja-JP"/>
              </w:rPr>
            </w:pPr>
            <w:r w:rsidRPr="00BD30DC">
              <w:rPr>
                <w:rFonts w:cs="Times New Roman"/>
                <w:sz w:val="24"/>
                <w:szCs w:val="24"/>
                <w:lang w:eastAsia="ja-JP"/>
              </w:rPr>
              <w:t>Teachers from the 6 pathways, honors/AP, JROTC, Fine Arts combine their lessons to create a common curriculum for the incoming 9</w:t>
            </w:r>
            <w:r w:rsidRPr="00BD30DC">
              <w:rPr>
                <w:rFonts w:cs="Times New Roman"/>
                <w:sz w:val="24"/>
                <w:szCs w:val="24"/>
                <w:vertAlign w:val="superscript"/>
                <w:lang w:eastAsia="ja-JP"/>
              </w:rPr>
              <w:t>th</w:t>
            </w:r>
            <w:r w:rsidRPr="00BD30DC">
              <w:rPr>
                <w:rFonts w:cs="Times New Roman"/>
                <w:sz w:val="24"/>
                <w:szCs w:val="24"/>
                <w:lang w:eastAsia="ja-JP"/>
              </w:rPr>
              <w:t xml:space="preserve"> grader.  The class introduces the various pathways to the 9</w:t>
            </w:r>
            <w:r w:rsidRPr="00BD30DC">
              <w:rPr>
                <w:rFonts w:cs="Times New Roman"/>
                <w:sz w:val="24"/>
                <w:szCs w:val="24"/>
                <w:vertAlign w:val="superscript"/>
                <w:lang w:eastAsia="ja-JP"/>
              </w:rPr>
              <w:t>th</w:t>
            </w:r>
            <w:r w:rsidRPr="00BD30DC">
              <w:rPr>
                <w:rFonts w:cs="Times New Roman"/>
                <w:sz w:val="24"/>
                <w:szCs w:val="24"/>
                <w:lang w:eastAsia="ja-JP"/>
              </w:rPr>
              <w:t xml:space="preserve"> graders.</w:t>
            </w:r>
          </w:p>
          <w:p w14:paraId="3D437F0C" w14:textId="77777777" w:rsidR="00BA74EA" w:rsidRPr="00BD30DC" w:rsidRDefault="00BA74EA" w:rsidP="00BA74EA">
            <w:pPr>
              <w:pStyle w:val="indicator-response"/>
              <w:rPr>
                <w:rFonts w:cs="Times New Roman"/>
                <w:b/>
                <w:sz w:val="24"/>
                <w:szCs w:val="24"/>
                <w:lang w:eastAsia="ja-JP"/>
              </w:rPr>
            </w:pPr>
          </w:p>
        </w:tc>
        <w:tc>
          <w:tcPr>
            <w:tcW w:w="2808" w:type="dxa"/>
          </w:tcPr>
          <w:p w14:paraId="616DCE71" w14:textId="77777777" w:rsidR="00BA74EA" w:rsidRPr="008B6A60" w:rsidRDefault="00BA74EA" w:rsidP="00A93AB8">
            <w:pPr>
              <w:pStyle w:val="indicator-response"/>
              <w:numPr>
                <w:ilvl w:val="0"/>
                <w:numId w:val="171"/>
              </w:numPr>
              <w:rPr>
                <w:rFonts w:cs="Times New Roman"/>
                <w:sz w:val="24"/>
                <w:szCs w:val="24"/>
                <w:lang w:eastAsia="ja-JP"/>
              </w:rPr>
            </w:pPr>
            <w:r>
              <w:rPr>
                <w:rFonts w:cs="Times New Roman"/>
                <w:sz w:val="24"/>
                <w:szCs w:val="24"/>
                <w:lang w:eastAsia="ja-JP"/>
              </w:rPr>
              <w:lastRenderedPageBreak/>
              <w:t>Master Schedule</w:t>
            </w:r>
          </w:p>
        </w:tc>
      </w:tr>
      <w:tr w:rsidR="00BA74EA" w:rsidRPr="007B0BF4" w14:paraId="03D1B436" w14:textId="77777777" w:rsidTr="00BA74EA">
        <w:tc>
          <w:tcPr>
            <w:tcW w:w="6048" w:type="dxa"/>
          </w:tcPr>
          <w:p w14:paraId="25E02144" w14:textId="77777777" w:rsidR="00BA74EA" w:rsidRPr="00BD30DC" w:rsidRDefault="00BA74EA" w:rsidP="00BA74EA">
            <w:pPr>
              <w:pStyle w:val="indicator-response"/>
              <w:rPr>
                <w:rFonts w:cs="Times New Roman"/>
                <w:b/>
                <w:sz w:val="24"/>
                <w:szCs w:val="24"/>
                <w:lang w:eastAsia="ja-JP"/>
              </w:rPr>
            </w:pPr>
            <w:r w:rsidRPr="00BD30DC">
              <w:rPr>
                <w:rFonts w:cs="Times New Roman"/>
                <w:b/>
                <w:sz w:val="24"/>
                <w:szCs w:val="24"/>
                <w:lang w:eastAsia="ja-JP"/>
              </w:rPr>
              <w:lastRenderedPageBreak/>
              <w:t xml:space="preserve">Library: </w:t>
            </w:r>
            <w:r w:rsidRPr="00BD30DC">
              <w:rPr>
                <w:rFonts w:cs="Times New Roman"/>
                <w:sz w:val="24"/>
                <w:szCs w:val="24"/>
                <w:lang w:eastAsia="ja-JP"/>
              </w:rPr>
              <w:t>The librarians work with classroom teachers to provide instruction on research methods and ethical computer use.</w:t>
            </w:r>
          </w:p>
        </w:tc>
        <w:tc>
          <w:tcPr>
            <w:tcW w:w="2808" w:type="dxa"/>
          </w:tcPr>
          <w:p w14:paraId="2268EFCB"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 xml:space="preserve">Library power points </w:t>
            </w:r>
          </w:p>
          <w:p w14:paraId="2EC3FA2A"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Library handouts</w:t>
            </w:r>
          </w:p>
          <w:p w14:paraId="2F60F8AC" w14:textId="77777777" w:rsidR="00BA74EA" w:rsidRPr="00BD30DC"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Library lesson plans</w:t>
            </w:r>
          </w:p>
          <w:p w14:paraId="3630A90A" w14:textId="77777777" w:rsidR="00BA74EA" w:rsidRPr="008B6A60" w:rsidRDefault="00BA74EA" w:rsidP="00A93AB8">
            <w:pPr>
              <w:pStyle w:val="indicator-response"/>
              <w:numPr>
                <w:ilvl w:val="0"/>
                <w:numId w:val="171"/>
              </w:numPr>
              <w:rPr>
                <w:rFonts w:cs="Times New Roman"/>
                <w:sz w:val="24"/>
                <w:szCs w:val="24"/>
                <w:lang w:eastAsia="ja-JP"/>
              </w:rPr>
            </w:pPr>
            <w:r w:rsidRPr="00BD30DC">
              <w:rPr>
                <w:rFonts w:cs="Times New Roman"/>
                <w:sz w:val="24"/>
                <w:szCs w:val="24"/>
                <w:lang w:eastAsia="ja-JP"/>
              </w:rPr>
              <w:t>Student work</w:t>
            </w:r>
          </w:p>
        </w:tc>
      </w:tr>
    </w:tbl>
    <w:p w14:paraId="1EFB2B59" w14:textId="603A0373" w:rsidR="00BA74EA" w:rsidRPr="00E25F0E" w:rsidRDefault="00BA74EA" w:rsidP="00BA74EA">
      <w:pPr>
        <w:pStyle w:val="indicator-head"/>
        <w:rPr>
          <w:rStyle w:val="messagetextbold1"/>
          <w:rFonts w:ascii="Times New Roman" w:hAnsi="Times New Roman" w:cs="Times New Roman"/>
          <w:color w:val="000000"/>
          <w:sz w:val="24"/>
          <w:szCs w:val="24"/>
        </w:rPr>
      </w:pPr>
      <w:r w:rsidRPr="00E25F0E">
        <w:rPr>
          <w:rStyle w:val="messagetextbold1"/>
          <w:rFonts w:ascii="Times New Roman" w:hAnsi="Times New Roman" w:cs="Times New Roman"/>
          <w:color w:val="000000"/>
          <w:sz w:val="24"/>
          <w:szCs w:val="24"/>
        </w:rPr>
        <w:t xml:space="preserve">Currently at Baldwin there is little cross-curricula instruction. While individual lessons in one class may be related to another curriculum, there is no significant lesson planning between departments. The exception to this is the career exploration </w:t>
      </w:r>
      <w:r w:rsidR="00E63BBD" w:rsidRPr="00E25F0E">
        <w:rPr>
          <w:rStyle w:val="messagetextbold1"/>
          <w:rFonts w:ascii="Times New Roman" w:hAnsi="Times New Roman" w:cs="Times New Roman"/>
          <w:color w:val="000000"/>
          <w:sz w:val="24"/>
          <w:szCs w:val="24"/>
        </w:rPr>
        <w:t>class that</w:t>
      </w:r>
      <w:r w:rsidRPr="00E25F0E">
        <w:rPr>
          <w:rStyle w:val="messagetextbold1"/>
          <w:rFonts w:ascii="Times New Roman" w:hAnsi="Times New Roman" w:cs="Times New Roman"/>
          <w:color w:val="000000"/>
          <w:sz w:val="24"/>
          <w:szCs w:val="24"/>
        </w:rPr>
        <w:t xml:space="preserve"> incorporates a coordinated integration between CTE, ROTC and English curricula. Additionally, CCSS implementation is pushing departments to integrate assessments and curricula to maximize student learning.</w:t>
      </w:r>
    </w:p>
    <w:p w14:paraId="24BAC3DC" w14:textId="77777777" w:rsidR="00BA74EA" w:rsidRDefault="00BA74EA" w:rsidP="00BA74EA">
      <w:pPr>
        <w:pStyle w:val="indicator-head"/>
        <w:rPr>
          <w:rStyle w:val="messagetextbold1"/>
          <w:b/>
          <w:color w:val="000000"/>
          <w:sz w:val="24"/>
          <w:szCs w:val="24"/>
        </w:rPr>
      </w:pPr>
    </w:p>
    <w:p w14:paraId="2BF89030" w14:textId="77777777" w:rsidR="00BA74EA" w:rsidRDefault="00BA74EA" w:rsidP="00BA74EA">
      <w:pPr>
        <w:pStyle w:val="indicator-head"/>
        <w:rPr>
          <w:rStyle w:val="messagetextbold1"/>
          <w:b/>
          <w:color w:val="000000"/>
          <w:sz w:val="24"/>
          <w:szCs w:val="24"/>
        </w:rPr>
      </w:pPr>
    </w:p>
    <w:p w14:paraId="79C03CED" w14:textId="77777777" w:rsidR="00BA74EA" w:rsidRPr="007F6C12" w:rsidRDefault="00BA74EA" w:rsidP="00BA74EA">
      <w:pPr>
        <w:pStyle w:val="indicator-response"/>
        <w:rPr>
          <w:rStyle w:val="messagetextbold1"/>
          <w:color w:val="FF6600"/>
          <w:sz w:val="24"/>
          <w:szCs w:val="24"/>
        </w:rPr>
      </w:pPr>
      <w:r>
        <w:rPr>
          <w:rStyle w:val="messagetextbold1"/>
          <w:color w:val="000000"/>
          <w:sz w:val="24"/>
          <w:szCs w:val="24"/>
          <w:u w:val="single"/>
        </w:rPr>
        <w:br w:type="column"/>
      </w:r>
      <w:r w:rsidRPr="007F6C12">
        <w:rPr>
          <w:rStyle w:val="messagetextbold1"/>
          <w:color w:val="000000"/>
          <w:sz w:val="24"/>
          <w:szCs w:val="24"/>
          <w:u w:val="single"/>
        </w:rPr>
        <w:lastRenderedPageBreak/>
        <w:t>Curricular Development, Evaluation, and Revisions</w:t>
      </w:r>
    </w:p>
    <w:p w14:paraId="5EEE58D7"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assesses its curriculum review, evaluation, and review processes for each program area, including graduation requirements, credits, grading policies, and homework policy regarding the impact of these processes on providing a challenging, coherent, and relevant curriculum for all students.</w:t>
      </w:r>
    </w:p>
    <w:p w14:paraId="78D31CF9" w14:textId="77777777" w:rsidR="00BA74EA" w:rsidRPr="007B0BF4"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Comment on the curriculum review, evaluation, and review processes for your program area, including graduation requirements, credits, grading policies, and homework policy. Comment on the impact of these processes on providing a challenging, coherent, and relevant curriculum for all students.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65"/>
        <w:gridCol w:w="2811"/>
      </w:tblGrid>
      <w:tr w:rsidR="00BA74EA" w:rsidRPr="007B0BF4" w14:paraId="623F10D4" w14:textId="77777777" w:rsidTr="00AC523A">
        <w:trPr>
          <w:trHeight w:val="349"/>
        </w:trPr>
        <w:tc>
          <w:tcPr>
            <w:tcW w:w="6665" w:type="dxa"/>
            <w:shd w:val="clear" w:color="auto" w:fill="E0E0E0"/>
            <w:vAlign w:val="bottom"/>
          </w:tcPr>
          <w:p w14:paraId="560B79BC"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2811" w:type="dxa"/>
            <w:shd w:val="clear" w:color="auto" w:fill="E0E0E0"/>
            <w:vAlign w:val="bottom"/>
          </w:tcPr>
          <w:p w14:paraId="114A161D"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11D4481D" w14:textId="77777777" w:rsidTr="00AC523A">
        <w:trPr>
          <w:trHeight w:val="2993"/>
        </w:trPr>
        <w:tc>
          <w:tcPr>
            <w:tcW w:w="6665" w:type="dxa"/>
          </w:tcPr>
          <w:p w14:paraId="28757AFF"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rPr>
              <w:t xml:space="preserve">Grading: </w:t>
            </w:r>
            <w:r w:rsidRPr="00BD30DC">
              <w:rPr>
                <w:rFonts w:cs="Times New Roman"/>
                <w:sz w:val="24"/>
                <w:szCs w:val="24"/>
                <w:lang w:eastAsia="ja-JP"/>
              </w:rPr>
              <w:t>Teachers are required to use classroll, an online grade book since 2007 – 2008.  Teacher use has been varied as the program is not user-friendly, and there have been no consequences for not using it.  We are currently looking for another program that is simpler to use for all users.  The state has been also dialoguing with the schools to purchase a state-wide grading program that all DOE schools will be using so schools will be consistent. However, there has been no recent information on the progress of this project, and as a result we have not fully implemented any grading program.</w:t>
            </w:r>
          </w:p>
        </w:tc>
        <w:tc>
          <w:tcPr>
            <w:tcW w:w="2811" w:type="dxa"/>
          </w:tcPr>
          <w:p w14:paraId="3DFC4448"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 xml:space="preserve">Classroll.com </w:t>
            </w:r>
          </w:p>
        </w:tc>
      </w:tr>
      <w:tr w:rsidR="00BA74EA" w:rsidRPr="007B0BF4" w14:paraId="693347E9" w14:textId="77777777" w:rsidTr="00AC523A">
        <w:trPr>
          <w:trHeight w:val="1291"/>
        </w:trPr>
        <w:tc>
          <w:tcPr>
            <w:tcW w:w="6665" w:type="dxa"/>
          </w:tcPr>
          <w:p w14:paraId="17DF3EBA"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Development: </w:t>
            </w:r>
            <w:r w:rsidRPr="00BD30DC">
              <w:rPr>
                <w:rFonts w:cs="Times New Roman"/>
                <w:sz w:val="24"/>
                <w:szCs w:val="24"/>
              </w:rPr>
              <w:t xml:space="preserve">Freshmen English, study skills, and transition to high school teachers meet weekly to discuss possible changes in curriculum, and to ensure consistency across teachers. </w:t>
            </w:r>
          </w:p>
        </w:tc>
        <w:tc>
          <w:tcPr>
            <w:tcW w:w="2811" w:type="dxa"/>
          </w:tcPr>
          <w:p w14:paraId="6A763644"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Evidence box</w:t>
            </w:r>
          </w:p>
          <w:p w14:paraId="540CC098"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Pacing Guides</w:t>
            </w:r>
          </w:p>
          <w:p w14:paraId="084564A8"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Walk-throughs</w:t>
            </w:r>
          </w:p>
        </w:tc>
      </w:tr>
      <w:tr w:rsidR="00BA74EA" w:rsidRPr="007B0BF4" w14:paraId="4E24BA20" w14:textId="77777777" w:rsidTr="00AC523A">
        <w:trPr>
          <w:trHeight w:val="1558"/>
        </w:trPr>
        <w:tc>
          <w:tcPr>
            <w:tcW w:w="6665" w:type="dxa"/>
          </w:tcPr>
          <w:p w14:paraId="6F5AAF67"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Evaluation and Revisions: </w:t>
            </w:r>
            <w:r w:rsidRPr="00BD30DC">
              <w:rPr>
                <w:rFonts w:cs="Times New Roman"/>
                <w:sz w:val="24"/>
                <w:szCs w:val="24"/>
              </w:rPr>
              <w:t xml:space="preserve">  Weekly grade level meetings in ELA evaluate curriculum to ensure rigor, relevance, consistency from special education to honors. Weekly grade level ELA meetings revise instruction for the upcoming week as needed.</w:t>
            </w:r>
          </w:p>
        </w:tc>
        <w:tc>
          <w:tcPr>
            <w:tcW w:w="2811" w:type="dxa"/>
          </w:tcPr>
          <w:p w14:paraId="0507E2A1"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Evidence boxes</w:t>
            </w:r>
          </w:p>
          <w:p w14:paraId="1A8DF6A9"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Pacing Guides</w:t>
            </w:r>
          </w:p>
          <w:p w14:paraId="533C5F66"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Edison test results</w:t>
            </w:r>
          </w:p>
        </w:tc>
      </w:tr>
      <w:tr w:rsidR="00BA74EA" w:rsidRPr="007B0BF4" w14:paraId="3F598094" w14:textId="77777777" w:rsidTr="00AC523A">
        <w:trPr>
          <w:trHeight w:val="1887"/>
        </w:trPr>
        <w:tc>
          <w:tcPr>
            <w:tcW w:w="6665" w:type="dxa"/>
          </w:tcPr>
          <w:p w14:paraId="720530F1" w14:textId="77777777" w:rsidR="00BA74EA" w:rsidRPr="00BD30DC" w:rsidRDefault="00BA74EA" w:rsidP="00BA74EA">
            <w:pPr>
              <w:pStyle w:val="indicator-response"/>
              <w:rPr>
                <w:rFonts w:cs="Times New Roman"/>
                <w:b/>
                <w:sz w:val="24"/>
                <w:szCs w:val="24"/>
              </w:rPr>
            </w:pPr>
            <w:r w:rsidRPr="00BD30DC">
              <w:rPr>
                <w:rFonts w:cs="Times New Roman"/>
                <w:b/>
                <w:sz w:val="24"/>
                <w:szCs w:val="24"/>
              </w:rPr>
              <w:t xml:space="preserve">Graduation requirements: </w:t>
            </w:r>
            <w:r w:rsidRPr="00BD30DC">
              <w:rPr>
                <w:rFonts w:cs="Times New Roman"/>
                <w:sz w:val="24"/>
                <w:szCs w:val="24"/>
              </w:rPr>
              <w:t>Monthly department meetings examine curriculum, classes, and graduation requirements.</w:t>
            </w:r>
            <w:r w:rsidRPr="00BD30DC">
              <w:rPr>
                <w:rFonts w:cs="Times New Roman"/>
                <w:b/>
                <w:sz w:val="24"/>
                <w:szCs w:val="24"/>
              </w:rPr>
              <w:t xml:space="preserve"> </w:t>
            </w:r>
          </w:p>
          <w:p w14:paraId="4C338D27" w14:textId="77777777" w:rsidR="00BA74EA" w:rsidRPr="00BD30DC" w:rsidRDefault="00BA74EA" w:rsidP="00BA74EA">
            <w:pPr>
              <w:pStyle w:val="indicator-response"/>
              <w:rPr>
                <w:rFonts w:cs="Times New Roman"/>
                <w:sz w:val="24"/>
                <w:szCs w:val="24"/>
              </w:rPr>
            </w:pPr>
          </w:p>
        </w:tc>
        <w:tc>
          <w:tcPr>
            <w:tcW w:w="2811" w:type="dxa"/>
          </w:tcPr>
          <w:p w14:paraId="70BAF7E4"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Department meeting notes.</w:t>
            </w:r>
          </w:p>
          <w:p w14:paraId="4FC4E727" w14:textId="77777777" w:rsidR="00BA74EA" w:rsidRPr="00BD30DC" w:rsidRDefault="00BA74EA" w:rsidP="00BA74EA">
            <w:pPr>
              <w:pStyle w:val="indicator-response"/>
              <w:numPr>
                <w:ilvl w:val="0"/>
                <w:numId w:val="164"/>
              </w:numPr>
              <w:rPr>
                <w:rFonts w:cs="Times New Roman"/>
                <w:sz w:val="24"/>
                <w:szCs w:val="24"/>
              </w:rPr>
            </w:pPr>
            <w:r>
              <w:rPr>
                <w:rFonts w:cs="Times New Roman"/>
                <w:sz w:val="24"/>
                <w:szCs w:val="24"/>
              </w:rPr>
              <w:t xml:space="preserve">Academic </w:t>
            </w:r>
            <w:r w:rsidRPr="00BD30DC">
              <w:rPr>
                <w:rFonts w:cs="Times New Roman"/>
                <w:sz w:val="24"/>
                <w:szCs w:val="24"/>
              </w:rPr>
              <w:t xml:space="preserve">Counselors </w:t>
            </w:r>
          </w:p>
          <w:p w14:paraId="4FE4B0CA"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Behavioral Specialist</w:t>
            </w:r>
          </w:p>
          <w:p w14:paraId="135F0542" w14:textId="77777777" w:rsidR="00BA74EA" w:rsidRPr="00BD30DC" w:rsidRDefault="00BA74EA" w:rsidP="00BA74EA">
            <w:pPr>
              <w:pStyle w:val="indicator-response"/>
              <w:numPr>
                <w:ilvl w:val="0"/>
                <w:numId w:val="164"/>
              </w:numPr>
              <w:rPr>
                <w:rFonts w:cs="Times New Roman"/>
                <w:sz w:val="24"/>
                <w:szCs w:val="24"/>
              </w:rPr>
            </w:pPr>
            <w:r w:rsidRPr="00BD30DC">
              <w:rPr>
                <w:rFonts w:cs="Times New Roman"/>
                <w:sz w:val="24"/>
                <w:szCs w:val="24"/>
              </w:rPr>
              <w:t>504 Counselors</w:t>
            </w:r>
          </w:p>
        </w:tc>
      </w:tr>
    </w:tbl>
    <w:p w14:paraId="67A6922B" w14:textId="77777777" w:rsidR="00BA74EA" w:rsidRPr="007B0BF4" w:rsidRDefault="00BA74EA" w:rsidP="00BA74EA">
      <w:pPr>
        <w:pStyle w:val="indicator-head"/>
        <w:rPr>
          <w:rStyle w:val="messagetextbold1"/>
          <w:b/>
          <w:sz w:val="24"/>
          <w:szCs w:val="24"/>
        </w:rPr>
      </w:pPr>
    </w:p>
    <w:p w14:paraId="7C4264BE" w14:textId="77777777" w:rsidR="00BA74EA" w:rsidRPr="00BA74EA" w:rsidRDefault="00BA74EA" w:rsidP="00BA74EA">
      <w:pPr>
        <w:pStyle w:val="indicator-head"/>
        <w:rPr>
          <w:rStyle w:val="messagetextbold1"/>
          <w:rFonts w:ascii="Times New Roman" w:hAnsi="Times New Roman" w:cs="Times New Roman"/>
          <w:b/>
          <w:sz w:val="24"/>
          <w:szCs w:val="24"/>
        </w:rPr>
      </w:pPr>
      <w:r w:rsidRPr="00BA74EA">
        <w:rPr>
          <w:rStyle w:val="messagetextbold1"/>
          <w:rFonts w:ascii="Times New Roman" w:hAnsi="Times New Roman" w:cs="Times New Roman"/>
          <w:sz w:val="24"/>
          <w:szCs w:val="24"/>
        </w:rPr>
        <w:t>Curriculum review is an ongoing process at Baldwin. There are yearly reviews in every department of the classes offered, and changes in classes. During the year there are meetings 2-4 times a month in ELA teams that share classes to verify pacing, curriculum, specific instruction, as well as changes to consider.</w:t>
      </w:r>
    </w:p>
    <w:p w14:paraId="1A1FC729" w14:textId="77777777" w:rsidR="00BA74EA" w:rsidRPr="00BA74EA" w:rsidRDefault="00BA74EA" w:rsidP="00BA74EA">
      <w:pPr>
        <w:pStyle w:val="indicator-head"/>
        <w:rPr>
          <w:rStyle w:val="messagetextbold1"/>
          <w:b/>
          <w:sz w:val="24"/>
          <w:szCs w:val="24"/>
          <w:u w:val="single"/>
        </w:rPr>
      </w:pPr>
      <w:r w:rsidRPr="00BA74EA">
        <w:rPr>
          <w:rStyle w:val="messagetextbold1"/>
          <w:b/>
          <w:sz w:val="24"/>
          <w:szCs w:val="24"/>
          <w:u w:val="single"/>
        </w:rPr>
        <w:t>Policies-Rigorous, Relevant, Coherent Curriculum</w:t>
      </w:r>
    </w:p>
    <w:p w14:paraId="5028265E"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assesses the curriculum and its rigor, relevancy, and coherency after examination of policies regarding course completion, credits, grading policies, homework, etc.</w:t>
      </w:r>
    </w:p>
    <w:p w14:paraId="2F54C003" w14:textId="77777777" w:rsidR="00BA74EA" w:rsidRPr="007B0BF4"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What have you learned about the curriculum and its rigor, relevancy and coherency after examination of policies regarding course completion, credits, grading policies, homework,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7"/>
        <w:gridCol w:w="3349"/>
      </w:tblGrid>
      <w:tr w:rsidR="00BA74EA" w:rsidRPr="007B0BF4" w14:paraId="43D60F04" w14:textId="77777777" w:rsidTr="00AC523A">
        <w:trPr>
          <w:trHeight w:val="347"/>
        </w:trPr>
        <w:tc>
          <w:tcPr>
            <w:tcW w:w="5947" w:type="dxa"/>
            <w:shd w:val="clear" w:color="auto" w:fill="E0E0E0"/>
            <w:vAlign w:val="bottom"/>
          </w:tcPr>
          <w:p w14:paraId="61570117"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349" w:type="dxa"/>
            <w:shd w:val="clear" w:color="auto" w:fill="E0E0E0"/>
            <w:vAlign w:val="bottom"/>
          </w:tcPr>
          <w:p w14:paraId="61D1AC91"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71186A1F" w14:textId="77777777" w:rsidTr="00AC523A">
        <w:trPr>
          <w:trHeight w:val="1286"/>
        </w:trPr>
        <w:tc>
          <w:tcPr>
            <w:tcW w:w="5947" w:type="dxa"/>
          </w:tcPr>
          <w:p w14:paraId="060AEC37" w14:textId="77777777" w:rsidR="00BA74EA" w:rsidRPr="00BD30DC" w:rsidRDefault="00BA74EA" w:rsidP="00BA74EA">
            <w:pPr>
              <w:pStyle w:val="indicator-response"/>
              <w:tabs>
                <w:tab w:val="left" w:pos="1335"/>
              </w:tabs>
              <w:rPr>
                <w:rFonts w:cs="Times New Roman"/>
                <w:sz w:val="24"/>
                <w:szCs w:val="24"/>
              </w:rPr>
            </w:pPr>
            <w:r w:rsidRPr="00BD30DC">
              <w:rPr>
                <w:rFonts w:cs="Times New Roman"/>
                <w:b/>
                <w:sz w:val="24"/>
                <w:szCs w:val="24"/>
              </w:rPr>
              <w:t xml:space="preserve">Teacher Evaluations: </w:t>
            </w:r>
            <w:r w:rsidRPr="00BD30DC">
              <w:rPr>
                <w:rFonts w:cs="Times New Roman"/>
                <w:sz w:val="24"/>
                <w:szCs w:val="24"/>
              </w:rPr>
              <w:t>Teachers are evaluated in instruction, professionalism, and curriculum development on a 5 year cycle. This involves submitting lesson plans, observations, and self-reflections.</w:t>
            </w:r>
          </w:p>
        </w:tc>
        <w:tc>
          <w:tcPr>
            <w:tcW w:w="3349" w:type="dxa"/>
          </w:tcPr>
          <w:p w14:paraId="6C14B2B3" w14:textId="77777777" w:rsidR="00BA74EA" w:rsidRPr="00547314" w:rsidRDefault="00BA74EA" w:rsidP="00A93AB8">
            <w:pPr>
              <w:pStyle w:val="indicator-response"/>
              <w:numPr>
                <w:ilvl w:val="0"/>
                <w:numId w:val="172"/>
              </w:numPr>
              <w:ind w:left="364"/>
              <w:rPr>
                <w:rFonts w:cs="Times New Roman"/>
                <w:sz w:val="24"/>
                <w:szCs w:val="24"/>
              </w:rPr>
            </w:pPr>
            <w:r w:rsidRPr="00547314">
              <w:rPr>
                <w:rFonts w:cs="Times New Roman"/>
                <w:sz w:val="24"/>
                <w:szCs w:val="24"/>
              </w:rPr>
              <w:t xml:space="preserve">PEP-T reports </w:t>
            </w:r>
          </w:p>
        </w:tc>
      </w:tr>
      <w:tr w:rsidR="00BA74EA" w:rsidRPr="007B0BF4" w14:paraId="601DC1EB" w14:textId="77777777" w:rsidTr="00AC523A">
        <w:trPr>
          <w:trHeight w:val="1286"/>
        </w:trPr>
        <w:tc>
          <w:tcPr>
            <w:tcW w:w="5947" w:type="dxa"/>
          </w:tcPr>
          <w:p w14:paraId="50AC1315" w14:textId="77777777" w:rsidR="00BA74EA" w:rsidRPr="00BD30DC" w:rsidRDefault="00BA74EA" w:rsidP="00BA74EA">
            <w:pPr>
              <w:pStyle w:val="indicator-response"/>
              <w:rPr>
                <w:rFonts w:cs="Times New Roman"/>
                <w:sz w:val="24"/>
                <w:szCs w:val="24"/>
              </w:rPr>
            </w:pPr>
            <w:r w:rsidRPr="00BD30DC">
              <w:rPr>
                <w:rFonts w:cs="Times New Roman"/>
                <w:b/>
                <w:sz w:val="24"/>
                <w:szCs w:val="24"/>
              </w:rPr>
              <w:t xml:space="preserve">ELA: </w:t>
            </w:r>
            <w:r w:rsidRPr="00BD30DC">
              <w:rPr>
                <w:rFonts w:cs="Times New Roman"/>
                <w:sz w:val="24"/>
                <w:szCs w:val="24"/>
              </w:rPr>
              <w:t xml:space="preserve"> Department meetings examine overall curriculum needs and graduation requirements. Weekly grade level team meetings examine, re-evaluate, and use student data to drive instruction.</w:t>
            </w:r>
          </w:p>
        </w:tc>
        <w:tc>
          <w:tcPr>
            <w:tcW w:w="3349" w:type="dxa"/>
          </w:tcPr>
          <w:p w14:paraId="7464F527" w14:textId="77777777" w:rsidR="00BA74EA" w:rsidRPr="00547314" w:rsidRDefault="00BA74EA" w:rsidP="00A93AB8">
            <w:pPr>
              <w:pStyle w:val="indicator-response"/>
              <w:numPr>
                <w:ilvl w:val="0"/>
                <w:numId w:val="172"/>
              </w:numPr>
              <w:ind w:left="364"/>
              <w:rPr>
                <w:rFonts w:cs="Times New Roman"/>
                <w:sz w:val="24"/>
                <w:szCs w:val="24"/>
              </w:rPr>
            </w:pPr>
            <w:r w:rsidRPr="00547314">
              <w:rPr>
                <w:rFonts w:cs="Times New Roman"/>
                <w:sz w:val="24"/>
                <w:szCs w:val="24"/>
              </w:rPr>
              <w:t>Department/team meeting</w:t>
            </w:r>
          </w:p>
        </w:tc>
      </w:tr>
      <w:tr w:rsidR="00BA74EA" w:rsidRPr="007B0BF4" w14:paraId="72C4E918" w14:textId="77777777" w:rsidTr="00AC523A">
        <w:trPr>
          <w:trHeight w:val="3980"/>
        </w:trPr>
        <w:tc>
          <w:tcPr>
            <w:tcW w:w="5947" w:type="dxa"/>
          </w:tcPr>
          <w:p w14:paraId="70A52BCF" w14:textId="77777777" w:rsidR="00BA74EA" w:rsidRPr="00BD30DC" w:rsidRDefault="00BA74EA" w:rsidP="00BA74EA">
            <w:pPr>
              <w:pStyle w:val="indicator-response"/>
              <w:rPr>
                <w:rFonts w:cs="Times New Roman"/>
                <w:b/>
                <w:sz w:val="24"/>
                <w:szCs w:val="24"/>
              </w:rPr>
            </w:pPr>
            <w:r w:rsidRPr="00BD30DC">
              <w:rPr>
                <w:rFonts w:cs="Times New Roman"/>
                <w:b/>
                <w:sz w:val="24"/>
                <w:szCs w:val="24"/>
              </w:rPr>
              <w:t>FINE ARTS:</w:t>
            </w:r>
          </w:p>
          <w:p w14:paraId="0B8EA36E" w14:textId="77777777" w:rsidR="00BA74EA" w:rsidRPr="00BD30DC" w:rsidRDefault="00BA74EA" w:rsidP="00BA74EA">
            <w:pPr>
              <w:pStyle w:val="indicator-response"/>
              <w:rPr>
                <w:rFonts w:cs="Times New Roman"/>
                <w:sz w:val="24"/>
                <w:szCs w:val="24"/>
              </w:rPr>
            </w:pPr>
            <w:r w:rsidRPr="00BD30DC">
              <w:rPr>
                <w:rFonts w:cs="Times New Roman"/>
                <w:sz w:val="24"/>
                <w:szCs w:val="24"/>
              </w:rPr>
              <w:t>Visual Arts – Through formal and informal communication among visual art teachers, the Design I class curriculum is evaluated after every semester.   In addition, the upper level art classes are given the flexibility to change/adapt the curriculum based on current trends, ideas, themes, guest speakers, artist in residence, etc.</w:t>
            </w:r>
          </w:p>
          <w:p w14:paraId="7A2076EB" w14:textId="77777777" w:rsidR="00BA74EA" w:rsidRPr="00BD30DC" w:rsidRDefault="00BA74EA" w:rsidP="00BA74EA">
            <w:pPr>
              <w:pStyle w:val="indicator-response"/>
              <w:rPr>
                <w:rFonts w:cs="Times New Roman"/>
                <w:color w:val="FF6600"/>
                <w:sz w:val="24"/>
                <w:szCs w:val="24"/>
              </w:rPr>
            </w:pPr>
            <w:r w:rsidRPr="00BD30DC">
              <w:rPr>
                <w:rFonts w:cs="Times New Roman"/>
                <w:sz w:val="24"/>
                <w:szCs w:val="24"/>
              </w:rPr>
              <w:t>As a department, although we have established a progression of classes, a recent state mandate (classes must be taken in succession based solely on ACCN numbers) may disrupt that progression.  Administration is currently working with the state to get an exemption.</w:t>
            </w:r>
          </w:p>
        </w:tc>
        <w:tc>
          <w:tcPr>
            <w:tcW w:w="3349" w:type="dxa"/>
          </w:tcPr>
          <w:p w14:paraId="4A7F0BE8" w14:textId="77777777" w:rsidR="00BA74EA" w:rsidRPr="00547314" w:rsidRDefault="00BA74EA" w:rsidP="00A93AB8">
            <w:pPr>
              <w:pStyle w:val="indicator-response"/>
              <w:numPr>
                <w:ilvl w:val="0"/>
                <w:numId w:val="172"/>
              </w:numPr>
              <w:ind w:left="364"/>
              <w:rPr>
                <w:rFonts w:cs="Times New Roman"/>
                <w:sz w:val="24"/>
                <w:szCs w:val="24"/>
              </w:rPr>
            </w:pPr>
            <w:r w:rsidRPr="00547314">
              <w:rPr>
                <w:rFonts w:cs="Times New Roman"/>
                <w:sz w:val="24"/>
                <w:szCs w:val="24"/>
              </w:rPr>
              <w:t>Evidence Box (student work, class evaluations, teacher notes, teacher pacing guides/curriculum map)</w:t>
            </w:r>
          </w:p>
          <w:p w14:paraId="06F8AAE9" w14:textId="77777777" w:rsidR="00BA74EA" w:rsidRPr="00547314" w:rsidRDefault="00BA74EA" w:rsidP="00BA74EA">
            <w:pPr>
              <w:pStyle w:val="indicator-response"/>
              <w:ind w:left="364"/>
              <w:rPr>
                <w:rFonts w:cs="Times New Roman"/>
                <w:sz w:val="24"/>
                <w:szCs w:val="24"/>
              </w:rPr>
            </w:pPr>
          </w:p>
          <w:p w14:paraId="0CC16824" w14:textId="77777777" w:rsidR="00BA74EA" w:rsidRPr="00547314" w:rsidRDefault="00BA74EA" w:rsidP="00A93AB8">
            <w:pPr>
              <w:pStyle w:val="indicator-response"/>
              <w:numPr>
                <w:ilvl w:val="0"/>
                <w:numId w:val="172"/>
              </w:numPr>
              <w:ind w:left="364"/>
              <w:rPr>
                <w:rFonts w:cs="Times New Roman"/>
                <w:color w:val="FF6600"/>
                <w:sz w:val="24"/>
                <w:szCs w:val="24"/>
              </w:rPr>
            </w:pPr>
            <w:r w:rsidRPr="00547314">
              <w:rPr>
                <w:rFonts w:cs="Times New Roman"/>
                <w:sz w:val="24"/>
                <w:szCs w:val="24"/>
              </w:rPr>
              <w:t>Art exhibits and competitions (Maui County Fair, Na Mele, Lahaina Arts Society, Scholastic Art and Writing competition)</w:t>
            </w:r>
          </w:p>
        </w:tc>
      </w:tr>
    </w:tbl>
    <w:p w14:paraId="072F2A85" w14:textId="45C9067F" w:rsidR="00BA74EA" w:rsidRPr="00BA74EA" w:rsidRDefault="00BA74EA" w:rsidP="00BA74EA">
      <w:pPr>
        <w:pStyle w:val="indicator-head"/>
        <w:rPr>
          <w:rStyle w:val="messagetextbold1"/>
          <w:rFonts w:ascii="Times New Roman" w:hAnsi="Times New Roman" w:cs="Times New Roman"/>
          <w:sz w:val="24"/>
          <w:szCs w:val="24"/>
        </w:rPr>
      </w:pPr>
      <w:r w:rsidRPr="00BA74EA">
        <w:rPr>
          <w:rStyle w:val="messagetextbold1"/>
          <w:rFonts w:ascii="Times New Roman" w:hAnsi="Times New Roman" w:cs="Times New Roman"/>
          <w:sz w:val="24"/>
          <w:szCs w:val="24"/>
        </w:rPr>
        <w:lastRenderedPageBreak/>
        <w:t>Examination of class curriculum with specific emphasis on rigor, relevance and coherency has been an individual teacher activity, and thus has been inconsistent. The main driving force for curriculum assessment has been an eff</w:t>
      </w:r>
      <w:r>
        <w:rPr>
          <w:rStyle w:val="messagetextbold1"/>
          <w:rFonts w:ascii="Times New Roman" w:hAnsi="Times New Roman" w:cs="Times New Roman"/>
          <w:sz w:val="24"/>
          <w:szCs w:val="24"/>
        </w:rPr>
        <w:t xml:space="preserve">ort to align to HCPS 3 and/ or </w:t>
      </w:r>
      <w:r w:rsidRPr="00BA74EA">
        <w:rPr>
          <w:rStyle w:val="messagetextbold1"/>
          <w:rFonts w:ascii="Times New Roman" w:hAnsi="Times New Roman" w:cs="Times New Roman"/>
          <w:sz w:val="24"/>
          <w:szCs w:val="24"/>
        </w:rPr>
        <w:t>Common Core State Standards. There are exceptions, where teams examine their course. Courses such as Transitions to High School, 9</w:t>
      </w:r>
      <w:r w:rsidRPr="00BA74EA">
        <w:rPr>
          <w:rStyle w:val="messagetextbold1"/>
          <w:rFonts w:ascii="Times New Roman" w:hAnsi="Times New Roman" w:cs="Times New Roman"/>
          <w:sz w:val="24"/>
          <w:szCs w:val="24"/>
          <w:vertAlign w:val="superscript"/>
        </w:rPr>
        <w:t>th</w:t>
      </w:r>
      <w:r w:rsidRPr="00BA74EA">
        <w:rPr>
          <w:rStyle w:val="messagetextbold1"/>
          <w:rFonts w:ascii="Times New Roman" w:hAnsi="Times New Roman" w:cs="Times New Roman"/>
          <w:sz w:val="24"/>
          <w:szCs w:val="24"/>
        </w:rPr>
        <w:t xml:space="preserve"> and 10</w:t>
      </w:r>
      <w:r w:rsidRPr="00BA74EA">
        <w:rPr>
          <w:rStyle w:val="messagetextbold1"/>
          <w:rFonts w:ascii="Times New Roman" w:hAnsi="Times New Roman" w:cs="Times New Roman"/>
          <w:sz w:val="24"/>
          <w:szCs w:val="24"/>
          <w:vertAlign w:val="superscript"/>
        </w:rPr>
        <w:t>th</w:t>
      </w:r>
      <w:r w:rsidRPr="00BA74EA">
        <w:rPr>
          <w:rStyle w:val="messagetextbold1"/>
          <w:rFonts w:ascii="Times New Roman" w:hAnsi="Times New Roman" w:cs="Times New Roman"/>
          <w:sz w:val="24"/>
          <w:szCs w:val="24"/>
        </w:rPr>
        <w:t xml:space="preserve"> grade ELA, are team examined to ensure consistency in curriculum, instruction, assessments, and grading. SIOP lesson plans are to be aligned with HCPS. </w:t>
      </w:r>
    </w:p>
    <w:p w14:paraId="377ED9E7" w14:textId="77777777" w:rsidR="00BA74EA" w:rsidRPr="00BA74EA" w:rsidRDefault="00BA74EA" w:rsidP="00BA74EA">
      <w:pPr>
        <w:pStyle w:val="indicator-head"/>
        <w:rPr>
          <w:rStyle w:val="messagetextbold1"/>
          <w:b/>
          <w:sz w:val="24"/>
          <w:szCs w:val="24"/>
          <w:u w:val="single"/>
        </w:rPr>
      </w:pPr>
      <w:r w:rsidRPr="00BA74EA">
        <w:rPr>
          <w:rStyle w:val="messagetextbold1"/>
          <w:b/>
          <w:sz w:val="24"/>
          <w:szCs w:val="24"/>
          <w:u w:val="single"/>
        </w:rPr>
        <w:t>Articulation and Follow-up Studies</w:t>
      </w:r>
    </w:p>
    <w:p w14:paraId="187A457E"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articulates regularly with feeder schools and local colleges and universities. The school uses follow-up studies of graduates and others to learn about the effectiveness of the curricular program.</w:t>
      </w:r>
    </w:p>
    <w:p w14:paraId="25C8ACB2" w14:textId="77777777" w:rsidR="00BA74EA" w:rsidRPr="007F6C12" w:rsidRDefault="00BA74EA" w:rsidP="00BA74EA">
      <w:pPr>
        <w:pStyle w:val="indicators"/>
        <w:rPr>
          <w:rStyle w:val="messagetextbold1"/>
          <w:b w:val="0"/>
          <w:sz w:val="24"/>
          <w:szCs w:val="24"/>
        </w:rPr>
      </w:pPr>
      <w:r w:rsidRPr="007B0BF4">
        <w:rPr>
          <w:rStyle w:val="messagetext1"/>
          <w:b/>
          <w:i/>
          <w:szCs w:val="24"/>
        </w:rPr>
        <w:t>Prompt</w:t>
      </w:r>
      <w:r w:rsidRPr="007B0BF4">
        <w:rPr>
          <w:rStyle w:val="messagetext1"/>
          <w:i/>
          <w:szCs w:val="24"/>
        </w:rPr>
        <w:t xml:space="preserve">:  </w:t>
      </w:r>
      <w:r w:rsidRPr="007B0BF4">
        <w:rPr>
          <w:rStyle w:val="messagetext1"/>
          <w:szCs w:val="24"/>
        </w:rPr>
        <w:t>Share examples of articulation with feeder schools and local colleges and universities, including comments on the regularity of their occurrence. What has been revealed through the follow-up studies of graduates and others regarding the effectiveness of the curricular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1"/>
        <w:gridCol w:w="3325"/>
      </w:tblGrid>
      <w:tr w:rsidR="00BA74EA" w:rsidRPr="007B0BF4" w14:paraId="775D6C49" w14:textId="77777777" w:rsidTr="00AC523A">
        <w:trPr>
          <w:trHeight w:val="365"/>
        </w:trPr>
        <w:tc>
          <w:tcPr>
            <w:tcW w:w="5971" w:type="dxa"/>
            <w:shd w:val="clear" w:color="auto" w:fill="E0E0E0"/>
            <w:vAlign w:val="bottom"/>
          </w:tcPr>
          <w:p w14:paraId="1E95EBCD"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325" w:type="dxa"/>
            <w:shd w:val="clear" w:color="auto" w:fill="E0E0E0"/>
            <w:vAlign w:val="bottom"/>
          </w:tcPr>
          <w:p w14:paraId="7883E7B8"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7BD46FEF" w14:textId="77777777" w:rsidTr="00AC523A">
        <w:trPr>
          <w:trHeight w:val="3099"/>
        </w:trPr>
        <w:tc>
          <w:tcPr>
            <w:tcW w:w="5971" w:type="dxa"/>
          </w:tcPr>
          <w:p w14:paraId="561022D5" w14:textId="77777777" w:rsidR="00BA74EA" w:rsidRPr="00E25F0E" w:rsidRDefault="00BA74EA" w:rsidP="00BA74EA">
            <w:pPr>
              <w:pStyle w:val="indicator-head"/>
              <w:widowControl w:val="0"/>
              <w:rPr>
                <w:rStyle w:val="messagetextbold1"/>
                <w:rFonts w:ascii="Times New Roman" w:hAnsi="Times New Roman" w:cs="Times New Roman"/>
                <w:sz w:val="24"/>
                <w:szCs w:val="24"/>
              </w:rPr>
            </w:pPr>
            <w:r w:rsidRPr="00E25F0E">
              <w:rPr>
                <w:rStyle w:val="messagetextbold1"/>
                <w:rFonts w:ascii="Times New Roman" w:hAnsi="Times New Roman" w:cs="Times New Roman"/>
                <w:b/>
                <w:sz w:val="24"/>
                <w:szCs w:val="24"/>
              </w:rPr>
              <w:t>Articulate down:</w:t>
            </w:r>
            <w:r w:rsidRPr="00E25F0E">
              <w:rPr>
                <w:rStyle w:val="messagetextbold1"/>
                <w:rFonts w:ascii="Times New Roman" w:hAnsi="Times New Roman" w:cs="Times New Roman"/>
                <w:sz w:val="24"/>
                <w:szCs w:val="24"/>
              </w:rPr>
              <w:t xml:space="preserve"> Articulation with the feeder middle schools has been reduced or eliminated entirely. </w:t>
            </w:r>
          </w:p>
          <w:p w14:paraId="44151806" w14:textId="77777777" w:rsidR="00BA74EA" w:rsidRPr="00E25F0E" w:rsidRDefault="00BA74EA" w:rsidP="00BA74EA">
            <w:pPr>
              <w:pStyle w:val="indicator-head"/>
              <w:widowControl w:val="0"/>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Special needs students have been impacted and the special education observations of students in the middle school setting by the future Baldwin variance teachers has not occurred for at least 3 years.</w:t>
            </w:r>
          </w:p>
        </w:tc>
        <w:tc>
          <w:tcPr>
            <w:tcW w:w="3325" w:type="dxa"/>
          </w:tcPr>
          <w:p w14:paraId="7847856E" w14:textId="77777777" w:rsidR="00BA74EA" w:rsidRPr="00E25F0E" w:rsidRDefault="00BA74EA" w:rsidP="00A93AB8">
            <w:pPr>
              <w:pStyle w:val="indicator-head"/>
              <w:widowControl w:val="0"/>
              <w:numPr>
                <w:ilvl w:val="0"/>
                <w:numId w:val="173"/>
              </w:numPr>
              <w:ind w:left="342"/>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Check Sped communications with feeder schools.</w:t>
            </w:r>
          </w:p>
          <w:p w14:paraId="6AD6B256" w14:textId="77777777" w:rsidR="00BA74EA" w:rsidRPr="00E25F0E" w:rsidRDefault="00BA74EA" w:rsidP="00A93AB8">
            <w:pPr>
              <w:pStyle w:val="indicator-head"/>
              <w:widowControl w:val="0"/>
              <w:numPr>
                <w:ilvl w:val="0"/>
                <w:numId w:val="173"/>
              </w:numPr>
              <w:ind w:left="342"/>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School visits for SPED and reg. ed. Observation of classes.</w:t>
            </w:r>
          </w:p>
          <w:p w14:paraId="4984844E" w14:textId="77777777" w:rsidR="00BA74EA" w:rsidRPr="00E25F0E" w:rsidRDefault="00BA74EA" w:rsidP="00A93AB8">
            <w:pPr>
              <w:pStyle w:val="indicator-head"/>
              <w:widowControl w:val="0"/>
              <w:numPr>
                <w:ilvl w:val="0"/>
                <w:numId w:val="173"/>
              </w:numPr>
              <w:ind w:left="342"/>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Follow up with Curriculum Coordinator, PEP, SAC</w:t>
            </w:r>
          </w:p>
        </w:tc>
      </w:tr>
      <w:tr w:rsidR="00BA74EA" w:rsidRPr="007B0BF4" w14:paraId="60539453" w14:textId="77777777" w:rsidTr="00AC523A">
        <w:trPr>
          <w:trHeight w:val="2592"/>
        </w:trPr>
        <w:tc>
          <w:tcPr>
            <w:tcW w:w="5971" w:type="dxa"/>
          </w:tcPr>
          <w:p w14:paraId="1FD72E98" w14:textId="10D4C18E" w:rsidR="00BA74EA" w:rsidRPr="00E25F0E" w:rsidRDefault="00BA74EA" w:rsidP="00E25F0E">
            <w:pPr>
              <w:pStyle w:val="indicator-head"/>
              <w:widowControl w:val="0"/>
              <w:rPr>
                <w:rStyle w:val="messagetextbold1"/>
                <w:rFonts w:ascii="Times New Roman" w:hAnsi="Times New Roman" w:cs="Times New Roman"/>
                <w:sz w:val="24"/>
                <w:szCs w:val="24"/>
              </w:rPr>
            </w:pPr>
            <w:r w:rsidRPr="00E25F0E">
              <w:rPr>
                <w:rStyle w:val="messagetextbold1"/>
                <w:rFonts w:ascii="Times New Roman" w:hAnsi="Times New Roman" w:cs="Times New Roman"/>
                <w:b/>
                <w:sz w:val="24"/>
                <w:szCs w:val="24"/>
              </w:rPr>
              <w:t xml:space="preserve">Articulate up: </w:t>
            </w:r>
            <w:r w:rsidR="00E25F0E">
              <w:rPr>
                <w:rStyle w:val="messagetextbold1"/>
                <w:rFonts w:ascii="Times New Roman" w:hAnsi="Times New Roman" w:cs="Times New Roman"/>
                <w:sz w:val="24"/>
                <w:szCs w:val="24"/>
              </w:rPr>
              <w:t>BHS academic counselors are articulating</w:t>
            </w:r>
            <w:r w:rsidRPr="00E25F0E">
              <w:rPr>
                <w:rStyle w:val="messagetextbold1"/>
                <w:rFonts w:ascii="Times New Roman" w:hAnsi="Times New Roman" w:cs="Times New Roman"/>
                <w:sz w:val="24"/>
                <w:szCs w:val="24"/>
              </w:rPr>
              <w:t xml:space="preserve"> with colleges, specifically University of Hawaii Maui Campus</w:t>
            </w:r>
            <w:r w:rsidR="00E25F0E">
              <w:rPr>
                <w:rStyle w:val="messagetextbold1"/>
                <w:rFonts w:ascii="Times New Roman" w:hAnsi="Times New Roman" w:cs="Times New Roman"/>
                <w:sz w:val="24"/>
                <w:szCs w:val="24"/>
              </w:rPr>
              <w:t>.</w:t>
            </w:r>
          </w:p>
          <w:p w14:paraId="1D233FFB" w14:textId="77777777" w:rsidR="00BA74EA" w:rsidRPr="00E25F0E" w:rsidRDefault="00BA74EA" w:rsidP="00BA74EA">
            <w:pPr>
              <w:pStyle w:val="indicator-head"/>
              <w:widowControl w:val="0"/>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Special needs students transition plans reflect their goals, but Baldwin no longer has a filled trained transition teacher/position, so the variance teachers have been doing the transition sections of the IEP. Few if any have been in contact with UHMC.</w:t>
            </w:r>
          </w:p>
        </w:tc>
        <w:tc>
          <w:tcPr>
            <w:tcW w:w="3325" w:type="dxa"/>
          </w:tcPr>
          <w:p w14:paraId="6C5A53F3" w14:textId="77777777" w:rsidR="00BA74EA" w:rsidRPr="00E25F0E" w:rsidRDefault="00BA74EA" w:rsidP="00A93AB8">
            <w:pPr>
              <w:pStyle w:val="indicator-head"/>
              <w:widowControl w:val="0"/>
              <w:numPr>
                <w:ilvl w:val="0"/>
                <w:numId w:val="173"/>
              </w:numPr>
              <w:ind w:left="342"/>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Literacy workshops at the UHMC</w:t>
            </w:r>
          </w:p>
        </w:tc>
      </w:tr>
      <w:tr w:rsidR="00BA74EA" w:rsidRPr="007B0BF4" w14:paraId="19727C9A" w14:textId="77777777" w:rsidTr="00AC523A">
        <w:trPr>
          <w:trHeight w:val="1883"/>
        </w:trPr>
        <w:tc>
          <w:tcPr>
            <w:tcW w:w="5971" w:type="dxa"/>
          </w:tcPr>
          <w:p w14:paraId="016E2885" w14:textId="77777777" w:rsidR="00BA74EA" w:rsidRPr="00E25F0E" w:rsidRDefault="00BA74EA" w:rsidP="00BA74EA">
            <w:pPr>
              <w:pStyle w:val="indicator-head"/>
              <w:widowControl w:val="0"/>
              <w:rPr>
                <w:rStyle w:val="messagetextbold1"/>
                <w:rFonts w:ascii="Times New Roman" w:hAnsi="Times New Roman" w:cs="Times New Roman"/>
                <w:sz w:val="24"/>
                <w:szCs w:val="24"/>
              </w:rPr>
            </w:pPr>
            <w:r w:rsidRPr="00E25F0E">
              <w:rPr>
                <w:rStyle w:val="messagetextbold1"/>
                <w:rFonts w:ascii="Times New Roman" w:hAnsi="Times New Roman" w:cs="Times New Roman"/>
                <w:b/>
                <w:sz w:val="24"/>
                <w:szCs w:val="24"/>
              </w:rPr>
              <w:t>Follow up studies:</w:t>
            </w:r>
            <w:r w:rsidRPr="00E25F0E">
              <w:rPr>
                <w:rStyle w:val="messagetextbold1"/>
                <w:rFonts w:ascii="Times New Roman" w:hAnsi="Times New Roman" w:cs="Times New Roman"/>
                <w:sz w:val="24"/>
                <w:szCs w:val="24"/>
              </w:rPr>
              <w:t xml:space="preserve">  At this time no follow up studies have or are being done on graduates. Discussions about distributing surveys at class reunions, and to local businesses have occurred. Possible survey questions have been developed, but no surveys have been distributed.</w:t>
            </w:r>
          </w:p>
        </w:tc>
        <w:tc>
          <w:tcPr>
            <w:tcW w:w="3325" w:type="dxa"/>
          </w:tcPr>
          <w:p w14:paraId="7A152D29" w14:textId="77777777" w:rsidR="00BA74EA" w:rsidRPr="00E25F0E" w:rsidRDefault="00BA74EA" w:rsidP="00A93AB8">
            <w:pPr>
              <w:pStyle w:val="indicator-head"/>
              <w:widowControl w:val="0"/>
              <w:numPr>
                <w:ilvl w:val="0"/>
                <w:numId w:val="173"/>
              </w:numPr>
              <w:ind w:left="342"/>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None at this time.</w:t>
            </w:r>
          </w:p>
        </w:tc>
      </w:tr>
    </w:tbl>
    <w:p w14:paraId="5822E4F4" w14:textId="74BD4B88" w:rsidR="00BA74EA" w:rsidRPr="00E25F0E" w:rsidRDefault="00BA74EA" w:rsidP="00BA74EA">
      <w:pPr>
        <w:pStyle w:val="indicator-head"/>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 xml:space="preserve">Baldwin has struggled in articulating with feeder schools, especially in special education. There is very little contact between the feeder schools and Baldwin. These are mostly at the </w:t>
      </w:r>
      <w:r w:rsidRPr="00E25F0E">
        <w:rPr>
          <w:rStyle w:val="messagetextbold1"/>
          <w:rFonts w:ascii="Times New Roman" w:hAnsi="Times New Roman" w:cs="Times New Roman"/>
          <w:sz w:val="24"/>
          <w:szCs w:val="24"/>
        </w:rPr>
        <w:lastRenderedPageBreak/>
        <w:t xml:space="preserve">Department Head/ SSC level. There is no longer articulation between teachers at Baldwin and the feeder schools. This has at times impacted special needs students as critical anecdotal, behavioral, and non-IEP information has not been available for Baldwin teachers. </w:t>
      </w:r>
      <w:r w:rsidR="00E63BBD" w:rsidRPr="00E25F0E">
        <w:rPr>
          <w:rStyle w:val="messagetextbold1"/>
          <w:rFonts w:ascii="Times New Roman" w:hAnsi="Times New Roman" w:cs="Times New Roman"/>
          <w:sz w:val="24"/>
          <w:szCs w:val="24"/>
        </w:rPr>
        <w:t>Some CTE course</w:t>
      </w:r>
      <w:r w:rsidR="00E63BBD">
        <w:rPr>
          <w:rStyle w:val="messagetextbold1"/>
          <w:rFonts w:ascii="Times New Roman" w:hAnsi="Times New Roman" w:cs="Times New Roman"/>
          <w:sz w:val="24"/>
          <w:szCs w:val="24"/>
        </w:rPr>
        <w:t>s have a</w:t>
      </w:r>
      <w:r w:rsidR="00E63BBD" w:rsidRPr="00E25F0E">
        <w:rPr>
          <w:rStyle w:val="messagetextbold1"/>
          <w:rFonts w:ascii="Times New Roman" w:hAnsi="Times New Roman" w:cs="Times New Roman"/>
          <w:sz w:val="24"/>
          <w:szCs w:val="24"/>
        </w:rPr>
        <w:t>rticulation upward to the college level.  Special needs student transition plans for college</w:t>
      </w:r>
      <w:r w:rsidR="00E63BBD">
        <w:rPr>
          <w:rStyle w:val="messagetextbold1"/>
          <w:rFonts w:ascii="Times New Roman" w:hAnsi="Times New Roman" w:cs="Times New Roman"/>
          <w:sz w:val="24"/>
          <w:szCs w:val="24"/>
        </w:rPr>
        <w:t>s</w:t>
      </w:r>
      <w:r w:rsidR="00E63BBD" w:rsidRPr="00E25F0E">
        <w:rPr>
          <w:rStyle w:val="messagetextbold1"/>
          <w:rFonts w:ascii="Times New Roman" w:hAnsi="Times New Roman" w:cs="Times New Roman"/>
          <w:sz w:val="24"/>
          <w:szCs w:val="24"/>
        </w:rPr>
        <w:t xml:space="preserve"> are being done by the variance teachers, who are untrained, and for the most part do not even know who to contact. </w:t>
      </w:r>
      <w:r w:rsidRPr="00E25F0E">
        <w:rPr>
          <w:rStyle w:val="messagetextbold1"/>
          <w:rFonts w:ascii="Times New Roman" w:hAnsi="Times New Roman" w:cs="Times New Roman"/>
          <w:sz w:val="24"/>
          <w:szCs w:val="24"/>
        </w:rPr>
        <w:t>At this time there is no one trained for special needs transitions at Baldwin.</w:t>
      </w:r>
    </w:p>
    <w:p w14:paraId="4DB649A5" w14:textId="77777777" w:rsidR="00BA74EA" w:rsidRPr="00E25F0E" w:rsidRDefault="00BA74EA" w:rsidP="00BA74EA">
      <w:pPr>
        <w:pStyle w:val="indicator-head"/>
        <w:rPr>
          <w:rStyle w:val="messagetextbold1"/>
          <w:rFonts w:ascii="Times New Roman" w:hAnsi="Times New Roman" w:cs="Times New Roman"/>
          <w:sz w:val="24"/>
          <w:szCs w:val="24"/>
        </w:rPr>
      </w:pPr>
      <w:r w:rsidRPr="00E25F0E">
        <w:rPr>
          <w:rStyle w:val="messagetextbold1"/>
          <w:rFonts w:ascii="Times New Roman" w:hAnsi="Times New Roman" w:cs="Times New Roman"/>
          <w:sz w:val="24"/>
          <w:szCs w:val="24"/>
        </w:rPr>
        <w:t>In special education the registration process for sped students relies on the information brought to the registrar from the SSC, DH.  There have been mistakes made because of lack of articulation. In special education the registration process for sped students needs to be reviewed and revamped.  There are many mistakes made because of lack of understanding of the terminology used across all staff.  In item 23 of the IEP, Least Restricted Environment (LRE), terms like inclusion, general education classes, sped classes, special education classes, sped resource, etc. have different meeting to different people and we need to tighten up the terms that we use so that it is understood across the board.  This section has been used to determine student schedules.</w:t>
      </w:r>
    </w:p>
    <w:p w14:paraId="65341315" w14:textId="77777777" w:rsidR="00BA74EA" w:rsidRPr="00E25F0E" w:rsidRDefault="00BA74EA" w:rsidP="00BA74EA">
      <w:pPr>
        <w:pStyle w:val="indicator-head"/>
        <w:rPr>
          <w:rFonts w:ascii="Times New Roman" w:hAnsi="Times New Roman"/>
          <w:b w:val="0"/>
          <w:sz w:val="24"/>
          <w:szCs w:val="24"/>
        </w:rPr>
      </w:pPr>
      <w:r w:rsidRPr="00E25F0E">
        <w:rPr>
          <w:rFonts w:ascii="Times New Roman" w:hAnsi="Times New Roman"/>
          <w:b w:val="0"/>
          <w:sz w:val="24"/>
          <w:szCs w:val="24"/>
        </w:rPr>
        <w:t>Baldwin is at a critical juncture in that while it has done reasonably well in assuring access across the curricula to all students, and has made significant efforts in ensuring the teachers are trained in rigor, relevance and other research base methodologies, it has done poorly in areas of follow-up on instruction, articulation and developing cross-curricular projects or instruction. There are several possible reasons for this: with the school in restructuring efforts are being devoted to HSA and AYP goals and the other areas have not been a priority, without a consistent administration and enforcement of state policies, a greater burden of the workload for accreditation, and other critical needs has fallen on a smaller and smaller group of individuals who had to address what they could, school resources are significantly smaller so some areas cannot be addressed.</w:t>
      </w:r>
    </w:p>
    <w:p w14:paraId="19CD0C29" w14:textId="77777777" w:rsidR="00BA74EA" w:rsidRPr="00E25F0E" w:rsidRDefault="00BA74EA" w:rsidP="00BA74EA">
      <w:pPr>
        <w:pStyle w:val="indicator-question"/>
        <w:rPr>
          <w:b/>
          <w:i w:val="0"/>
          <w:sz w:val="24"/>
          <w:szCs w:val="24"/>
        </w:rPr>
      </w:pPr>
    </w:p>
    <w:p w14:paraId="6A583A36" w14:textId="77777777" w:rsidR="00BA74EA" w:rsidRPr="00E25F0E" w:rsidRDefault="00BA74EA" w:rsidP="00BA74EA">
      <w:pPr>
        <w:widowControl/>
        <w:spacing w:before="0" w:after="0"/>
        <w:rPr>
          <w:rFonts w:eastAsia="Arial Unicode MS"/>
          <w:b/>
          <w:bCs/>
          <w:szCs w:val="24"/>
        </w:rPr>
      </w:pPr>
    </w:p>
    <w:p w14:paraId="55BE2818" w14:textId="77777777" w:rsidR="00BA74EA" w:rsidRPr="007B0BF4" w:rsidRDefault="00BA74EA" w:rsidP="00BA74EA">
      <w:pPr>
        <w:pStyle w:val="Heading310"/>
        <w:rPr>
          <w:rFonts w:ascii="Times New Roman" w:hAnsi="Times New Roman"/>
          <w:szCs w:val="24"/>
        </w:rPr>
      </w:pPr>
      <w:r w:rsidRPr="007B0BF4">
        <w:rPr>
          <w:rFonts w:ascii="Times New Roman" w:hAnsi="Times New Roman"/>
          <w:szCs w:val="24"/>
        </w:rPr>
        <w:lastRenderedPageBreak/>
        <w:t>B2.</w:t>
      </w:r>
      <w:r w:rsidRPr="007B0BF4">
        <w:rPr>
          <w:rFonts w:ascii="Times New Roman" w:hAnsi="Times New Roman"/>
          <w:szCs w:val="24"/>
        </w:rPr>
        <w:tab/>
        <w:t>Curriculum Criterion</w:t>
      </w:r>
    </w:p>
    <w:p w14:paraId="7B1511EF" w14:textId="77777777" w:rsidR="00BA74EA" w:rsidRPr="007B0BF4" w:rsidRDefault="00BA74EA" w:rsidP="00BA74EA">
      <w:pPr>
        <w:pStyle w:val="indicator-quest"/>
      </w:pPr>
      <w:r w:rsidRPr="007B0BF4">
        <w:t>To what extent to all students have equal access to the school's entire program and assistance with a personal education plan to prepare them for the pursuit of the academic, individual, and school-to-career goals?</w:t>
      </w:r>
    </w:p>
    <w:p w14:paraId="725DE945" w14:textId="77777777" w:rsidR="00BA74EA" w:rsidRPr="007B0BF4" w:rsidRDefault="00BA74EA" w:rsidP="00BA74EA">
      <w:pPr>
        <w:pStyle w:val="crit-ind-promptshead"/>
        <w:rPr>
          <w:rStyle w:val="messagetextbold1"/>
          <w:b/>
          <w:bCs w:val="0"/>
          <w:color w:val="000000"/>
          <w:sz w:val="24"/>
          <w:szCs w:val="24"/>
        </w:rPr>
      </w:pPr>
      <w:r w:rsidRPr="007B0BF4">
        <w:rPr>
          <w:rFonts w:ascii="Times New Roman" w:hAnsi="Times New Roman" w:cs="Times New Roman"/>
          <w:sz w:val="24"/>
          <w:szCs w:val="24"/>
        </w:rPr>
        <w:t>CRITERION B2 INDICATORS AND PROMPTS</w:t>
      </w:r>
    </w:p>
    <w:p w14:paraId="17CAE831" w14:textId="77777777" w:rsidR="00BA74EA" w:rsidRPr="00E25F0E" w:rsidRDefault="00BA74EA" w:rsidP="00BA74EA">
      <w:pPr>
        <w:pStyle w:val="indicator-head"/>
        <w:rPr>
          <w:rStyle w:val="messagetextbold1"/>
          <w:b/>
          <w:bCs w:val="0"/>
          <w:sz w:val="24"/>
          <w:szCs w:val="24"/>
          <w:u w:val="single"/>
        </w:rPr>
      </w:pPr>
      <w:r w:rsidRPr="00E25F0E">
        <w:rPr>
          <w:rStyle w:val="messagetextbold1"/>
          <w:b/>
          <w:bCs w:val="0"/>
          <w:sz w:val="24"/>
          <w:szCs w:val="24"/>
          <w:u w:val="single"/>
        </w:rPr>
        <w:t>Variety of Programs</w:t>
      </w:r>
      <w:r w:rsidRPr="00E25F0E">
        <w:rPr>
          <w:rStyle w:val="messagetextbold1"/>
          <w:rFonts w:ascii="Arial Unicode MS" w:eastAsia="Arial Unicode MS" w:hAnsi="Arial Unicode MS" w:cs="Arial Unicode MS" w:hint="eastAsia"/>
          <w:b/>
          <w:bCs w:val="0"/>
          <w:sz w:val="24"/>
          <w:szCs w:val="24"/>
          <w:u w:val="single"/>
        </w:rPr>
        <w:t> </w:t>
      </w:r>
      <w:r w:rsidRPr="00E25F0E">
        <w:rPr>
          <w:rStyle w:val="messagetextbold1"/>
          <w:b/>
          <w:bCs w:val="0"/>
          <w:sz w:val="24"/>
          <w:szCs w:val="24"/>
          <w:u w:val="single"/>
        </w:rPr>
        <w:t>—</w:t>
      </w:r>
      <w:r w:rsidRPr="00E25F0E">
        <w:rPr>
          <w:rStyle w:val="messagetextbold1"/>
          <w:rFonts w:ascii="Arial Unicode MS" w:eastAsia="Arial Unicode MS" w:hAnsi="Arial Unicode MS" w:cs="Arial Unicode MS" w:hint="eastAsia"/>
          <w:b/>
          <w:bCs w:val="0"/>
          <w:sz w:val="24"/>
          <w:szCs w:val="24"/>
          <w:u w:val="single"/>
        </w:rPr>
        <w:t> </w:t>
      </w:r>
      <w:r w:rsidRPr="00E25F0E">
        <w:rPr>
          <w:rStyle w:val="messagetextbold1"/>
          <w:b/>
          <w:bCs w:val="0"/>
          <w:sz w:val="24"/>
          <w:szCs w:val="24"/>
          <w:u w:val="single"/>
        </w:rPr>
        <w:t>Full Range of Choices</w:t>
      </w:r>
    </w:p>
    <w:p w14:paraId="5E3A5779" w14:textId="77777777" w:rsidR="00BA74EA" w:rsidRPr="007C573A" w:rsidRDefault="00BA74EA" w:rsidP="00BA74EA">
      <w:pPr>
        <w:pStyle w:val="indicators"/>
        <w:rPr>
          <w:rStyle w:val="messagetext1"/>
          <w:szCs w:val="24"/>
        </w:rPr>
      </w:pPr>
      <w:r w:rsidRPr="007B0BF4">
        <w:rPr>
          <w:rStyle w:val="messagetext1"/>
          <w:b/>
          <w:szCs w:val="24"/>
        </w:rPr>
        <w:t>Indicator</w:t>
      </w:r>
      <w:r w:rsidRPr="007B0BF4">
        <w:rPr>
          <w:rStyle w:val="messagetext1"/>
          <w:szCs w:val="24"/>
        </w:rPr>
        <w:t>:  All students have opportunities to make appropriate choices and pursue a full range of realistic career and educational options. The school provides for career exploration, preparation for postsecondary education, and pre-technical training for all students.</w:t>
      </w:r>
    </w:p>
    <w:p w14:paraId="7F3A9538" w14:textId="77777777" w:rsidR="00BA74EA" w:rsidRDefault="00BA74EA" w:rsidP="00BA74EA">
      <w:pPr>
        <w:pStyle w:val="indicator-quest"/>
        <w:rPr>
          <w:rStyle w:val="messagetext1"/>
        </w:rPr>
      </w:pPr>
      <w:r w:rsidRPr="007C573A">
        <w:rPr>
          <w:rStyle w:val="messagetext1"/>
          <w:b/>
          <w:i w:val="0"/>
        </w:rPr>
        <w:t>Prompt</w:t>
      </w:r>
      <w:r w:rsidRPr="007C573A">
        <w:rPr>
          <w:rStyle w:val="messagetext1"/>
          <w:i w:val="0"/>
        </w:rPr>
        <w:t xml:space="preserve">:  </w:t>
      </w:r>
      <w:r w:rsidRPr="007C573A">
        <w:rPr>
          <w:rStyle w:val="messagetext1"/>
        </w:rPr>
        <w:t>What have you learned regarding the extent to which all students have opportunities to make appropriate choices and pursue a full range of realistic career and educational options? How does the school provide for career exploration, preparation for postsecondary education and pre-technical training for all students?</w:t>
      </w:r>
    </w:p>
    <w:p w14:paraId="75B2E0E5" w14:textId="77777777" w:rsidR="00F47E6D" w:rsidRPr="007C573A" w:rsidRDefault="00F47E6D" w:rsidP="00BA74EA">
      <w:pPr>
        <w:pStyle w:val="indicator-quest"/>
        <w:rPr>
          <w:rStyle w:val="messagetext1"/>
        </w:rPr>
      </w:pPr>
    </w:p>
    <w:tbl>
      <w:tblP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95"/>
        <w:gridCol w:w="3294"/>
      </w:tblGrid>
      <w:tr w:rsidR="00BA74EA" w:rsidRPr="007B0BF4" w14:paraId="2D05D933" w14:textId="77777777" w:rsidTr="00AC523A">
        <w:trPr>
          <w:trHeight w:val="266"/>
        </w:trPr>
        <w:tc>
          <w:tcPr>
            <w:tcW w:w="5895" w:type="dxa"/>
            <w:shd w:val="clear" w:color="auto" w:fill="E0E0E0"/>
            <w:vAlign w:val="bottom"/>
          </w:tcPr>
          <w:p w14:paraId="057B8480"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Findings</w:t>
            </w:r>
          </w:p>
        </w:tc>
        <w:tc>
          <w:tcPr>
            <w:tcW w:w="3294" w:type="dxa"/>
            <w:shd w:val="clear" w:color="auto" w:fill="E0E0E0"/>
            <w:vAlign w:val="bottom"/>
          </w:tcPr>
          <w:p w14:paraId="6E96DF6A"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Supporting Evidence</w:t>
            </w:r>
          </w:p>
        </w:tc>
      </w:tr>
      <w:tr w:rsidR="00BA74EA" w:rsidRPr="007B0BF4" w14:paraId="710EFD39" w14:textId="77777777" w:rsidTr="00AC523A">
        <w:trPr>
          <w:trHeight w:val="2146"/>
        </w:trPr>
        <w:tc>
          <w:tcPr>
            <w:tcW w:w="5895" w:type="dxa"/>
          </w:tcPr>
          <w:p w14:paraId="546A3E63"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Pathway Registration: </w:t>
            </w:r>
            <w:r w:rsidRPr="00BD30DC">
              <w:rPr>
                <w:rFonts w:cs="Times New Roman"/>
                <w:sz w:val="24"/>
                <w:szCs w:val="24"/>
                <w:lang w:eastAsia="ja-JP"/>
              </w:rPr>
              <w:t>Most Baldwin students have the opportunity to enroll in a variety of classes in the Career and Technical Education (CTE) Pathways.  In addition, students also have an opportunity to enroll in the academic college preparation (Advanced Placement), Fine Arts, Drama, Music, or JROTC Pathways.</w:t>
            </w:r>
            <w:r w:rsidRPr="00BD30DC">
              <w:rPr>
                <w:rFonts w:cs="Times New Roman"/>
                <w:color w:val="FF0000"/>
                <w:sz w:val="24"/>
                <w:szCs w:val="24"/>
                <w:lang w:eastAsia="ja-JP"/>
              </w:rPr>
              <w:t xml:space="preserve"> </w:t>
            </w:r>
            <w:r w:rsidRPr="00BD30DC">
              <w:rPr>
                <w:rFonts w:cs="Times New Roman"/>
                <w:sz w:val="24"/>
                <w:szCs w:val="24"/>
                <w:lang w:eastAsia="ja-JP"/>
              </w:rPr>
              <w:t>There are some students, most notably the profoundly disabled that are engaged in a Community Based Instruction program that is appropriate for their developmental, intellectual and physical abilities.</w:t>
            </w:r>
          </w:p>
        </w:tc>
        <w:tc>
          <w:tcPr>
            <w:tcW w:w="3294" w:type="dxa"/>
          </w:tcPr>
          <w:p w14:paraId="0AE83309" w14:textId="77777777" w:rsidR="00BA74EA" w:rsidRPr="007F6C12" w:rsidRDefault="00BA74EA" w:rsidP="00BA74EA">
            <w:pPr>
              <w:pStyle w:val="ListParagraph"/>
              <w:widowControl/>
              <w:numPr>
                <w:ilvl w:val="0"/>
                <w:numId w:val="166"/>
              </w:numPr>
              <w:autoSpaceDE w:val="0"/>
              <w:autoSpaceDN w:val="0"/>
              <w:adjustRightInd w:val="0"/>
              <w:spacing w:before="0" w:after="0"/>
              <w:rPr>
                <w:szCs w:val="24"/>
              </w:rPr>
            </w:pPr>
            <w:r w:rsidRPr="007F6C12">
              <w:rPr>
                <w:szCs w:val="24"/>
              </w:rPr>
              <w:t>Registration records</w:t>
            </w:r>
          </w:p>
          <w:p w14:paraId="08FA964C"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Student schedules</w:t>
            </w:r>
          </w:p>
          <w:p w14:paraId="106493AA"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Master schedule</w:t>
            </w:r>
          </w:p>
          <w:p w14:paraId="7D81A11E" w14:textId="77777777" w:rsidR="00BA74EA" w:rsidRPr="007F6C12" w:rsidRDefault="00BA74EA" w:rsidP="00BA74EA">
            <w:pPr>
              <w:widowControl/>
              <w:autoSpaceDE w:val="0"/>
              <w:autoSpaceDN w:val="0"/>
              <w:adjustRightInd w:val="0"/>
              <w:spacing w:before="0" w:after="0"/>
              <w:ind w:left="360"/>
              <w:rPr>
                <w:szCs w:val="24"/>
              </w:rPr>
            </w:pPr>
          </w:p>
        </w:tc>
      </w:tr>
      <w:tr w:rsidR="00BA74EA" w:rsidRPr="007B0A62" w14:paraId="28883A2E" w14:textId="77777777" w:rsidTr="00AC523A">
        <w:trPr>
          <w:trHeight w:val="2310"/>
        </w:trPr>
        <w:tc>
          <w:tcPr>
            <w:tcW w:w="5895" w:type="dxa"/>
          </w:tcPr>
          <w:p w14:paraId="67156153" w14:textId="77777777" w:rsidR="00BA74EA" w:rsidRPr="00BD30DC" w:rsidRDefault="00BA74EA" w:rsidP="00BA74EA">
            <w:pPr>
              <w:pStyle w:val="indicator-response"/>
              <w:rPr>
                <w:rFonts w:cs="Times New Roman"/>
                <w:b/>
                <w:sz w:val="24"/>
                <w:szCs w:val="24"/>
                <w:lang w:eastAsia="ja-JP"/>
              </w:rPr>
            </w:pPr>
            <w:r w:rsidRPr="00BD30DC">
              <w:rPr>
                <w:rFonts w:cs="Times New Roman"/>
                <w:b/>
                <w:sz w:val="24"/>
                <w:szCs w:val="24"/>
                <w:lang w:eastAsia="ja-JP"/>
              </w:rPr>
              <w:t xml:space="preserve">CTE Programs of Study: </w:t>
            </w:r>
          </w:p>
          <w:p w14:paraId="3A43A377" w14:textId="77777777" w:rsidR="00BA74EA" w:rsidRPr="00BD30DC" w:rsidRDefault="00BA74EA" w:rsidP="00BA74EA">
            <w:pPr>
              <w:pStyle w:val="indicator-response"/>
              <w:rPr>
                <w:rFonts w:cs="Times New Roman"/>
                <w:sz w:val="24"/>
                <w:szCs w:val="24"/>
                <w:lang w:eastAsia="ja-JP"/>
              </w:rPr>
            </w:pPr>
            <w:r w:rsidRPr="00BD30DC">
              <w:rPr>
                <w:rFonts w:cs="Times New Roman"/>
                <w:sz w:val="24"/>
                <w:szCs w:val="24"/>
                <w:lang w:eastAsia="ja-JP"/>
              </w:rPr>
              <w:t>Beginning in 2011-12, 9</w:t>
            </w:r>
            <w:r w:rsidRPr="00BD30DC">
              <w:rPr>
                <w:rFonts w:cs="Times New Roman"/>
                <w:sz w:val="24"/>
                <w:szCs w:val="24"/>
                <w:vertAlign w:val="superscript"/>
                <w:lang w:eastAsia="ja-JP"/>
              </w:rPr>
              <w:t>th</w:t>
            </w:r>
            <w:r w:rsidRPr="00BD30DC">
              <w:rPr>
                <w:rFonts w:cs="Times New Roman"/>
                <w:sz w:val="24"/>
                <w:szCs w:val="24"/>
                <w:lang w:eastAsia="ja-JP"/>
              </w:rPr>
              <w:t xml:space="preserve"> grade students enrolled in the Career Explorations class logged onto Kuder Navigator, an online portfolio system.  Students took 3 assessment tests (skill, interest, values) and researched various occupations within the pathways listed above.  Information was saved in their online portfolio as well as in their advisory folders. </w:t>
            </w:r>
          </w:p>
          <w:p w14:paraId="4FE2DECD" w14:textId="77777777" w:rsidR="00BA74EA" w:rsidRPr="00BD30DC" w:rsidRDefault="00BA74EA" w:rsidP="00BA74EA">
            <w:pPr>
              <w:pStyle w:val="indicator-response"/>
              <w:rPr>
                <w:rFonts w:cs="Times New Roman"/>
                <w:sz w:val="24"/>
                <w:szCs w:val="24"/>
                <w:lang w:eastAsia="ja-JP"/>
              </w:rPr>
            </w:pPr>
            <w:r w:rsidRPr="00BD30DC">
              <w:rPr>
                <w:rFonts w:cs="Times New Roman"/>
                <w:sz w:val="24"/>
                <w:szCs w:val="24"/>
                <w:lang w:eastAsia="ja-JP"/>
              </w:rPr>
              <w:t>Each CTE Pathway has an approved Program of Study which consists of a Core (beginning), Cluster (advanced), and an Academic (Science, Social Studies,</w:t>
            </w:r>
            <w:r w:rsidRPr="00BD30DC">
              <w:rPr>
                <w:rFonts w:cs="Times New Roman"/>
                <w:color w:val="FF0000"/>
                <w:sz w:val="24"/>
                <w:szCs w:val="24"/>
                <w:lang w:eastAsia="ja-JP"/>
              </w:rPr>
              <w:t xml:space="preserve"> </w:t>
            </w:r>
            <w:r w:rsidRPr="00BD30DC">
              <w:rPr>
                <w:rFonts w:cs="Times New Roman"/>
                <w:sz w:val="24"/>
                <w:szCs w:val="24"/>
                <w:lang w:eastAsia="ja-JP"/>
              </w:rPr>
              <w:t xml:space="preserve">Math or English) class.    The Programs of Study that are offered or have been offered are:  Graphic Design Technology, Broadcast Media, Digital Media, Fashion Design, Accounting, Management, Travel Management, Marketing, Retailing, Entrepreneurship, Clinical Health, Nutrition, Medical Biotechnology, Building &amp; </w:t>
            </w:r>
            <w:r w:rsidRPr="00BD30DC">
              <w:rPr>
                <w:rFonts w:cs="Times New Roman"/>
                <w:sz w:val="24"/>
                <w:szCs w:val="24"/>
                <w:lang w:eastAsia="ja-JP"/>
              </w:rPr>
              <w:lastRenderedPageBreak/>
              <w:t xml:space="preserve">Construction, Design Technology, Electronics &amp; Electrical Engineering, Automotive Technology, Natural Resource Production,  Plant Systems, Culinary, Explorations in Education, and Hospitality Services.  </w:t>
            </w:r>
            <w:r w:rsidRPr="00BD30DC">
              <w:rPr>
                <w:rFonts w:cs="Times New Roman"/>
                <w:sz w:val="24"/>
                <w:szCs w:val="24"/>
                <w:lang w:eastAsia="ja-JP"/>
              </w:rPr>
              <w:br/>
            </w:r>
          </w:p>
          <w:p w14:paraId="4D8A3EC1" w14:textId="77777777" w:rsidR="00BA74EA" w:rsidRPr="00BD30DC" w:rsidRDefault="00BA74EA" w:rsidP="00BA74EA">
            <w:pPr>
              <w:pStyle w:val="indicator-response"/>
              <w:rPr>
                <w:rFonts w:cs="Times New Roman"/>
                <w:sz w:val="24"/>
                <w:szCs w:val="24"/>
                <w:lang w:eastAsia="ja-JP"/>
              </w:rPr>
            </w:pPr>
            <w:r w:rsidRPr="00BD30DC">
              <w:rPr>
                <w:rFonts w:cs="Times New Roman"/>
                <w:sz w:val="24"/>
                <w:szCs w:val="24"/>
                <w:lang w:eastAsia="ja-JP"/>
              </w:rPr>
              <w:t xml:space="preserve">These Programs of Study courses are rigorous and relevant and often students transition into post-secondary education already possessing the basic skills necessary to complete tasks within the industry.     </w:t>
            </w:r>
          </w:p>
          <w:p w14:paraId="4B965B9D" w14:textId="77777777" w:rsidR="00BA74EA" w:rsidRPr="00BD30DC" w:rsidRDefault="00BA74EA" w:rsidP="00BA74EA">
            <w:pPr>
              <w:pStyle w:val="indicator-response"/>
              <w:rPr>
                <w:rFonts w:cs="Times New Roman"/>
                <w:sz w:val="24"/>
                <w:szCs w:val="24"/>
                <w:lang w:eastAsia="ja-JP"/>
              </w:rPr>
            </w:pPr>
          </w:p>
          <w:p w14:paraId="62456648" w14:textId="77777777" w:rsidR="00BA74EA" w:rsidRPr="00BD30DC" w:rsidRDefault="00BA74EA" w:rsidP="00BA74EA">
            <w:pPr>
              <w:pStyle w:val="indicator-response"/>
              <w:rPr>
                <w:rFonts w:cs="Times New Roman"/>
                <w:sz w:val="24"/>
                <w:szCs w:val="24"/>
                <w:lang w:eastAsia="ja-JP"/>
              </w:rPr>
            </w:pPr>
            <w:r w:rsidRPr="00BD30DC">
              <w:rPr>
                <w:rFonts w:cs="Times New Roman"/>
                <w:sz w:val="24"/>
                <w:szCs w:val="24"/>
                <w:lang w:eastAsia="ja-JP"/>
              </w:rPr>
              <w:t>The Kuder Online Portolio is updated at the end of each school year by the student.  Their resume, personal goal statement, letters of recommendation, college and career research is saved in their career portfolio. Student samples can be uploaded into their portfolio.</w:t>
            </w:r>
          </w:p>
          <w:p w14:paraId="1B71C69A" w14:textId="77777777" w:rsidR="00BA74EA" w:rsidRPr="00BD30DC" w:rsidRDefault="00BA74EA" w:rsidP="00BA74EA">
            <w:pPr>
              <w:pStyle w:val="indicator-response"/>
              <w:rPr>
                <w:rFonts w:cs="Times New Roman"/>
                <w:sz w:val="24"/>
                <w:szCs w:val="24"/>
                <w:lang w:eastAsia="ja-JP"/>
              </w:rPr>
            </w:pPr>
          </w:p>
          <w:p w14:paraId="38D6B5BD" w14:textId="77777777" w:rsidR="00BA74EA" w:rsidRDefault="00BA74EA" w:rsidP="00BA74EA">
            <w:pPr>
              <w:pStyle w:val="indicator-response"/>
              <w:rPr>
                <w:rFonts w:cs="Times New Roman"/>
                <w:sz w:val="24"/>
                <w:szCs w:val="24"/>
                <w:lang w:eastAsia="ja-JP"/>
              </w:rPr>
            </w:pPr>
            <w:r w:rsidRPr="00BD30DC">
              <w:rPr>
                <w:rFonts w:cs="Times New Roman"/>
                <w:sz w:val="24"/>
                <w:szCs w:val="24"/>
                <w:lang w:eastAsia="ja-JP"/>
              </w:rPr>
              <w:t>Beginning in 2013-14, the Advanced Guidance course will refine the student’s selections and implement post-secondary goals.</w:t>
            </w:r>
          </w:p>
          <w:p w14:paraId="76DCD1BE" w14:textId="77777777" w:rsidR="00F47E6D" w:rsidRPr="00BD30DC" w:rsidRDefault="00F47E6D" w:rsidP="00BA74EA">
            <w:pPr>
              <w:pStyle w:val="indicator-response"/>
              <w:rPr>
                <w:rFonts w:cs="Times New Roman"/>
                <w:sz w:val="24"/>
                <w:szCs w:val="24"/>
                <w:lang w:eastAsia="ja-JP"/>
              </w:rPr>
            </w:pPr>
          </w:p>
        </w:tc>
        <w:tc>
          <w:tcPr>
            <w:tcW w:w="3294" w:type="dxa"/>
          </w:tcPr>
          <w:p w14:paraId="10675106"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lastRenderedPageBreak/>
              <w:t>Master Schedule</w:t>
            </w:r>
          </w:p>
          <w:p w14:paraId="669C1557"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Course Catalog</w:t>
            </w:r>
          </w:p>
          <w:p w14:paraId="0CEB935C"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Kuder Navigator Online Portfolio Composite Report (3 assessment test results) filed in advisory folders</w:t>
            </w:r>
          </w:p>
          <w:p w14:paraId="4480E15A"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 xml:space="preserve">Student Work Evidence </w:t>
            </w:r>
          </w:p>
          <w:p w14:paraId="1F5204A0"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 xml:space="preserve">Completer list </w:t>
            </w:r>
          </w:p>
        </w:tc>
      </w:tr>
      <w:tr w:rsidR="0056075E" w:rsidRPr="007B0A62" w14:paraId="575C786B" w14:textId="77777777" w:rsidTr="00AC523A">
        <w:trPr>
          <w:trHeight w:val="2310"/>
        </w:trPr>
        <w:tc>
          <w:tcPr>
            <w:tcW w:w="5895" w:type="dxa"/>
          </w:tcPr>
          <w:p w14:paraId="2BB8C73A" w14:textId="60DCA977" w:rsidR="0056075E" w:rsidRPr="002E540B" w:rsidRDefault="0056075E" w:rsidP="00BA74EA">
            <w:pPr>
              <w:pStyle w:val="indicator-response"/>
              <w:rPr>
                <w:rFonts w:cs="Times New Roman"/>
                <w:b/>
                <w:sz w:val="24"/>
                <w:szCs w:val="24"/>
                <w:lang w:eastAsia="ja-JP"/>
              </w:rPr>
            </w:pPr>
            <w:r w:rsidRPr="002E540B">
              <w:rPr>
                <w:rFonts w:cs="Times New Roman"/>
                <w:b/>
                <w:sz w:val="24"/>
                <w:szCs w:val="24"/>
              </w:rPr>
              <w:lastRenderedPageBreak/>
              <w:t>JROTC</w:t>
            </w:r>
            <w:r w:rsidRPr="002E540B">
              <w:rPr>
                <w:rFonts w:cs="Times New Roman"/>
                <w:sz w:val="24"/>
                <w:szCs w:val="24"/>
              </w:rPr>
              <w:t xml:space="preserve">: This program prepares cadets for career and life skills necessary for lifelong success as a contributing citizen.  The military chain of command, structure, and discipline provide the foundation for learning.  Preparation includes application of knowledge and skills in the following subject areas:  Citizenship in Action, Leadership Theory &amp; Application, Foundations for Success, Military Customs &amp; Courtesy, Cadet Challenge, Service Learning Projects, Drill &amp; Ceremony, and optional Camp Participation. Learning is student—centered; requiring active participation throughout the course.  Community and school service activities are required.  Students wear the Army JROTC uniform on designated days.  </w:t>
            </w:r>
          </w:p>
        </w:tc>
        <w:tc>
          <w:tcPr>
            <w:tcW w:w="3294" w:type="dxa"/>
          </w:tcPr>
          <w:p w14:paraId="6ABFB3AA" w14:textId="0C5E356B" w:rsidR="0056075E" w:rsidRPr="007F6C12" w:rsidRDefault="0056075E" w:rsidP="00BA74EA">
            <w:pPr>
              <w:widowControl/>
              <w:numPr>
                <w:ilvl w:val="0"/>
                <w:numId w:val="165"/>
              </w:numPr>
              <w:autoSpaceDE w:val="0"/>
              <w:autoSpaceDN w:val="0"/>
              <w:adjustRightInd w:val="0"/>
              <w:spacing w:before="0" w:after="0"/>
              <w:rPr>
                <w:szCs w:val="24"/>
              </w:rPr>
            </w:pPr>
            <w:r>
              <w:rPr>
                <w:szCs w:val="24"/>
              </w:rPr>
              <w:t>JROTC Curriculum</w:t>
            </w:r>
          </w:p>
        </w:tc>
      </w:tr>
      <w:tr w:rsidR="00BA74EA" w:rsidRPr="007B0BF4" w14:paraId="1ECAF61E" w14:textId="77777777" w:rsidTr="00AC523A">
        <w:trPr>
          <w:trHeight w:val="918"/>
        </w:trPr>
        <w:tc>
          <w:tcPr>
            <w:tcW w:w="5895" w:type="dxa"/>
          </w:tcPr>
          <w:p w14:paraId="1AFEB79D" w14:textId="77777777" w:rsidR="00BA74EA"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College and Career Fair: </w:t>
            </w:r>
            <w:r w:rsidRPr="00BD30DC">
              <w:rPr>
                <w:rFonts w:cs="Times New Roman"/>
                <w:sz w:val="24"/>
                <w:szCs w:val="24"/>
                <w:lang w:eastAsia="ja-JP"/>
              </w:rPr>
              <w:t>All students can attend one of several Career and College Fairs that are held at Baldwin or other high schools, and even University of Hawaii Maui College campus.</w:t>
            </w:r>
          </w:p>
          <w:p w14:paraId="0D2CB834" w14:textId="77777777" w:rsidR="00F47E6D" w:rsidRPr="00BD30DC" w:rsidRDefault="00F47E6D" w:rsidP="00BA74EA">
            <w:pPr>
              <w:pStyle w:val="indicator-response"/>
              <w:rPr>
                <w:rFonts w:cs="Times New Roman"/>
                <w:sz w:val="24"/>
                <w:szCs w:val="24"/>
                <w:lang w:eastAsia="ja-JP"/>
              </w:rPr>
            </w:pPr>
          </w:p>
        </w:tc>
        <w:tc>
          <w:tcPr>
            <w:tcW w:w="3294" w:type="dxa"/>
          </w:tcPr>
          <w:p w14:paraId="07A34CEE"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Attendance rosters</w:t>
            </w:r>
          </w:p>
        </w:tc>
      </w:tr>
      <w:tr w:rsidR="00BA74EA" w:rsidRPr="007B0BF4" w14:paraId="33DEC936" w14:textId="77777777" w:rsidTr="00AC523A">
        <w:trPr>
          <w:trHeight w:val="3449"/>
        </w:trPr>
        <w:tc>
          <w:tcPr>
            <w:tcW w:w="5895" w:type="dxa"/>
          </w:tcPr>
          <w:p w14:paraId="6B50A474" w14:textId="77777777" w:rsidR="00BA74EA" w:rsidRPr="00BD30DC" w:rsidRDefault="00BA74EA" w:rsidP="00BA74EA">
            <w:pPr>
              <w:pStyle w:val="indicator-response"/>
              <w:rPr>
                <w:rFonts w:cs="Times New Roman"/>
                <w:color w:val="000000"/>
                <w:sz w:val="24"/>
                <w:szCs w:val="24"/>
                <w:lang w:eastAsia="ja-JP"/>
              </w:rPr>
            </w:pPr>
            <w:r w:rsidRPr="00BD30DC">
              <w:rPr>
                <w:rFonts w:cs="Times New Roman"/>
                <w:b/>
                <w:color w:val="000000"/>
                <w:sz w:val="24"/>
                <w:szCs w:val="24"/>
                <w:lang w:eastAsia="ja-JP"/>
              </w:rPr>
              <w:lastRenderedPageBreak/>
              <w:t xml:space="preserve">Clubs: </w:t>
            </w:r>
            <w:r w:rsidRPr="00BD30DC">
              <w:rPr>
                <w:rFonts w:cs="Times New Roman"/>
                <w:color w:val="000000"/>
                <w:sz w:val="24"/>
                <w:szCs w:val="24"/>
                <w:lang w:eastAsia="ja-JP"/>
              </w:rPr>
              <w:t xml:space="preserve">There are many co-curricular career clubs that engage in career and interest exploration activities.  These clubs provide community interaction and career exploration outside of the classroom and allow students to develop key relationships with possible future employers.                                                                                     </w:t>
            </w:r>
          </w:p>
          <w:p w14:paraId="0FC1E1E4" w14:textId="77777777" w:rsidR="00BA74EA" w:rsidRPr="00BD30DC" w:rsidRDefault="00BA74EA" w:rsidP="00BA74EA">
            <w:pPr>
              <w:pStyle w:val="indicator-response"/>
              <w:rPr>
                <w:rFonts w:cs="Times New Roman"/>
                <w:color w:val="000000"/>
                <w:sz w:val="24"/>
                <w:szCs w:val="24"/>
                <w:lang w:eastAsia="ja-JP"/>
              </w:rPr>
            </w:pPr>
            <w:r w:rsidRPr="00BD30DC">
              <w:rPr>
                <w:rFonts w:cs="Times New Roman"/>
                <w:color w:val="000000"/>
                <w:sz w:val="24"/>
                <w:szCs w:val="24"/>
                <w:lang w:eastAsia="ja-JP"/>
              </w:rPr>
              <w:t xml:space="preserve">Clubs who are involved are: Health Occupation Student Association (HOSA), Academy of Hospitality and Tourism (AOHT), Future Teachers of America (FTA), Distributive Education Clubs of America (DECA), Family, Career &amp; Community Leaders of America (FCCLA), Robotics Club, Junior Reserved Officer Training Corps (JROTC), Akamai Finance Club, Drama Club, Science Technology Engineering and Mathematics (STEM), BHS Courier, Environmental and Spatial Technology (EAST). </w:t>
            </w:r>
          </w:p>
        </w:tc>
        <w:tc>
          <w:tcPr>
            <w:tcW w:w="3294" w:type="dxa"/>
          </w:tcPr>
          <w:p w14:paraId="1C03A319" w14:textId="77777777" w:rsidR="00BA74EA" w:rsidRPr="007F6C12" w:rsidRDefault="00BA74EA" w:rsidP="00BA74EA">
            <w:pPr>
              <w:widowControl/>
              <w:numPr>
                <w:ilvl w:val="0"/>
                <w:numId w:val="165"/>
              </w:numPr>
              <w:autoSpaceDE w:val="0"/>
              <w:autoSpaceDN w:val="0"/>
              <w:adjustRightInd w:val="0"/>
              <w:spacing w:before="0" w:after="0"/>
              <w:rPr>
                <w:color w:val="000000"/>
                <w:szCs w:val="24"/>
              </w:rPr>
            </w:pPr>
            <w:r w:rsidRPr="007F6C12">
              <w:rPr>
                <w:color w:val="000000"/>
                <w:szCs w:val="24"/>
              </w:rPr>
              <w:t>Club Charters</w:t>
            </w:r>
          </w:p>
          <w:p w14:paraId="5294C38F" w14:textId="77777777" w:rsidR="00BA74EA" w:rsidRPr="007F6C12" w:rsidRDefault="00BA74EA" w:rsidP="00BA74EA">
            <w:pPr>
              <w:widowControl/>
              <w:numPr>
                <w:ilvl w:val="0"/>
                <w:numId w:val="165"/>
              </w:numPr>
              <w:autoSpaceDE w:val="0"/>
              <w:autoSpaceDN w:val="0"/>
              <w:adjustRightInd w:val="0"/>
              <w:spacing w:before="0" w:after="0"/>
              <w:rPr>
                <w:color w:val="000000"/>
                <w:szCs w:val="24"/>
              </w:rPr>
            </w:pPr>
            <w:r w:rsidRPr="007F6C12">
              <w:rPr>
                <w:color w:val="000000"/>
                <w:szCs w:val="24"/>
              </w:rPr>
              <w:t>Club Meeting Minutes</w:t>
            </w:r>
          </w:p>
          <w:p w14:paraId="301F17BF" w14:textId="77777777" w:rsidR="00BA74EA" w:rsidRPr="007F6C12" w:rsidRDefault="00BA74EA" w:rsidP="00BA74EA">
            <w:pPr>
              <w:widowControl/>
              <w:numPr>
                <w:ilvl w:val="0"/>
                <w:numId w:val="165"/>
              </w:numPr>
              <w:autoSpaceDE w:val="0"/>
              <w:autoSpaceDN w:val="0"/>
              <w:adjustRightInd w:val="0"/>
              <w:spacing w:before="0" w:after="0"/>
              <w:rPr>
                <w:color w:val="000000"/>
                <w:szCs w:val="24"/>
              </w:rPr>
            </w:pPr>
            <w:r w:rsidRPr="007F6C12">
              <w:rPr>
                <w:color w:val="000000"/>
                <w:szCs w:val="24"/>
              </w:rPr>
              <w:t>Community Service Hours</w:t>
            </w:r>
          </w:p>
        </w:tc>
      </w:tr>
      <w:tr w:rsidR="00BA74EA" w:rsidRPr="007B0BF4" w14:paraId="4942CEE4" w14:textId="77777777" w:rsidTr="00AC523A">
        <w:trPr>
          <w:trHeight w:val="844"/>
        </w:trPr>
        <w:tc>
          <w:tcPr>
            <w:tcW w:w="5895" w:type="dxa"/>
          </w:tcPr>
          <w:p w14:paraId="04D9F9C2"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Senior Project: </w:t>
            </w:r>
            <w:r w:rsidRPr="00BD30DC">
              <w:rPr>
                <w:rFonts w:cs="Times New Roman"/>
                <w:sz w:val="24"/>
                <w:szCs w:val="24"/>
                <w:lang w:eastAsia="ja-JP"/>
              </w:rPr>
              <w:t xml:space="preserve">As of the class of 2015, Senior Projects are optional for graduation with a diploma. </w:t>
            </w:r>
          </w:p>
        </w:tc>
        <w:tc>
          <w:tcPr>
            <w:tcW w:w="3294" w:type="dxa"/>
          </w:tcPr>
          <w:p w14:paraId="2E50A2ED" w14:textId="55332A16" w:rsidR="00BA74EA" w:rsidRPr="00E25F0E" w:rsidRDefault="00BA74EA" w:rsidP="00BA74EA">
            <w:pPr>
              <w:widowControl/>
              <w:numPr>
                <w:ilvl w:val="0"/>
                <w:numId w:val="165"/>
              </w:numPr>
              <w:autoSpaceDE w:val="0"/>
              <w:autoSpaceDN w:val="0"/>
              <w:adjustRightInd w:val="0"/>
              <w:spacing w:before="0" w:after="0"/>
              <w:rPr>
                <w:szCs w:val="24"/>
              </w:rPr>
            </w:pPr>
            <w:r w:rsidRPr="007F6C12">
              <w:rPr>
                <w:szCs w:val="24"/>
              </w:rPr>
              <w:t>Senior Project Packets</w:t>
            </w:r>
          </w:p>
          <w:p w14:paraId="6D349B73" w14:textId="717F64A6" w:rsidR="00BA74EA" w:rsidRPr="00E25F0E" w:rsidRDefault="00BA74EA" w:rsidP="00BA74EA">
            <w:pPr>
              <w:widowControl/>
              <w:numPr>
                <w:ilvl w:val="0"/>
                <w:numId w:val="165"/>
              </w:numPr>
              <w:autoSpaceDE w:val="0"/>
              <w:autoSpaceDN w:val="0"/>
              <w:adjustRightInd w:val="0"/>
              <w:spacing w:before="0" w:after="0"/>
              <w:rPr>
                <w:szCs w:val="24"/>
              </w:rPr>
            </w:pPr>
            <w:r w:rsidRPr="007F6C12">
              <w:rPr>
                <w:szCs w:val="24"/>
              </w:rPr>
              <w:t>Senior Project Student Samples</w:t>
            </w:r>
          </w:p>
          <w:p w14:paraId="2BB5309E" w14:textId="2E8386A9" w:rsidR="00BA74EA" w:rsidRPr="00E25F0E" w:rsidRDefault="00BA74EA" w:rsidP="00BA74EA">
            <w:pPr>
              <w:widowControl/>
              <w:numPr>
                <w:ilvl w:val="0"/>
                <w:numId w:val="165"/>
              </w:numPr>
              <w:autoSpaceDE w:val="0"/>
              <w:autoSpaceDN w:val="0"/>
              <w:adjustRightInd w:val="0"/>
              <w:spacing w:before="0" w:after="0"/>
              <w:rPr>
                <w:szCs w:val="24"/>
              </w:rPr>
            </w:pPr>
            <w:r w:rsidRPr="007F6C12">
              <w:rPr>
                <w:szCs w:val="24"/>
              </w:rPr>
              <w:t>Senior Project Evaluation</w:t>
            </w:r>
          </w:p>
          <w:p w14:paraId="6116F85C" w14:textId="77777777" w:rsidR="00BA74EA" w:rsidRPr="007F6C12" w:rsidRDefault="00BA74EA" w:rsidP="00BA74EA">
            <w:pPr>
              <w:widowControl/>
              <w:numPr>
                <w:ilvl w:val="0"/>
                <w:numId w:val="165"/>
              </w:numPr>
              <w:autoSpaceDE w:val="0"/>
              <w:autoSpaceDN w:val="0"/>
              <w:adjustRightInd w:val="0"/>
              <w:spacing w:before="0" w:after="0"/>
              <w:rPr>
                <w:szCs w:val="24"/>
              </w:rPr>
            </w:pPr>
            <w:r w:rsidRPr="007F6C12">
              <w:rPr>
                <w:szCs w:val="24"/>
              </w:rPr>
              <w:t>Senior Project Committee Meetings Notes</w:t>
            </w:r>
          </w:p>
        </w:tc>
      </w:tr>
      <w:tr w:rsidR="00BA74EA" w:rsidRPr="007B0BF4" w14:paraId="14DB0AFD" w14:textId="77777777" w:rsidTr="00AC523A">
        <w:trPr>
          <w:trHeight w:val="1140"/>
        </w:trPr>
        <w:tc>
          <w:tcPr>
            <w:tcW w:w="5895" w:type="dxa"/>
          </w:tcPr>
          <w:p w14:paraId="2307E921"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PTP: </w:t>
            </w:r>
            <w:r w:rsidRPr="00BD30DC">
              <w:rPr>
                <w:rFonts w:cs="Times New Roman"/>
                <w:sz w:val="24"/>
                <w:szCs w:val="24"/>
                <w:lang w:eastAsia="ja-JP"/>
              </w:rPr>
              <w:t>Most students at Baldwin (except the CBI students) are required to create and maintain a Personal Transition Plan (PTP) that encompasses career planning, examining their Baldwin schedule and grades, goal setting, 5 year plans, and post collegiate plans.</w:t>
            </w:r>
          </w:p>
        </w:tc>
        <w:tc>
          <w:tcPr>
            <w:tcW w:w="3294" w:type="dxa"/>
          </w:tcPr>
          <w:p w14:paraId="01876AD6" w14:textId="77777777" w:rsidR="00BA74EA" w:rsidRPr="007F6C12" w:rsidRDefault="00BA74EA" w:rsidP="00BA74EA">
            <w:pPr>
              <w:pStyle w:val="ListParagraph"/>
              <w:widowControl/>
              <w:numPr>
                <w:ilvl w:val="0"/>
                <w:numId w:val="165"/>
              </w:numPr>
              <w:autoSpaceDE w:val="0"/>
              <w:autoSpaceDN w:val="0"/>
              <w:adjustRightInd w:val="0"/>
              <w:spacing w:before="0" w:after="0"/>
              <w:rPr>
                <w:szCs w:val="24"/>
              </w:rPr>
            </w:pPr>
            <w:r w:rsidRPr="007F6C12">
              <w:rPr>
                <w:szCs w:val="24"/>
              </w:rPr>
              <w:t>PTP Folder</w:t>
            </w:r>
          </w:p>
          <w:p w14:paraId="431A5109" w14:textId="77777777" w:rsidR="00BA74EA" w:rsidRPr="007F6C12" w:rsidRDefault="00BA74EA" w:rsidP="00BA74EA">
            <w:pPr>
              <w:widowControl/>
              <w:autoSpaceDE w:val="0"/>
              <w:autoSpaceDN w:val="0"/>
              <w:adjustRightInd w:val="0"/>
              <w:spacing w:before="0" w:after="0"/>
              <w:rPr>
                <w:szCs w:val="24"/>
              </w:rPr>
            </w:pPr>
          </w:p>
          <w:p w14:paraId="63A39013" w14:textId="77777777" w:rsidR="00BA74EA" w:rsidRPr="007F6C12" w:rsidRDefault="00BA74EA" w:rsidP="00BA74EA">
            <w:pPr>
              <w:widowControl/>
              <w:autoSpaceDE w:val="0"/>
              <w:autoSpaceDN w:val="0"/>
              <w:adjustRightInd w:val="0"/>
              <w:spacing w:before="0" w:after="0"/>
              <w:rPr>
                <w:color w:val="FF0000"/>
                <w:szCs w:val="24"/>
              </w:rPr>
            </w:pPr>
          </w:p>
        </w:tc>
      </w:tr>
      <w:tr w:rsidR="00BA74EA" w:rsidRPr="007B0BF4" w14:paraId="5F141DA9" w14:textId="77777777" w:rsidTr="00AC523A">
        <w:trPr>
          <w:trHeight w:val="2146"/>
        </w:trPr>
        <w:tc>
          <w:tcPr>
            <w:tcW w:w="5895" w:type="dxa"/>
          </w:tcPr>
          <w:p w14:paraId="32413678"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Freshman requirements: </w:t>
            </w:r>
            <w:r w:rsidRPr="00BD30DC">
              <w:rPr>
                <w:rFonts w:cs="Times New Roman"/>
                <w:sz w:val="24"/>
                <w:szCs w:val="24"/>
                <w:lang w:eastAsia="ja-JP"/>
              </w:rPr>
              <w:t>All incoming freshmen are required to take Transitions to High School class to further instruct them on some of the skills required for high school, such as reading across the curriculum, note taking, and research. Additionally all freshmen interested in a career pathway must take Career Pathways Exploration so they can fully understand each pathway, and how they align with their personal interests. Transfer students can meet at any time with their academic counselors to assist in class choices.</w:t>
            </w:r>
          </w:p>
        </w:tc>
        <w:tc>
          <w:tcPr>
            <w:tcW w:w="3294" w:type="dxa"/>
          </w:tcPr>
          <w:p w14:paraId="2DF6083C" w14:textId="7D28EE14" w:rsidR="00E25F0E" w:rsidRDefault="00E25F0E" w:rsidP="00BA74EA">
            <w:pPr>
              <w:pStyle w:val="ListParagraph"/>
              <w:widowControl/>
              <w:numPr>
                <w:ilvl w:val="0"/>
                <w:numId w:val="165"/>
              </w:numPr>
              <w:autoSpaceDE w:val="0"/>
              <w:autoSpaceDN w:val="0"/>
              <w:adjustRightInd w:val="0"/>
              <w:spacing w:before="0" w:after="0"/>
              <w:rPr>
                <w:szCs w:val="24"/>
              </w:rPr>
            </w:pPr>
            <w:r>
              <w:rPr>
                <w:szCs w:val="24"/>
              </w:rPr>
              <w:t xml:space="preserve">Student Work Evidence- Resume </w:t>
            </w:r>
          </w:p>
          <w:p w14:paraId="264275D8" w14:textId="77777777" w:rsidR="00E25F0E" w:rsidRDefault="00E25F0E" w:rsidP="00BA74EA">
            <w:pPr>
              <w:pStyle w:val="ListParagraph"/>
              <w:widowControl/>
              <w:numPr>
                <w:ilvl w:val="0"/>
                <w:numId w:val="165"/>
              </w:numPr>
              <w:autoSpaceDE w:val="0"/>
              <w:autoSpaceDN w:val="0"/>
              <w:adjustRightInd w:val="0"/>
              <w:spacing w:before="0" w:after="0"/>
              <w:rPr>
                <w:szCs w:val="24"/>
              </w:rPr>
            </w:pPr>
            <w:r>
              <w:rPr>
                <w:szCs w:val="24"/>
              </w:rPr>
              <w:t>M</w:t>
            </w:r>
            <w:r w:rsidR="00BA74EA" w:rsidRPr="007F6C12">
              <w:rPr>
                <w:szCs w:val="24"/>
              </w:rPr>
              <w:t xml:space="preserve">ock interview rating sheet, </w:t>
            </w:r>
          </w:p>
          <w:p w14:paraId="6DFD2F9D" w14:textId="03A4D7F6" w:rsidR="00BA74EA" w:rsidRPr="00E25F0E" w:rsidRDefault="00E25F0E" w:rsidP="00BA74EA">
            <w:pPr>
              <w:pStyle w:val="ListParagraph"/>
              <w:widowControl/>
              <w:numPr>
                <w:ilvl w:val="0"/>
                <w:numId w:val="165"/>
              </w:numPr>
              <w:autoSpaceDE w:val="0"/>
              <w:autoSpaceDN w:val="0"/>
              <w:adjustRightInd w:val="0"/>
              <w:spacing w:before="0" w:after="0"/>
              <w:rPr>
                <w:szCs w:val="24"/>
              </w:rPr>
            </w:pPr>
            <w:r>
              <w:rPr>
                <w:szCs w:val="24"/>
              </w:rPr>
              <w:t>S</w:t>
            </w:r>
            <w:r w:rsidR="00BA74EA" w:rsidRPr="007F6C12">
              <w:rPr>
                <w:szCs w:val="24"/>
              </w:rPr>
              <w:t xml:space="preserve">tudent reflection </w:t>
            </w:r>
          </w:p>
          <w:p w14:paraId="25188868" w14:textId="77777777" w:rsidR="00BA74EA" w:rsidRPr="007F6C12" w:rsidRDefault="00BA74EA" w:rsidP="00BA74EA">
            <w:pPr>
              <w:pStyle w:val="ListParagraph"/>
              <w:widowControl/>
              <w:numPr>
                <w:ilvl w:val="0"/>
                <w:numId w:val="165"/>
              </w:numPr>
              <w:autoSpaceDE w:val="0"/>
              <w:autoSpaceDN w:val="0"/>
              <w:adjustRightInd w:val="0"/>
              <w:spacing w:before="0" w:after="0"/>
              <w:rPr>
                <w:szCs w:val="24"/>
              </w:rPr>
            </w:pPr>
            <w:r w:rsidRPr="007F6C12">
              <w:rPr>
                <w:szCs w:val="24"/>
              </w:rPr>
              <w:t>Mock Interview Schedule</w:t>
            </w:r>
          </w:p>
          <w:p w14:paraId="3935C6B0" w14:textId="77777777" w:rsidR="00BA74EA" w:rsidRPr="007F6C12" w:rsidRDefault="00BA74EA" w:rsidP="00BA74EA">
            <w:pPr>
              <w:widowControl/>
              <w:autoSpaceDE w:val="0"/>
              <w:autoSpaceDN w:val="0"/>
              <w:adjustRightInd w:val="0"/>
              <w:spacing w:before="0" w:after="0"/>
              <w:rPr>
                <w:szCs w:val="24"/>
              </w:rPr>
            </w:pPr>
          </w:p>
        </w:tc>
      </w:tr>
      <w:tr w:rsidR="00BA74EA" w:rsidRPr="007B0BF4" w14:paraId="61584659" w14:textId="77777777" w:rsidTr="00AC523A">
        <w:trPr>
          <w:trHeight w:val="1140"/>
        </w:trPr>
        <w:tc>
          <w:tcPr>
            <w:tcW w:w="5895" w:type="dxa"/>
          </w:tcPr>
          <w:p w14:paraId="21C2C06D"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 xml:space="preserve">Honors and AP: </w:t>
            </w:r>
            <w:r w:rsidRPr="00BD30DC">
              <w:rPr>
                <w:rFonts w:cs="Times New Roman"/>
                <w:sz w:val="24"/>
                <w:szCs w:val="24"/>
                <w:lang w:eastAsia="ja-JP"/>
              </w:rPr>
              <w:t>AP classes across the curricula are open to all students. Honors classes require testing placement. There are honors classes in math, ELA, history, and science. Advanced Placement classes are in ELA, Science, History, and Math.</w:t>
            </w:r>
          </w:p>
        </w:tc>
        <w:tc>
          <w:tcPr>
            <w:tcW w:w="3294" w:type="dxa"/>
          </w:tcPr>
          <w:p w14:paraId="475CDBE1" w14:textId="77777777" w:rsidR="00BA74EA" w:rsidRPr="007F6C12" w:rsidRDefault="00BA74EA" w:rsidP="00BA74EA">
            <w:pPr>
              <w:pStyle w:val="ListParagraph"/>
              <w:widowControl/>
              <w:numPr>
                <w:ilvl w:val="0"/>
                <w:numId w:val="165"/>
              </w:numPr>
              <w:autoSpaceDE w:val="0"/>
              <w:autoSpaceDN w:val="0"/>
              <w:adjustRightInd w:val="0"/>
              <w:spacing w:before="0" w:after="0"/>
              <w:rPr>
                <w:szCs w:val="24"/>
              </w:rPr>
            </w:pPr>
            <w:r w:rsidRPr="007F6C12">
              <w:rPr>
                <w:szCs w:val="24"/>
              </w:rPr>
              <w:t>AP testing scores</w:t>
            </w:r>
          </w:p>
          <w:p w14:paraId="506C2F1D" w14:textId="77777777" w:rsidR="00BA74EA" w:rsidRPr="007F6C12" w:rsidRDefault="00BA74EA" w:rsidP="00BA74EA">
            <w:pPr>
              <w:pStyle w:val="ListParagraph"/>
              <w:widowControl/>
              <w:numPr>
                <w:ilvl w:val="0"/>
                <w:numId w:val="165"/>
              </w:numPr>
              <w:autoSpaceDE w:val="0"/>
              <w:autoSpaceDN w:val="0"/>
              <w:adjustRightInd w:val="0"/>
              <w:spacing w:before="0" w:after="0"/>
              <w:rPr>
                <w:szCs w:val="24"/>
              </w:rPr>
            </w:pPr>
            <w:r w:rsidRPr="007F6C12">
              <w:rPr>
                <w:szCs w:val="24"/>
              </w:rPr>
              <w:t>Registration records</w:t>
            </w:r>
          </w:p>
        </w:tc>
      </w:tr>
    </w:tbl>
    <w:p w14:paraId="6A6AB716" w14:textId="77777777" w:rsidR="00F47E6D" w:rsidRDefault="00F47E6D" w:rsidP="00BA74EA">
      <w:pPr>
        <w:pStyle w:val="indicator-head"/>
        <w:rPr>
          <w:rStyle w:val="messagetextbold1"/>
          <w:rFonts w:ascii="Times New Roman" w:hAnsi="Times New Roman" w:cs="Times New Roman"/>
          <w:bCs w:val="0"/>
          <w:color w:val="000000"/>
          <w:sz w:val="24"/>
          <w:szCs w:val="24"/>
        </w:rPr>
      </w:pPr>
    </w:p>
    <w:p w14:paraId="128FA3DE" w14:textId="474AB920" w:rsidR="00BA74EA" w:rsidRPr="00E25F0E" w:rsidRDefault="00BA74EA" w:rsidP="00BA74EA">
      <w:pPr>
        <w:pStyle w:val="indicator-head"/>
        <w:rPr>
          <w:rStyle w:val="messagetextbold1"/>
          <w:rFonts w:ascii="Times New Roman" w:hAnsi="Times New Roman" w:cs="Times New Roman"/>
          <w:bCs w:val="0"/>
          <w:color w:val="000000"/>
          <w:sz w:val="24"/>
          <w:szCs w:val="24"/>
        </w:rPr>
      </w:pPr>
      <w:r w:rsidRPr="00E25F0E">
        <w:rPr>
          <w:rStyle w:val="messagetextbold1"/>
          <w:rFonts w:ascii="Times New Roman" w:hAnsi="Times New Roman" w:cs="Times New Roman"/>
          <w:bCs w:val="0"/>
          <w:color w:val="000000"/>
          <w:sz w:val="24"/>
          <w:szCs w:val="24"/>
        </w:rPr>
        <w:t xml:space="preserve">At Baldwin, students have the ability to access classes across the curricula. Introductory classes are required for all incoming freshmen, and transfer students can meet with a specific academic counselor. Career Technical Education (CTE) Pathways and college prep classes are available through yearly registration. CTE pathways are real world career based, standards driven curricula that develop skills, and prepare students for continuing in a career field. Many of these programs engage in </w:t>
      </w:r>
      <w:r w:rsidRPr="00E25F0E">
        <w:rPr>
          <w:rStyle w:val="messagetextbold1"/>
          <w:rFonts w:ascii="Times New Roman" w:hAnsi="Times New Roman" w:cs="Times New Roman"/>
          <w:bCs w:val="0"/>
          <w:sz w:val="24"/>
          <w:szCs w:val="24"/>
        </w:rPr>
        <w:t>district,</w:t>
      </w:r>
      <w:r w:rsidRPr="00E25F0E">
        <w:rPr>
          <w:rStyle w:val="messagetextbold1"/>
          <w:rFonts w:ascii="Times New Roman" w:hAnsi="Times New Roman" w:cs="Times New Roman"/>
          <w:bCs w:val="0"/>
          <w:color w:val="000000"/>
          <w:sz w:val="24"/>
          <w:szCs w:val="24"/>
        </w:rPr>
        <w:t xml:space="preserve"> state and national </w:t>
      </w:r>
      <w:r w:rsidR="00E63BBD" w:rsidRPr="00E25F0E">
        <w:rPr>
          <w:rStyle w:val="messagetextbold1"/>
          <w:rFonts w:ascii="Times New Roman" w:hAnsi="Times New Roman" w:cs="Times New Roman"/>
          <w:bCs w:val="0"/>
          <w:color w:val="000000"/>
          <w:sz w:val="24"/>
          <w:szCs w:val="24"/>
        </w:rPr>
        <w:t>competitions that</w:t>
      </w:r>
      <w:r w:rsidRPr="00E25F0E">
        <w:rPr>
          <w:rStyle w:val="messagetextbold1"/>
          <w:rFonts w:ascii="Times New Roman" w:hAnsi="Times New Roman" w:cs="Times New Roman"/>
          <w:bCs w:val="0"/>
          <w:color w:val="000000"/>
          <w:sz w:val="24"/>
          <w:szCs w:val="24"/>
        </w:rPr>
        <w:t xml:space="preserve"> further the development of the students. There are extra curricular career and interest clubs that address many student interest areas outside the formal curricula offered at Baldwin. Current seniors and juniors will have to complete a senior project that is a personal development exercise, possible career exploration, and the starting point of a mentor/mentee relationship. All students at Baldwin must complete a personal transition plan folder as part of a required advisory class that includes college/career planning, self-examination and goal setting for after high school. </w:t>
      </w:r>
    </w:p>
    <w:p w14:paraId="2B8E45D4" w14:textId="6C50E01E" w:rsidR="00BA74EA" w:rsidRPr="00E25F0E" w:rsidRDefault="00F47E6D" w:rsidP="00BA74EA">
      <w:pPr>
        <w:pStyle w:val="indicator-head"/>
        <w:rPr>
          <w:rStyle w:val="messagetextbold1"/>
          <w:b/>
          <w:bCs w:val="0"/>
          <w:color w:val="000000"/>
          <w:sz w:val="24"/>
          <w:szCs w:val="24"/>
          <w:u w:val="single"/>
        </w:rPr>
      </w:pPr>
      <w:r>
        <w:rPr>
          <w:rStyle w:val="messagetextbold1"/>
          <w:b/>
          <w:bCs w:val="0"/>
          <w:color w:val="000000"/>
          <w:sz w:val="24"/>
          <w:szCs w:val="24"/>
          <w:u w:val="single"/>
        </w:rPr>
        <w:br w:type="column"/>
      </w:r>
      <w:r w:rsidR="00BA74EA" w:rsidRPr="00E25F0E">
        <w:rPr>
          <w:rStyle w:val="messagetextbold1"/>
          <w:b/>
          <w:bCs w:val="0"/>
          <w:color w:val="000000"/>
          <w:sz w:val="24"/>
          <w:szCs w:val="24"/>
          <w:u w:val="single"/>
        </w:rPr>
        <w:lastRenderedPageBreak/>
        <w:t>Student-Parent-Staff Collaboration</w:t>
      </w:r>
    </w:p>
    <w:p w14:paraId="0C19A91D"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Parents, students and staff collaborate in the development and monitoring of a student's personal learning plan, based upon a student's learning style and career and educational goals.</w:t>
      </w:r>
    </w:p>
    <w:p w14:paraId="4F7981DF" w14:textId="77777777" w:rsidR="00BA74EA" w:rsidRPr="007B0BF4"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 xml:space="preserve">To what </w:t>
      </w:r>
      <w:r w:rsidRPr="008B2D9F">
        <w:rPr>
          <w:rStyle w:val="messagetext1"/>
        </w:rPr>
        <w:t>extent do parents, students and staff collaborate in the development and monitoring of a student's personal learning plan, based upon a student's learning style and career and educational goals?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7"/>
        <w:gridCol w:w="3229"/>
      </w:tblGrid>
      <w:tr w:rsidR="00BA74EA" w:rsidRPr="007B0BF4" w14:paraId="73624647" w14:textId="77777777" w:rsidTr="00BA74EA">
        <w:tc>
          <w:tcPr>
            <w:tcW w:w="5627" w:type="dxa"/>
            <w:shd w:val="clear" w:color="auto" w:fill="E0E0E0"/>
            <w:vAlign w:val="bottom"/>
          </w:tcPr>
          <w:p w14:paraId="037814AB"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Findings</w:t>
            </w:r>
          </w:p>
        </w:tc>
        <w:tc>
          <w:tcPr>
            <w:tcW w:w="3229" w:type="dxa"/>
            <w:shd w:val="clear" w:color="auto" w:fill="E0E0E0"/>
            <w:vAlign w:val="bottom"/>
          </w:tcPr>
          <w:p w14:paraId="30BD90A1"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Supporting Evidence</w:t>
            </w:r>
          </w:p>
        </w:tc>
      </w:tr>
      <w:tr w:rsidR="00BA74EA" w:rsidRPr="007B0BF4" w14:paraId="4E0D5B5A" w14:textId="77777777" w:rsidTr="00E25F0E">
        <w:tc>
          <w:tcPr>
            <w:tcW w:w="5627" w:type="dxa"/>
          </w:tcPr>
          <w:p w14:paraId="1C2F112C" w14:textId="77777777" w:rsidR="00BA74EA" w:rsidRPr="00BD30DC" w:rsidRDefault="00BA74EA" w:rsidP="00BA74EA">
            <w:pPr>
              <w:pStyle w:val="indicator-response"/>
              <w:rPr>
                <w:rFonts w:cs="Times New Roman"/>
                <w:sz w:val="24"/>
                <w:szCs w:val="24"/>
                <w:lang w:eastAsia="ja-JP"/>
              </w:rPr>
            </w:pPr>
            <w:r>
              <w:rPr>
                <w:rFonts w:cs="Times New Roman"/>
                <w:b/>
                <w:sz w:val="24"/>
                <w:szCs w:val="24"/>
                <w:lang w:eastAsia="ja-JP"/>
              </w:rPr>
              <w:t>Teacher Parent Conferences:</w:t>
            </w:r>
            <w:r>
              <w:rPr>
                <w:rFonts w:cs="Times New Roman"/>
                <w:sz w:val="24"/>
                <w:szCs w:val="24"/>
                <w:lang w:eastAsia="ja-JP"/>
              </w:rPr>
              <w:t xml:space="preserve"> Teacher communicate student progress with parents in a variety of ways including classroll.com, e-mail, progress reports, and phone calls. In the event an intervention is needed, a parent-teacher conference is held with student and counselor to determine teaching and learning strategies  to help student improve academic achievement. </w:t>
            </w:r>
          </w:p>
        </w:tc>
        <w:tc>
          <w:tcPr>
            <w:tcW w:w="3229" w:type="dxa"/>
          </w:tcPr>
          <w:p w14:paraId="54B296BB" w14:textId="77777777" w:rsidR="00BA74EA" w:rsidRDefault="00BA74EA" w:rsidP="00A93AB8">
            <w:pPr>
              <w:pStyle w:val="indicator-response"/>
              <w:numPr>
                <w:ilvl w:val="0"/>
                <w:numId w:val="178"/>
              </w:numPr>
              <w:ind w:left="403"/>
              <w:rPr>
                <w:rFonts w:cs="Times New Roman"/>
                <w:sz w:val="24"/>
                <w:szCs w:val="24"/>
                <w:lang w:eastAsia="ja-JP"/>
              </w:rPr>
            </w:pPr>
            <w:r>
              <w:rPr>
                <w:rFonts w:cs="Times New Roman"/>
                <w:sz w:val="24"/>
                <w:szCs w:val="24"/>
                <w:lang w:eastAsia="ja-JP"/>
              </w:rPr>
              <w:t>Teacher Contact Logs</w:t>
            </w:r>
          </w:p>
          <w:p w14:paraId="624D644A" w14:textId="77777777" w:rsidR="00BA74EA" w:rsidRPr="00BD30DC" w:rsidRDefault="00BA74EA" w:rsidP="00A93AB8">
            <w:pPr>
              <w:pStyle w:val="indicator-response"/>
              <w:numPr>
                <w:ilvl w:val="0"/>
                <w:numId w:val="178"/>
              </w:numPr>
              <w:ind w:left="403"/>
              <w:rPr>
                <w:rFonts w:cs="Times New Roman"/>
                <w:sz w:val="24"/>
                <w:szCs w:val="24"/>
                <w:lang w:eastAsia="ja-JP"/>
              </w:rPr>
            </w:pPr>
            <w:r>
              <w:rPr>
                <w:rFonts w:cs="Times New Roman"/>
                <w:sz w:val="24"/>
                <w:szCs w:val="24"/>
                <w:lang w:eastAsia="ja-JP"/>
              </w:rPr>
              <w:t>Conferences</w:t>
            </w:r>
          </w:p>
        </w:tc>
      </w:tr>
      <w:tr w:rsidR="00BA74EA" w:rsidRPr="007B0BF4" w14:paraId="4D30CA0A" w14:textId="77777777" w:rsidTr="00E25F0E">
        <w:tc>
          <w:tcPr>
            <w:tcW w:w="5627" w:type="dxa"/>
          </w:tcPr>
          <w:p w14:paraId="717657D2"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Classroll</w:t>
            </w:r>
            <w:r>
              <w:rPr>
                <w:rFonts w:cs="Times New Roman"/>
                <w:b/>
                <w:sz w:val="24"/>
                <w:szCs w:val="24"/>
                <w:lang w:eastAsia="ja-JP"/>
              </w:rPr>
              <w:t>.com</w:t>
            </w:r>
            <w:r w:rsidRPr="00BD30DC">
              <w:rPr>
                <w:rFonts w:cs="Times New Roman"/>
                <w:b/>
                <w:sz w:val="24"/>
                <w:szCs w:val="24"/>
                <w:lang w:eastAsia="ja-JP"/>
              </w:rPr>
              <w:t xml:space="preserve">: </w:t>
            </w:r>
            <w:r w:rsidRPr="00BD30DC">
              <w:rPr>
                <w:rFonts w:cs="Times New Roman"/>
                <w:sz w:val="24"/>
                <w:szCs w:val="24"/>
                <w:lang w:eastAsia="ja-JP"/>
              </w:rPr>
              <w:t xml:space="preserve">Classroll.com is </w:t>
            </w:r>
            <w:r>
              <w:rPr>
                <w:rFonts w:cs="Times New Roman"/>
                <w:sz w:val="24"/>
                <w:szCs w:val="24"/>
                <w:lang w:eastAsia="ja-JP"/>
              </w:rPr>
              <w:t xml:space="preserve">the online grading system. </w:t>
            </w:r>
            <w:r w:rsidRPr="00BD30DC">
              <w:rPr>
                <w:rFonts w:cs="Times New Roman"/>
                <w:sz w:val="24"/>
                <w:szCs w:val="24"/>
                <w:lang w:eastAsia="ja-JP"/>
              </w:rPr>
              <w:t xml:space="preserve">Teachers are required to utilize this tool and most update their grade </w:t>
            </w:r>
            <w:r>
              <w:rPr>
                <w:rFonts w:cs="Times New Roman"/>
                <w:sz w:val="24"/>
                <w:szCs w:val="24"/>
                <w:lang w:eastAsia="ja-JP"/>
              </w:rPr>
              <w:t xml:space="preserve">every two weeks. </w:t>
            </w:r>
            <w:r w:rsidRPr="00BD30DC">
              <w:rPr>
                <w:rFonts w:cs="Times New Roman"/>
                <w:sz w:val="24"/>
                <w:szCs w:val="24"/>
                <w:lang w:eastAsia="ja-JP"/>
              </w:rPr>
              <w:t>Progress Reports</w:t>
            </w:r>
            <w:r>
              <w:rPr>
                <w:rFonts w:cs="Times New Roman"/>
                <w:sz w:val="24"/>
                <w:szCs w:val="24"/>
                <w:lang w:eastAsia="ja-JP"/>
              </w:rPr>
              <w:t xml:space="preserve"> are mailed to parents half-way through each term and many teachers require additional classroll.com grade check be signed by parent and returned to teacher.</w:t>
            </w:r>
          </w:p>
        </w:tc>
        <w:tc>
          <w:tcPr>
            <w:tcW w:w="3229" w:type="dxa"/>
          </w:tcPr>
          <w:p w14:paraId="6414021B" w14:textId="77777777" w:rsidR="00BA74EA" w:rsidRDefault="00BA74EA" w:rsidP="00A93AB8">
            <w:pPr>
              <w:pStyle w:val="indicator-response"/>
              <w:numPr>
                <w:ilvl w:val="0"/>
                <w:numId w:val="178"/>
              </w:numPr>
              <w:ind w:left="403"/>
              <w:rPr>
                <w:rFonts w:cs="Times New Roman"/>
                <w:sz w:val="24"/>
                <w:szCs w:val="24"/>
                <w:lang w:eastAsia="ja-JP"/>
              </w:rPr>
            </w:pPr>
            <w:r>
              <w:rPr>
                <w:rFonts w:cs="Times New Roman"/>
                <w:sz w:val="24"/>
                <w:szCs w:val="24"/>
                <w:lang w:eastAsia="ja-JP"/>
              </w:rPr>
              <w:t>Classroll.com Progress Reports</w:t>
            </w:r>
          </w:p>
          <w:p w14:paraId="6EA1B885" w14:textId="77777777" w:rsidR="00BA74EA" w:rsidRPr="00BD30DC" w:rsidRDefault="00BA74EA" w:rsidP="00A93AB8">
            <w:pPr>
              <w:pStyle w:val="indicator-response"/>
              <w:numPr>
                <w:ilvl w:val="0"/>
                <w:numId w:val="178"/>
              </w:numPr>
              <w:ind w:left="403"/>
              <w:rPr>
                <w:rFonts w:cs="Times New Roman"/>
                <w:sz w:val="24"/>
                <w:szCs w:val="24"/>
                <w:lang w:eastAsia="ja-JP"/>
              </w:rPr>
            </w:pPr>
            <w:r>
              <w:rPr>
                <w:rFonts w:cs="Times New Roman"/>
                <w:sz w:val="24"/>
                <w:szCs w:val="24"/>
                <w:lang w:eastAsia="ja-JP"/>
              </w:rPr>
              <w:t>Teacher Polices and Procedures</w:t>
            </w:r>
          </w:p>
        </w:tc>
      </w:tr>
      <w:tr w:rsidR="00BA74EA" w:rsidRPr="007B0BF4" w14:paraId="46679182" w14:textId="77777777" w:rsidTr="00E25F0E">
        <w:tc>
          <w:tcPr>
            <w:tcW w:w="5627" w:type="dxa"/>
          </w:tcPr>
          <w:p w14:paraId="63C3C80F"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School Community Council:</w:t>
            </w:r>
            <w:r w:rsidRPr="00BD30DC">
              <w:rPr>
                <w:rFonts w:cs="Times New Roman"/>
                <w:sz w:val="24"/>
                <w:szCs w:val="24"/>
                <w:lang w:eastAsia="ja-JP"/>
              </w:rPr>
              <w:t xml:space="preserve"> School Community Council includes parent, community, administrator, faculty and student members.  Their capacity is as an advisory board.  They meet monthly and the meetings are open to the entire community.</w:t>
            </w:r>
          </w:p>
        </w:tc>
        <w:tc>
          <w:tcPr>
            <w:tcW w:w="3229" w:type="dxa"/>
          </w:tcPr>
          <w:p w14:paraId="68DECCE6" w14:textId="77777777" w:rsidR="00BA74EA" w:rsidRPr="00BD30DC" w:rsidRDefault="00BA74EA" w:rsidP="00A93AB8">
            <w:pPr>
              <w:pStyle w:val="indicator-response"/>
              <w:numPr>
                <w:ilvl w:val="0"/>
                <w:numId w:val="178"/>
              </w:numPr>
              <w:ind w:left="403"/>
              <w:rPr>
                <w:rFonts w:cs="Times New Roman"/>
                <w:sz w:val="24"/>
                <w:szCs w:val="24"/>
                <w:lang w:eastAsia="ja-JP"/>
              </w:rPr>
            </w:pPr>
            <w:r w:rsidRPr="00BD30DC">
              <w:rPr>
                <w:rFonts w:cs="Times New Roman"/>
                <w:sz w:val="24"/>
                <w:szCs w:val="24"/>
                <w:lang w:eastAsia="ja-JP"/>
              </w:rPr>
              <w:t>SCC Meeting Minutes</w:t>
            </w:r>
          </w:p>
        </w:tc>
      </w:tr>
      <w:tr w:rsidR="00BA74EA" w:rsidRPr="007B0BF4" w14:paraId="09BDC104" w14:textId="77777777" w:rsidTr="00E25F0E">
        <w:tc>
          <w:tcPr>
            <w:tcW w:w="5627" w:type="dxa"/>
          </w:tcPr>
          <w:p w14:paraId="0E460F08" w14:textId="77777777" w:rsidR="00BA74EA" w:rsidRPr="00BD30DC" w:rsidRDefault="00BA74EA" w:rsidP="00BA74EA">
            <w:pPr>
              <w:pStyle w:val="indicator-response"/>
              <w:rPr>
                <w:rFonts w:cs="Times New Roman"/>
                <w:sz w:val="24"/>
                <w:szCs w:val="24"/>
                <w:lang w:eastAsia="ja-JP"/>
              </w:rPr>
            </w:pPr>
            <w:r w:rsidRPr="008E7BE8">
              <w:rPr>
                <w:rFonts w:cs="Times New Roman"/>
                <w:b/>
                <w:sz w:val="24"/>
                <w:szCs w:val="24"/>
                <w:lang w:eastAsia="ja-JP"/>
              </w:rPr>
              <w:t>PTP/ Advisory:</w:t>
            </w:r>
            <w:r w:rsidRPr="00BD30DC">
              <w:rPr>
                <w:rFonts w:cs="Times New Roman"/>
                <w:sz w:val="24"/>
                <w:szCs w:val="24"/>
                <w:lang w:eastAsia="ja-JP"/>
              </w:rPr>
              <w:t xml:space="preserve"> Students are assigned an Advisory Teacher in grade 9 who stays with them through the Personal Transition Plan process.  Currently we are making a transition so that the PTP is completed in an “Advanced Guidance” class.</w:t>
            </w:r>
          </w:p>
        </w:tc>
        <w:tc>
          <w:tcPr>
            <w:tcW w:w="3229" w:type="dxa"/>
          </w:tcPr>
          <w:p w14:paraId="30BB617A" w14:textId="77777777" w:rsidR="00BA74EA" w:rsidRPr="00BD30DC" w:rsidRDefault="00BA74EA" w:rsidP="00A93AB8">
            <w:pPr>
              <w:pStyle w:val="indicator-response"/>
              <w:numPr>
                <w:ilvl w:val="0"/>
                <w:numId w:val="178"/>
              </w:numPr>
              <w:ind w:left="403"/>
              <w:rPr>
                <w:rFonts w:cs="Times New Roman"/>
                <w:sz w:val="24"/>
                <w:szCs w:val="24"/>
                <w:lang w:eastAsia="ja-JP"/>
              </w:rPr>
            </w:pPr>
            <w:r w:rsidRPr="00BD30DC">
              <w:rPr>
                <w:rFonts w:cs="Times New Roman"/>
                <w:sz w:val="24"/>
                <w:szCs w:val="24"/>
                <w:lang w:eastAsia="ja-JP"/>
              </w:rPr>
              <w:t>PTP Folders (5 year plan)</w:t>
            </w:r>
          </w:p>
          <w:p w14:paraId="1F97484F" w14:textId="77777777" w:rsidR="00BA74EA" w:rsidRPr="00BD30DC" w:rsidRDefault="00BA74EA" w:rsidP="00E25F0E">
            <w:pPr>
              <w:pStyle w:val="indicator-response"/>
              <w:ind w:left="403"/>
              <w:rPr>
                <w:rFonts w:cs="Times New Roman"/>
                <w:sz w:val="24"/>
                <w:szCs w:val="24"/>
                <w:lang w:eastAsia="ja-JP"/>
              </w:rPr>
            </w:pPr>
          </w:p>
        </w:tc>
      </w:tr>
      <w:tr w:rsidR="00BA74EA" w:rsidRPr="007B0BF4" w14:paraId="592C86B2" w14:textId="77777777" w:rsidTr="00E25F0E">
        <w:tc>
          <w:tcPr>
            <w:tcW w:w="5627" w:type="dxa"/>
          </w:tcPr>
          <w:p w14:paraId="4FA2606A" w14:textId="77777777" w:rsidR="00BA74EA" w:rsidRPr="001D35E6" w:rsidRDefault="00BA74EA" w:rsidP="00BA74EA">
            <w:pPr>
              <w:pStyle w:val="indicator-response"/>
              <w:rPr>
                <w:rFonts w:cs="Times New Roman"/>
                <w:sz w:val="24"/>
                <w:szCs w:val="24"/>
                <w:lang w:eastAsia="ja-JP"/>
              </w:rPr>
            </w:pPr>
            <w:r w:rsidRPr="001D35E6">
              <w:rPr>
                <w:rFonts w:cs="Times New Roman"/>
                <w:b/>
                <w:sz w:val="24"/>
                <w:szCs w:val="24"/>
                <w:lang w:eastAsia="ja-JP"/>
              </w:rPr>
              <w:t>Academic Counseling:</w:t>
            </w:r>
            <w:r w:rsidRPr="001D35E6">
              <w:rPr>
                <w:rFonts w:cs="Times New Roman"/>
                <w:sz w:val="24"/>
                <w:szCs w:val="24"/>
                <w:lang w:eastAsia="ja-JP"/>
              </w:rPr>
              <w:t xml:space="preserve"> Counselors work directly with students based on their rosters on a regular basis regarding both academic and social concerns. As the need arises, counselors also meet with teachers and parents to address specific concerns. </w:t>
            </w:r>
          </w:p>
          <w:p w14:paraId="1B697380" w14:textId="1562C24D" w:rsidR="00BA74EA" w:rsidRPr="00E25F0E" w:rsidRDefault="00BA74EA" w:rsidP="00BA74EA">
            <w:pPr>
              <w:pStyle w:val="indicator-response"/>
              <w:rPr>
                <w:rFonts w:cs="Times New Roman"/>
                <w:sz w:val="24"/>
                <w:szCs w:val="24"/>
                <w:lang w:eastAsia="ja-JP"/>
              </w:rPr>
            </w:pPr>
            <w:r>
              <w:rPr>
                <w:rFonts w:cs="Times New Roman"/>
                <w:sz w:val="24"/>
                <w:szCs w:val="24"/>
                <w:lang w:eastAsia="ja-JP"/>
              </w:rPr>
              <w:t xml:space="preserve">During a student’s senior year, </w:t>
            </w:r>
            <w:r w:rsidRPr="001D35E6">
              <w:rPr>
                <w:rFonts w:cs="Times New Roman"/>
                <w:sz w:val="24"/>
                <w:szCs w:val="24"/>
                <w:lang w:eastAsia="ja-JP"/>
              </w:rPr>
              <w:t>Senior Fail Letters</w:t>
            </w:r>
            <w:r>
              <w:rPr>
                <w:rFonts w:cs="Times New Roman"/>
                <w:sz w:val="24"/>
                <w:szCs w:val="24"/>
                <w:lang w:eastAsia="ja-JP"/>
              </w:rPr>
              <w:t xml:space="preserve"> are sent home at the end of each term if the student is failing a required course for graduation. </w:t>
            </w:r>
          </w:p>
        </w:tc>
        <w:tc>
          <w:tcPr>
            <w:tcW w:w="3229" w:type="dxa"/>
          </w:tcPr>
          <w:p w14:paraId="3780B424" w14:textId="77777777" w:rsidR="00BA74EA" w:rsidRPr="00F943DA" w:rsidRDefault="00BA74EA" w:rsidP="00A93AB8">
            <w:pPr>
              <w:pStyle w:val="indicator-response"/>
              <w:numPr>
                <w:ilvl w:val="0"/>
                <w:numId w:val="178"/>
              </w:numPr>
              <w:ind w:left="403"/>
              <w:rPr>
                <w:rFonts w:cs="Times New Roman"/>
                <w:sz w:val="24"/>
                <w:szCs w:val="24"/>
                <w:lang w:eastAsia="ja-JP"/>
              </w:rPr>
            </w:pPr>
            <w:r w:rsidRPr="00F943DA">
              <w:rPr>
                <w:rFonts w:cs="Times New Roman"/>
                <w:sz w:val="24"/>
                <w:szCs w:val="24"/>
                <w:lang w:eastAsia="ja-JP"/>
              </w:rPr>
              <w:t>Senior Fail Letters</w:t>
            </w:r>
          </w:p>
          <w:p w14:paraId="5F8B9D39" w14:textId="77777777" w:rsidR="00BA74EA" w:rsidRPr="00F943DA" w:rsidRDefault="00BA74EA" w:rsidP="00A93AB8">
            <w:pPr>
              <w:pStyle w:val="indicator-response"/>
              <w:numPr>
                <w:ilvl w:val="0"/>
                <w:numId w:val="178"/>
              </w:numPr>
              <w:ind w:left="403"/>
              <w:rPr>
                <w:rFonts w:cs="Times New Roman"/>
                <w:sz w:val="24"/>
                <w:szCs w:val="24"/>
                <w:lang w:eastAsia="ja-JP"/>
              </w:rPr>
            </w:pPr>
            <w:r w:rsidRPr="00F943DA">
              <w:rPr>
                <w:rFonts w:cs="Times New Roman"/>
                <w:sz w:val="24"/>
                <w:szCs w:val="24"/>
                <w:lang w:eastAsia="ja-JP"/>
              </w:rPr>
              <w:t>Counseling Log</w:t>
            </w:r>
          </w:p>
          <w:p w14:paraId="0A1B6CE0" w14:textId="77777777" w:rsidR="00BA74EA" w:rsidRPr="00BD30DC" w:rsidRDefault="00BA74EA" w:rsidP="00A93AB8">
            <w:pPr>
              <w:pStyle w:val="indicator-response"/>
              <w:numPr>
                <w:ilvl w:val="0"/>
                <w:numId w:val="178"/>
              </w:numPr>
              <w:ind w:left="403"/>
              <w:rPr>
                <w:rFonts w:cs="Times New Roman"/>
                <w:color w:val="FF0000"/>
                <w:sz w:val="24"/>
                <w:szCs w:val="24"/>
                <w:lang w:eastAsia="ja-JP"/>
              </w:rPr>
            </w:pPr>
            <w:r w:rsidRPr="00F943DA">
              <w:rPr>
                <w:rFonts w:cs="Times New Roman"/>
                <w:sz w:val="24"/>
                <w:szCs w:val="24"/>
                <w:lang w:eastAsia="ja-JP"/>
              </w:rPr>
              <w:t>eCSSS</w:t>
            </w:r>
            <w:r>
              <w:rPr>
                <w:rFonts w:cs="Times New Roman"/>
                <w:color w:val="FF0000"/>
                <w:sz w:val="24"/>
                <w:szCs w:val="24"/>
                <w:lang w:eastAsia="ja-JP"/>
              </w:rPr>
              <w:t xml:space="preserve"> </w:t>
            </w:r>
          </w:p>
        </w:tc>
      </w:tr>
      <w:tr w:rsidR="00BA74EA" w:rsidRPr="007B0BF4" w14:paraId="267270EB" w14:textId="77777777" w:rsidTr="00E25F0E">
        <w:trPr>
          <w:trHeight w:val="70"/>
        </w:trPr>
        <w:tc>
          <w:tcPr>
            <w:tcW w:w="5627" w:type="dxa"/>
          </w:tcPr>
          <w:p w14:paraId="1C3832C8" w14:textId="77777777" w:rsidR="00BA74EA" w:rsidRPr="008B2D9F" w:rsidRDefault="00BA74EA" w:rsidP="00BA74EA">
            <w:pPr>
              <w:rPr>
                <w:color w:val="000000"/>
                <w:szCs w:val="24"/>
              </w:rPr>
            </w:pPr>
            <w:r>
              <w:rPr>
                <w:b/>
                <w:color w:val="000000"/>
                <w:szCs w:val="24"/>
              </w:rPr>
              <w:t>Response to Intervention:</w:t>
            </w:r>
            <w:r>
              <w:rPr>
                <w:color w:val="000000"/>
                <w:szCs w:val="24"/>
              </w:rPr>
              <w:t xml:space="preserve"> Response to Intervention</w:t>
            </w:r>
            <w:r w:rsidRPr="008B2D9F">
              <w:rPr>
                <w:color w:val="000000"/>
                <w:szCs w:val="24"/>
              </w:rPr>
              <w:t xml:space="preserve"> (RTI) is in its initial stages of implementation at </w:t>
            </w:r>
            <w:r w:rsidRPr="008B2D9F">
              <w:rPr>
                <w:color w:val="000000"/>
                <w:szCs w:val="24"/>
              </w:rPr>
              <w:lastRenderedPageBreak/>
              <w:t>Baldwin High School to identify and address the educational needs of all students.  Teachers can pick up a Teacher Concern Questionnaire in the counselor or SSC office.   After receiving a Teacher Concern Questionnaire, the SSC or counselor office will send out a Teacher Concern Questionnaire to all of the student’s teachers and determine the core problem.  </w:t>
            </w:r>
          </w:p>
          <w:p w14:paraId="3300ED83" w14:textId="77777777" w:rsidR="00BA74EA" w:rsidRPr="008B2D9F" w:rsidRDefault="00BA74EA" w:rsidP="00BA74EA">
            <w:pPr>
              <w:rPr>
                <w:color w:val="000000"/>
                <w:szCs w:val="24"/>
              </w:rPr>
            </w:pPr>
            <w:r w:rsidRPr="008B2D9F">
              <w:rPr>
                <w:color w:val="000000"/>
                <w:szCs w:val="24"/>
              </w:rPr>
              <w:t xml:space="preserve">The SSC collaborates with teachers and counselors to discuss academic and/or behavior issues to facilitate school level planning by using S.M.A.R.T goals: Specific, Measurable, Attainable, Realistic, Timely. </w:t>
            </w:r>
          </w:p>
          <w:p w14:paraId="45A47FAC" w14:textId="77777777" w:rsidR="00BA74EA" w:rsidRPr="008B2D9F" w:rsidRDefault="00BA74EA" w:rsidP="00BA74EA">
            <w:pPr>
              <w:rPr>
                <w:color w:val="000000"/>
                <w:szCs w:val="24"/>
              </w:rPr>
            </w:pPr>
            <w:r w:rsidRPr="008B2D9F">
              <w:rPr>
                <w:color w:val="000000"/>
                <w:szCs w:val="24"/>
              </w:rPr>
              <w:t>If student has not responded to Tier 1 interventions (a process that includes formal and informal progress monitoring, appropriate, effective and research-based core instruction for all students), SSC will schedule a Student-Focused Team Meeting (SFT) to include the parent/guardian, student, teachers, counselors, administration and other school related providers, if necessary, to determine why student did not respond to the interventions and if more intense Tier 2 interventions are needed, i.e., increase intensity by lowering number of students in the group, providing intervention more frequently.   The team creates specific instructional plans for each individual student by determining what supports in the general education classroom and home are needed and how the team will measure student growth.</w:t>
            </w:r>
          </w:p>
          <w:p w14:paraId="52C2D575" w14:textId="77777777" w:rsidR="00BA74EA" w:rsidRPr="008B2D9F" w:rsidRDefault="00BA74EA" w:rsidP="00BA74EA">
            <w:pPr>
              <w:rPr>
                <w:color w:val="000000"/>
                <w:szCs w:val="24"/>
              </w:rPr>
            </w:pPr>
            <w:r w:rsidRPr="008B2D9F">
              <w:t xml:space="preserve">Many teachers at Baldwin High School have participated in Professional Development in Sheltered Instructional Observational Protocol (SIOP).  The SIOP Model is a framework for making instruction comprehensible for our students.   The features of the SIOP Model are integrated throughout the components of RTI.  RTI is a process about accessing students, monitoring their progress, and providing the kinds of instruction and interventions they need to learn the skills or behaviors required to be successful in the classroom.  </w:t>
            </w:r>
          </w:p>
        </w:tc>
        <w:tc>
          <w:tcPr>
            <w:tcW w:w="3229" w:type="dxa"/>
          </w:tcPr>
          <w:p w14:paraId="1C20B54B" w14:textId="66842FB5" w:rsidR="00BA74EA" w:rsidRPr="00E25F0E" w:rsidRDefault="00BA74EA" w:rsidP="00A93AB8">
            <w:pPr>
              <w:pStyle w:val="ListParagraph"/>
              <w:numPr>
                <w:ilvl w:val="0"/>
                <w:numId w:val="178"/>
              </w:numPr>
              <w:ind w:left="403"/>
              <w:rPr>
                <w:color w:val="000000"/>
                <w:szCs w:val="24"/>
              </w:rPr>
            </w:pPr>
            <w:r w:rsidRPr="00E25F0E">
              <w:rPr>
                <w:color w:val="000000"/>
                <w:szCs w:val="24"/>
              </w:rPr>
              <w:lastRenderedPageBreak/>
              <w:t xml:space="preserve">Interview with Student Services Coordinator </w:t>
            </w:r>
            <w:r w:rsidRPr="00E25F0E">
              <w:rPr>
                <w:color w:val="000000"/>
                <w:szCs w:val="24"/>
              </w:rPr>
              <w:lastRenderedPageBreak/>
              <w:t>(SSC)</w:t>
            </w:r>
          </w:p>
          <w:p w14:paraId="774830BA" w14:textId="452CC325" w:rsidR="00BA74EA" w:rsidRPr="00E25F0E" w:rsidRDefault="00BA74EA" w:rsidP="00A93AB8">
            <w:pPr>
              <w:pStyle w:val="ListParagraph"/>
              <w:numPr>
                <w:ilvl w:val="0"/>
                <w:numId w:val="178"/>
              </w:numPr>
              <w:ind w:left="403"/>
              <w:rPr>
                <w:color w:val="000000"/>
                <w:szCs w:val="24"/>
              </w:rPr>
            </w:pPr>
            <w:r w:rsidRPr="00E25F0E">
              <w:rPr>
                <w:color w:val="000000"/>
                <w:szCs w:val="24"/>
              </w:rPr>
              <w:t>2012 Comprehensive Student Support System Process</w:t>
            </w:r>
          </w:p>
          <w:p w14:paraId="2782479B" w14:textId="77777777" w:rsidR="00BA74EA" w:rsidRPr="00E25F0E" w:rsidRDefault="00BA74EA" w:rsidP="00A93AB8">
            <w:pPr>
              <w:pStyle w:val="ListParagraph"/>
              <w:numPr>
                <w:ilvl w:val="0"/>
                <w:numId w:val="178"/>
              </w:numPr>
              <w:ind w:left="403"/>
              <w:rPr>
                <w:color w:val="000000"/>
                <w:szCs w:val="24"/>
              </w:rPr>
            </w:pPr>
            <w:r w:rsidRPr="00E25F0E">
              <w:rPr>
                <w:color w:val="000000"/>
                <w:szCs w:val="24"/>
              </w:rPr>
              <w:t>Electronic Comprehensive Student Support System Database (eCSSS)</w:t>
            </w:r>
          </w:p>
          <w:p w14:paraId="4C01DED9" w14:textId="77777777" w:rsidR="00BA74EA" w:rsidRPr="008B2D9F" w:rsidRDefault="00BA74EA" w:rsidP="00E25F0E">
            <w:pPr>
              <w:ind w:left="403"/>
              <w:rPr>
                <w:color w:val="000000"/>
                <w:szCs w:val="24"/>
              </w:rPr>
            </w:pPr>
          </w:p>
          <w:p w14:paraId="7ECF06FE" w14:textId="77777777" w:rsidR="00BA74EA" w:rsidRPr="00BD30DC" w:rsidRDefault="00BA74EA" w:rsidP="00E25F0E">
            <w:pPr>
              <w:pStyle w:val="indicator-response"/>
              <w:ind w:left="403"/>
              <w:rPr>
                <w:rFonts w:cs="Times New Roman"/>
                <w:color w:val="000000"/>
                <w:sz w:val="24"/>
                <w:szCs w:val="24"/>
                <w:highlight w:val="yellow"/>
                <w:lang w:eastAsia="ja-JP"/>
              </w:rPr>
            </w:pPr>
          </w:p>
          <w:p w14:paraId="674C2825" w14:textId="77777777" w:rsidR="00BA74EA" w:rsidRPr="00BD30DC" w:rsidRDefault="00BA74EA" w:rsidP="00E25F0E">
            <w:pPr>
              <w:pStyle w:val="indicator-response"/>
              <w:ind w:left="403"/>
              <w:rPr>
                <w:rFonts w:cs="Times New Roman"/>
                <w:color w:val="000000"/>
                <w:sz w:val="24"/>
                <w:szCs w:val="24"/>
                <w:highlight w:val="yellow"/>
                <w:lang w:eastAsia="ja-JP"/>
              </w:rPr>
            </w:pPr>
          </w:p>
          <w:p w14:paraId="6FAD069B" w14:textId="77777777" w:rsidR="00BA74EA" w:rsidRPr="00BD30DC" w:rsidRDefault="00BA74EA" w:rsidP="00E25F0E">
            <w:pPr>
              <w:pStyle w:val="indicator-response"/>
              <w:ind w:left="403"/>
              <w:rPr>
                <w:rFonts w:cs="Times New Roman"/>
                <w:color w:val="000000"/>
                <w:sz w:val="24"/>
                <w:szCs w:val="24"/>
                <w:highlight w:val="yellow"/>
                <w:lang w:eastAsia="ja-JP"/>
              </w:rPr>
            </w:pPr>
          </w:p>
          <w:p w14:paraId="5BE3491D" w14:textId="77777777" w:rsidR="00BA74EA" w:rsidRPr="00BD30DC" w:rsidRDefault="00BA74EA" w:rsidP="00E25F0E">
            <w:pPr>
              <w:pStyle w:val="indicator-response"/>
              <w:ind w:left="403"/>
              <w:rPr>
                <w:rFonts w:cs="Times New Roman"/>
                <w:color w:val="000000"/>
                <w:sz w:val="24"/>
                <w:szCs w:val="24"/>
                <w:highlight w:val="yellow"/>
                <w:lang w:eastAsia="ja-JP"/>
              </w:rPr>
            </w:pPr>
          </w:p>
          <w:p w14:paraId="3978D173" w14:textId="77777777" w:rsidR="00BA74EA" w:rsidRPr="00BD30DC" w:rsidRDefault="00BA74EA" w:rsidP="00E25F0E">
            <w:pPr>
              <w:pStyle w:val="indicator-response"/>
              <w:ind w:left="403"/>
              <w:rPr>
                <w:rFonts w:cs="Times New Roman"/>
                <w:color w:val="000000"/>
                <w:sz w:val="24"/>
                <w:szCs w:val="24"/>
                <w:highlight w:val="yellow"/>
                <w:lang w:eastAsia="ja-JP"/>
              </w:rPr>
            </w:pPr>
          </w:p>
          <w:p w14:paraId="6B08028A" w14:textId="77777777" w:rsidR="00BA74EA" w:rsidRPr="00BD30DC" w:rsidRDefault="00BA74EA" w:rsidP="00E25F0E">
            <w:pPr>
              <w:pStyle w:val="indicator-response"/>
              <w:ind w:left="403"/>
              <w:rPr>
                <w:rFonts w:cs="Times New Roman"/>
                <w:color w:val="000000"/>
                <w:sz w:val="24"/>
                <w:szCs w:val="24"/>
                <w:highlight w:val="yellow"/>
                <w:lang w:eastAsia="ja-JP"/>
              </w:rPr>
            </w:pPr>
          </w:p>
          <w:p w14:paraId="2D565933" w14:textId="77777777" w:rsidR="00BA74EA" w:rsidRPr="00BD30DC" w:rsidRDefault="00BA74EA" w:rsidP="00E25F0E">
            <w:pPr>
              <w:pStyle w:val="indicator-response"/>
              <w:ind w:left="403"/>
              <w:rPr>
                <w:rFonts w:cs="Times New Roman"/>
                <w:color w:val="000000"/>
                <w:sz w:val="24"/>
                <w:szCs w:val="24"/>
                <w:highlight w:val="yellow"/>
                <w:lang w:eastAsia="ja-JP"/>
              </w:rPr>
            </w:pPr>
          </w:p>
          <w:p w14:paraId="64A8D71C" w14:textId="77777777" w:rsidR="00BA74EA" w:rsidRPr="00BD30DC" w:rsidRDefault="00BA74EA" w:rsidP="00E25F0E">
            <w:pPr>
              <w:pStyle w:val="indicator-response"/>
              <w:ind w:left="403"/>
              <w:rPr>
                <w:rFonts w:cs="Times New Roman"/>
                <w:color w:val="000000"/>
                <w:sz w:val="24"/>
                <w:szCs w:val="24"/>
                <w:highlight w:val="yellow"/>
                <w:lang w:eastAsia="ja-JP"/>
              </w:rPr>
            </w:pPr>
          </w:p>
          <w:p w14:paraId="3C51485B" w14:textId="77777777" w:rsidR="00BA74EA" w:rsidRPr="00BD30DC" w:rsidRDefault="00BA74EA" w:rsidP="00E25F0E">
            <w:pPr>
              <w:pStyle w:val="indicator-response"/>
              <w:ind w:left="403"/>
              <w:rPr>
                <w:rFonts w:cs="Times New Roman"/>
                <w:color w:val="000000"/>
                <w:sz w:val="24"/>
                <w:szCs w:val="24"/>
                <w:highlight w:val="yellow"/>
                <w:lang w:eastAsia="ja-JP"/>
              </w:rPr>
            </w:pPr>
          </w:p>
          <w:p w14:paraId="15519637" w14:textId="77777777" w:rsidR="00BA74EA" w:rsidRPr="00BD30DC" w:rsidRDefault="00BA74EA" w:rsidP="00E25F0E">
            <w:pPr>
              <w:pStyle w:val="indicator-response"/>
              <w:ind w:left="403"/>
              <w:rPr>
                <w:rFonts w:cs="Times New Roman"/>
                <w:color w:val="000000"/>
                <w:sz w:val="24"/>
                <w:szCs w:val="24"/>
                <w:highlight w:val="yellow"/>
                <w:lang w:eastAsia="ja-JP"/>
              </w:rPr>
            </w:pPr>
          </w:p>
          <w:p w14:paraId="75FC7692" w14:textId="77777777" w:rsidR="00BA74EA" w:rsidRPr="00BD30DC" w:rsidRDefault="00BA74EA" w:rsidP="00E25F0E">
            <w:pPr>
              <w:pStyle w:val="indicator-response"/>
              <w:ind w:left="403"/>
              <w:rPr>
                <w:rFonts w:cs="Times New Roman"/>
                <w:color w:val="000000"/>
                <w:sz w:val="24"/>
                <w:szCs w:val="24"/>
                <w:highlight w:val="yellow"/>
                <w:lang w:eastAsia="ja-JP"/>
              </w:rPr>
            </w:pPr>
          </w:p>
          <w:p w14:paraId="715DC0E3" w14:textId="77777777" w:rsidR="00BA74EA" w:rsidRPr="00BD30DC" w:rsidRDefault="00BA74EA" w:rsidP="00E25F0E">
            <w:pPr>
              <w:pStyle w:val="indicator-response"/>
              <w:ind w:left="403"/>
              <w:rPr>
                <w:rFonts w:cs="Times New Roman"/>
                <w:color w:val="000000"/>
                <w:sz w:val="24"/>
                <w:szCs w:val="24"/>
                <w:highlight w:val="yellow"/>
                <w:lang w:eastAsia="ja-JP"/>
              </w:rPr>
            </w:pPr>
          </w:p>
          <w:p w14:paraId="34BDBC6D" w14:textId="77777777" w:rsidR="00BA74EA" w:rsidRPr="00BD30DC" w:rsidRDefault="00BA74EA" w:rsidP="00E25F0E">
            <w:pPr>
              <w:pStyle w:val="indicator-response"/>
              <w:ind w:left="403"/>
              <w:rPr>
                <w:rFonts w:cs="Times New Roman"/>
                <w:color w:val="000000"/>
                <w:sz w:val="24"/>
                <w:szCs w:val="24"/>
                <w:highlight w:val="yellow"/>
                <w:lang w:eastAsia="ja-JP"/>
              </w:rPr>
            </w:pPr>
          </w:p>
          <w:p w14:paraId="6DF27417" w14:textId="77777777" w:rsidR="00BA74EA" w:rsidRPr="00BD30DC" w:rsidRDefault="00BA74EA" w:rsidP="00E25F0E">
            <w:pPr>
              <w:pStyle w:val="indicator-response"/>
              <w:ind w:left="403"/>
              <w:rPr>
                <w:rFonts w:cs="Times New Roman"/>
                <w:color w:val="000000"/>
                <w:sz w:val="24"/>
                <w:szCs w:val="24"/>
                <w:highlight w:val="yellow"/>
                <w:lang w:eastAsia="ja-JP"/>
              </w:rPr>
            </w:pPr>
          </w:p>
          <w:p w14:paraId="095C9609" w14:textId="77777777" w:rsidR="00BA74EA" w:rsidRPr="008B2D9F" w:rsidRDefault="00BA74EA" w:rsidP="00E25F0E">
            <w:pPr>
              <w:ind w:left="403"/>
              <w:rPr>
                <w:color w:val="000000"/>
                <w:szCs w:val="24"/>
              </w:rPr>
            </w:pPr>
          </w:p>
          <w:p w14:paraId="3FF49E87" w14:textId="77777777" w:rsidR="00BA74EA" w:rsidRPr="00E25F0E" w:rsidRDefault="00BA74EA" w:rsidP="00A93AB8">
            <w:pPr>
              <w:pStyle w:val="ListParagraph"/>
              <w:numPr>
                <w:ilvl w:val="0"/>
                <w:numId w:val="178"/>
              </w:numPr>
              <w:ind w:left="403"/>
              <w:rPr>
                <w:color w:val="000000"/>
                <w:szCs w:val="24"/>
              </w:rPr>
            </w:pPr>
            <w:r w:rsidRPr="008B2D9F">
              <w:t>Professional Development Calendar:  SIOP Training</w:t>
            </w:r>
          </w:p>
        </w:tc>
      </w:tr>
      <w:tr w:rsidR="00BA74EA" w:rsidRPr="007B0BF4" w14:paraId="300A870C" w14:textId="77777777" w:rsidTr="00BA74EA">
        <w:tc>
          <w:tcPr>
            <w:tcW w:w="5627" w:type="dxa"/>
          </w:tcPr>
          <w:p w14:paraId="0F62B2FA" w14:textId="77777777" w:rsidR="00BA74EA" w:rsidRPr="00BD30DC" w:rsidRDefault="00BA74EA" w:rsidP="00BA74EA">
            <w:pPr>
              <w:pStyle w:val="indicator-response"/>
              <w:rPr>
                <w:rFonts w:cs="Times New Roman"/>
                <w:sz w:val="24"/>
                <w:szCs w:val="24"/>
                <w:lang w:eastAsia="ja-JP"/>
              </w:rPr>
            </w:pPr>
            <w:r w:rsidRPr="007F6C12">
              <w:rPr>
                <w:rFonts w:cs="Times New Roman"/>
                <w:b/>
                <w:sz w:val="24"/>
                <w:szCs w:val="24"/>
                <w:lang w:eastAsia="ja-JP"/>
              </w:rPr>
              <w:lastRenderedPageBreak/>
              <w:t>IEP Process:</w:t>
            </w:r>
            <w:r w:rsidRPr="00BD30DC">
              <w:rPr>
                <w:rFonts w:cs="Times New Roman"/>
                <w:sz w:val="24"/>
                <w:szCs w:val="24"/>
                <w:lang w:eastAsia="ja-JP"/>
              </w:rPr>
              <w:t xml:space="preserve"> Parents, Special Educators, General Educators, students and administrators participate in determining eligibility, program placement, effectiveness of IEP goals, LRE (Least Restrictive Environment) specification. Also addressed in the IEP are transition plans and post-secondary planning.</w:t>
            </w:r>
          </w:p>
        </w:tc>
        <w:tc>
          <w:tcPr>
            <w:tcW w:w="3229" w:type="dxa"/>
          </w:tcPr>
          <w:p w14:paraId="5878DEDC" w14:textId="77777777" w:rsidR="00BA74EA" w:rsidRPr="00BD30DC" w:rsidRDefault="00BA74EA" w:rsidP="00A93AB8">
            <w:pPr>
              <w:pStyle w:val="indicator-response"/>
              <w:numPr>
                <w:ilvl w:val="0"/>
                <w:numId w:val="178"/>
              </w:numPr>
              <w:ind w:left="403"/>
              <w:rPr>
                <w:rFonts w:cs="Times New Roman"/>
                <w:sz w:val="24"/>
                <w:szCs w:val="24"/>
                <w:lang w:eastAsia="ja-JP"/>
              </w:rPr>
            </w:pPr>
            <w:r w:rsidRPr="00BD30DC">
              <w:rPr>
                <w:rFonts w:cs="Times New Roman"/>
                <w:sz w:val="24"/>
                <w:szCs w:val="24"/>
                <w:lang w:eastAsia="ja-JP"/>
              </w:rPr>
              <w:t>eCSSS (electronic Comprehensive Student Support System) database</w:t>
            </w:r>
          </w:p>
        </w:tc>
      </w:tr>
      <w:tr w:rsidR="00BA74EA" w:rsidRPr="007B0BF4" w14:paraId="6E7AD3C5" w14:textId="77777777" w:rsidTr="00BA74EA">
        <w:tc>
          <w:tcPr>
            <w:tcW w:w="5627" w:type="dxa"/>
          </w:tcPr>
          <w:p w14:paraId="1EEBAB22" w14:textId="77777777" w:rsidR="00BA74EA" w:rsidRPr="00BD30DC" w:rsidRDefault="00BA74EA" w:rsidP="00BA74EA">
            <w:pPr>
              <w:pStyle w:val="indicator-response"/>
              <w:rPr>
                <w:rFonts w:cs="Times New Roman"/>
                <w:sz w:val="24"/>
                <w:szCs w:val="24"/>
                <w:lang w:eastAsia="ja-JP"/>
              </w:rPr>
            </w:pPr>
            <w:r w:rsidRPr="007F6C12">
              <w:rPr>
                <w:rFonts w:cs="Times New Roman"/>
                <w:b/>
                <w:sz w:val="24"/>
                <w:szCs w:val="24"/>
                <w:lang w:eastAsia="ja-JP"/>
              </w:rPr>
              <w:lastRenderedPageBreak/>
              <w:t>Phone system and Lotus Notes email system</w:t>
            </w:r>
            <w:r>
              <w:rPr>
                <w:rFonts w:cs="Times New Roman"/>
                <w:b/>
                <w:sz w:val="24"/>
                <w:szCs w:val="24"/>
                <w:lang w:eastAsia="ja-JP"/>
              </w:rPr>
              <w:t>:</w:t>
            </w:r>
            <w:r w:rsidRPr="00BD30DC">
              <w:rPr>
                <w:rFonts w:cs="Times New Roman"/>
                <w:sz w:val="24"/>
                <w:szCs w:val="24"/>
                <w:lang w:eastAsia="ja-JP"/>
              </w:rPr>
              <w:t xml:space="preserve"> Each classroom is equipped with a phone and computer that increased the opportunities during the school day to communicate with parents.  The phone system serves as a safety device by allowing communication during school day procedures and emergencies.</w:t>
            </w:r>
          </w:p>
        </w:tc>
        <w:tc>
          <w:tcPr>
            <w:tcW w:w="3229" w:type="dxa"/>
          </w:tcPr>
          <w:p w14:paraId="5210EDAC" w14:textId="77777777" w:rsidR="00BA74EA" w:rsidRPr="00BD30DC" w:rsidRDefault="00BA74EA" w:rsidP="00A93AB8">
            <w:pPr>
              <w:pStyle w:val="indicator-response"/>
              <w:numPr>
                <w:ilvl w:val="0"/>
                <w:numId w:val="178"/>
              </w:numPr>
              <w:ind w:left="403"/>
              <w:rPr>
                <w:rFonts w:cs="Times New Roman"/>
                <w:sz w:val="24"/>
                <w:szCs w:val="24"/>
                <w:lang w:eastAsia="ja-JP"/>
              </w:rPr>
            </w:pPr>
            <w:r w:rsidRPr="00BD30DC">
              <w:rPr>
                <w:rFonts w:cs="Times New Roman"/>
                <w:sz w:val="24"/>
                <w:szCs w:val="24"/>
                <w:lang w:eastAsia="ja-JP"/>
              </w:rPr>
              <w:t>Phone system directory along with lotus notes email.</w:t>
            </w:r>
          </w:p>
        </w:tc>
      </w:tr>
      <w:tr w:rsidR="00BA74EA" w:rsidRPr="007B0BF4" w14:paraId="0F0229BF" w14:textId="77777777" w:rsidTr="00BA74EA">
        <w:tc>
          <w:tcPr>
            <w:tcW w:w="5627" w:type="dxa"/>
          </w:tcPr>
          <w:p w14:paraId="791B292B" w14:textId="77777777" w:rsidR="00BA74EA" w:rsidRPr="00BD30DC" w:rsidRDefault="00BA74EA" w:rsidP="00BA74EA">
            <w:pPr>
              <w:pStyle w:val="indicator-response"/>
              <w:rPr>
                <w:rFonts w:cs="Times New Roman"/>
                <w:sz w:val="24"/>
                <w:szCs w:val="24"/>
                <w:lang w:eastAsia="ja-JP"/>
              </w:rPr>
            </w:pPr>
            <w:r w:rsidRPr="007F6C12">
              <w:rPr>
                <w:rFonts w:cs="Times New Roman"/>
                <w:b/>
                <w:sz w:val="24"/>
                <w:szCs w:val="24"/>
                <w:lang w:eastAsia="ja-JP"/>
              </w:rPr>
              <w:t>E-mail Newsletter “Bear’s Bulletin”</w:t>
            </w:r>
            <w:r>
              <w:rPr>
                <w:rFonts w:cs="Times New Roman"/>
                <w:b/>
                <w:sz w:val="24"/>
                <w:szCs w:val="24"/>
                <w:lang w:eastAsia="ja-JP"/>
              </w:rPr>
              <w:t>:</w:t>
            </w:r>
            <w:r w:rsidRPr="00BD30DC">
              <w:rPr>
                <w:rFonts w:cs="Times New Roman"/>
                <w:sz w:val="24"/>
                <w:szCs w:val="24"/>
                <w:lang w:eastAsia="ja-JP"/>
              </w:rPr>
              <w:t xml:space="preserve"> e-mailed weekly to parents and faculty.  Items include current campus news, lunch menus, notifications of upcoming deadlines and events.</w:t>
            </w:r>
          </w:p>
        </w:tc>
        <w:tc>
          <w:tcPr>
            <w:tcW w:w="3229" w:type="dxa"/>
          </w:tcPr>
          <w:p w14:paraId="22075986" w14:textId="77777777" w:rsidR="00BA74EA" w:rsidRPr="00BD30DC" w:rsidRDefault="00BA74EA" w:rsidP="00A93AB8">
            <w:pPr>
              <w:pStyle w:val="indicator-response"/>
              <w:numPr>
                <w:ilvl w:val="0"/>
                <w:numId w:val="178"/>
              </w:numPr>
              <w:ind w:left="403"/>
              <w:rPr>
                <w:rFonts w:cs="Times New Roman"/>
                <w:sz w:val="24"/>
                <w:szCs w:val="24"/>
                <w:lang w:eastAsia="ja-JP"/>
              </w:rPr>
            </w:pPr>
            <w:r w:rsidRPr="00BD30DC">
              <w:rPr>
                <w:rFonts w:cs="Times New Roman"/>
                <w:sz w:val="24"/>
                <w:szCs w:val="24"/>
                <w:lang w:eastAsia="ja-JP"/>
              </w:rPr>
              <w:t>“Bear’s Bulletin”</w:t>
            </w:r>
          </w:p>
        </w:tc>
      </w:tr>
      <w:tr w:rsidR="00BA74EA" w:rsidRPr="007B0BF4" w14:paraId="5A0BAF72" w14:textId="77777777" w:rsidTr="00BA74EA">
        <w:tc>
          <w:tcPr>
            <w:tcW w:w="5627" w:type="dxa"/>
          </w:tcPr>
          <w:p w14:paraId="6108437A" w14:textId="77777777" w:rsidR="00BA74EA" w:rsidRPr="007F6C12" w:rsidRDefault="00BA74EA" w:rsidP="00BA74EA">
            <w:pPr>
              <w:pStyle w:val="indicator-response"/>
              <w:rPr>
                <w:rFonts w:cs="Times New Roman"/>
                <w:sz w:val="24"/>
                <w:szCs w:val="24"/>
                <w:lang w:eastAsia="ja-JP"/>
              </w:rPr>
            </w:pPr>
            <w:r w:rsidRPr="007F6C12">
              <w:rPr>
                <w:rFonts w:cs="Times New Roman"/>
                <w:b/>
                <w:sz w:val="24"/>
                <w:szCs w:val="24"/>
                <w:lang w:eastAsia="ja-JP"/>
              </w:rPr>
              <w:t>Section 504:</w:t>
            </w:r>
            <w:r w:rsidRPr="007F6C12">
              <w:rPr>
                <w:rFonts w:cs="Times New Roman"/>
                <w:sz w:val="24"/>
                <w:szCs w:val="24"/>
                <w:lang w:eastAsia="ja-JP"/>
              </w:rPr>
              <w:t xml:space="preserve"> Behavior Invention Plan informs faculty and staff of accommodations and modifications for behavior issues which affect success in the classroom.</w:t>
            </w:r>
          </w:p>
        </w:tc>
        <w:tc>
          <w:tcPr>
            <w:tcW w:w="3229" w:type="dxa"/>
          </w:tcPr>
          <w:p w14:paraId="151176EA" w14:textId="77777777" w:rsidR="00BA74EA" w:rsidRPr="007F6C12" w:rsidRDefault="00BA74EA" w:rsidP="00A93AB8">
            <w:pPr>
              <w:pStyle w:val="indicator-response"/>
              <w:numPr>
                <w:ilvl w:val="0"/>
                <w:numId w:val="167"/>
              </w:numPr>
              <w:rPr>
                <w:rFonts w:cs="Times New Roman"/>
                <w:sz w:val="24"/>
                <w:szCs w:val="24"/>
                <w:lang w:eastAsia="ja-JP"/>
              </w:rPr>
            </w:pPr>
            <w:r w:rsidRPr="007F6C12">
              <w:rPr>
                <w:rFonts w:cs="Times New Roman"/>
                <w:sz w:val="24"/>
                <w:szCs w:val="24"/>
                <w:lang w:eastAsia="ja-JP"/>
              </w:rPr>
              <w:t>504 census</w:t>
            </w:r>
          </w:p>
        </w:tc>
      </w:tr>
    </w:tbl>
    <w:p w14:paraId="0D568A59" w14:textId="77777777" w:rsidR="00BA74EA" w:rsidRPr="00E25F0E" w:rsidRDefault="00BA74EA" w:rsidP="00BA74EA">
      <w:pPr>
        <w:pStyle w:val="indicator-head"/>
        <w:rPr>
          <w:rFonts w:ascii="Times New Roman" w:hAnsi="Times New Roman"/>
          <w:b w:val="0"/>
          <w:sz w:val="24"/>
          <w:szCs w:val="24"/>
          <w:u w:val="single"/>
        </w:rPr>
      </w:pPr>
      <w:r w:rsidRPr="00E25F0E">
        <w:rPr>
          <w:rStyle w:val="messagetextbold1"/>
          <w:b/>
          <w:bCs w:val="0"/>
          <w:color w:val="000000"/>
          <w:sz w:val="24"/>
          <w:szCs w:val="24"/>
          <w:u w:val="single"/>
        </w:rPr>
        <w:t>Monitoring/Changing Student Plans</w:t>
      </w:r>
    </w:p>
    <w:p w14:paraId="4C063B51"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implements processes for monitoring and making appropriate changes in students' personal learning plans (e.g., classes and programs) and regularly evaluates them.</w:t>
      </w:r>
    </w:p>
    <w:p w14:paraId="261E7B1A" w14:textId="77777777" w:rsidR="00BA74EA" w:rsidRPr="007B0BF4"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What processes are utilized for monitoring and making appropriate changes in students' personal learning plans (e.g., classes and programs)? How effective are these?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5"/>
        <w:gridCol w:w="3251"/>
      </w:tblGrid>
      <w:tr w:rsidR="00BA74EA" w:rsidRPr="007B0BF4" w14:paraId="526C8126" w14:textId="77777777" w:rsidTr="00BA74EA">
        <w:tc>
          <w:tcPr>
            <w:tcW w:w="5605" w:type="dxa"/>
            <w:shd w:val="clear" w:color="auto" w:fill="E0E0E0"/>
            <w:vAlign w:val="bottom"/>
          </w:tcPr>
          <w:p w14:paraId="7A6564C4"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Findings</w:t>
            </w:r>
          </w:p>
        </w:tc>
        <w:tc>
          <w:tcPr>
            <w:tcW w:w="3251" w:type="dxa"/>
            <w:shd w:val="clear" w:color="auto" w:fill="E0E0E0"/>
            <w:vAlign w:val="bottom"/>
          </w:tcPr>
          <w:p w14:paraId="1ED7A89E"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Supporting Evidence</w:t>
            </w:r>
          </w:p>
        </w:tc>
      </w:tr>
      <w:tr w:rsidR="00BA74EA" w:rsidRPr="007B0BF4" w14:paraId="018A9602" w14:textId="77777777" w:rsidTr="00BA74EA">
        <w:tc>
          <w:tcPr>
            <w:tcW w:w="5605" w:type="dxa"/>
          </w:tcPr>
          <w:p w14:paraId="27A38126" w14:textId="77777777" w:rsidR="00BA74EA" w:rsidRDefault="00BA74EA" w:rsidP="00BA74EA">
            <w:pPr>
              <w:pStyle w:val="indicator-response"/>
              <w:rPr>
                <w:rFonts w:cs="Times New Roman"/>
                <w:sz w:val="24"/>
                <w:szCs w:val="24"/>
                <w:lang w:eastAsia="ja-JP"/>
              </w:rPr>
            </w:pPr>
            <w:r w:rsidRPr="00BD30DC">
              <w:rPr>
                <w:rFonts w:cs="Times New Roman"/>
                <w:b/>
                <w:sz w:val="24"/>
                <w:szCs w:val="24"/>
                <w:lang w:eastAsia="ja-JP"/>
              </w:rPr>
              <w:t>PTP:</w:t>
            </w:r>
            <w:r w:rsidRPr="00BD30DC">
              <w:rPr>
                <w:rFonts w:cs="Times New Roman"/>
                <w:sz w:val="24"/>
                <w:szCs w:val="24"/>
                <w:lang w:eastAsia="ja-JP"/>
              </w:rPr>
              <w:t xml:space="preserve"> Students update goals and academic </w:t>
            </w:r>
            <w:r>
              <w:rPr>
                <w:rFonts w:cs="Times New Roman"/>
                <w:sz w:val="24"/>
                <w:szCs w:val="24"/>
                <w:lang w:eastAsia="ja-JP"/>
              </w:rPr>
              <w:t xml:space="preserve">progress in their 5-year plan. Students start their 5-Year Plan </w:t>
            </w:r>
            <w:r w:rsidRPr="00BD30DC">
              <w:rPr>
                <w:rFonts w:cs="Times New Roman"/>
                <w:sz w:val="24"/>
                <w:szCs w:val="24"/>
                <w:lang w:eastAsia="ja-JP"/>
              </w:rPr>
              <w:t xml:space="preserve">beginning in </w:t>
            </w:r>
            <w:r>
              <w:rPr>
                <w:rFonts w:cs="Times New Roman"/>
                <w:sz w:val="24"/>
                <w:szCs w:val="24"/>
                <w:lang w:eastAsia="ja-JP"/>
              </w:rPr>
              <w:t>the mandatory Pathway Explorations course. Through the Kuder Navigator systems students complete online assessments for skills and career interests and use this information in their PTP folders and future registration process</w:t>
            </w:r>
            <w:r w:rsidRPr="00BD30DC">
              <w:rPr>
                <w:rFonts w:cs="Times New Roman"/>
                <w:sz w:val="24"/>
                <w:szCs w:val="24"/>
                <w:lang w:eastAsia="ja-JP"/>
              </w:rPr>
              <w:t xml:space="preserve">. </w:t>
            </w:r>
            <w:r>
              <w:rPr>
                <w:rFonts w:cs="Times New Roman"/>
                <w:sz w:val="24"/>
                <w:szCs w:val="24"/>
                <w:lang w:eastAsia="ja-JP"/>
              </w:rPr>
              <w:t xml:space="preserve">Currently, students amend their 5-Year Plans every year in advisory. However, beginning next year. </w:t>
            </w:r>
            <w:r w:rsidRPr="00BD30DC">
              <w:rPr>
                <w:rFonts w:cs="Times New Roman"/>
                <w:sz w:val="24"/>
                <w:szCs w:val="24"/>
                <w:lang w:eastAsia="ja-JP"/>
              </w:rPr>
              <w:t>The student however, is asked yearly to amend their plan.</w:t>
            </w:r>
          </w:p>
          <w:p w14:paraId="469E4953" w14:textId="77777777" w:rsidR="00BA74EA" w:rsidRDefault="00BA74EA" w:rsidP="00BA74EA">
            <w:pPr>
              <w:pStyle w:val="indicator-response"/>
              <w:rPr>
                <w:rFonts w:cs="Times New Roman"/>
                <w:sz w:val="24"/>
                <w:szCs w:val="24"/>
                <w:lang w:eastAsia="ja-JP"/>
              </w:rPr>
            </w:pPr>
          </w:p>
          <w:p w14:paraId="416FC9AC" w14:textId="77777777" w:rsidR="00BA74EA" w:rsidRPr="007B0BF4" w:rsidRDefault="00BA74EA" w:rsidP="00BA74EA">
            <w:pPr>
              <w:pStyle w:val="indicator-response"/>
              <w:rPr>
                <w:rFonts w:cs="Times New Roman"/>
                <w:b/>
                <w:sz w:val="24"/>
                <w:szCs w:val="24"/>
              </w:rPr>
            </w:pPr>
            <w:r w:rsidRPr="007B0BF4">
              <w:rPr>
                <w:rFonts w:cs="Times New Roman"/>
                <w:b/>
                <w:sz w:val="24"/>
                <w:szCs w:val="24"/>
              </w:rPr>
              <w:t>Kuder Navigator Online Report Dated 9/15/12:</w:t>
            </w:r>
          </w:p>
          <w:p w14:paraId="7898A120" w14:textId="77777777" w:rsidR="00BA74EA" w:rsidRPr="007B0BF4" w:rsidRDefault="00BA74EA" w:rsidP="00BA74EA">
            <w:pPr>
              <w:pStyle w:val="indicator-response"/>
              <w:rPr>
                <w:rFonts w:cs="Times New Roman"/>
                <w:sz w:val="24"/>
                <w:szCs w:val="24"/>
              </w:rPr>
            </w:pPr>
            <w:r w:rsidRPr="007B0BF4">
              <w:rPr>
                <w:rFonts w:cs="Times New Roman"/>
                <w:sz w:val="24"/>
                <w:szCs w:val="24"/>
              </w:rPr>
              <w:t>Total Registered Users: 1,508</w:t>
            </w:r>
          </w:p>
          <w:p w14:paraId="126A3A12" w14:textId="77777777" w:rsidR="00BA74EA" w:rsidRPr="007B0BF4" w:rsidRDefault="00BA74EA" w:rsidP="00BA74EA">
            <w:pPr>
              <w:pStyle w:val="indicator-response"/>
              <w:rPr>
                <w:rFonts w:cs="Times New Roman"/>
                <w:sz w:val="24"/>
                <w:szCs w:val="24"/>
              </w:rPr>
            </w:pPr>
            <w:r w:rsidRPr="007B0BF4">
              <w:rPr>
                <w:rFonts w:cs="Times New Roman"/>
                <w:sz w:val="24"/>
                <w:szCs w:val="24"/>
              </w:rPr>
              <w:t>New Freshman Users: 301</w:t>
            </w:r>
          </w:p>
          <w:p w14:paraId="10427851" w14:textId="77777777" w:rsidR="00BA74EA" w:rsidRPr="007B0BF4" w:rsidRDefault="00BA74EA" w:rsidP="00BA74EA">
            <w:pPr>
              <w:pStyle w:val="indicator-response"/>
              <w:rPr>
                <w:rFonts w:cs="Times New Roman"/>
                <w:sz w:val="24"/>
                <w:szCs w:val="24"/>
              </w:rPr>
            </w:pPr>
            <w:r w:rsidRPr="007B0BF4">
              <w:rPr>
                <w:rFonts w:cs="Times New Roman"/>
                <w:sz w:val="24"/>
                <w:szCs w:val="24"/>
              </w:rPr>
              <w:t>Upperclassmen Users: 366</w:t>
            </w:r>
          </w:p>
          <w:p w14:paraId="610E829B" w14:textId="77777777" w:rsidR="00BA74EA" w:rsidRPr="007B0BF4" w:rsidRDefault="00BA74EA" w:rsidP="00BA74EA">
            <w:pPr>
              <w:pStyle w:val="indicator-response"/>
              <w:rPr>
                <w:rFonts w:cs="Times New Roman"/>
                <w:sz w:val="24"/>
                <w:szCs w:val="24"/>
              </w:rPr>
            </w:pPr>
            <w:r w:rsidRPr="007B0BF4">
              <w:rPr>
                <w:rFonts w:cs="Times New Roman"/>
                <w:sz w:val="24"/>
                <w:szCs w:val="24"/>
              </w:rPr>
              <w:t>Total Log Ins 2,950</w:t>
            </w:r>
          </w:p>
          <w:p w14:paraId="04B56395" w14:textId="77777777" w:rsidR="00BA74EA" w:rsidRPr="007B0BF4" w:rsidRDefault="00BA74EA" w:rsidP="00BA74EA">
            <w:pPr>
              <w:pStyle w:val="indicator-response"/>
              <w:rPr>
                <w:rFonts w:cs="Times New Roman"/>
                <w:sz w:val="24"/>
                <w:szCs w:val="24"/>
              </w:rPr>
            </w:pPr>
          </w:p>
          <w:p w14:paraId="3DB9F47D" w14:textId="77777777" w:rsidR="00BA74EA" w:rsidRPr="00B11092" w:rsidRDefault="00BA74EA" w:rsidP="00BA74EA">
            <w:pPr>
              <w:pStyle w:val="indicator-response"/>
              <w:rPr>
                <w:rFonts w:cs="Times New Roman"/>
                <w:b/>
                <w:sz w:val="24"/>
                <w:szCs w:val="24"/>
              </w:rPr>
            </w:pPr>
            <w:r w:rsidRPr="00B11092">
              <w:rPr>
                <w:rFonts w:cs="Times New Roman"/>
                <w:b/>
                <w:sz w:val="24"/>
                <w:szCs w:val="24"/>
              </w:rPr>
              <w:t>High Interests:</w:t>
            </w:r>
          </w:p>
          <w:p w14:paraId="21E54371" w14:textId="77777777" w:rsidR="00BA74EA" w:rsidRPr="007B0BF4" w:rsidRDefault="00BA74EA" w:rsidP="00BA74EA">
            <w:pPr>
              <w:pStyle w:val="indicator-response"/>
              <w:rPr>
                <w:rFonts w:cs="Times New Roman"/>
                <w:sz w:val="24"/>
                <w:szCs w:val="24"/>
              </w:rPr>
            </w:pPr>
            <w:r w:rsidRPr="007B0BF4">
              <w:rPr>
                <w:rFonts w:cs="Times New Roman"/>
                <w:sz w:val="24"/>
                <w:szCs w:val="24"/>
              </w:rPr>
              <w:t>Ag, Food &amp; Natural Resources  Count 122 = 9%</w:t>
            </w:r>
          </w:p>
          <w:p w14:paraId="73590C55" w14:textId="77777777" w:rsidR="00BA74EA" w:rsidRPr="007B0BF4" w:rsidRDefault="00BA74EA" w:rsidP="00BA74EA">
            <w:pPr>
              <w:pStyle w:val="indicator-response"/>
              <w:rPr>
                <w:rFonts w:cs="Times New Roman"/>
                <w:sz w:val="24"/>
                <w:szCs w:val="24"/>
              </w:rPr>
            </w:pPr>
            <w:r w:rsidRPr="007B0BF4">
              <w:rPr>
                <w:rFonts w:cs="Times New Roman"/>
                <w:sz w:val="24"/>
                <w:szCs w:val="24"/>
              </w:rPr>
              <w:t xml:space="preserve">Arts, Audio-Video Technology, &amp; Communications  </w:t>
            </w:r>
            <w:r w:rsidRPr="007B0BF4">
              <w:rPr>
                <w:rFonts w:cs="Times New Roman"/>
                <w:sz w:val="24"/>
                <w:szCs w:val="24"/>
              </w:rPr>
              <w:lastRenderedPageBreak/>
              <w:t>119 = 8%</w:t>
            </w:r>
          </w:p>
          <w:p w14:paraId="3A3B0141" w14:textId="77777777" w:rsidR="00BA74EA" w:rsidRPr="007B0BF4" w:rsidRDefault="00BA74EA" w:rsidP="00BA74EA">
            <w:pPr>
              <w:pStyle w:val="indicator-response"/>
              <w:rPr>
                <w:rFonts w:cs="Times New Roman"/>
                <w:sz w:val="24"/>
                <w:szCs w:val="24"/>
              </w:rPr>
            </w:pPr>
            <w:r w:rsidRPr="007B0BF4">
              <w:rPr>
                <w:rFonts w:cs="Times New Roman"/>
                <w:sz w:val="24"/>
                <w:szCs w:val="24"/>
              </w:rPr>
              <w:t>Human Services 112 = 8%</w:t>
            </w:r>
          </w:p>
          <w:p w14:paraId="04ABF581" w14:textId="77777777" w:rsidR="00BA74EA" w:rsidRPr="007B0BF4" w:rsidRDefault="00BA74EA" w:rsidP="00BA74EA">
            <w:pPr>
              <w:pStyle w:val="indicator-response"/>
              <w:rPr>
                <w:rFonts w:cs="Times New Roman"/>
                <w:sz w:val="24"/>
                <w:szCs w:val="24"/>
              </w:rPr>
            </w:pPr>
            <w:r w:rsidRPr="007B0BF4">
              <w:rPr>
                <w:rFonts w:cs="Times New Roman"/>
                <w:sz w:val="24"/>
                <w:szCs w:val="24"/>
              </w:rPr>
              <w:t>Education &amp; Training 108 = 8%</w:t>
            </w:r>
          </w:p>
          <w:p w14:paraId="53F61600" w14:textId="77777777" w:rsidR="00BA74EA" w:rsidRPr="007B0BF4" w:rsidRDefault="00BA74EA" w:rsidP="00BA74EA">
            <w:pPr>
              <w:pStyle w:val="indicator-response"/>
              <w:rPr>
                <w:rFonts w:cs="Times New Roman"/>
                <w:sz w:val="24"/>
                <w:szCs w:val="24"/>
              </w:rPr>
            </w:pPr>
            <w:r w:rsidRPr="007B0BF4">
              <w:rPr>
                <w:rFonts w:cs="Times New Roman"/>
                <w:sz w:val="24"/>
                <w:szCs w:val="24"/>
              </w:rPr>
              <w:t>Health Science 89 = 6%</w:t>
            </w:r>
          </w:p>
          <w:p w14:paraId="22B6EA6C" w14:textId="77777777" w:rsidR="00BA74EA" w:rsidRPr="007B0BF4" w:rsidRDefault="00BA74EA" w:rsidP="00BA74EA">
            <w:pPr>
              <w:pStyle w:val="indicator-response"/>
              <w:rPr>
                <w:rFonts w:cs="Times New Roman"/>
                <w:sz w:val="24"/>
                <w:szCs w:val="24"/>
              </w:rPr>
            </w:pPr>
            <w:r w:rsidRPr="007B0BF4">
              <w:rPr>
                <w:rFonts w:cs="Times New Roman"/>
                <w:sz w:val="24"/>
                <w:szCs w:val="24"/>
              </w:rPr>
              <w:t>Science, Technology, Engineering &amp; Mathematics 89 = 6%</w:t>
            </w:r>
          </w:p>
          <w:p w14:paraId="5E4C04B4" w14:textId="77777777" w:rsidR="00BA74EA" w:rsidRPr="007B0BF4" w:rsidRDefault="00BA74EA" w:rsidP="00BA74EA">
            <w:pPr>
              <w:pStyle w:val="indicator-response"/>
              <w:rPr>
                <w:rFonts w:cs="Times New Roman"/>
                <w:sz w:val="24"/>
                <w:szCs w:val="24"/>
              </w:rPr>
            </w:pPr>
            <w:r w:rsidRPr="007B0BF4">
              <w:rPr>
                <w:rFonts w:cs="Times New Roman"/>
                <w:sz w:val="24"/>
                <w:szCs w:val="24"/>
              </w:rPr>
              <w:t>Finance 88 = 6%</w:t>
            </w:r>
          </w:p>
          <w:p w14:paraId="255D5492" w14:textId="77777777" w:rsidR="00BA74EA" w:rsidRPr="007B0BF4" w:rsidRDefault="00BA74EA" w:rsidP="00BA74EA">
            <w:pPr>
              <w:pStyle w:val="indicator-response"/>
              <w:rPr>
                <w:rFonts w:cs="Times New Roman"/>
                <w:sz w:val="24"/>
                <w:szCs w:val="24"/>
              </w:rPr>
            </w:pPr>
            <w:r w:rsidRPr="007B0BF4">
              <w:rPr>
                <w:rFonts w:cs="Times New Roman"/>
                <w:sz w:val="24"/>
                <w:szCs w:val="24"/>
              </w:rPr>
              <w:t>Architecture &amp; Construction 88 = 6%</w:t>
            </w:r>
          </w:p>
          <w:p w14:paraId="08821D17" w14:textId="77777777" w:rsidR="00BA74EA" w:rsidRPr="007B0BF4" w:rsidRDefault="00BA74EA" w:rsidP="00BA74EA">
            <w:pPr>
              <w:pStyle w:val="indicator-response"/>
              <w:rPr>
                <w:rFonts w:cs="Times New Roman"/>
                <w:sz w:val="24"/>
                <w:szCs w:val="24"/>
              </w:rPr>
            </w:pPr>
          </w:p>
          <w:p w14:paraId="02A2A9BD" w14:textId="77777777" w:rsidR="00BA74EA" w:rsidRPr="00B11092" w:rsidRDefault="00BA74EA" w:rsidP="00BA74EA">
            <w:pPr>
              <w:pStyle w:val="indicator-response"/>
              <w:rPr>
                <w:rFonts w:cs="Times New Roman"/>
                <w:b/>
                <w:sz w:val="24"/>
                <w:szCs w:val="24"/>
              </w:rPr>
            </w:pPr>
            <w:r w:rsidRPr="00B11092">
              <w:rPr>
                <w:rFonts w:cs="Times New Roman"/>
                <w:b/>
                <w:sz w:val="24"/>
                <w:szCs w:val="24"/>
              </w:rPr>
              <w:t>Skills:  (What students possess)</w:t>
            </w:r>
          </w:p>
          <w:p w14:paraId="35567BD9" w14:textId="77777777" w:rsidR="00BA74EA" w:rsidRPr="007B0BF4" w:rsidRDefault="00BA74EA" w:rsidP="00BA74EA">
            <w:pPr>
              <w:pStyle w:val="indicator-response"/>
              <w:rPr>
                <w:rFonts w:cs="Times New Roman"/>
                <w:sz w:val="24"/>
                <w:szCs w:val="24"/>
              </w:rPr>
            </w:pPr>
            <w:r w:rsidRPr="007B0BF4">
              <w:rPr>
                <w:rFonts w:cs="Times New Roman"/>
                <w:sz w:val="24"/>
                <w:szCs w:val="24"/>
              </w:rPr>
              <w:t>Education Count 195 = 14%</w:t>
            </w:r>
          </w:p>
          <w:p w14:paraId="51D9F28C" w14:textId="77777777" w:rsidR="00BA74EA" w:rsidRPr="007B0BF4" w:rsidRDefault="00BA74EA" w:rsidP="00BA74EA">
            <w:pPr>
              <w:pStyle w:val="indicator-response"/>
              <w:rPr>
                <w:rFonts w:cs="Times New Roman"/>
                <w:sz w:val="24"/>
                <w:szCs w:val="24"/>
              </w:rPr>
            </w:pPr>
            <w:r w:rsidRPr="007B0BF4">
              <w:rPr>
                <w:rFonts w:cs="Times New Roman"/>
                <w:sz w:val="24"/>
                <w:szCs w:val="24"/>
              </w:rPr>
              <w:t>Hospitality &amp; Tourism 179 = 13%</w:t>
            </w:r>
          </w:p>
          <w:p w14:paraId="313AD6FA" w14:textId="77777777" w:rsidR="00BA74EA" w:rsidRPr="007B0BF4" w:rsidRDefault="00BA74EA" w:rsidP="00BA74EA">
            <w:pPr>
              <w:pStyle w:val="indicator-response"/>
              <w:rPr>
                <w:rFonts w:cs="Times New Roman"/>
                <w:sz w:val="24"/>
                <w:szCs w:val="24"/>
              </w:rPr>
            </w:pPr>
            <w:r w:rsidRPr="007B0BF4">
              <w:rPr>
                <w:rFonts w:cs="Times New Roman"/>
                <w:sz w:val="24"/>
                <w:szCs w:val="24"/>
              </w:rPr>
              <w:t>Human Services 172 = 13%</w:t>
            </w:r>
          </w:p>
          <w:p w14:paraId="395600CC" w14:textId="77777777" w:rsidR="00BA74EA" w:rsidRPr="007B0BF4" w:rsidRDefault="00BA74EA" w:rsidP="00BA74EA">
            <w:pPr>
              <w:pStyle w:val="indicator-response"/>
              <w:rPr>
                <w:rFonts w:cs="Times New Roman"/>
                <w:sz w:val="24"/>
                <w:szCs w:val="24"/>
              </w:rPr>
            </w:pPr>
            <w:r w:rsidRPr="007B0BF4">
              <w:rPr>
                <w:rFonts w:cs="Times New Roman"/>
                <w:sz w:val="24"/>
                <w:szCs w:val="24"/>
              </w:rPr>
              <w:t>Information Technology 171 = 12%</w:t>
            </w:r>
          </w:p>
          <w:p w14:paraId="336972FE" w14:textId="77777777" w:rsidR="00BA74EA" w:rsidRPr="007B0BF4" w:rsidRDefault="00BA74EA" w:rsidP="00BA74EA">
            <w:pPr>
              <w:pStyle w:val="indicator-response"/>
              <w:rPr>
                <w:rFonts w:cs="Times New Roman"/>
                <w:sz w:val="24"/>
                <w:szCs w:val="24"/>
              </w:rPr>
            </w:pPr>
            <w:r w:rsidRPr="007B0BF4">
              <w:rPr>
                <w:rFonts w:cs="Times New Roman"/>
                <w:sz w:val="24"/>
                <w:szCs w:val="24"/>
              </w:rPr>
              <w:t>Health Science 131 = 10%</w:t>
            </w:r>
          </w:p>
          <w:p w14:paraId="6F6D4ECA" w14:textId="77777777" w:rsidR="00BA74EA" w:rsidRPr="007B0BF4" w:rsidRDefault="00BA74EA" w:rsidP="00BA74EA">
            <w:pPr>
              <w:pStyle w:val="indicator-response"/>
              <w:rPr>
                <w:rFonts w:cs="Times New Roman"/>
                <w:sz w:val="24"/>
                <w:szCs w:val="24"/>
              </w:rPr>
            </w:pPr>
            <w:r w:rsidRPr="007B0BF4">
              <w:rPr>
                <w:rFonts w:cs="Times New Roman"/>
                <w:sz w:val="24"/>
                <w:szCs w:val="24"/>
              </w:rPr>
              <w:t>Arts, Audio-Video Technology &amp; Communication 123 = 9%</w:t>
            </w:r>
          </w:p>
          <w:p w14:paraId="4F749763" w14:textId="77777777" w:rsidR="00BA74EA" w:rsidRPr="007B0BF4" w:rsidRDefault="00BA74EA" w:rsidP="00BA74EA">
            <w:pPr>
              <w:pStyle w:val="indicator-response"/>
              <w:rPr>
                <w:rFonts w:cs="Times New Roman"/>
                <w:sz w:val="24"/>
                <w:szCs w:val="24"/>
              </w:rPr>
            </w:pPr>
          </w:p>
          <w:p w14:paraId="46E0A27B" w14:textId="77777777" w:rsidR="00BA74EA" w:rsidRPr="00B11092" w:rsidRDefault="00BA74EA" w:rsidP="00BA74EA">
            <w:pPr>
              <w:pStyle w:val="indicator-response"/>
              <w:rPr>
                <w:rFonts w:cs="Times New Roman"/>
                <w:b/>
                <w:sz w:val="24"/>
                <w:szCs w:val="24"/>
              </w:rPr>
            </w:pPr>
            <w:r w:rsidRPr="00B11092">
              <w:rPr>
                <w:rFonts w:cs="Times New Roman"/>
                <w:b/>
                <w:sz w:val="24"/>
                <w:szCs w:val="24"/>
              </w:rPr>
              <w:t>Work Values:  What students think is important at the workplace.</w:t>
            </w:r>
          </w:p>
          <w:p w14:paraId="32C629A4" w14:textId="77777777" w:rsidR="00BA74EA" w:rsidRPr="007B0BF4" w:rsidRDefault="00BA74EA" w:rsidP="00BA74EA">
            <w:pPr>
              <w:pStyle w:val="indicator-response"/>
              <w:rPr>
                <w:rFonts w:cs="Times New Roman"/>
                <w:sz w:val="24"/>
                <w:szCs w:val="24"/>
              </w:rPr>
            </w:pPr>
            <w:r w:rsidRPr="007B0BF4">
              <w:rPr>
                <w:rFonts w:cs="Times New Roman"/>
                <w:sz w:val="24"/>
                <w:szCs w:val="24"/>
              </w:rPr>
              <w:t>Innovation Count 68 = 33%</w:t>
            </w:r>
          </w:p>
          <w:p w14:paraId="77385410" w14:textId="77777777" w:rsidR="00BA74EA" w:rsidRPr="007B0BF4" w:rsidRDefault="00BA74EA" w:rsidP="00BA74EA">
            <w:pPr>
              <w:pStyle w:val="indicator-response"/>
              <w:rPr>
                <w:rFonts w:cs="Times New Roman"/>
                <w:sz w:val="24"/>
                <w:szCs w:val="24"/>
              </w:rPr>
            </w:pPr>
            <w:r w:rsidRPr="007B0BF4">
              <w:rPr>
                <w:rFonts w:cs="Times New Roman"/>
                <w:sz w:val="24"/>
                <w:szCs w:val="24"/>
              </w:rPr>
              <w:t>Prestige 49 = 24%</w:t>
            </w:r>
          </w:p>
          <w:p w14:paraId="46FDE1B3" w14:textId="77777777" w:rsidR="00BA74EA" w:rsidRPr="007B0BF4" w:rsidRDefault="00BA74EA" w:rsidP="00BA74EA">
            <w:pPr>
              <w:pStyle w:val="indicator-response"/>
              <w:rPr>
                <w:rFonts w:cs="Times New Roman"/>
                <w:sz w:val="24"/>
                <w:szCs w:val="24"/>
              </w:rPr>
            </w:pPr>
            <w:r w:rsidRPr="007B0BF4">
              <w:rPr>
                <w:rFonts w:cs="Times New Roman"/>
                <w:sz w:val="24"/>
                <w:szCs w:val="24"/>
              </w:rPr>
              <w:t>Income 36 – 17%</w:t>
            </w:r>
          </w:p>
          <w:p w14:paraId="14C85B7C" w14:textId="77777777" w:rsidR="00BA74EA" w:rsidRPr="007B0BF4" w:rsidRDefault="00BA74EA" w:rsidP="00BA74EA">
            <w:pPr>
              <w:pStyle w:val="indicator-response"/>
              <w:rPr>
                <w:rFonts w:cs="Times New Roman"/>
                <w:sz w:val="24"/>
                <w:szCs w:val="24"/>
              </w:rPr>
            </w:pPr>
            <w:r w:rsidRPr="007B0BF4">
              <w:rPr>
                <w:rFonts w:cs="Times New Roman"/>
                <w:sz w:val="24"/>
                <w:szCs w:val="24"/>
              </w:rPr>
              <w:t>Workplace Environment 30 = 15%</w:t>
            </w:r>
          </w:p>
          <w:p w14:paraId="656A5426" w14:textId="77777777" w:rsidR="00BA74EA" w:rsidRPr="00BD30DC" w:rsidRDefault="00BA74EA" w:rsidP="00BA74EA">
            <w:pPr>
              <w:pStyle w:val="indicator-response"/>
              <w:rPr>
                <w:rFonts w:cs="Times New Roman"/>
                <w:sz w:val="24"/>
                <w:szCs w:val="24"/>
                <w:lang w:eastAsia="ja-JP"/>
              </w:rPr>
            </w:pPr>
            <w:r w:rsidRPr="007B0BF4">
              <w:rPr>
                <w:rFonts w:cs="Times New Roman"/>
                <w:sz w:val="24"/>
                <w:szCs w:val="24"/>
              </w:rPr>
              <w:t>Accomplishment 23 = 11%</w:t>
            </w:r>
          </w:p>
        </w:tc>
        <w:tc>
          <w:tcPr>
            <w:tcW w:w="3251" w:type="dxa"/>
          </w:tcPr>
          <w:p w14:paraId="3B2B272C" w14:textId="77777777" w:rsidR="00BA74EA" w:rsidRPr="007F6C12" w:rsidRDefault="00BA74EA" w:rsidP="00A93AB8">
            <w:pPr>
              <w:pStyle w:val="indicator-response"/>
              <w:numPr>
                <w:ilvl w:val="0"/>
                <w:numId w:val="167"/>
              </w:numPr>
              <w:rPr>
                <w:rFonts w:cs="Times New Roman"/>
                <w:sz w:val="24"/>
                <w:szCs w:val="24"/>
                <w:lang w:eastAsia="ja-JP"/>
              </w:rPr>
            </w:pPr>
            <w:r w:rsidRPr="007F6C12">
              <w:rPr>
                <w:rFonts w:cs="Times New Roman"/>
                <w:sz w:val="24"/>
                <w:szCs w:val="24"/>
                <w:lang w:eastAsia="ja-JP"/>
              </w:rPr>
              <w:lastRenderedPageBreak/>
              <w:t>5 Year Plan- Portfolio</w:t>
            </w:r>
          </w:p>
        </w:tc>
      </w:tr>
      <w:tr w:rsidR="00BA74EA" w:rsidRPr="007B0BF4" w14:paraId="222FACBC" w14:textId="77777777" w:rsidTr="00BA74EA">
        <w:tc>
          <w:tcPr>
            <w:tcW w:w="5605" w:type="dxa"/>
          </w:tcPr>
          <w:p w14:paraId="3CA98818"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lastRenderedPageBreak/>
              <w:t>Registration Assistance:</w:t>
            </w:r>
            <w:r w:rsidRPr="00BD30DC">
              <w:rPr>
                <w:rFonts w:cs="Times New Roman"/>
                <w:sz w:val="24"/>
                <w:szCs w:val="24"/>
                <w:lang w:eastAsia="ja-JP"/>
              </w:rPr>
              <w:t xml:space="preserve"> January registration campaign, walk-up registration advice, Registrar and staff available on a drop-in basis during pre-registration period.</w:t>
            </w:r>
          </w:p>
        </w:tc>
        <w:tc>
          <w:tcPr>
            <w:tcW w:w="3251" w:type="dxa"/>
          </w:tcPr>
          <w:p w14:paraId="4ED6D17E" w14:textId="77777777" w:rsidR="00BA74EA" w:rsidRPr="007F6C12" w:rsidRDefault="00BA74EA" w:rsidP="00A93AB8">
            <w:pPr>
              <w:pStyle w:val="indicator-response"/>
              <w:numPr>
                <w:ilvl w:val="0"/>
                <w:numId w:val="167"/>
              </w:numPr>
              <w:rPr>
                <w:rFonts w:cs="Times New Roman"/>
                <w:sz w:val="24"/>
                <w:szCs w:val="24"/>
                <w:lang w:eastAsia="ja-JP"/>
              </w:rPr>
            </w:pPr>
            <w:r w:rsidRPr="007F6C12">
              <w:rPr>
                <w:rFonts w:cs="Times New Roman"/>
                <w:sz w:val="24"/>
                <w:szCs w:val="24"/>
                <w:lang w:eastAsia="ja-JP"/>
              </w:rPr>
              <w:t>Preregistration Process, PTP, Counselor Meetings</w:t>
            </w:r>
          </w:p>
        </w:tc>
      </w:tr>
      <w:tr w:rsidR="00BA74EA" w:rsidRPr="007B0BF4" w14:paraId="47A269D2" w14:textId="77777777" w:rsidTr="00BA74EA">
        <w:tc>
          <w:tcPr>
            <w:tcW w:w="5605" w:type="dxa"/>
          </w:tcPr>
          <w:p w14:paraId="1A027999" w14:textId="77777777" w:rsidR="00BA74EA" w:rsidRPr="00BD30DC" w:rsidRDefault="00BA74EA" w:rsidP="00BA74EA">
            <w:pPr>
              <w:pStyle w:val="indicator-response"/>
              <w:rPr>
                <w:rFonts w:cs="Times New Roman"/>
                <w:sz w:val="24"/>
                <w:szCs w:val="24"/>
                <w:lang w:eastAsia="ja-JP"/>
              </w:rPr>
            </w:pPr>
            <w:r w:rsidRPr="00BD30DC">
              <w:rPr>
                <w:rFonts w:cs="Times New Roman"/>
                <w:b/>
                <w:sz w:val="24"/>
                <w:szCs w:val="24"/>
                <w:lang w:eastAsia="ja-JP"/>
              </w:rPr>
              <w:t>Special Education:</w:t>
            </w:r>
            <w:r w:rsidRPr="00BD30DC">
              <w:rPr>
                <w:rFonts w:cs="Times New Roman"/>
                <w:sz w:val="24"/>
                <w:szCs w:val="24"/>
                <w:lang w:eastAsia="ja-JP"/>
              </w:rPr>
              <w:t xml:space="preserve"> At annual IEP meetings and 3-year re-evaluations the needs of the student are assessed and adjusted based on the advice of Special Educators, General Educators, Administrators, as well as the concerns of parents and other service providers. In addition, parents may request an IEP meeting for any reason at any time. At this time student career desires are voiced in the transitions section, and learning plans, class selection for the next year are based on those transition plans. In the period between AY 2</w:t>
            </w:r>
            <w:r>
              <w:rPr>
                <w:rFonts w:cs="Times New Roman"/>
                <w:sz w:val="24"/>
                <w:szCs w:val="24"/>
                <w:lang w:eastAsia="ja-JP"/>
              </w:rPr>
              <w:t xml:space="preserve">010-2011 </w:t>
            </w:r>
            <w:r>
              <w:rPr>
                <w:rFonts w:cs="Times New Roman"/>
                <w:sz w:val="24"/>
                <w:szCs w:val="24"/>
                <w:lang w:eastAsia="ja-JP"/>
              </w:rPr>
              <w:lastRenderedPageBreak/>
              <w:t>and  AY 2012-13</w:t>
            </w:r>
            <w:r w:rsidRPr="00BD30DC">
              <w:rPr>
                <w:rFonts w:cs="Times New Roman"/>
                <w:sz w:val="24"/>
                <w:szCs w:val="24"/>
                <w:lang w:eastAsia="ja-JP"/>
              </w:rPr>
              <w:t xml:space="preserve"> </w:t>
            </w:r>
            <w:r>
              <w:rPr>
                <w:rFonts w:cs="Times New Roman"/>
                <w:sz w:val="24"/>
                <w:szCs w:val="24"/>
                <w:lang w:eastAsia="ja-JP"/>
              </w:rPr>
              <w:t xml:space="preserve">an average of 5 </w:t>
            </w:r>
            <w:r w:rsidRPr="00BD30DC">
              <w:rPr>
                <w:rFonts w:cs="Times New Roman"/>
                <w:sz w:val="24"/>
                <w:szCs w:val="24"/>
                <w:lang w:eastAsia="ja-JP"/>
              </w:rPr>
              <w:t xml:space="preserve">Special Education students have been moved up into </w:t>
            </w:r>
            <w:r>
              <w:rPr>
                <w:rFonts w:cs="Times New Roman"/>
                <w:sz w:val="24"/>
                <w:szCs w:val="24"/>
                <w:lang w:eastAsia="ja-JP"/>
              </w:rPr>
              <w:t xml:space="preserve">each </w:t>
            </w:r>
            <w:r w:rsidRPr="00BD30DC">
              <w:rPr>
                <w:rFonts w:cs="Times New Roman"/>
                <w:sz w:val="24"/>
                <w:szCs w:val="24"/>
                <w:lang w:eastAsia="ja-JP"/>
              </w:rPr>
              <w:t>inclusion</w:t>
            </w:r>
            <w:r>
              <w:rPr>
                <w:rFonts w:cs="Times New Roman"/>
                <w:sz w:val="24"/>
                <w:szCs w:val="24"/>
                <w:lang w:eastAsia="ja-JP"/>
              </w:rPr>
              <w:t xml:space="preserve"> class, and 4</w:t>
            </w:r>
            <w:r w:rsidRPr="00BD30DC">
              <w:rPr>
                <w:rFonts w:cs="Times New Roman"/>
                <w:sz w:val="24"/>
                <w:szCs w:val="24"/>
                <w:lang w:eastAsia="ja-JP"/>
              </w:rPr>
              <w:t xml:space="preserve"> have had special education services rescinded</w:t>
            </w:r>
          </w:p>
        </w:tc>
        <w:tc>
          <w:tcPr>
            <w:tcW w:w="3251" w:type="dxa"/>
          </w:tcPr>
          <w:p w14:paraId="6BFF9921" w14:textId="77777777" w:rsidR="00BA74EA" w:rsidRPr="007F6C12" w:rsidRDefault="00BA74EA" w:rsidP="00A93AB8">
            <w:pPr>
              <w:pStyle w:val="indicator-response"/>
              <w:numPr>
                <w:ilvl w:val="0"/>
                <w:numId w:val="167"/>
              </w:numPr>
              <w:rPr>
                <w:rFonts w:cs="Times New Roman"/>
                <w:sz w:val="24"/>
                <w:szCs w:val="24"/>
                <w:lang w:eastAsia="ja-JP"/>
              </w:rPr>
            </w:pPr>
            <w:r w:rsidRPr="007F6C12">
              <w:rPr>
                <w:rFonts w:cs="Times New Roman"/>
                <w:sz w:val="24"/>
                <w:szCs w:val="24"/>
                <w:lang w:eastAsia="ja-JP"/>
              </w:rPr>
              <w:lastRenderedPageBreak/>
              <w:t>IEP meeting minutes/plan</w:t>
            </w:r>
          </w:p>
        </w:tc>
      </w:tr>
      <w:tr w:rsidR="00BA74EA" w:rsidRPr="007B0BF4" w14:paraId="5B565A8A" w14:textId="77777777" w:rsidTr="00BA74EA">
        <w:tc>
          <w:tcPr>
            <w:tcW w:w="5605" w:type="dxa"/>
          </w:tcPr>
          <w:p w14:paraId="3CC2673E" w14:textId="77777777" w:rsidR="00BA74EA" w:rsidRPr="001F3CEF" w:rsidRDefault="00BA74EA" w:rsidP="00BA74EA">
            <w:pPr>
              <w:rPr>
                <w:color w:val="000000"/>
                <w:szCs w:val="24"/>
              </w:rPr>
            </w:pPr>
            <w:r w:rsidRPr="007F6C12">
              <w:rPr>
                <w:b/>
                <w:color w:val="000000"/>
                <w:szCs w:val="24"/>
              </w:rPr>
              <w:lastRenderedPageBreak/>
              <w:t xml:space="preserve">Comprehensive </w:t>
            </w:r>
            <w:r>
              <w:rPr>
                <w:b/>
                <w:color w:val="000000"/>
                <w:szCs w:val="24"/>
              </w:rPr>
              <w:t>Student Support System (CSSS):</w:t>
            </w:r>
            <w:r w:rsidRPr="007F6C12">
              <w:rPr>
                <w:color w:val="000000"/>
                <w:szCs w:val="24"/>
              </w:rPr>
              <w:t xml:space="preserve"> </w:t>
            </w:r>
            <w:r w:rsidRPr="001F3CEF">
              <w:rPr>
                <w:color w:val="000000"/>
                <w:szCs w:val="24"/>
              </w:rPr>
              <w:t>At the beginning of the school year, SSCs meet with teachers to review the Student Support Process and the services available to students under the Comprehensive Student Support System (CSSS).  The RFA process was changed in 2011 under the Comprehensive Student Support System Process (CSSS) framework from an array of services to what now includes a full range of research/evidence based interventions determined by student’s response to level of intensity, frequency and duration, SMART goals, and progress monitoring, programs, supports and/or services on a fluid continuum of multiple tiers of supports to improve students’ academic and behavioral performance.  </w:t>
            </w:r>
          </w:p>
          <w:p w14:paraId="08FF9A15" w14:textId="77777777" w:rsidR="00BA74EA" w:rsidRPr="001F3CEF" w:rsidRDefault="00BA74EA" w:rsidP="00BA74EA">
            <w:pPr>
              <w:rPr>
                <w:color w:val="000000"/>
                <w:szCs w:val="24"/>
              </w:rPr>
            </w:pPr>
            <w:r w:rsidRPr="001F3CEF">
              <w:rPr>
                <w:color w:val="000000"/>
                <w:szCs w:val="24"/>
              </w:rPr>
              <w:t xml:space="preserve"> </w:t>
            </w:r>
          </w:p>
          <w:p w14:paraId="50C6C1F6" w14:textId="77777777" w:rsidR="00BA74EA" w:rsidRPr="001F3CEF" w:rsidRDefault="00BA74EA" w:rsidP="00BA74EA">
            <w:pPr>
              <w:rPr>
                <w:color w:val="000000"/>
                <w:szCs w:val="24"/>
              </w:rPr>
            </w:pPr>
            <w:r w:rsidRPr="001F3CEF">
              <w:rPr>
                <w:color w:val="000000"/>
                <w:szCs w:val="24"/>
              </w:rPr>
              <w:t>Students are made aware of the CSSS process in the Student Handbook:  A Guide for Students –CSSS 2012-13 pages 28-30. Students can stop by the counselors’ office and discuss their concerns if they are experiencing difficulty with their academics and what actions they can take.  If teachers have a concern, they can pick up a Teacher Concern Questionnaire in the counselor or SSC office.</w:t>
            </w:r>
          </w:p>
          <w:p w14:paraId="740BEC41" w14:textId="77777777" w:rsidR="00BA74EA" w:rsidRPr="001F3CEF" w:rsidRDefault="00BA74EA" w:rsidP="00BA74EA">
            <w:pPr>
              <w:rPr>
                <w:color w:val="000000"/>
                <w:szCs w:val="24"/>
              </w:rPr>
            </w:pPr>
            <w:r w:rsidRPr="001F3CEF">
              <w:rPr>
                <w:color w:val="000000"/>
                <w:szCs w:val="24"/>
              </w:rPr>
              <w:br/>
              <w:t xml:space="preserve">There were fifty-two (52) student concerns received by the SSC office and forty-three (43) Student-Focused Team Meetings (SFT), (formerly Student Support Team Meetings) held in SY 2011-12.  The nine (9) concerns that did not result in an SFT meeting were addressed by a conference with SSC and academic counselor consulting with teacher and parents/guardians to determine what supports in the general education classroom and home were needed. </w:t>
            </w:r>
          </w:p>
          <w:p w14:paraId="08737D6A" w14:textId="77777777" w:rsidR="00BA74EA" w:rsidRPr="008F7CE4" w:rsidRDefault="00BA74EA" w:rsidP="00BA74EA">
            <w:pPr>
              <w:rPr>
                <w:color w:val="000000"/>
                <w:szCs w:val="24"/>
              </w:rPr>
            </w:pPr>
            <w:r w:rsidRPr="001F3CEF">
              <w:rPr>
                <w:color w:val="000000"/>
                <w:szCs w:val="24"/>
              </w:rPr>
              <w:br/>
              <w:t>The outcome of the forty-three (43) SFT Meetings resulted in sixteen (16) students with plans implemented in the general education classroom under the Response to Intervention (RTI) constructs and currently being monitored by the SSC and classroom teachers; six (6) students eligible for 504 Plans; thirteen (13) students referred for Special</w:t>
            </w:r>
            <w:r w:rsidRPr="001F3CEF">
              <w:rPr>
                <w:b/>
                <w:color w:val="000000"/>
                <w:szCs w:val="24"/>
              </w:rPr>
              <w:t xml:space="preserve"> </w:t>
            </w:r>
            <w:r w:rsidRPr="001F3CEF">
              <w:rPr>
                <w:color w:val="000000"/>
                <w:szCs w:val="24"/>
              </w:rPr>
              <w:t>Education (IDEA) evaluation and this resulted in initial meetings with</w:t>
            </w:r>
            <w:r w:rsidRPr="001F3CEF">
              <w:rPr>
                <w:b/>
                <w:color w:val="000000"/>
                <w:szCs w:val="24"/>
              </w:rPr>
              <w:t xml:space="preserve"> </w:t>
            </w:r>
            <w:r w:rsidRPr="001F3CEF">
              <w:rPr>
                <w:color w:val="000000"/>
                <w:szCs w:val="24"/>
              </w:rPr>
              <w:lastRenderedPageBreak/>
              <w:t>eight (8) students found eligible for IDEA and five (5) students found ineligible for IDEA (the five (5) students were given interventions under the RTI constructs that includes the classroom teachers/support personnel and progress monitoring; five (5) students with Action Plans (now referred to as RTI); one (1) student referred to Youth Challenge; two (2) students referred to CSAP.  Home Hospital Instruction:  2011-12 SY-eighteen (18) students.  2012-13 SY as of November 27, 2012: there have been eleven (11) Student Focused Team Meetings (SFT) that resulted in one (1) Action Plan (RTI); seven (7) students eligible for 504 Plans; one (1) student found ineligible for IDEA (team requesting for more assessments); two (2) students eligible for Home Hospital Instruction.  Total as of November 27, 2012: Six (6) students eligible for Home Hospital Instruction.  Data from the years before are not available due to a changeover in SSCs.</w:t>
            </w:r>
          </w:p>
        </w:tc>
        <w:tc>
          <w:tcPr>
            <w:tcW w:w="3251" w:type="dxa"/>
          </w:tcPr>
          <w:p w14:paraId="519F1277" w14:textId="77777777" w:rsidR="00BA74EA" w:rsidRPr="007F6C12" w:rsidRDefault="00BA74EA" w:rsidP="00A93AB8">
            <w:pPr>
              <w:pStyle w:val="ListParagraph"/>
              <w:numPr>
                <w:ilvl w:val="0"/>
                <w:numId w:val="167"/>
              </w:numPr>
              <w:rPr>
                <w:color w:val="000000"/>
                <w:szCs w:val="24"/>
              </w:rPr>
            </w:pPr>
            <w:r w:rsidRPr="007F6C12">
              <w:rPr>
                <w:color w:val="000000"/>
                <w:szCs w:val="24"/>
              </w:rPr>
              <w:lastRenderedPageBreak/>
              <w:t>Interview with Student Services Coordinator (SSC)</w:t>
            </w:r>
          </w:p>
          <w:p w14:paraId="5E943998" w14:textId="77777777" w:rsidR="00BA74EA" w:rsidRPr="001F3CEF" w:rsidRDefault="00BA74EA" w:rsidP="00BA74EA">
            <w:pPr>
              <w:rPr>
                <w:color w:val="000000"/>
                <w:szCs w:val="24"/>
              </w:rPr>
            </w:pPr>
          </w:p>
          <w:p w14:paraId="7772584D" w14:textId="77777777" w:rsidR="00BA74EA" w:rsidRPr="007F6C12" w:rsidRDefault="00BA74EA" w:rsidP="00A93AB8">
            <w:pPr>
              <w:pStyle w:val="ListParagraph"/>
              <w:numPr>
                <w:ilvl w:val="0"/>
                <w:numId w:val="167"/>
              </w:numPr>
              <w:rPr>
                <w:color w:val="000000"/>
                <w:szCs w:val="24"/>
              </w:rPr>
            </w:pPr>
            <w:r w:rsidRPr="007F6C12">
              <w:rPr>
                <w:color w:val="000000"/>
                <w:szCs w:val="24"/>
              </w:rPr>
              <w:t>2012 Comprehensive Student Support System Process</w:t>
            </w:r>
          </w:p>
          <w:p w14:paraId="78B28B3D" w14:textId="77777777" w:rsidR="00BA74EA" w:rsidRPr="001F3CEF" w:rsidRDefault="00BA74EA" w:rsidP="00BA74EA">
            <w:pPr>
              <w:rPr>
                <w:color w:val="000000"/>
                <w:szCs w:val="24"/>
              </w:rPr>
            </w:pPr>
          </w:p>
          <w:p w14:paraId="74949A5E" w14:textId="77777777" w:rsidR="00BA74EA" w:rsidRPr="007F6C12" w:rsidRDefault="00BA74EA" w:rsidP="00A93AB8">
            <w:pPr>
              <w:pStyle w:val="ListParagraph"/>
              <w:numPr>
                <w:ilvl w:val="0"/>
                <w:numId w:val="167"/>
              </w:numPr>
              <w:rPr>
                <w:color w:val="000000"/>
                <w:szCs w:val="24"/>
              </w:rPr>
            </w:pPr>
            <w:r w:rsidRPr="007F6C12">
              <w:rPr>
                <w:color w:val="000000"/>
                <w:szCs w:val="24"/>
              </w:rPr>
              <w:t>Electronic Comprehensive Student Support System Database (eCSSS)</w:t>
            </w:r>
          </w:p>
          <w:p w14:paraId="03F3080E" w14:textId="77777777" w:rsidR="00BA74EA" w:rsidRPr="001F3CEF" w:rsidRDefault="00BA74EA" w:rsidP="00BA74EA">
            <w:pPr>
              <w:rPr>
                <w:color w:val="000000"/>
                <w:szCs w:val="24"/>
              </w:rPr>
            </w:pPr>
          </w:p>
          <w:p w14:paraId="1D88B6F6" w14:textId="77777777" w:rsidR="00BA74EA" w:rsidRPr="001F3CEF" w:rsidRDefault="00BA74EA" w:rsidP="00BA74EA">
            <w:pPr>
              <w:rPr>
                <w:color w:val="000000"/>
                <w:szCs w:val="24"/>
              </w:rPr>
            </w:pPr>
          </w:p>
          <w:p w14:paraId="20DFC5D9" w14:textId="77777777" w:rsidR="00BA74EA" w:rsidRPr="001F3CEF" w:rsidRDefault="00BA74EA" w:rsidP="00BA74EA">
            <w:pPr>
              <w:rPr>
                <w:color w:val="000000"/>
                <w:szCs w:val="24"/>
              </w:rPr>
            </w:pPr>
          </w:p>
          <w:p w14:paraId="43B5DE70" w14:textId="77777777" w:rsidR="00BA74EA" w:rsidRPr="007F6C12" w:rsidRDefault="00BA74EA" w:rsidP="00A93AB8">
            <w:pPr>
              <w:pStyle w:val="ListParagraph"/>
              <w:numPr>
                <w:ilvl w:val="0"/>
                <w:numId w:val="167"/>
              </w:numPr>
              <w:rPr>
                <w:color w:val="000000"/>
                <w:szCs w:val="24"/>
              </w:rPr>
            </w:pPr>
            <w:r w:rsidRPr="007F6C12">
              <w:rPr>
                <w:color w:val="000000"/>
                <w:szCs w:val="24"/>
              </w:rPr>
              <w:t>CSSS Trainings for Student Services Coordinators (SSCs) and School Counselors</w:t>
            </w:r>
          </w:p>
          <w:p w14:paraId="332348E7" w14:textId="77777777" w:rsidR="00BA74EA" w:rsidRPr="001F3CEF" w:rsidRDefault="00BA74EA" w:rsidP="00BA74EA">
            <w:pPr>
              <w:rPr>
                <w:color w:val="000000"/>
                <w:szCs w:val="24"/>
              </w:rPr>
            </w:pPr>
          </w:p>
          <w:p w14:paraId="6BB09411" w14:textId="77777777" w:rsidR="00BA74EA" w:rsidRPr="001F3CEF" w:rsidRDefault="00BA74EA" w:rsidP="00BA74EA">
            <w:pPr>
              <w:rPr>
                <w:color w:val="000000"/>
                <w:szCs w:val="24"/>
              </w:rPr>
            </w:pPr>
          </w:p>
          <w:p w14:paraId="702D3B52" w14:textId="77777777" w:rsidR="00BA74EA" w:rsidRPr="001F3CEF" w:rsidRDefault="00BA74EA" w:rsidP="00BA74EA">
            <w:pPr>
              <w:rPr>
                <w:color w:val="000000"/>
                <w:szCs w:val="24"/>
              </w:rPr>
            </w:pPr>
          </w:p>
          <w:p w14:paraId="1249AF67" w14:textId="77777777" w:rsidR="00BA74EA" w:rsidRPr="001F3CEF" w:rsidRDefault="00BA74EA" w:rsidP="00BA74EA">
            <w:pPr>
              <w:rPr>
                <w:color w:val="000000"/>
                <w:szCs w:val="24"/>
              </w:rPr>
            </w:pPr>
          </w:p>
          <w:p w14:paraId="2FDACA93" w14:textId="77777777" w:rsidR="00BA74EA" w:rsidRPr="001F3CEF" w:rsidRDefault="00BA74EA" w:rsidP="00BA74EA">
            <w:pPr>
              <w:rPr>
                <w:color w:val="000000"/>
                <w:szCs w:val="24"/>
              </w:rPr>
            </w:pPr>
          </w:p>
          <w:p w14:paraId="779A402B" w14:textId="77777777" w:rsidR="00BA74EA" w:rsidRPr="001F3CEF" w:rsidRDefault="00BA74EA" w:rsidP="00BA74EA">
            <w:pPr>
              <w:rPr>
                <w:color w:val="000000"/>
                <w:szCs w:val="24"/>
              </w:rPr>
            </w:pPr>
          </w:p>
          <w:p w14:paraId="739C987F" w14:textId="77777777" w:rsidR="00BA74EA" w:rsidRPr="001F3CEF" w:rsidRDefault="00BA74EA" w:rsidP="00BA74EA">
            <w:pPr>
              <w:rPr>
                <w:color w:val="000000"/>
                <w:szCs w:val="24"/>
              </w:rPr>
            </w:pPr>
          </w:p>
          <w:p w14:paraId="5993291C" w14:textId="77777777" w:rsidR="00BA74EA" w:rsidRPr="001F3CEF" w:rsidRDefault="00BA74EA" w:rsidP="00BA74EA">
            <w:pPr>
              <w:rPr>
                <w:color w:val="000000"/>
                <w:szCs w:val="24"/>
              </w:rPr>
            </w:pPr>
          </w:p>
          <w:p w14:paraId="7D9D0371" w14:textId="77777777" w:rsidR="00BA74EA" w:rsidRPr="001F3CEF" w:rsidRDefault="00BA74EA" w:rsidP="00BA74EA">
            <w:pPr>
              <w:rPr>
                <w:color w:val="000000"/>
                <w:szCs w:val="24"/>
              </w:rPr>
            </w:pPr>
          </w:p>
          <w:p w14:paraId="0B99F1F3" w14:textId="77777777" w:rsidR="00BA74EA" w:rsidRPr="007F6C12" w:rsidRDefault="00BA74EA" w:rsidP="00A93AB8">
            <w:pPr>
              <w:pStyle w:val="ListParagraph"/>
              <w:numPr>
                <w:ilvl w:val="0"/>
                <w:numId w:val="167"/>
              </w:numPr>
              <w:rPr>
                <w:color w:val="000000"/>
                <w:szCs w:val="24"/>
              </w:rPr>
            </w:pPr>
            <w:r w:rsidRPr="007F6C12">
              <w:rPr>
                <w:color w:val="000000"/>
                <w:szCs w:val="24"/>
              </w:rPr>
              <w:t>Data from Student Services Coordinators Office (SSC)</w:t>
            </w:r>
          </w:p>
          <w:p w14:paraId="2BE3C055" w14:textId="77777777" w:rsidR="00BA74EA" w:rsidRPr="00BD30DC" w:rsidRDefault="00BA74EA" w:rsidP="00BA74EA">
            <w:pPr>
              <w:pStyle w:val="indicator-response"/>
              <w:rPr>
                <w:rFonts w:cs="Times New Roman"/>
                <w:b/>
                <w:color w:val="000000"/>
                <w:sz w:val="24"/>
                <w:szCs w:val="24"/>
                <w:highlight w:val="yellow"/>
                <w:lang w:eastAsia="ja-JP"/>
              </w:rPr>
            </w:pPr>
          </w:p>
        </w:tc>
      </w:tr>
      <w:tr w:rsidR="00BA74EA" w:rsidRPr="007B0BF4" w14:paraId="33C00ABD" w14:textId="77777777" w:rsidTr="00BA74EA">
        <w:tc>
          <w:tcPr>
            <w:tcW w:w="5605" w:type="dxa"/>
          </w:tcPr>
          <w:p w14:paraId="1ADC3BEC" w14:textId="77777777" w:rsidR="00BA74EA" w:rsidRPr="00142868" w:rsidRDefault="00BA74EA" w:rsidP="00BA74EA">
            <w:pPr>
              <w:pStyle w:val="indicator-response"/>
              <w:rPr>
                <w:rFonts w:cs="Times New Roman"/>
                <w:sz w:val="24"/>
                <w:szCs w:val="24"/>
                <w:lang w:eastAsia="ja-JP"/>
              </w:rPr>
            </w:pPr>
            <w:r w:rsidRPr="00CB4639">
              <w:rPr>
                <w:rFonts w:cs="Times New Roman"/>
                <w:b/>
                <w:sz w:val="24"/>
                <w:szCs w:val="24"/>
                <w:lang w:eastAsia="ja-JP"/>
              </w:rPr>
              <w:lastRenderedPageBreak/>
              <w:t>504 Plans:</w:t>
            </w:r>
            <w:r>
              <w:rPr>
                <w:rFonts w:cs="Times New Roman"/>
                <w:sz w:val="24"/>
                <w:szCs w:val="24"/>
                <w:lang w:eastAsia="ja-JP"/>
              </w:rPr>
              <w:t xml:space="preserve"> </w:t>
            </w:r>
            <w:r w:rsidRPr="000C19D1">
              <w:rPr>
                <w:rFonts w:cs="Times New Roman"/>
                <w:sz w:val="24"/>
                <w:szCs w:val="24"/>
                <w:lang w:eastAsia="ja-JP"/>
              </w:rPr>
              <w:t>Modifications/ accommodations done bas</w:t>
            </w:r>
            <w:r>
              <w:rPr>
                <w:rFonts w:cs="Times New Roman"/>
                <w:sz w:val="24"/>
                <w:szCs w:val="24"/>
                <w:lang w:eastAsia="ja-JP"/>
              </w:rPr>
              <w:t>ed on supplementary assistance.</w:t>
            </w:r>
            <w:r w:rsidRPr="000C19D1">
              <w:rPr>
                <w:rFonts w:cs="Times New Roman"/>
                <w:sz w:val="24"/>
                <w:szCs w:val="24"/>
                <w:lang w:eastAsia="ja-JP"/>
              </w:rPr>
              <w:t xml:space="preserve"> Students can be referred by teachers, counselor, and parents to be evaluated to receive support through CSSS. </w:t>
            </w:r>
            <w:r>
              <w:rPr>
                <w:rFonts w:cs="Times New Roman"/>
                <w:sz w:val="24"/>
                <w:szCs w:val="24"/>
                <w:lang w:eastAsia="ja-JP"/>
              </w:rPr>
              <w:t xml:space="preserve">Re-evaluations are held every three years with an annual team review of accommodations. Information considered during this review includes teacher commentary, grades and progress checks. </w:t>
            </w:r>
          </w:p>
        </w:tc>
        <w:tc>
          <w:tcPr>
            <w:tcW w:w="3251" w:type="dxa"/>
          </w:tcPr>
          <w:p w14:paraId="0DF393C5" w14:textId="77777777" w:rsidR="00BA74EA" w:rsidRDefault="00BA74EA" w:rsidP="00BA74EA">
            <w:pPr>
              <w:pStyle w:val="indicator-response"/>
              <w:numPr>
                <w:ilvl w:val="0"/>
                <w:numId w:val="153"/>
              </w:numPr>
              <w:rPr>
                <w:rFonts w:cs="Times New Roman"/>
                <w:sz w:val="24"/>
                <w:szCs w:val="24"/>
                <w:lang w:eastAsia="ja-JP"/>
              </w:rPr>
            </w:pPr>
            <w:r>
              <w:rPr>
                <w:rFonts w:cs="Times New Roman"/>
                <w:sz w:val="24"/>
                <w:szCs w:val="24"/>
                <w:lang w:eastAsia="ja-JP"/>
              </w:rPr>
              <w:t>504 C</w:t>
            </w:r>
            <w:r w:rsidRPr="000C19D1">
              <w:rPr>
                <w:rFonts w:cs="Times New Roman"/>
                <w:sz w:val="24"/>
                <w:szCs w:val="24"/>
                <w:lang w:eastAsia="ja-JP"/>
              </w:rPr>
              <w:t>ounselor</w:t>
            </w:r>
            <w:r>
              <w:rPr>
                <w:rFonts w:cs="Times New Roman"/>
                <w:sz w:val="24"/>
                <w:szCs w:val="24"/>
                <w:lang w:eastAsia="ja-JP"/>
              </w:rPr>
              <w:t xml:space="preserve"> Information</w:t>
            </w:r>
          </w:p>
          <w:p w14:paraId="5478A789" w14:textId="77777777" w:rsidR="00BA74EA" w:rsidRPr="000C19D1" w:rsidRDefault="00BA74EA" w:rsidP="00BA74EA">
            <w:pPr>
              <w:pStyle w:val="indicator-response"/>
              <w:numPr>
                <w:ilvl w:val="0"/>
                <w:numId w:val="153"/>
              </w:numPr>
              <w:rPr>
                <w:rFonts w:cs="Times New Roman"/>
                <w:sz w:val="24"/>
                <w:szCs w:val="24"/>
                <w:lang w:eastAsia="ja-JP"/>
              </w:rPr>
            </w:pPr>
            <w:r>
              <w:rPr>
                <w:rFonts w:cs="Times New Roman"/>
                <w:sz w:val="24"/>
                <w:szCs w:val="24"/>
                <w:lang w:eastAsia="ja-JP"/>
              </w:rPr>
              <w:t>Team Review Meetings</w:t>
            </w:r>
          </w:p>
        </w:tc>
      </w:tr>
      <w:tr w:rsidR="00BA74EA" w:rsidRPr="007B0BF4" w14:paraId="44E78594" w14:textId="77777777" w:rsidTr="00BA74EA">
        <w:tc>
          <w:tcPr>
            <w:tcW w:w="5605" w:type="dxa"/>
          </w:tcPr>
          <w:p w14:paraId="6968B193" w14:textId="77777777" w:rsidR="00BA74EA" w:rsidRPr="006F023E" w:rsidRDefault="00BA74EA" w:rsidP="00BA74EA">
            <w:pPr>
              <w:pStyle w:val="indicator-response"/>
              <w:rPr>
                <w:rFonts w:cs="Times New Roman"/>
                <w:sz w:val="24"/>
                <w:szCs w:val="24"/>
                <w:lang w:eastAsia="ja-JP"/>
              </w:rPr>
            </w:pPr>
            <w:r w:rsidRPr="000C19D1">
              <w:rPr>
                <w:rFonts w:cs="Times New Roman"/>
                <w:b/>
                <w:sz w:val="24"/>
                <w:szCs w:val="24"/>
                <w:lang w:eastAsia="ja-JP"/>
              </w:rPr>
              <w:t xml:space="preserve">CSAP (Comprehensive School Alienation Program)/ Special Motivation:  </w:t>
            </w:r>
            <w:r w:rsidRPr="000C19D1">
              <w:rPr>
                <w:rFonts w:cs="Times New Roman"/>
                <w:sz w:val="24"/>
                <w:szCs w:val="24"/>
                <w:lang w:eastAsia="ja-JP"/>
              </w:rPr>
              <w:t xml:space="preserve">This program services anywhere from 40 – 60 at risk students throughout the year. Students are placed in the program after an in-take meeting consisting of the parent, the students, counselors and administration as needed. During these meetings student’s schedules are revised to reflect their academic and learning environment needs and progress is monitored throughout the term. CSAP personnel meet b-monthly to discuss student progress and student’s are moved in and out of the program as their needs fluctuate based on academic and/or social-emotional progress.  </w:t>
            </w:r>
          </w:p>
        </w:tc>
        <w:tc>
          <w:tcPr>
            <w:tcW w:w="3251" w:type="dxa"/>
          </w:tcPr>
          <w:p w14:paraId="70714817" w14:textId="77777777" w:rsidR="00BA74EA" w:rsidRPr="00CB4639" w:rsidRDefault="00BA74EA" w:rsidP="00BA74EA">
            <w:pPr>
              <w:pStyle w:val="indicator-response"/>
              <w:numPr>
                <w:ilvl w:val="0"/>
                <w:numId w:val="153"/>
              </w:numPr>
              <w:rPr>
                <w:rFonts w:cs="Times New Roman"/>
                <w:sz w:val="24"/>
                <w:szCs w:val="24"/>
                <w:lang w:eastAsia="ja-JP"/>
              </w:rPr>
            </w:pPr>
            <w:r w:rsidRPr="00CB4639">
              <w:rPr>
                <w:rFonts w:cs="Times New Roman"/>
                <w:sz w:val="24"/>
                <w:szCs w:val="24"/>
                <w:lang w:eastAsia="ja-JP"/>
              </w:rPr>
              <w:t>CSAP counselor</w:t>
            </w:r>
          </w:p>
        </w:tc>
      </w:tr>
    </w:tbl>
    <w:p w14:paraId="00FC55E9" w14:textId="77777777" w:rsidR="00BA74EA" w:rsidRPr="002E540B" w:rsidRDefault="00BA74EA" w:rsidP="00BA74EA">
      <w:pPr>
        <w:pStyle w:val="indicator-head"/>
        <w:rPr>
          <w:rStyle w:val="messagetextbold1"/>
          <w:b/>
          <w:bCs w:val="0"/>
          <w:sz w:val="24"/>
          <w:szCs w:val="24"/>
          <w:u w:val="single"/>
        </w:rPr>
      </w:pPr>
      <w:r w:rsidRPr="002E540B">
        <w:rPr>
          <w:rStyle w:val="messagetextbold1"/>
          <w:b/>
          <w:bCs w:val="0"/>
          <w:sz w:val="24"/>
          <w:szCs w:val="24"/>
          <w:u w:val="single"/>
        </w:rPr>
        <w:lastRenderedPageBreak/>
        <w:t>Post High School Transitions</w:t>
      </w:r>
    </w:p>
    <w:p w14:paraId="6B7888A2"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implements strategies and programs to facilitate transitions to post high school options and regularly evaluates their effectiveness.</w:t>
      </w:r>
    </w:p>
    <w:p w14:paraId="0A1EA984" w14:textId="77777777" w:rsidR="00BA74EA" w:rsidRPr="007B0BF4" w:rsidRDefault="00BA74EA" w:rsidP="00BA74EA">
      <w:pPr>
        <w:pStyle w:val="indicator-quest"/>
        <w:keepNext/>
        <w:rPr>
          <w:rStyle w:val="messagetext1"/>
        </w:rPr>
      </w:pPr>
      <w:r w:rsidRPr="007B0BF4">
        <w:rPr>
          <w:rStyle w:val="messagetext1"/>
          <w:b/>
          <w:i w:val="0"/>
        </w:rPr>
        <w:t>Prompt</w:t>
      </w:r>
      <w:r w:rsidRPr="007B0BF4">
        <w:rPr>
          <w:rStyle w:val="messagetext1"/>
          <w:i w:val="0"/>
        </w:rPr>
        <w:t xml:space="preserve">:  </w:t>
      </w:r>
      <w:r w:rsidRPr="007B0BF4">
        <w:rPr>
          <w:rStyle w:val="messagetext1"/>
        </w:rPr>
        <w:t>How effective are strategies and programs to facilitate transitions to post high school options?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47"/>
        <w:gridCol w:w="3109"/>
      </w:tblGrid>
      <w:tr w:rsidR="00BA74EA" w:rsidRPr="007B0BF4" w14:paraId="42A684EC" w14:textId="77777777" w:rsidTr="00BA74EA">
        <w:tc>
          <w:tcPr>
            <w:tcW w:w="5747" w:type="dxa"/>
            <w:shd w:val="clear" w:color="auto" w:fill="E0E0E0"/>
            <w:vAlign w:val="bottom"/>
          </w:tcPr>
          <w:p w14:paraId="5559D2F1"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Findings</w:t>
            </w:r>
          </w:p>
        </w:tc>
        <w:tc>
          <w:tcPr>
            <w:tcW w:w="3109" w:type="dxa"/>
            <w:shd w:val="clear" w:color="auto" w:fill="E0E0E0"/>
            <w:vAlign w:val="bottom"/>
          </w:tcPr>
          <w:p w14:paraId="71FE44E9" w14:textId="77777777" w:rsidR="00BA74EA" w:rsidRPr="00BD30DC" w:rsidRDefault="00BA74EA" w:rsidP="00BA74EA">
            <w:pPr>
              <w:pStyle w:val="paragraph"/>
              <w:keepNext/>
              <w:spacing w:before="40" w:after="40"/>
              <w:rPr>
                <w:b/>
                <w:sz w:val="24"/>
                <w:szCs w:val="24"/>
                <w:lang w:eastAsia="ja-JP"/>
              </w:rPr>
            </w:pPr>
            <w:r w:rsidRPr="00BD30DC">
              <w:rPr>
                <w:b/>
                <w:sz w:val="24"/>
                <w:szCs w:val="24"/>
                <w:lang w:eastAsia="ja-JP"/>
              </w:rPr>
              <w:t>Supporting Evidence</w:t>
            </w:r>
          </w:p>
        </w:tc>
      </w:tr>
      <w:tr w:rsidR="00BA74EA" w:rsidRPr="007B0BF4" w14:paraId="41CE8763" w14:textId="77777777" w:rsidTr="00BA74EA">
        <w:tc>
          <w:tcPr>
            <w:tcW w:w="5747" w:type="dxa"/>
          </w:tcPr>
          <w:p w14:paraId="4B18F7D0" w14:textId="77777777" w:rsidR="00BA74EA" w:rsidRDefault="00BA74EA" w:rsidP="00BA74EA">
            <w:pPr>
              <w:pStyle w:val="indicator-response"/>
              <w:rPr>
                <w:rFonts w:cs="Times New Roman"/>
                <w:sz w:val="24"/>
                <w:szCs w:val="24"/>
                <w:lang w:eastAsia="ja-JP"/>
              </w:rPr>
            </w:pPr>
            <w:r w:rsidRPr="00A66674">
              <w:rPr>
                <w:rFonts w:cs="Times New Roman"/>
                <w:b/>
                <w:sz w:val="24"/>
                <w:szCs w:val="24"/>
                <w:lang w:eastAsia="ja-JP"/>
              </w:rPr>
              <w:t>Scholarship opportunities/College Visitations</w:t>
            </w:r>
            <w:r>
              <w:rPr>
                <w:rFonts w:cs="Times New Roman"/>
                <w:b/>
                <w:sz w:val="24"/>
                <w:szCs w:val="24"/>
                <w:lang w:eastAsia="ja-JP"/>
              </w:rPr>
              <w:t xml:space="preserve">: </w:t>
            </w:r>
            <w:r w:rsidRPr="00BD30DC">
              <w:rPr>
                <w:rFonts w:cs="Times New Roman"/>
                <w:sz w:val="24"/>
                <w:szCs w:val="24"/>
                <w:lang w:eastAsia="ja-JP"/>
              </w:rPr>
              <w:t>Students are encouraged to apply for scholarships</w:t>
            </w:r>
            <w:r>
              <w:rPr>
                <w:rFonts w:cs="Times New Roman"/>
                <w:sz w:val="24"/>
                <w:szCs w:val="24"/>
                <w:lang w:eastAsia="ja-JP"/>
              </w:rPr>
              <w:t xml:space="preserve"> every year and information for various scholarships are posted with flyers or e-mail as well as presented to students in counseling meetings.</w:t>
            </w:r>
            <w:r w:rsidRPr="00BD30DC">
              <w:rPr>
                <w:rFonts w:cs="Times New Roman"/>
                <w:sz w:val="24"/>
                <w:szCs w:val="24"/>
                <w:lang w:eastAsia="ja-JP"/>
              </w:rPr>
              <w:t xml:space="preserve"> </w:t>
            </w:r>
            <w:r>
              <w:rPr>
                <w:rFonts w:cs="Times New Roman"/>
                <w:sz w:val="24"/>
                <w:szCs w:val="24"/>
                <w:lang w:eastAsia="ja-JP"/>
              </w:rPr>
              <w:t>Additionally, t</w:t>
            </w:r>
            <w:r w:rsidRPr="00BD30DC">
              <w:rPr>
                <w:rFonts w:cs="Times New Roman"/>
                <w:sz w:val="24"/>
                <w:szCs w:val="24"/>
                <w:lang w:eastAsia="ja-JP"/>
              </w:rPr>
              <w:t>eachers are asked to post current Scholarship bulletins as well as College Visitation schedules</w:t>
            </w:r>
            <w:r>
              <w:rPr>
                <w:rFonts w:cs="Times New Roman"/>
                <w:sz w:val="24"/>
                <w:szCs w:val="24"/>
                <w:lang w:eastAsia="ja-JP"/>
              </w:rPr>
              <w:t xml:space="preserve"> in their classrooms throughout the month</w:t>
            </w:r>
            <w:r w:rsidRPr="00BD30DC">
              <w:rPr>
                <w:rFonts w:cs="Times New Roman"/>
                <w:sz w:val="24"/>
                <w:szCs w:val="24"/>
                <w:lang w:eastAsia="ja-JP"/>
              </w:rPr>
              <w:t xml:space="preserve">.  </w:t>
            </w:r>
          </w:p>
          <w:p w14:paraId="17E7C786" w14:textId="77777777" w:rsidR="002E540B" w:rsidRPr="00787234" w:rsidRDefault="002E540B" w:rsidP="002E540B">
            <w:pPr>
              <w:pStyle w:val="indicator-response"/>
              <w:rPr>
                <w:rFonts w:cs="Times New Roman"/>
                <w:sz w:val="24"/>
                <w:szCs w:val="24"/>
                <w:lang w:eastAsia="ja-JP"/>
              </w:rPr>
            </w:pPr>
            <w:r>
              <w:rPr>
                <w:rFonts w:cs="Times New Roman"/>
                <w:sz w:val="24"/>
                <w:szCs w:val="24"/>
                <w:lang w:val="en-US" w:eastAsia="ja-JP"/>
              </w:rPr>
              <w:t>Instructors in the JROTC host an annual Military Academy and Scholarship Night designed to introduce opportunities for graduates desiring to compete for appointment to the service academies or compete for the senior ROTC scholarship programs.  Congressional  staff are available to answer questions regarding congressional academy nominations.</w:t>
            </w:r>
          </w:p>
          <w:p w14:paraId="09462954" w14:textId="77777777" w:rsidR="002E540B" w:rsidRPr="00A66674" w:rsidRDefault="002E540B" w:rsidP="00BA74EA">
            <w:pPr>
              <w:pStyle w:val="indicator-response"/>
              <w:rPr>
                <w:rFonts w:cs="Times New Roman"/>
                <w:b/>
                <w:sz w:val="24"/>
                <w:szCs w:val="24"/>
                <w:lang w:eastAsia="ja-JP"/>
              </w:rPr>
            </w:pPr>
          </w:p>
        </w:tc>
        <w:tc>
          <w:tcPr>
            <w:tcW w:w="3109" w:type="dxa"/>
          </w:tcPr>
          <w:p w14:paraId="63AC3BF4" w14:textId="77777777" w:rsidR="00BA74EA" w:rsidRDefault="00BA74EA" w:rsidP="00BA74EA">
            <w:pPr>
              <w:pStyle w:val="indicator-response"/>
              <w:numPr>
                <w:ilvl w:val="0"/>
                <w:numId w:val="153"/>
              </w:numPr>
              <w:rPr>
                <w:rFonts w:cs="Times New Roman"/>
                <w:sz w:val="24"/>
                <w:szCs w:val="24"/>
                <w:lang w:eastAsia="ja-JP"/>
              </w:rPr>
            </w:pPr>
            <w:r w:rsidRPr="00227450">
              <w:rPr>
                <w:rFonts w:cs="Times New Roman"/>
                <w:sz w:val="24"/>
                <w:szCs w:val="24"/>
                <w:lang w:eastAsia="ja-JP"/>
              </w:rPr>
              <w:t>Scholarship bulletin, College Visitation bulletin</w:t>
            </w:r>
          </w:p>
          <w:p w14:paraId="31DE14CE" w14:textId="2FD0F45C" w:rsidR="002E540B" w:rsidRPr="00227450" w:rsidRDefault="002E540B" w:rsidP="00BA74EA">
            <w:pPr>
              <w:pStyle w:val="indicator-response"/>
              <w:numPr>
                <w:ilvl w:val="0"/>
                <w:numId w:val="153"/>
              </w:numPr>
              <w:rPr>
                <w:rFonts w:cs="Times New Roman"/>
                <w:sz w:val="24"/>
                <w:szCs w:val="24"/>
                <w:lang w:eastAsia="ja-JP"/>
              </w:rPr>
            </w:pPr>
            <w:r>
              <w:rPr>
                <w:rFonts w:cs="Times New Roman"/>
                <w:sz w:val="24"/>
                <w:szCs w:val="24"/>
                <w:lang w:eastAsia="ja-JP"/>
              </w:rPr>
              <w:t>Military Academy and Scholartship Night</w:t>
            </w:r>
          </w:p>
          <w:p w14:paraId="6184E192" w14:textId="77777777" w:rsidR="00BA74EA" w:rsidRPr="00227450" w:rsidRDefault="00BA74EA" w:rsidP="00BA74EA">
            <w:pPr>
              <w:pStyle w:val="indicator-response"/>
              <w:rPr>
                <w:rFonts w:cs="Times New Roman"/>
                <w:sz w:val="24"/>
                <w:szCs w:val="24"/>
                <w:lang w:eastAsia="ja-JP"/>
              </w:rPr>
            </w:pPr>
          </w:p>
        </w:tc>
      </w:tr>
      <w:tr w:rsidR="00BA74EA" w:rsidRPr="007B0BF4" w14:paraId="720534F7" w14:textId="77777777" w:rsidTr="00BA74EA">
        <w:tc>
          <w:tcPr>
            <w:tcW w:w="5747" w:type="dxa"/>
          </w:tcPr>
          <w:p w14:paraId="2B2CC9A4" w14:textId="77777777" w:rsidR="00BA74EA" w:rsidRPr="000C19D1" w:rsidRDefault="00BA74EA" w:rsidP="00BA74EA">
            <w:pPr>
              <w:pStyle w:val="indicator-response"/>
              <w:rPr>
                <w:rFonts w:cs="Times New Roman"/>
                <w:sz w:val="24"/>
                <w:szCs w:val="24"/>
                <w:lang w:eastAsia="ja-JP"/>
              </w:rPr>
            </w:pPr>
            <w:r w:rsidRPr="000C19D1">
              <w:rPr>
                <w:rFonts w:cs="Times New Roman"/>
                <w:b/>
                <w:sz w:val="24"/>
                <w:szCs w:val="24"/>
                <w:lang w:eastAsia="ja-JP"/>
              </w:rPr>
              <w:t>UHM</w:t>
            </w:r>
            <w:r>
              <w:rPr>
                <w:rFonts w:cs="Times New Roman"/>
                <w:b/>
                <w:sz w:val="24"/>
                <w:szCs w:val="24"/>
                <w:lang w:eastAsia="ja-JP"/>
              </w:rPr>
              <w:t>C COMPASS Data</w:t>
            </w:r>
            <w:r w:rsidRPr="000C19D1">
              <w:rPr>
                <w:rFonts w:cs="Times New Roman"/>
                <w:b/>
                <w:sz w:val="24"/>
                <w:szCs w:val="24"/>
                <w:lang w:eastAsia="ja-JP"/>
              </w:rPr>
              <w:t xml:space="preserve">: </w:t>
            </w:r>
            <w:r w:rsidRPr="000C19D1">
              <w:rPr>
                <w:rFonts w:cs="Times New Roman"/>
                <w:sz w:val="24"/>
                <w:szCs w:val="24"/>
                <w:lang w:eastAsia="ja-JP"/>
              </w:rPr>
              <w:t xml:space="preserve">In previous years, seniors were able to complete the UHMC Compass </w:t>
            </w:r>
            <w:r>
              <w:rPr>
                <w:rFonts w:cs="Times New Roman"/>
                <w:sz w:val="24"/>
                <w:szCs w:val="24"/>
                <w:lang w:eastAsia="ja-JP"/>
              </w:rPr>
              <w:t>reading, writing and math placement on BHS campus. Previously, f</w:t>
            </w:r>
            <w:r w:rsidRPr="000C19D1">
              <w:rPr>
                <w:rFonts w:cs="Times New Roman"/>
                <w:sz w:val="24"/>
                <w:szCs w:val="24"/>
                <w:lang w:eastAsia="ja-JP"/>
              </w:rPr>
              <w:t xml:space="preserve">ive computers in the computer lab were designated for this testing. </w:t>
            </w:r>
            <w:r>
              <w:rPr>
                <w:rFonts w:cs="Times New Roman"/>
                <w:sz w:val="24"/>
                <w:szCs w:val="24"/>
                <w:lang w:eastAsia="ja-JP"/>
              </w:rPr>
              <w:t>Via student requests, Compass results are sent to participating community colleges in Hawaii. With the movement in computer labs, this has yet to be re-established and current seniors complete the test at the Learning Center on the University of Hawaii Maui College campus.</w:t>
            </w:r>
          </w:p>
        </w:tc>
        <w:tc>
          <w:tcPr>
            <w:tcW w:w="3109" w:type="dxa"/>
          </w:tcPr>
          <w:p w14:paraId="704068E6" w14:textId="77777777" w:rsidR="00BA74EA" w:rsidRPr="00227450" w:rsidRDefault="00BA74EA" w:rsidP="00BA74EA">
            <w:pPr>
              <w:pStyle w:val="indicator-response"/>
              <w:numPr>
                <w:ilvl w:val="0"/>
                <w:numId w:val="153"/>
              </w:numPr>
              <w:rPr>
                <w:rFonts w:cs="Times New Roman"/>
                <w:b/>
                <w:sz w:val="24"/>
                <w:szCs w:val="24"/>
                <w:lang w:eastAsia="ja-JP"/>
              </w:rPr>
            </w:pPr>
            <w:r>
              <w:rPr>
                <w:rFonts w:cs="Times New Roman"/>
                <w:sz w:val="24"/>
                <w:szCs w:val="24"/>
                <w:lang w:eastAsia="ja-JP"/>
              </w:rPr>
              <w:t>Counselors</w:t>
            </w:r>
          </w:p>
        </w:tc>
      </w:tr>
      <w:tr w:rsidR="00BA74EA" w:rsidRPr="007B0BF4" w14:paraId="139DFF0B" w14:textId="77777777" w:rsidTr="00BA74EA">
        <w:tc>
          <w:tcPr>
            <w:tcW w:w="5747" w:type="dxa"/>
          </w:tcPr>
          <w:p w14:paraId="4CCDD9D9" w14:textId="77777777" w:rsidR="00BA74EA" w:rsidRDefault="00BA74EA" w:rsidP="00BA74EA">
            <w:pPr>
              <w:pStyle w:val="indicator-response"/>
              <w:rPr>
                <w:rFonts w:cs="Times New Roman"/>
                <w:sz w:val="24"/>
                <w:szCs w:val="24"/>
                <w:lang w:eastAsia="ja-JP"/>
              </w:rPr>
            </w:pPr>
            <w:r w:rsidRPr="004F3103">
              <w:rPr>
                <w:rFonts w:cs="Times New Roman"/>
                <w:b/>
                <w:sz w:val="24"/>
                <w:szCs w:val="24"/>
                <w:lang w:eastAsia="ja-JP"/>
              </w:rPr>
              <w:t>Running Start</w:t>
            </w:r>
            <w:r>
              <w:rPr>
                <w:rFonts w:cs="Times New Roman"/>
                <w:b/>
                <w:sz w:val="24"/>
                <w:szCs w:val="24"/>
                <w:lang w:eastAsia="ja-JP"/>
              </w:rPr>
              <w:t xml:space="preserve">: </w:t>
            </w:r>
            <w:r w:rsidRPr="00BD30DC">
              <w:rPr>
                <w:rFonts w:cs="Times New Roman"/>
                <w:sz w:val="24"/>
                <w:szCs w:val="24"/>
                <w:lang w:eastAsia="ja-JP"/>
              </w:rPr>
              <w:t>Students have access to Running Start.  Running start is a program in which high school students can obtain high school and college credits in the same time.  This takes place offsite, University of Hawaii Maui Campus.</w:t>
            </w:r>
          </w:p>
          <w:p w14:paraId="102B25E3" w14:textId="77777777" w:rsidR="00BA74EA" w:rsidRPr="00BD30DC" w:rsidRDefault="00BA74EA" w:rsidP="00BA74EA">
            <w:pPr>
              <w:pStyle w:val="indicator-response"/>
              <w:rPr>
                <w:rFonts w:cs="Times New Roman"/>
                <w:b/>
                <w:sz w:val="24"/>
                <w:szCs w:val="24"/>
                <w:lang w:eastAsia="ja-JP"/>
              </w:rPr>
            </w:pPr>
          </w:p>
        </w:tc>
        <w:tc>
          <w:tcPr>
            <w:tcW w:w="3109" w:type="dxa"/>
          </w:tcPr>
          <w:p w14:paraId="625936F3" w14:textId="77777777" w:rsidR="00BA74EA" w:rsidRPr="00227450" w:rsidRDefault="00BA74EA" w:rsidP="00BA74EA">
            <w:pPr>
              <w:pStyle w:val="indicator-response"/>
              <w:numPr>
                <w:ilvl w:val="0"/>
                <w:numId w:val="153"/>
              </w:numPr>
              <w:rPr>
                <w:rFonts w:cs="Times New Roman"/>
                <w:sz w:val="24"/>
                <w:szCs w:val="24"/>
                <w:lang w:eastAsia="ja-JP"/>
              </w:rPr>
            </w:pPr>
            <w:r w:rsidRPr="00227450">
              <w:rPr>
                <w:rFonts w:cs="Times New Roman"/>
                <w:sz w:val="24"/>
                <w:szCs w:val="24"/>
                <w:lang w:eastAsia="ja-JP"/>
              </w:rPr>
              <w:t>Enrollment Data</w:t>
            </w:r>
          </w:p>
        </w:tc>
      </w:tr>
      <w:tr w:rsidR="00BA74EA" w:rsidRPr="007B0BF4" w14:paraId="67B57CAF" w14:textId="77777777" w:rsidTr="00BA74EA">
        <w:tc>
          <w:tcPr>
            <w:tcW w:w="5747" w:type="dxa"/>
          </w:tcPr>
          <w:p w14:paraId="2F4DF8A7" w14:textId="77777777" w:rsidR="00BA74EA" w:rsidRDefault="00BA74EA" w:rsidP="00BA74EA">
            <w:pPr>
              <w:pStyle w:val="indicator-response"/>
              <w:rPr>
                <w:rFonts w:cs="Times New Roman"/>
                <w:sz w:val="24"/>
                <w:szCs w:val="24"/>
                <w:lang w:eastAsia="ja-JP"/>
              </w:rPr>
            </w:pPr>
            <w:r w:rsidRPr="00A66674">
              <w:rPr>
                <w:rFonts w:cs="Times New Roman"/>
                <w:b/>
                <w:sz w:val="24"/>
                <w:szCs w:val="24"/>
                <w:lang w:eastAsia="ja-JP"/>
              </w:rPr>
              <w:t xml:space="preserve">C/O 2011 </w:t>
            </w:r>
            <w:r>
              <w:rPr>
                <w:rFonts w:cs="Times New Roman"/>
                <w:b/>
                <w:sz w:val="24"/>
                <w:szCs w:val="24"/>
                <w:lang w:eastAsia="ja-JP"/>
              </w:rPr>
              <w:t>Exit</w:t>
            </w:r>
            <w:r w:rsidRPr="00A66674">
              <w:rPr>
                <w:rFonts w:cs="Times New Roman"/>
                <w:b/>
                <w:sz w:val="24"/>
                <w:szCs w:val="24"/>
                <w:lang w:eastAsia="ja-JP"/>
              </w:rPr>
              <w:t xml:space="preserve"> Survey: </w:t>
            </w:r>
            <w:r>
              <w:rPr>
                <w:rFonts w:cs="Times New Roman"/>
                <w:sz w:val="24"/>
                <w:szCs w:val="24"/>
                <w:lang w:eastAsia="ja-JP"/>
              </w:rPr>
              <w:t>In spring 2011 an Exit survey was administered to all seniors during advisory. Results from the 174 surveys returned demonstrated the following:</w:t>
            </w:r>
          </w:p>
          <w:p w14:paraId="5D48E639" w14:textId="77777777" w:rsidR="00BA74EA" w:rsidRDefault="00BA74EA" w:rsidP="00BA74EA">
            <w:pPr>
              <w:pStyle w:val="indicator-response"/>
              <w:rPr>
                <w:rFonts w:cs="Times New Roman"/>
                <w:sz w:val="24"/>
                <w:szCs w:val="24"/>
                <w:lang w:eastAsia="ja-JP"/>
              </w:rPr>
            </w:pPr>
            <w:r>
              <w:rPr>
                <w:rFonts w:cs="Times New Roman"/>
                <w:sz w:val="24"/>
                <w:szCs w:val="24"/>
                <w:lang w:eastAsia="ja-JP"/>
              </w:rPr>
              <w:lastRenderedPageBreak/>
              <w:t xml:space="preserve">1. Do you plan to: </w:t>
            </w:r>
          </w:p>
          <w:tbl>
            <w:tblPr>
              <w:tblStyle w:val="TableGrid"/>
              <w:tblW w:w="0" w:type="auto"/>
              <w:tblLook w:val="04A0" w:firstRow="1" w:lastRow="0" w:firstColumn="1" w:lastColumn="0" w:noHBand="0" w:noVBand="1"/>
            </w:tblPr>
            <w:tblGrid>
              <w:gridCol w:w="2335"/>
              <w:gridCol w:w="990"/>
            </w:tblGrid>
            <w:tr w:rsidR="00BA74EA" w14:paraId="712934A9" w14:textId="77777777" w:rsidTr="00BA74EA">
              <w:tc>
                <w:tcPr>
                  <w:tcW w:w="2335" w:type="dxa"/>
                </w:tcPr>
                <w:p w14:paraId="50B50474"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Attend School</w:t>
                  </w:r>
                </w:p>
              </w:tc>
              <w:tc>
                <w:tcPr>
                  <w:tcW w:w="990" w:type="dxa"/>
                </w:tcPr>
                <w:p w14:paraId="4B78B79F"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92</w:t>
                  </w:r>
                </w:p>
              </w:tc>
            </w:tr>
            <w:tr w:rsidR="00BA74EA" w14:paraId="75A2A71F" w14:textId="77777777" w:rsidTr="00BA74EA">
              <w:tc>
                <w:tcPr>
                  <w:tcW w:w="2335" w:type="dxa"/>
                </w:tcPr>
                <w:p w14:paraId="54D638CB"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Work</w:t>
                  </w:r>
                </w:p>
              </w:tc>
              <w:tc>
                <w:tcPr>
                  <w:tcW w:w="990" w:type="dxa"/>
                </w:tcPr>
                <w:p w14:paraId="394DB843"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72</w:t>
                  </w:r>
                </w:p>
              </w:tc>
            </w:tr>
            <w:tr w:rsidR="00BA74EA" w14:paraId="6887AF77" w14:textId="77777777" w:rsidTr="00BA74EA">
              <w:tc>
                <w:tcPr>
                  <w:tcW w:w="2335" w:type="dxa"/>
                </w:tcPr>
                <w:p w14:paraId="7BF246B8"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Military</w:t>
                  </w:r>
                </w:p>
              </w:tc>
              <w:tc>
                <w:tcPr>
                  <w:tcW w:w="990" w:type="dxa"/>
                </w:tcPr>
                <w:p w14:paraId="189007CB"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10</w:t>
                  </w:r>
                </w:p>
              </w:tc>
            </w:tr>
            <w:tr w:rsidR="00BA74EA" w14:paraId="3DA904E8" w14:textId="77777777" w:rsidTr="00BA74EA">
              <w:tc>
                <w:tcPr>
                  <w:tcW w:w="2335" w:type="dxa"/>
                </w:tcPr>
                <w:p w14:paraId="38635554"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 xml:space="preserve">Other </w:t>
                  </w:r>
                </w:p>
              </w:tc>
              <w:tc>
                <w:tcPr>
                  <w:tcW w:w="990" w:type="dxa"/>
                </w:tcPr>
                <w:p w14:paraId="55CD3CF9"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5</w:t>
                  </w:r>
                </w:p>
              </w:tc>
            </w:tr>
            <w:tr w:rsidR="00BA74EA" w14:paraId="1EAA82A0" w14:textId="77777777" w:rsidTr="00BA74EA">
              <w:tc>
                <w:tcPr>
                  <w:tcW w:w="2335" w:type="dxa"/>
                </w:tcPr>
                <w:p w14:paraId="182E1A11"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Undecided</w:t>
                  </w:r>
                </w:p>
              </w:tc>
              <w:tc>
                <w:tcPr>
                  <w:tcW w:w="990" w:type="dxa"/>
                </w:tcPr>
                <w:p w14:paraId="3BAAB33A"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5</w:t>
                  </w:r>
                </w:p>
              </w:tc>
            </w:tr>
          </w:tbl>
          <w:p w14:paraId="0E6203B4" w14:textId="77777777" w:rsidR="00BA74EA" w:rsidRDefault="00BA74EA" w:rsidP="00BA74EA">
            <w:r>
              <w:t>2. If you plan to attend school:</w:t>
            </w:r>
          </w:p>
          <w:tbl>
            <w:tblPr>
              <w:tblStyle w:val="TableGrid"/>
              <w:tblW w:w="0" w:type="auto"/>
              <w:tblLook w:val="04A0" w:firstRow="1" w:lastRow="0" w:firstColumn="1" w:lastColumn="0" w:noHBand="0" w:noVBand="1"/>
            </w:tblPr>
            <w:tblGrid>
              <w:gridCol w:w="2335"/>
              <w:gridCol w:w="990"/>
            </w:tblGrid>
            <w:tr w:rsidR="00BA74EA" w14:paraId="0BBE8DA6" w14:textId="77777777" w:rsidTr="00BA74EA">
              <w:tc>
                <w:tcPr>
                  <w:tcW w:w="2335" w:type="dxa"/>
                </w:tcPr>
                <w:p w14:paraId="6134C01E"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4 Years in Hawaii</w:t>
                  </w:r>
                </w:p>
              </w:tc>
              <w:tc>
                <w:tcPr>
                  <w:tcW w:w="990" w:type="dxa"/>
                </w:tcPr>
                <w:p w14:paraId="3FBB33C9"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34</w:t>
                  </w:r>
                </w:p>
              </w:tc>
            </w:tr>
            <w:tr w:rsidR="00BA74EA" w14:paraId="75F74034" w14:textId="77777777" w:rsidTr="00BA74EA">
              <w:tc>
                <w:tcPr>
                  <w:tcW w:w="2335" w:type="dxa"/>
                </w:tcPr>
                <w:p w14:paraId="284CD4CD"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4 Years not in Hawaii</w:t>
                  </w:r>
                </w:p>
              </w:tc>
              <w:tc>
                <w:tcPr>
                  <w:tcW w:w="990" w:type="dxa"/>
                </w:tcPr>
                <w:p w14:paraId="268C787E"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26</w:t>
                  </w:r>
                </w:p>
              </w:tc>
            </w:tr>
            <w:tr w:rsidR="00BA74EA" w14:paraId="4D894105" w14:textId="77777777" w:rsidTr="00BA74EA">
              <w:tc>
                <w:tcPr>
                  <w:tcW w:w="2335" w:type="dxa"/>
                </w:tcPr>
                <w:p w14:paraId="29670134"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2 Years in Hawaii</w:t>
                  </w:r>
                </w:p>
              </w:tc>
              <w:tc>
                <w:tcPr>
                  <w:tcW w:w="990" w:type="dxa"/>
                </w:tcPr>
                <w:p w14:paraId="6FA5FA89"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26</w:t>
                  </w:r>
                </w:p>
              </w:tc>
            </w:tr>
            <w:tr w:rsidR="00BA74EA" w14:paraId="0EAA05BA" w14:textId="77777777" w:rsidTr="00BA74EA">
              <w:tc>
                <w:tcPr>
                  <w:tcW w:w="2335" w:type="dxa"/>
                </w:tcPr>
                <w:p w14:paraId="25904259"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2 Years not in Hawaii</w:t>
                  </w:r>
                </w:p>
              </w:tc>
              <w:tc>
                <w:tcPr>
                  <w:tcW w:w="990" w:type="dxa"/>
                </w:tcPr>
                <w:p w14:paraId="2A4E0888"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8</w:t>
                  </w:r>
                </w:p>
              </w:tc>
            </w:tr>
            <w:tr w:rsidR="00BA74EA" w14:paraId="7882B3F0" w14:textId="77777777" w:rsidTr="00BA74EA">
              <w:tc>
                <w:tcPr>
                  <w:tcW w:w="2335" w:type="dxa"/>
                </w:tcPr>
                <w:p w14:paraId="2BAA6C84"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Business, trade, specialized school in Hawaii</w:t>
                  </w:r>
                </w:p>
              </w:tc>
              <w:tc>
                <w:tcPr>
                  <w:tcW w:w="990" w:type="dxa"/>
                </w:tcPr>
                <w:p w14:paraId="4411C36B"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7</w:t>
                  </w:r>
                </w:p>
              </w:tc>
            </w:tr>
            <w:tr w:rsidR="00BA74EA" w14:paraId="6CE1CC69" w14:textId="77777777" w:rsidTr="00BA74EA">
              <w:tc>
                <w:tcPr>
                  <w:tcW w:w="2335" w:type="dxa"/>
                </w:tcPr>
                <w:p w14:paraId="493DF6BF"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Business, trade, specialized school not  in Hawaii</w:t>
                  </w:r>
                </w:p>
              </w:tc>
              <w:tc>
                <w:tcPr>
                  <w:tcW w:w="990" w:type="dxa"/>
                </w:tcPr>
                <w:p w14:paraId="692FE144"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6</w:t>
                  </w:r>
                </w:p>
              </w:tc>
            </w:tr>
          </w:tbl>
          <w:p w14:paraId="2D6BC8C3" w14:textId="77777777" w:rsidR="00BA74EA" w:rsidRDefault="00BA74EA" w:rsidP="00BA74EA">
            <w:r>
              <w:t xml:space="preserve">6. Plan to work: </w:t>
            </w:r>
          </w:p>
          <w:tbl>
            <w:tblPr>
              <w:tblStyle w:val="TableGrid"/>
              <w:tblW w:w="0" w:type="auto"/>
              <w:tblLook w:val="04A0" w:firstRow="1" w:lastRow="0" w:firstColumn="1" w:lastColumn="0" w:noHBand="0" w:noVBand="1"/>
            </w:tblPr>
            <w:tblGrid>
              <w:gridCol w:w="2335"/>
              <w:gridCol w:w="990"/>
            </w:tblGrid>
            <w:tr w:rsidR="00BA74EA" w14:paraId="37EE3D0E" w14:textId="77777777" w:rsidTr="00BA74EA">
              <w:tc>
                <w:tcPr>
                  <w:tcW w:w="2335" w:type="dxa"/>
                </w:tcPr>
                <w:p w14:paraId="1B01BAFB"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Full Time</w:t>
                  </w:r>
                </w:p>
              </w:tc>
              <w:tc>
                <w:tcPr>
                  <w:tcW w:w="990" w:type="dxa"/>
                </w:tcPr>
                <w:p w14:paraId="2C6EF65E"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18</w:t>
                  </w:r>
                </w:p>
              </w:tc>
            </w:tr>
            <w:tr w:rsidR="00BA74EA" w14:paraId="54EA9BB7" w14:textId="77777777" w:rsidTr="00BA74EA">
              <w:tc>
                <w:tcPr>
                  <w:tcW w:w="2335" w:type="dxa"/>
                </w:tcPr>
                <w:p w14:paraId="49A911CF"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Part Time</w:t>
                  </w:r>
                </w:p>
              </w:tc>
              <w:tc>
                <w:tcPr>
                  <w:tcW w:w="990" w:type="dxa"/>
                </w:tcPr>
                <w:p w14:paraId="761D163A"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67</w:t>
                  </w:r>
                </w:p>
              </w:tc>
            </w:tr>
          </w:tbl>
          <w:p w14:paraId="4764A401" w14:textId="77777777" w:rsidR="00BA74EA" w:rsidRDefault="00BA74EA" w:rsidP="00BA74EA">
            <w:r>
              <w:t>7. Military:</w:t>
            </w:r>
          </w:p>
          <w:tbl>
            <w:tblPr>
              <w:tblStyle w:val="TableGrid"/>
              <w:tblW w:w="0" w:type="auto"/>
              <w:tblLook w:val="04A0" w:firstRow="1" w:lastRow="0" w:firstColumn="1" w:lastColumn="0" w:noHBand="0" w:noVBand="1"/>
            </w:tblPr>
            <w:tblGrid>
              <w:gridCol w:w="2335"/>
              <w:gridCol w:w="990"/>
            </w:tblGrid>
            <w:tr w:rsidR="00BA74EA" w14:paraId="40CF9E05" w14:textId="77777777" w:rsidTr="00BA74EA">
              <w:tc>
                <w:tcPr>
                  <w:tcW w:w="2335" w:type="dxa"/>
                </w:tcPr>
                <w:p w14:paraId="7AF4A31C"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Active Duty</w:t>
                  </w:r>
                </w:p>
              </w:tc>
              <w:tc>
                <w:tcPr>
                  <w:tcW w:w="990" w:type="dxa"/>
                </w:tcPr>
                <w:p w14:paraId="162266D4"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5</w:t>
                  </w:r>
                </w:p>
              </w:tc>
            </w:tr>
            <w:tr w:rsidR="00BA74EA" w14:paraId="08C1ABCF" w14:textId="77777777" w:rsidTr="00BA74EA">
              <w:tc>
                <w:tcPr>
                  <w:tcW w:w="2335" w:type="dxa"/>
                </w:tcPr>
                <w:p w14:paraId="77EDF8D5"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Reserve</w:t>
                  </w:r>
                </w:p>
              </w:tc>
              <w:tc>
                <w:tcPr>
                  <w:tcW w:w="990" w:type="dxa"/>
                </w:tcPr>
                <w:p w14:paraId="7F700D78"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3</w:t>
                  </w:r>
                </w:p>
              </w:tc>
            </w:tr>
            <w:tr w:rsidR="00BA74EA" w14:paraId="4DD9F525" w14:textId="77777777" w:rsidTr="00BA74EA">
              <w:tc>
                <w:tcPr>
                  <w:tcW w:w="2335" w:type="dxa"/>
                </w:tcPr>
                <w:p w14:paraId="08E8D761"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HI Army National Guard</w:t>
                  </w:r>
                </w:p>
              </w:tc>
              <w:tc>
                <w:tcPr>
                  <w:tcW w:w="990" w:type="dxa"/>
                </w:tcPr>
                <w:p w14:paraId="679B5A09"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2</w:t>
                  </w:r>
                </w:p>
              </w:tc>
            </w:tr>
            <w:tr w:rsidR="00BA74EA" w14:paraId="7E4BA089" w14:textId="77777777" w:rsidTr="00BA74EA">
              <w:tc>
                <w:tcPr>
                  <w:tcW w:w="2335" w:type="dxa"/>
                </w:tcPr>
                <w:p w14:paraId="3D9E592B" w14:textId="77777777" w:rsidR="00BA74EA" w:rsidRPr="001F6F05" w:rsidRDefault="00BA74EA" w:rsidP="00BA74EA">
                  <w:pPr>
                    <w:pStyle w:val="indicator-response"/>
                    <w:rPr>
                      <w:rFonts w:cs="Times New Roman"/>
                      <w:b/>
                      <w:sz w:val="24"/>
                      <w:szCs w:val="24"/>
                      <w:lang w:eastAsia="ja-JP"/>
                    </w:rPr>
                  </w:pPr>
                  <w:r w:rsidRPr="001F6F05">
                    <w:rPr>
                      <w:rFonts w:cs="Times New Roman"/>
                      <w:b/>
                      <w:sz w:val="24"/>
                      <w:szCs w:val="24"/>
                      <w:lang w:eastAsia="ja-JP"/>
                    </w:rPr>
                    <w:t>HI Air National Guard</w:t>
                  </w:r>
                </w:p>
              </w:tc>
              <w:tc>
                <w:tcPr>
                  <w:tcW w:w="990" w:type="dxa"/>
                </w:tcPr>
                <w:p w14:paraId="7ECFA075" w14:textId="77777777" w:rsidR="00BA74EA" w:rsidRDefault="00BA74EA" w:rsidP="00BA74EA">
                  <w:pPr>
                    <w:pStyle w:val="indicator-response"/>
                    <w:jc w:val="center"/>
                    <w:rPr>
                      <w:rFonts w:cs="Times New Roman"/>
                      <w:sz w:val="24"/>
                      <w:szCs w:val="24"/>
                      <w:lang w:eastAsia="ja-JP"/>
                    </w:rPr>
                  </w:pPr>
                  <w:r>
                    <w:rPr>
                      <w:rFonts w:cs="Times New Roman"/>
                      <w:sz w:val="24"/>
                      <w:szCs w:val="24"/>
                      <w:lang w:eastAsia="ja-JP"/>
                    </w:rPr>
                    <w:t>N/A</w:t>
                  </w:r>
                </w:p>
              </w:tc>
            </w:tr>
          </w:tbl>
          <w:p w14:paraId="365AA7AC" w14:textId="77777777" w:rsidR="00BA74EA" w:rsidRPr="00BD30DC" w:rsidRDefault="00BA74EA" w:rsidP="00BA74EA">
            <w:pPr>
              <w:pStyle w:val="indicator-response"/>
              <w:rPr>
                <w:rFonts w:cs="Times New Roman"/>
                <w:b/>
                <w:sz w:val="24"/>
                <w:szCs w:val="24"/>
                <w:highlight w:val="yellow"/>
                <w:lang w:eastAsia="ja-JP"/>
              </w:rPr>
            </w:pPr>
          </w:p>
        </w:tc>
        <w:tc>
          <w:tcPr>
            <w:tcW w:w="3109" w:type="dxa"/>
          </w:tcPr>
          <w:p w14:paraId="4EDF4DB8" w14:textId="77777777" w:rsidR="00BA74EA" w:rsidRPr="00E25F0E" w:rsidRDefault="00BA74EA" w:rsidP="00BA74EA">
            <w:pPr>
              <w:pStyle w:val="indicator-response"/>
              <w:numPr>
                <w:ilvl w:val="0"/>
                <w:numId w:val="153"/>
              </w:numPr>
              <w:rPr>
                <w:rFonts w:cs="Times New Roman"/>
                <w:sz w:val="24"/>
                <w:szCs w:val="24"/>
                <w:lang w:eastAsia="ja-JP"/>
              </w:rPr>
            </w:pPr>
            <w:r w:rsidRPr="00E25F0E">
              <w:rPr>
                <w:rFonts w:cs="Times New Roman"/>
                <w:sz w:val="24"/>
                <w:szCs w:val="24"/>
                <w:lang w:eastAsia="ja-JP"/>
              </w:rPr>
              <w:lastRenderedPageBreak/>
              <w:t>C/O 2011 Exit Survey</w:t>
            </w:r>
          </w:p>
        </w:tc>
      </w:tr>
    </w:tbl>
    <w:p w14:paraId="387D348B" w14:textId="77777777" w:rsidR="00BA74EA" w:rsidRPr="007B0BF4" w:rsidRDefault="00BA74EA" w:rsidP="00BA74EA">
      <w:pPr>
        <w:pStyle w:val="Heading310"/>
        <w:rPr>
          <w:rFonts w:ascii="Times New Roman" w:hAnsi="Times New Roman"/>
          <w:szCs w:val="24"/>
        </w:rPr>
      </w:pPr>
      <w:r w:rsidRPr="007B0BF4">
        <w:rPr>
          <w:rFonts w:ascii="Times New Roman" w:hAnsi="Times New Roman"/>
          <w:szCs w:val="24"/>
        </w:rPr>
        <w:lastRenderedPageBreak/>
        <w:t>B3.</w:t>
      </w:r>
      <w:r w:rsidRPr="007B0BF4">
        <w:rPr>
          <w:rFonts w:ascii="Times New Roman" w:hAnsi="Times New Roman"/>
          <w:szCs w:val="24"/>
        </w:rPr>
        <w:tab/>
        <w:t>Curriculum Criterion</w:t>
      </w:r>
    </w:p>
    <w:p w14:paraId="365592B6" w14:textId="77777777" w:rsidR="00BA74EA" w:rsidRPr="007B0BF4" w:rsidRDefault="00BA74EA" w:rsidP="00BA74EA">
      <w:pPr>
        <w:pStyle w:val="indicator-quest"/>
      </w:pPr>
      <w:r w:rsidRPr="007B0BF4">
        <w:t>To what extent are students able to meet all the requirements of graduation upon completion of the high school program?</w:t>
      </w:r>
    </w:p>
    <w:p w14:paraId="0BEA1E45" w14:textId="77777777" w:rsidR="00BA74EA" w:rsidRPr="007B0BF4" w:rsidRDefault="00BA74EA" w:rsidP="00BA74EA">
      <w:pPr>
        <w:pStyle w:val="crit-ind-promptshead"/>
        <w:rPr>
          <w:rStyle w:val="messagetextbold1"/>
          <w:b/>
          <w:color w:val="000000"/>
          <w:sz w:val="24"/>
          <w:szCs w:val="24"/>
        </w:rPr>
      </w:pPr>
      <w:r w:rsidRPr="007B0BF4">
        <w:rPr>
          <w:rFonts w:ascii="Times New Roman" w:hAnsi="Times New Roman" w:cs="Times New Roman"/>
          <w:sz w:val="24"/>
          <w:szCs w:val="24"/>
        </w:rPr>
        <w:t>CRITERION B3 INDICATORS AND PROMPTS</w:t>
      </w:r>
    </w:p>
    <w:p w14:paraId="2F9801DA" w14:textId="77777777" w:rsidR="00BA74EA" w:rsidRPr="00E25F0E" w:rsidRDefault="00BA74EA" w:rsidP="00BA74EA">
      <w:pPr>
        <w:pStyle w:val="indicator-head"/>
        <w:rPr>
          <w:rStyle w:val="messagetextbold1"/>
          <w:b/>
          <w:color w:val="000000"/>
          <w:sz w:val="24"/>
          <w:szCs w:val="24"/>
          <w:u w:val="single"/>
        </w:rPr>
      </w:pPr>
      <w:r w:rsidRPr="00E25F0E">
        <w:rPr>
          <w:rStyle w:val="messagetextbold1"/>
          <w:b/>
          <w:color w:val="000000"/>
          <w:sz w:val="24"/>
          <w:szCs w:val="24"/>
          <w:u w:val="single"/>
        </w:rPr>
        <w:t>Real World Applications-Curriculum</w:t>
      </w:r>
    </w:p>
    <w:p w14:paraId="758BD84A"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All students have access to real-world applications of their educational interests in relationship to a rigorous, standards-based curriculum.</w:t>
      </w:r>
    </w:p>
    <w:p w14:paraId="55F619FC" w14:textId="51B76F7C" w:rsidR="00E25F0E" w:rsidRPr="007B0BF4" w:rsidRDefault="00BA74EA" w:rsidP="00BA74EA">
      <w:pPr>
        <w:pStyle w:val="indicator-quest"/>
        <w:rPr>
          <w:rStyle w:val="messagetext1"/>
        </w:rPr>
      </w:pPr>
      <w:r w:rsidRPr="007B0BF4">
        <w:rPr>
          <w:rStyle w:val="messagetext1"/>
          <w:b/>
          <w:i w:val="0"/>
        </w:rPr>
        <w:t>Prompt</w:t>
      </w:r>
      <w:r w:rsidRPr="007B0BF4">
        <w:rPr>
          <w:rStyle w:val="messagetext1"/>
          <w:i w:val="0"/>
        </w:rPr>
        <w:t xml:space="preserve">:  </w:t>
      </w:r>
      <w:r w:rsidRPr="007B0BF4">
        <w:rPr>
          <w:rStyle w:val="messagetext1"/>
        </w:rPr>
        <w:t>To what extent do all students have access to real world applications of their educational interests in relationship to a rigorous, standards-based curriculum?</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3510"/>
      </w:tblGrid>
      <w:tr w:rsidR="00BA74EA" w:rsidRPr="007B0BF4" w14:paraId="75417D44" w14:textId="77777777" w:rsidTr="00BA74EA">
        <w:trPr>
          <w:trHeight w:val="2510"/>
        </w:trPr>
        <w:tc>
          <w:tcPr>
            <w:tcW w:w="5778" w:type="dxa"/>
          </w:tcPr>
          <w:p w14:paraId="387EE528" w14:textId="77777777" w:rsidR="00BA74EA" w:rsidRPr="00BD30DC" w:rsidRDefault="00BA74EA" w:rsidP="00BA74EA">
            <w:pPr>
              <w:pStyle w:val="indicator-response"/>
              <w:tabs>
                <w:tab w:val="left" w:pos="5220"/>
              </w:tabs>
              <w:rPr>
                <w:rFonts w:cs="Times New Roman"/>
                <w:sz w:val="24"/>
                <w:szCs w:val="24"/>
              </w:rPr>
            </w:pPr>
            <w:r w:rsidRPr="00BD30DC">
              <w:rPr>
                <w:rFonts w:cs="Times New Roman"/>
                <w:b/>
                <w:sz w:val="24"/>
                <w:szCs w:val="24"/>
              </w:rPr>
              <w:t xml:space="preserve">CTE: </w:t>
            </w:r>
            <w:r w:rsidRPr="00BD30DC">
              <w:rPr>
                <w:rFonts w:cs="Times New Roman"/>
                <w:sz w:val="24"/>
                <w:szCs w:val="24"/>
              </w:rPr>
              <w:t xml:space="preserve">All students can register for any Career Technical Education (CTE) pathway or program of study courses. Pathway courses consist of career oriented curriculum including: arts and communication, business, natural resources, public and human services, health services, industrial education.  </w:t>
            </w:r>
          </w:p>
          <w:p w14:paraId="7729F36A" w14:textId="77777777" w:rsidR="00BA74EA" w:rsidRPr="00BD30DC" w:rsidRDefault="00BA74EA" w:rsidP="00BA74EA">
            <w:pPr>
              <w:pStyle w:val="indicator-response"/>
              <w:rPr>
                <w:rFonts w:cs="Times New Roman"/>
                <w:sz w:val="24"/>
                <w:szCs w:val="24"/>
              </w:rPr>
            </w:pPr>
          </w:p>
          <w:p w14:paraId="1F6C1914" w14:textId="77777777" w:rsidR="00BA74EA" w:rsidRPr="00BD30DC" w:rsidRDefault="00BA74EA" w:rsidP="00BA74EA">
            <w:pPr>
              <w:pStyle w:val="indicator-response"/>
              <w:rPr>
                <w:rFonts w:cs="Times New Roman"/>
                <w:sz w:val="24"/>
                <w:szCs w:val="24"/>
              </w:rPr>
            </w:pPr>
            <w:r w:rsidRPr="00BD30DC">
              <w:rPr>
                <w:rFonts w:cs="Times New Roman"/>
                <w:sz w:val="24"/>
                <w:szCs w:val="24"/>
              </w:rPr>
              <w:t>Beginning in 2011-12, the incoming 9</w:t>
            </w:r>
            <w:r w:rsidRPr="00BD30DC">
              <w:rPr>
                <w:rFonts w:cs="Times New Roman"/>
                <w:sz w:val="24"/>
                <w:szCs w:val="24"/>
                <w:vertAlign w:val="superscript"/>
              </w:rPr>
              <w:t>th</w:t>
            </w:r>
            <w:r w:rsidRPr="00BD30DC">
              <w:rPr>
                <w:rFonts w:cs="Times New Roman"/>
                <w:sz w:val="24"/>
                <w:szCs w:val="24"/>
              </w:rPr>
              <w:t xml:space="preserve"> grade students were enrolled in the Career Explorations class which introduced them to various pathways.  Activities included students developing their online portfolio (Kuder Navigator), and career research related to each career pathway.  </w:t>
            </w:r>
          </w:p>
          <w:p w14:paraId="110AD994" w14:textId="77777777" w:rsidR="00BA74EA" w:rsidRPr="00BD30DC" w:rsidRDefault="00BA74EA" w:rsidP="00BA74EA">
            <w:pPr>
              <w:pStyle w:val="indicator-response"/>
              <w:rPr>
                <w:rFonts w:cs="Times New Roman"/>
                <w:sz w:val="24"/>
                <w:szCs w:val="24"/>
              </w:rPr>
            </w:pPr>
          </w:p>
          <w:p w14:paraId="6849B6EA" w14:textId="77777777" w:rsidR="00BA74EA" w:rsidRPr="00BD30DC" w:rsidRDefault="00BA74EA" w:rsidP="00BA74EA">
            <w:pPr>
              <w:pStyle w:val="indicator-response"/>
              <w:rPr>
                <w:rFonts w:cs="Times New Roman"/>
                <w:sz w:val="24"/>
                <w:szCs w:val="24"/>
              </w:rPr>
            </w:pPr>
            <w:r w:rsidRPr="00BD30DC">
              <w:rPr>
                <w:rFonts w:cs="Times New Roman"/>
                <w:sz w:val="24"/>
                <w:szCs w:val="24"/>
              </w:rPr>
              <w:t>Beginning 2013-14, this previous set of students will be in the11</w:t>
            </w:r>
            <w:r w:rsidRPr="00BD30DC">
              <w:rPr>
                <w:rFonts w:cs="Times New Roman"/>
                <w:sz w:val="24"/>
                <w:szCs w:val="24"/>
                <w:vertAlign w:val="superscript"/>
              </w:rPr>
              <w:t>th</w:t>
            </w:r>
            <w:r w:rsidRPr="00BD30DC">
              <w:rPr>
                <w:rFonts w:cs="Times New Roman"/>
                <w:sz w:val="24"/>
                <w:szCs w:val="24"/>
              </w:rPr>
              <w:t xml:space="preserve"> grade and will complete their college or career portfolio in the Advanced Guidance class.</w:t>
            </w:r>
          </w:p>
          <w:p w14:paraId="6EFB1907" w14:textId="77777777" w:rsidR="00BA74EA" w:rsidRPr="00BD30DC" w:rsidRDefault="00BA74EA" w:rsidP="00BA74EA">
            <w:pPr>
              <w:pStyle w:val="indicator-response"/>
              <w:rPr>
                <w:rFonts w:cs="Times New Roman"/>
                <w:sz w:val="24"/>
                <w:szCs w:val="24"/>
              </w:rPr>
            </w:pPr>
          </w:p>
          <w:p w14:paraId="31FC2292" w14:textId="77777777" w:rsidR="00BA74EA" w:rsidRPr="00BD30DC" w:rsidRDefault="00BA74EA" w:rsidP="00BA74EA">
            <w:pPr>
              <w:pStyle w:val="indicator-response"/>
              <w:rPr>
                <w:rFonts w:cs="Times New Roman"/>
                <w:sz w:val="24"/>
                <w:szCs w:val="24"/>
              </w:rPr>
            </w:pPr>
            <w:r w:rsidRPr="00BD30DC">
              <w:rPr>
                <w:rFonts w:cs="Times New Roman"/>
                <w:sz w:val="24"/>
                <w:szCs w:val="24"/>
              </w:rPr>
              <w:t>Other students not enrolled in grades 10</w:t>
            </w:r>
            <w:r w:rsidRPr="00BD30DC">
              <w:rPr>
                <w:rFonts w:cs="Times New Roman"/>
                <w:sz w:val="24"/>
                <w:szCs w:val="24"/>
                <w:vertAlign w:val="superscript"/>
              </w:rPr>
              <w:t xml:space="preserve"> </w:t>
            </w:r>
            <w:r w:rsidRPr="00BD30DC">
              <w:rPr>
                <w:rFonts w:cs="Times New Roman"/>
                <w:sz w:val="24"/>
                <w:szCs w:val="24"/>
              </w:rPr>
              <w:t xml:space="preserve">to 12 were enrolled in elective CTE classes as well as AP, Honors, Fine Arts, and JROTC.  In the CTE elective classes, students were enrolled in the Core class then the cluster  (advanced pathway coursework) class sequentially. The Core class is based on broad subject matter while the cluster is more fine-tuned and focused on in-depth content knowledge.  </w:t>
            </w:r>
          </w:p>
          <w:p w14:paraId="30C70CC9" w14:textId="77777777" w:rsidR="00BA74EA" w:rsidRPr="00BD30DC" w:rsidRDefault="00BA74EA" w:rsidP="00BA74EA">
            <w:pPr>
              <w:pStyle w:val="indicator-response"/>
              <w:rPr>
                <w:rFonts w:cs="Times New Roman"/>
                <w:sz w:val="24"/>
                <w:szCs w:val="24"/>
              </w:rPr>
            </w:pPr>
          </w:p>
          <w:p w14:paraId="5F425B60" w14:textId="77777777" w:rsidR="00BA74EA" w:rsidRPr="00BD30DC" w:rsidRDefault="00BA74EA" w:rsidP="00BA74EA">
            <w:pPr>
              <w:pStyle w:val="indicator-response"/>
              <w:rPr>
                <w:rFonts w:cs="Times New Roman"/>
                <w:sz w:val="24"/>
                <w:szCs w:val="24"/>
              </w:rPr>
            </w:pPr>
            <w:r w:rsidRPr="00BD30DC">
              <w:rPr>
                <w:rFonts w:cs="Times New Roman"/>
                <w:sz w:val="24"/>
                <w:szCs w:val="24"/>
              </w:rPr>
              <w:t xml:space="preserve">CTE teachers use state &amp; national Content specific standards as well the new CCSS.  The Content Specific Standards are based on the collaborative efforts of the post-secondary educators, high school educators, and </w:t>
            </w:r>
            <w:r w:rsidRPr="00BD30DC">
              <w:rPr>
                <w:rFonts w:cs="Times New Roman"/>
                <w:sz w:val="24"/>
                <w:szCs w:val="24"/>
              </w:rPr>
              <w:lastRenderedPageBreak/>
              <w:t>people in the industry.</w:t>
            </w:r>
          </w:p>
          <w:p w14:paraId="0FB86258" w14:textId="77777777" w:rsidR="00BA74EA" w:rsidRPr="00BD30DC" w:rsidRDefault="00BA74EA" w:rsidP="00BA74EA">
            <w:pPr>
              <w:pStyle w:val="indicator-response"/>
              <w:rPr>
                <w:rFonts w:cs="Times New Roman"/>
                <w:sz w:val="24"/>
                <w:szCs w:val="24"/>
              </w:rPr>
            </w:pPr>
          </w:p>
          <w:p w14:paraId="2FA19619" w14:textId="77777777" w:rsidR="00BA74EA" w:rsidRPr="004F3103" w:rsidRDefault="00BA74EA" w:rsidP="00BA74EA">
            <w:pPr>
              <w:pStyle w:val="indicator-response"/>
              <w:rPr>
                <w:rFonts w:cs="Times New Roman"/>
                <w:sz w:val="24"/>
                <w:szCs w:val="24"/>
              </w:rPr>
            </w:pPr>
            <w:r w:rsidRPr="00BD30DC">
              <w:rPr>
                <w:rFonts w:cs="Times New Roman"/>
                <w:sz w:val="24"/>
                <w:szCs w:val="24"/>
              </w:rPr>
              <w:t>Students in the Cluster class have opportunities to attend Student Performance Based Assessments based on rigor &amp; relevance on an issue within the Program of Study.  Teachers who take students to competition understand that student achievement is based on practicing rigor &amp; relevance in the classroom.</w:t>
            </w:r>
          </w:p>
        </w:tc>
        <w:tc>
          <w:tcPr>
            <w:tcW w:w="3510" w:type="dxa"/>
          </w:tcPr>
          <w:p w14:paraId="65080589" w14:textId="77777777" w:rsidR="00BA74EA" w:rsidRPr="007B0BF4" w:rsidRDefault="00BA74EA" w:rsidP="00A93AB8">
            <w:pPr>
              <w:pStyle w:val="indicator-quest"/>
              <w:widowControl w:val="0"/>
              <w:numPr>
                <w:ilvl w:val="0"/>
                <w:numId w:val="168"/>
              </w:numPr>
              <w:jc w:val="left"/>
              <w:rPr>
                <w:i w:val="0"/>
              </w:rPr>
            </w:pPr>
            <w:r w:rsidRPr="007B0BF4">
              <w:rPr>
                <w:i w:val="0"/>
              </w:rPr>
              <w:lastRenderedPageBreak/>
              <w:t>Lesson plans</w:t>
            </w:r>
          </w:p>
          <w:p w14:paraId="7FC94B68" w14:textId="77777777" w:rsidR="00BA74EA" w:rsidRPr="007B0BF4" w:rsidRDefault="00BA74EA" w:rsidP="00A93AB8">
            <w:pPr>
              <w:pStyle w:val="indicator-quest"/>
              <w:widowControl w:val="0"/>
              <w:numPr>
                <w:ilvl w:val="0"/>
                <w:numId w:val="168"/>
              </w:numPr>
              <w:jc w:val="left"/>
              <w:rPr>
                <w:i w:val="0"/>
              </w:rPr>
            </w:pPr>
            <w:r w:rsidRPr="007B0BF4">
              <w:rPr>
                <w:i w:val="0"/>
              </w:rPr>
              <w:t>Observations</w:t>
            </w:r>
          </w:p>
          <w:p w14:paraId="685ED189" w14:textId="77777777" w:rsidR="00BA74EA" w:rsidRPr="007B0BF4" w:rsidRDefault="00BA74EA" w:rsidP="00A93AB8">
            <w:pPr>
              <w:pStyle w:val="indicator-quest"/>
              <w:widowControl w:val="0"/>
              <w:numPr>
                <w:ilvl w:val="0"/>
                <w:numId w:val="168"/>
              </w:numPr>
              <w:jc w:val="left"/>
              <w:rPr>
                <w:i w:val="0"/>
              </w:rPr>
            </w:pPr>
            <w:r w:rsidRPr="007B0BF4">
              <w:rPr>
                <w:i w:val="0"/>
              </w:rPr>
              <w:t>Evidence boxes</w:t>
            </w:r>
          </w:p>
          <w:p w14:paraId="18995F3F" w14:textId="77777777" w:rsidR="00BA74EA" w:rsidRPr="007B0BF4" w:rsidRDefault="00BA74EA" w:rsidP="00A93AB8">
            <w:pPr>
              <w:pStyle w:val="indicator-quest"/>
              <w:widowControl w:val="0"/>
              <w:numPr>
                <w:ilvl w:val="0"/>
                <w:numId w:val="168"/>
              </w:numPr>
              <w:jc w:val="left"/>
              <w:rPr>
                <w:i w:val="0"/>
              </w:rPr>
            </w:pPr>
            <w:r w:rsidRPr="007B0BF4">
              <w:rPr>
                <w:i w:val="0"/>
              </w:rPr>
              <w:t>Completion rates of CTE program</w:t>
            </w:r>
          </w:p>
          <w:p w14:paraId="4EE7ABA2" w14:textId="77777777" w:rsidR="00BA74EA" w:rsidRPr="007B0BF4" w:rsidRDefault="00BA74EA" w:rsidP="00A93AB8">
            <w:pPr>
              <w:pStyle w:val="indicator-quest"/>
              <w:widowControl w:val="0"/>
              <w:numPr>
                <w:ilvl w:val="0"/>
                <w:numId w:val="168"/>
              </w:numPr>
              <w:jc w:val="left"/>
              <w:rPr>
                <w:i w:val="0"/>
              </w:rPr>
            </w:pPr>
            <w:r w:rsidRPr="007B0BF4">
              <w:rPr>
                <w:i w:val="0"/>
              </w:rPr>
              <w:t>Matriculation into post secondary education</w:t>
            </w:r>
          </w:p>
          <w:p w14:paraId="28B04516" w14:textId="77777777" w:rsidR="00BA74EA" w:rsidRPr="007B0BF4" w:rsidRDefault="00BA74EA" w:rsidP="00A93AB8">
            <w:pPr>
              <w:pStyle w:val="indicator-quest"/>
              <w:widowControl w:val="0"/>
              <w:numPr>
                <w:ilvl w:val="0"/>
                <w:numId w:val="168"/>
              </w:numPr>
              <w:jc w:val="left"/>
              <w:rPr>
                <w:i w:val="0"/>
              </w:rPr>
            </w:pPr>
            <w:r w:rsidRPr="007B0BF4">
              <w:rPr>
                <w:i w:val="0"/>
              </w:rPr>
              <w:t xml:space="preserve">Enrollment numbers from Registrar of the number of students enrolled in CTE electives, Advanced Placement/Honors classes, JROTC, Fine Arts (Drama, Band/Music, Art, </w:t>
            </w:r>
            <w:r>
              <w:rPr>
                <w:i w:val="0"/>
                <w:color w:val="000000"/>
              </w:rPr>
              <w:t>w</w:t>
            </w:r>
            <w:r w:rsidRPr="00D02BBA">
              <w:rPr>
                <w:i w:val="0"/>
                <w:color w:val="000000"/>
              </w:rPr>
              <w:t>orld</w:t>
            </w:r>
            <w:r w:rsidRPr="007B0BF4">
              <w:rPr>
                <w:i w:val="0"/>
                <w:color w:val="FF0000"/>
              </w:rPr>
              <w:t xml:space="preserve"> </w:t>
            </w:r>
            <w:r w:rsidRPr="007B0BF4">
              <w:rPr>
                <w:i w:val="0"/>
              </w:rPr>
              <w:t>Language).</w:t>
            </w:r>
          </w:p>
          <w:p w14:paraId="0D5731AA" w14:textId="77777777" w:rsidR="00BA74EA" w:rsidRPr="007B0BF4" w:rsidRDefault="00BA74EA" w:rsidP="00A93AB8">
            <w:pPr>
              <w:pStyle w:val="indicator-quest"/>
              <w:widowControl w:val="0"/>
              <w:numPr>
                <w:ilvl w:val="0"/>
                <w:numId w:val="168"/>
              </w:numPr>
              <w:jc w:val="left"/>
              <w:rPr>
                <w:i w:val="0"/>
              </w:rPr>
            </w:pPr>
            <w:r w:rsidRPr="007B0BF4">
              <w:rPr>
                <w:i w:val="0"/>
              </w:rPr>
              <w:t>National CTE Practical Exams Results</w:t>
            </w:r>
          </w:p>
          <w:p w14:paraId="651903F9" w14:textId="77777777" w:rsidR="00BA74EA" w:rsidRPr="00D02BBA" w:rsidRDefault="00BA74EA" w:rsidP="00A93AB8">
            <w:pPr>
              <w:pStyle w:val="indicator-quest"/>
              <w:widowControl w:val="0"/>
              <w:numPr>
                <w:ilvl w:val="0"/>
                <w:numId w:val="168"/>
              </w:numPr>
              <w:jc w:val="left"/>
              <w:rPr>
                <w:i w:val="0"/>
                <w:color w:val="000000"/>
              </w:rPr>
            </w:pPr>
            <w:r w:rsidRPr="00D02BBA">
              <w:rPr>
                <w:i w:val="0"/>
                <w:color w:val="000000"/>
              </w:rPr>
              <w:t>Dual credit</w:t>
            </w:r>
          </w:p>
          <w:p w14:paraId="0BBA50A9" w14:textId="77777777" w:rsidR="00BA74EA" w:rsidRPr="00D02BBA" w:rsidRDefault="00BA74EA" w:rsidP="00A93AB8">
            <w:pPr>
              <w:pStyle w:val="indicator-quest"/>
              <w:widowControl w:val="0"/>
              <w:numPr>
                <w:ilvl w:val="0"/>
                <w:numId w:val="168"/>
              </w:numPr>
              <w:jc w:val="left"/>
              <w:rPr>
                <w:i w:val="0"/>
                <w:color w:val="000000"/>
              </w:rPr>
            </w:pPr>
            <w:r w:rsidRPr="00D02BBA">
              <w:rPr>
                <w:i w:val="0"/>
                <w:color w:val="000000"/>
              </w:rPr>
              <w:t>Kuder Navigator data</w:t>
            </w:r>
          </w:p>
          <w:p w14:paraId="05B517C6" w14:textId="77777777" w:rsidR="00BA74EA" w:rsidRPr="007B0BF4" w:rsidRDefault="00BA74EA" w:rsidP="00BA74EA">
            <w:pPr>
              <w:pStyle w:val="indicator-quest"/>
              <w:widowControl w:val="0"/>
              <w:jc w:val="left"/>
              <w:rPr>
                <w:i w:val="0"/>
              </w:rPr>
            </w:pPr>
          </w:p>
          <w:p w14:paraId="0F5DB923" w14:textId="77777777" w:rsidR="00BA74EA" w:rsidRPr="007B0BF4" w:rsidRDefault="00BA74EA" w:rsidP="00BA74EA">
            <w:pPr>
              <w:pStyle w:val="indicator-quest"/>
              <w:widowControl w:val="0"/>
              <w:jc w:val="left"/>
              <w:rPr>
                <w:i w:val="0"/>
              </w:rPr>
            </w:pPr>
          </w:p>
          <w:p w14:paraId="19941BA8" w14:textId="77777777" w:rsidR="00BA74EA" w:rsidRPr="007B0BF4" w:rsidRDefault="00BA74EA" w:rsidP="00BA74EA">
            <w:pPr>
              <w:pStyle w:val="indicator-quest"/>
              <w:widowControl w:val="0"/>
              <w:jc w:val="left"/>
              <w:rPr>
                <w:i w:val="0"/>
                <w:color w:val="31849B"/>
              </w:rPr>
            </w:pPr>
          </w:p>
          <w:p w14:paraId="61F5A863" w14:textId="77777777" w:rsidR="00BA74EA" w:rsidRPr="007B0BF4" w:rsidRDefault="00BA74EA" w:rsidP="00BA74EA">
            <w:pPr>
              <w:pStyle w:val="indicator-quest"/>
              <w:widowControl w:val="0"/>
              <w:ind w:left="720"/>
              <w:jc w:val="left"/>
              <w:rPr>
                <w:i w:val="0"/>
              </w:rPr>
            </w:pPr>
          </w:p>
          <w:p w14:paraId="2849CC30" w14:textId="77777777" w:rsidR="00BA74EA" w:rsidRPr="007B0BF4" w:rsidRDefault="00BA74EA" w:rsidP="00BA74EA">
            <w:pPr>
              <w:pStyle w:val="indicator-quest"/>
              <w:widowControl w:val="0"/>
              <w:ind w:left="720"/>
              <w:jc w:val="left"/>
              <w:rPr>
                <w:i w:val="0"/>
              </w:rPr>
            </w:pPr>
          </w:p>
          <w:p w14:paraId="322B0855" w14:textId="77777777" w:rsidR="00BA74EA" w:rsidRPr="007B0BF4" w:rsidRDefault="00BA74EA" w:rsidP="00BA74EA">
            <w:pPr>
              <w:pStyle w:val="indicator-quest"/>
              <w:widowControl w:val="0"/>
              <w:ind w:left="720"/>
              <w:jc w:val="left"/>
              <w:rPr>
                <w:i w:val="0"/>
              </w:rPr>
            </w:pPr>
          </w:p>
          <w:p w14:paraId="37EB75E1" w14:textId="77777777" w:rsidR="00BA74EA" w:rsidRPr="007B0BF4" w:rsidRDefault="00BA74EA" w:rsidP="00BA74EA">
            <w:pPr>
              <w:pStyle w:val="indicator-quest"/>
              <w:widowControl w:val="0"/>
              <w:ind w:left="720"/>
              <w:jc w:val="left"/>
              <w:rPr>
                <w:i w:val="0"/>
              </w:rPr>
            </w:pPr>
          </w:p>
          <w:p w14:paraId="5F15F9C6" w14:textId="77777777" w:rsidR="00BA74EA" w:rsidRPr="007B0BF4" w:rsidRDefault="00BA74EA" w:rsidP="00BA74EA">
            <w:pPr>
              <w:pStyle w:val="indicator-quest"/>
              <w:widowControl w:val="0"/>
              <w:ind w:left="720"/>
              <w:jc w:val="left"/>
              <w:rPr>
                <w:i w:val="0"/>
              </w:rPr>
            </w:pPr>
          </w:p>
          <w:p w14:paraId="691C143E" w14:textId="77777777" w:rsidR="00BA74EA" w:rsidRPr="007B0BF4" w:rsidRDefault="00BA74EA" w:rsidP="00BA74EA">
            <w:pPr>
              <w:pStyle w:val="indicator-quest"/>
              <w:widowControl w:val="0"/>
              <w:jc w:val="left"/>
              <w:rPr>
                <w:i w:val="0"/>
              </w:rPr>
            </w:pPr>
          </w:p>
        </w:tc>
      </w:tr>
      <w:tr w:rsidR="00BA74EA" w:rsidRPr="007B0BF4" w14:paraId="3A5D5ADD" w14:textId="77777777" w:rsidTr="00BA74EA">
        <w:trPr>
          <w:trHeight w:val="6830"/>
        </w:trPr>
        <w:tc>
          <w:tcPr>
            <w:tcW w:w="5778" w:type="dxa"/>
          </w:tcPr>
          <w:p w14:paraId="6C6F855F" w14:textId="77777777" w:rsidR="00BA74EA" w:rsidRPr="00BD30DC" w:rsidRDefault="00BA74EA" w:rsidP="00BA74EA">
            <w:pPr>
              <w:pStyle w:val="indicator-response"/>
              <w:rPr>
                <w:rFonts w:cs="Times New Roman"/>
                <w:sz w:val="24"/>
                <w:szCs w:val="24"/>
              </w:rPr>
            </w:pPr>
            <w:r w:rsidRPr="00BD30DC">
              <w:rPr>
                <w:rFonts w:cs="Times New Roman"/>
                <w:b/>
                <w:sz w:val="24"/>
                <w:szCs w:val="24"/>
              </w:rPr>
              <w:lastRenderedPageBreak/>
              <w:t xml:space="preserve">Special Education: </w:t>
            </w:r>
            <w:r w:rsidRPr="00BD30DC">
              <w:rPr>
                <w:rFonts w:cs="Times New Roman"/>
                <w:sz w:val="24"/>
                <w:szCs w:val="24"/>
              </w:rPr>
              <w:t xml:space="preserve">Special Education students have a </w:t>
            </w:r>
            <w:r w:rsidRPr="00BD30DC">
              <w:rPr>
                <w:rFonts w:cs="Times New Roman"/>
                <w:color w:val="000000"/>
                <w:sz w:val="24"/>
                <w:szCs w:val="24"/>
              </w:rPr>
              <w:t>standards-based</w:t>
            </w:r>
            <w:r w:rsidRPr="00BD30DC">
              <w:rPr>
                <w:rFonts w:cs="Times New Roman"/>
                <w:color w:val="FF0000"/>
                <w:sz w:val="24"/>
                <w:szCs w:val="24"/>
              </w:rPr>
              <w:t xml:space="preserve"> </w:t>
            </w:r>
            <w:r w:rsidRPr="00BD30DC">
              <w:rPr>
                <w:rFonts w:cs="Times New Roman"/>
                <w:sz w:val="24"/>
                <w:szCs w:val="24"/>
              </w:rPr>
              <w:t>(currently HCPS but the department is currently dissassembling CCSS to create a template for IEP’s once the school transitions to CCSS in AY 2013-2014) IEP based on assessments that produce data from which academic recommendations are made. Their SpEd team formulates goals and students receive individualized instruction.  These goals form a bridge from the student to real world standards-based education.</w:t>
            </w:r>
          </w:p>
          <w:p w14:paraId="0D5C8E77" w14:textId="77777777" w:rsidR="00BA74EA" w:rsidRPr="00BD30DC" w:rsidRDefault="00BA74EA" w:rsidP="00BA74EA">
            <w:pPr>
              <w:pStyle w:val="indicator-response"/>
              <w:rPr>
                <w:rFonts w:cs="Times New Roman"/>
                <w:sz w:val="24"/>
                <w:szCs w:val="24"/>
              </w:rPr>
            </w:pPr>
            <w:r w:rsidRPr="00BD30DC">
              <w:rPr>
                <w:rFonts w:cs="Times New Roman"/>
                <w:sz w:val="24"/>
                <w:szCs w:val="24"/>
              </w:rPr>
              <w:t>Students with profound disabilities participate in an IEP-driven community-based instruction program that has goals to maximize student potential in all aspects of life.</w:t>
            </w:r>
          </w:p>
          <w:p w14:paraId="32D235EF" w14:textId="77777777" w:rsidR="00BA74EA" w:rsidRPr="00BD30DC" w:rsidRDefault="00BA74EA" w:rsidP="00BA74EA">
            <w:pPr>
              <w:pStyle w:val="indicator-response"/>
              <w:rPr>
                <w:rFonts w:cs="Times New Roman"/>
                <w:sz w:val="24"/>
                <w:szCs w:val="24"/>
              </w:rPr>
            </w:pPr>
          </w:p>
          <w:p w14:paraId="456BEF56" w14:textId="77777777" w:rsidR="00BA74EA" w:rsidRPr="00BD30DC" w:rsidRDefault="00BA74EA" w:rsidP="00BA74EA">
            <w:pPr>
              <w:pStyle w:val="indicator-response"/>
              <w:rPr>
                <w:rFonts w:cs="Times New Roman"/>
                <w:color w:val="000000"/>
                <w:sz w:val="24"/>
                <w:szCs w:val="24"/>
              </w:rPr>
            </w:pPr>
            <w:r w:rsidRPr="00BD30DC">
              <w:rPr>
                <w:rFonts w:cs="Times New Roman"/>
                <w:color w:val="000000"/>
                <w:sz w:val="24"/>
                <w:szCs w:val="24"/>
              </w:rPr>
              <w:t>Diploma route SpEd students with IEP are exposed to general education curriculum (small specialized classes, inclusion, mainstream).</w:t>
            </w:r>
          </w:p>
          <w:p w14:paraId="58C98417" w14:textId="77777777" w:rsidR="00BA74EA" w:rsidRPr="00BD30DC" w:rsidRDefault="00BA74EA" w:rsidP="00BA74EA">
            <w:pPr>
              <w:pStyle w:val="indicator-response"/>
              <w:rPr>
                <w:rFonts w:cs="Times New Roman"/>
                <w:color w:val="FF0000"/>
                <w:sz w:val="24"/>
                <w:szCs w:val="24"/>
              </w:rPr>
            </w:pPr>
          </w:p>
          <w:p w14:paraId="45DD5BFE" w14:textId="77777777" w:rsidR="00BA74EA" w:rsidRPr="003117A2" w:rsidRDefault="00BA74EA" w:rsidP="00BA74EA">
            <w:pPr>
              <w:pStyle w:val="indicator-response"/>
              <w:rPr>
                <w:rFonts w:cs="Times New Roman"/>
                <w:color w:val="000000"/>
                <w:sz w:val="24"/>
                <w:szCs w:val="24"/>
              </w:rPr>
            </w:pPr>
            <w:r w:rsidRPr="00BD30DC">
              <w:rPr>
                <w:rFonts w:cs="Times New Roman"/>
                <w:color w:val="000000"/>
                <w:sz w:val="24"/>
                <w:szCs w:val="24"/>
              </w:rPr>
              <w:t>Certificate route students have opportunities to work in the community, learn life and workplace skills in various classes and participate in a wide variety of field trips such as trips to grocery stores, recycling centers, Laundromats, MACC land cultural activities,</w:t>
            </w:r>
          </w:p>
        </w:tc>
        <w:tc>
          <w:tcPr>
            <w:tcW w:w="3510" w:type="dxa"/>
          </w:tcPr>
          <w:p w14:paraId="581EFFDB" w14:textId="77777777" w:rsidR="00BA74EA" w:rsidRPr="007B0BF4" w:rsidRDefault="00BA74EA" w:rsidP="00BA74EA">
            <w:pPr>
              <w:pStyle w:val="indicator-quest"/>
              <w:widowControl w:val="0"/>
              <w:numPr>
                <w:ilvl w:val="0"/>
                <w:numId w:val="157"/>
              </w:numPr>
              <w:jc w:val="left"/>
              <w:rPr>
                <w:i w:val="0"/>
              </w:rPr>
            </w:pPr>
            <w:r w:rsidRPr="007B0BF4">
              <w:rPr>
                <w:i w:val="0"/>
              </w:rPr>
              <w:t>IEP</w:t>
            </w:r>
          </w:p>
          <w:p w14:paraId="384A5392" w14:textId="77777777" w:rsidR="00BA74EA" w:rsidRPr="003117A2" w:rsidRDefault="00BA74EA" w:rsidP="00BA74EA">
            <w:pPr>
              <w:pStyle w:val="indicator-quest"/>
              <w:widowControl w:val="0"/>
              <w:numPr>
                <w:ilvl w:val="0"/>
                <w:numId w:val="157"/>
              </w:numPr>
              <w:jc w:val="left"/>
              <w:rPr>
                <w:i w:val="0"/>
              </w:rPr>
            </w:pPr>
            <w:r w:rsidRPr="007B0BF4">
              <w:rPr>
                <w:i w:val="0"/>
              </w:rPr>
              <w:t>IEP Placement</w:t>
            </w:r>
          </w:p>
          <w:p w14:paraId="1674C7CE" w14:textId="77777777" w:rsidR="00BA74EA" w:rsidRPr="003117A2" w:rsidRDefault="00BA74EA" w:rsidP="00BA74EA">
            <w:pPr>
              <w:pStyle w:val="indicator-quest"/>
              <w:widowControl w:val="0"/>
              <w:numPr>
                <w:ilvl w:val="0"/>
                <w:numId w:val="157"/>
              </w:numPr>
              <w:jc w:val="left"/>
              <w:rPr>
                <w:i w:val="0"/>
              </w:rPr>
            </w:pPr>
            <w:r w:rsidRPr="007B0BF4">
              <w:rPr>
                <w:i w:val="0"/>
              </w:rPr>
              <w:t>Community Based instruction lesson plans</w:t>
            </w:r>
          </w:p>
          <w:p w14:paraId="1921F36B" w14:textId="77777777" w:rsidR="00BA74EA" w:rsidRPr="003117A2" w:rsidRDefault="00BA74EA" w:rsidP="00BA74EA">
            <w:pPr>
              <w:pStyle w:val="indicator-quest"/>
              <w:widowControl w:val="0"/>
              <w:numPr>
                <w:ilvl w:val="0"/>
                <w:numId w:val="157"/>
              </w:numPr>
              <w:jc w:val="left"/>
              <w:rPr>
                <w:i w:val="0"/>
                <w:color w:val="000000"/>
              </w:rPr>
            </w:pPr>
            <w:r w:rsidRPr="00B22F5B">
              <w:rPr>
                <w:i w:val="0"/>
                <w:color w:val="000000"/>
              </w:rPr>
              <w:t>IEPs</w:t>
            </w:r>
          </w:p>
          <w:p w14:paraId="46841195" w14:textId="77777777" w:rsidR="00BA74EA" w:rsidRPr="003117A2" w:rsidRDefault="00BA74EA" w:rsidP="00BA74EA">
            <w:pPr>
              <w:pStyle w:val="indicator-quest"/>
              <w:widowControl w:val="0"/>
              <w:numPr>
                <w:ilvl w:val="0"/>
                <w:numId w:val="157"/>
              </w:numPr>
              <w:jc w:val="left"/>
              <w:rPr>
                <w:i w:val="0"/>
                <w:color w:val="000000"/>
              </w:rPr>
            </w:pPr>
            <w:r w:rsidRPr="00B22F5B">
              <w:rPr>
                <w:i w:val="0"/>
                <w:color w:val="000000"/>
              </w:rPr>
              <w:t>Teacher evidence boxes</w:t>
            </w:r>
          </w:p>
          <w:p w14:paraId="53A3666E" w14:textId="77777777" w:rsidR="00BA74EA" w:rsidRPr="003117A2" w:rsidRDefault="00BA74EA" w:rsidP="00BA74EA">
            <w:pPr>
              <w:pStyle w:val="indicator-quest"/>
              <w:widowControl w:val="0"/>
              <w:numPr>
                <w:ilvl w:val="0"/>
                <w:numId w:val="157"/>
              </w:numPr>
              <w:jc w:val="left"/>
              <w:rPr>
                <w:i w:val="0"/>
                <w:color w:val="000000"/>
              </w:rPr>
            </w:pPr>
            <w:r w:rsidRPr="00B22F5B">
              <w:rPr>
                <w:i w:val="0"/>
                <w:color w:val="000000"/>
              </w:rPr>
              <w:t>Transition Plan</w:t>
            </w:r>
          </w:p>
          <w:p w14:paraId="3E9D79FB" w14:textId="77777777" w:rsidR="00BA74EA" w:rsidRPr="007B0BF4" w:rsidRDefault="00BA74EA" w:rsidP="00BA74EA">
            <w:pPr>
              <w:pStyle w:val="indicator-quest"/>
              <w:widowControl w:val="0"/>
              <w:numPr>
                <w:ilvl w:val="0"/>
                <w:numId w:val="157"/>
              </w:numPr>
              <w:jc w:val="left"/>
              <w:rPr>
                <w:i w:val="0"/>
              </w:rPr>
            </w:pPr>
            <w:r w:rsidRPr="00B22F5B">
              <w:rPr>
                <w:i w:val="0"/>
                <w:color w:val="000000"/>
              </w:rPr>
              <w:t>Administrative/teacher records and</w:t>
            </w:r>
            <w:r w:rsidRPr="007B0BF4">
              <w:rPr>
                <w:i w:val="0"/>
                <w:color w:val="FF0000"/>
              </w:rPr>
              <w:t xml:space="preserve"> </w:t>
            </w:r>
            <w:r w:rsidRPr="00B22F5B">
              <w:rPr>
                <w:i w:val="0"/>
                <w:color w:val="000000"/>
              </w:rPr>
              <w:t>reports</w:t>
            </w:r>
          </w:p>
        </w:tc>
      </w:tr>
      <w:tr w:rsidR="00BA74EA" w:rsidRPr="007B0BF4" w14:paraId="765FACCA" w14:textId="77777777" w:rsidTr="00BA74EA">
        <w:tc>
          <w:tcPr>
            <w:tcW w:w="5778" w:type="dxa"/>
          </w:tcPr>
          <w:p w14:paraId="0B03AB76" w14:textId="77777777" w:rsidR="00BA74EA" w:rsidRDefault="00BA74EA" w:rsidP="00572209">
            <w:pPr>
              <w:pStyle w:val="indicator-quest"/>
              <w:widowControl w:val="0"/>
              <w:jc w:val="left"/>
              <w:rPr>
                <w:i w:val="0"/>
              </w:rPr>
            </w:pPr>
            <w:r w:rsidRPr="007B0BF4">
              <w:rPr>
                <w:b/>
                <w:i w:val="0"/>
              </w:rPr>
              <w:t xml:space="preserve">Act 24 </w:t>
            </w:r>
            <w:r>
              <w:rPr>
                <w:b/>
                <w:i w:val="0"/>
              </w:rPr>
              <w:t>Work Study</w:t>
            </w:r>
            <w:r w:rsidRPr="007B0BF4">
              <w:rPr>
                <w:b/>
                <w:i w:val="0"/>
              </w:rPr>
              <w:t xml:space="preserve"> Program</w:t>
            </w:r>
            <w:r w:rsidRPr="007B0BF4">
              <w:rPr>
                <w:i w:val="0"/>
              </w:rPr>
              <w:t>: SpEd students are enrolled in this program to learn functional job skills.</w:t>
            </w:r>
            <w:r>
              <w:rPr>
                <w:i w:val="0"/>
              </w:rPr>
              <w:t xml:space="preserve"> Students participate in activities on and off campus to prepare them for the workplace. The program has a fully functioning industrial kitchen, garden and sewing areas. Students regularly participate in campus beautification projects and recycling. Off campus experiences include job shadowing and community-based instruction to increase functional awareness of day-to-day living (ex: transportation, grocery shopping, and leisure activities). </w:t>
            </w:r>
          </w:p>
          <w:p w14:paraId="54134948" w14:textId="6F221EC7" w:rsidR="00572209" w:rsidRPr="00572209" w:rsidRDefault="00572209" w:rsidP="00572209">
            <w:pPr>
              <w:pStyle w:val="indicator-quest"/>
              <w:widowControl w:val="0"/>
              <w:jc w:val="left"/>
              <w:rPr>
                <w:i w:val="0"/>
              </w:rPr>
            </w:pPr>
          </w:p>
        </w:tc>
        <w:tc>
          <w:tcPr>
            <w:tcW w:w="3510" w:type="dxa"/>
          </w:tcPr>
          <w:p w14:paraId="02EF421A" w14:textId="77777777" w:rsidR="00BA74EA" w:rsidRPr="007B0BF4" w:rsidRDefault="00BA74EA" w:rsidP="00BA74EA">
            <w:pPr>
              <w:pStyle w:val="indicator-quest"/>
              <w:widowControl w:val="0"/>
              <w:numPr>
                <w:ilvl w:val="0"/>
                <w:numId w:val="157"/>
              </w:numPr>
              <w:jc w:val="left"/>
              <w:rPr>
                <w:i w:val="0"/>
              </w:rPr>
            </w:pPr>
            <w:r w:rsidRPr="007B0BF4">
              <w:rPr>
                <w:i w:val="0"/>
              </w:rPr>
              <w:t>IEP Progress Report</w:t>
            </w:r>
          </w:p>
          <w:p w14:paraId="2FC784FC" w14:textId="77777777" w:rsidR="00BA74EA" w:rsidRPr="007B0BF4" w:rsidRDefault="00BA74EA" w:rsidP="00BA74EA">
            <w:pPr>
              <w:pStyle w:val="indicator-quest"/>
              <w:widowControl w:val="0"/>
              <w:jc w:val="left"/>
              <w:rPr>
                <w:i w:val="0"/>
              </w:rPr>
            </w:pPr>
          </w:p>
          <w:p w14:paraId="14459177" w14:textId="77777777" w:rsidR="00BA74EA" w:rsidRPr="007B0BF4" w:rsidRDefault="00BA74EA" w:rsidP="00BA74EA">
            <w:pPr>
              <w:pStyle w:val="indicator-quest"/>
              <w:widowControl w:val="0"/>
              <w:numPr>
                <w:ilvl w:val="0"/>
                <w:numId w:val="157"/>
              </w:numPr>
              <w:jc w:val="left"/>
              <w:rPr>
                <w:i w:val="0"/>
              </w:rPr>
            </w:pPr>
            <w:r w:rsidRPr="007B0BF4">
              <w:rPr>
                <w:i w:val="0"/>
              </w:rPr>
              <w:t>Lesson Plans from Workplace Readiness Program</w:t>
            </w:r>
          </w:p>
          <w:p w14:paraId="4BEA4B83" w14:textId="77777777" w:rsidR="00BA74EA" w:rsidRPr="007B0BF4" w:rsidRDefault="00BA74EA" w:rsidP="00BA74EA">
            <w:pPr>
              <w:pStyle w:val="indicator-quest"/>
              <w:widowControl w:val="0"/>
              <w:numPr>
                <w:ilvl w:val="0"/>
                <w:numId w:val="157"/>
              </w:numPr>
              <w:jc w:val="left"/>
              <w:rPr>
                <w:i w:val="0"/>
              </w:rPr>
            </w:pPr>
            <w:r w:rsidRPr="007B0BF4">
              <w:rPr>
                <w:i w:val="0"/>
              </w:rPr>
              <w:t>Workforce Development Job Placement</w:t>
            </w:r>
          </w:p>
        </w:tc>
      </w:tr>
      <w:tr w:rsidR="00BA74EA" w:rsidRPr="007B0BF4" w14:paraId="5B3F7FF7" w14:textId="77777777" w:rsidTr="00BA74EA">
        <w:tc>
          <w:tcPr>
            <w:tcW w:w="5778" w:type="dxa"/>
          </w:tcPr>
          <w:p w14:paraId="4F74B72B" w14:textId="77777777" w:rsidR="00BA74EA" w:rsidRDefault="00BA74EA" w:rsidP="00BA74EA">
            <w:pPr>
              <w:pStyle w:val="indicator-quest"/>
              <w:widowControl w:val="0"/>
              <w:jc w:val="left"/>
              <w:rPr>
                <w:i w:val="0"/>
                <w:color w:val="000000"/>
              </w:rPr>
            </w:pPr>
            <w:r w:rsidRPr="00B22F5B">
              <w:rPr>
                <w:b/>
                <w:i w:val="0"/>
                <w:color w:val="000000"/>
              </w:rPr>
              <w:lastRenderedPageBreak/>
              <w:t>Competitions</w:t>
            </w:r>
            <w:r w:rsidRPr="00B22F5B">
              <w:rPr>
                <w:i w:val="0"/>
                <w:color w:val="000000"/>
              </w:rPr>
              <w:t xml:space="preserve">: </w:t>
            </w:r>
          </w:p>
          <w:p w14:paraId="4BA3DB24" w14:textId="77777777" w:rsidR="00BA74EA" w:rsidRPr="00C556AE" w:rsidRDefault="00BA74EA" w:rsidP="00A93AB8">
            <w:pPr>
              <w:pStyle w:val="indicator-quest"/>
              <w:widowControl w:val="0"/>
              <w:numPr>
                <w:ilvl w:val="0"/>
                <w:numId w:val="169"/>
              </w:numPr>
              <w:jc w:val="left"/>
              <w:rPr>
                <w:b/>
                <w:i w:val="0"/>
                <w:color w:val="000000"/>
              </w:rPr>
            </w:pPr>
            <w:r w:rsidRPr="00B22F5B">
              <w:rPr>
                <w:i w:val="0"/>
                <w:color w:val="000000"/>
              </w:rPr>
              <w:t>The 1st year CTE Cluster class introduces students to State &amp; National Standards within the content areas.  Real-life application to unknown situations is evidenced by student involvement in State &amp; National Competitions within content areas.</w:t>
            </w:r>
            <w:r w:rsidRPr="00B22F5B">
              <w:rPr>
                <w:b/>
                <w:i w:val="0"/>
                <w:color w:val="000000"/>
              </w:rPr>
              <w:t xml:space="preserve">  </w:t>
            </w:r>
          </w:p>
          <w:p w14:paraId="681ACAD8" w14:textId="77777777" w:rsidR="00BA74EA" w:rsidRPr="00C556AE" w:rsidRDefault="00BA74EA" w:rsidP="00A93AB8">
            <w:pPr>
              <w:pStyle w:val="indicator-quest"/>
              <w:widowControl w:val="0"/>
              <w:numPr>
                <w:ilvl w:val="0"/>
                <w:numId w:val="169"/>
              </w:numPr>
              <w:jc w:val="left"/>
              <w:rPr>
                <w:i w:val="0"/>
                <w:color w:val="000000"/>
              </w:rPr>
            </w:pPr>
            <w:r w:rsidRPr="00B22F5B">
              <w:rPr>
                <w:i w:val="0"/>
                <w:color w:val="000000"/>
              </w:rPr>
              <w:t>World Civilizations and U.S. History students participate in the National History Day competition.</w:t>
            </w:r>
          </w:p>
          <w:p w14:paraId="66E4A758" w14:textId="77777777" w:rsidR="00BA74EA" w:rsidRPr="00B22F5B" w:rsidRDefault="00BA74EA" w:rsidP="00A93AB8">
            <w:pPr>
              <w:pStyle w:val="indicator-quest"/>
              <w:widowControl w:val="0"/>
              <w:numPr>
                <w:ilvl w:val="0"/>
                <w:numId w:val="169"/>
              </w:numPr>
              <w:jc w:val="left"/>
              <w:rPr>
                <w:i w:val="0"/>
                <w:color w:val="000000"/>
              </w:rPr>
            </w:pPr>
            <w:r w:rsidRPr="00B22F5B">
              <w:rPr>
                <w:i w:val="0"/>
                <w:color w:val="000000"/>
              </w:rPr>
              <w:t>Yearly debate event and participated by interested Social Studies and JROTC classes and focuses on U.S. and World current issues.</w:t>
            </w:r>
          </w:p>
          <w:p w14:paraId="6CF4C3DE" w14:textId="77777777" w:rsidR="00BA74EA" w:rsidRPr="00B22F5B" w:rsidRDefault="00BA74EA" w:rsidP="00A93AB8">
            <w:pPr>
              <w:pStyle w:val="indicator-quest"/>
              <w:widowControl w:val="0"/>
              <w:numPr>
                <w:ilvl w:val="0"/>
                <w:numId w:val="169"/>
              </w:numPr>
              <w:jc w:val="left"/>
              <w:rPr>
                <w:i w:val="0"/>
                <w:color w:val="000000"/>
              </w:rPr>
            </w:pPr>
            <w:r w:rsidRPr="00B22F5B">
              <w:rPr>
                <w:i w:val="0"/>
                <w:color w:val="000000"/>
              </w:rPr>
              <w:t>Visual Arts students have numerous opportunities each year to participate in a variety of competitions and exhibitions focused on traditional cultural themes, contemporary issues and universal concepts. In competitive situations, students demonstrate the achievement of  HCPS III standards and GLO’s in building original concepts, effective composition, exemplary quality products, and  self-direction.</w:t>
            </w:r>
          </w:p>
          <w:p w14:paraId="050B00E1" w14:textId="77777777" w:rsidR="00BA74EA" w:rsidRPr="00B22F5B" w:rsidRDefault="00BA74EA" w:rsidP="00A93AB8">
            <w:pPr>
              <w:pStyle w:val="indicator-quest"/>
              <w:widowControl w:val="0"/>
              <w:numPr>
                <w:ilvl w:val="0"/>
                <w:numId w:val="169"/>
              </w:numPr>
              <w:jc w:val="left"/>
              <w:rPr>
                <w:i w:val="0"/>
                <w:color w:val="000000"/>
              </w:rPr>
            </w:pPr>
            <w:r w:rsidRPr="00B22F5B">
              <w:rPr>
                <w:i w:val="0"/>
                <w:color w:val="000000"/>
              </w:rPr>
              <w:t>Science Fair: Required of 10</w:t>
            </w:r>
            <w:r w:rsidRPr="00B22F5B">
              <w:rPr>
                <w:i w:val="0"/>
                <w:color w:val="000000"/>
                <w:vertAlign w:val="superscript"/>
              </w:rPr>
              <w:t>th</w:t>
            </w:r>
            <w:r w:rsidRPr="00B22F5B">
              <w:rPr>
                <w:i w:val="0"/>
                <w:color w:val="000000"/>
              </w:rPr>
              <w:t xml:space="preserve"> Grade Honors Biology (and any interested students)</w:t>
            </w:r>
          </w:p>
          <w:p w14:paraId="122D7A81" w14:textId="77777777" w:rsidR="00BA74EA" w:rsidRDefault="00BA74EA" w:rsidP="00A93AB8">
            <w:pPr>
              <w:pStyle w:val="indicator-quest"/>
              <w:widowControl w:val="0"/>
              <w:numPr>
                <w:ilvl w:val="0"/>
                <w:numId w:val="169"/>
              </w:numPr>
              <w:jc w:val="left"/>
              <w:rPr>
                <w:i w:val="0"/>
                <w:color w:val="000000"/>
              </w:rPr>
            </w:pPr>
            <w:r w:rsidRPr="00B22F5B">
              <w:rPr>
                <w:i w:val="0"/>
                <w:color w:val="000000"/>
              </w:rPr>
              <w:t>Robotics: Co-curricular club open to all students</w:t>
            </w:r>
          </w:p>
          <w:p w14:paraId="75C15444" w14:textId="77777777" w:rsidR="00BA74EA" w:rsidRPr="00C556AE" w:rsidRDefault="00BA74EA" w:rsidP="00A93AB8">
            <w:pPr>
              <w:pStyle w:val="indicator-quest"/>
              <w:widowControl w:val="0"/>
              <w:numPr>
                <w:ilvl w:val="0"/>
                <w:numId w:val="169"/>
              </w:numPr>
              <w:jc w:val="left"/>
              <w:rPr>
                <w:i w:val="0"/>
                <w:color w:val="000000"/>
              </w:rPr>
            </w:pPr>
            <w:r w:rsidRPr="00C556AE">
              <w:rPr>
                <w:i w:val="0"/>
                <w:color w:val="000000"/>
              </w:rPr>
              <w:t>Science Olympiad: All interested students</w:t>
            </w:r>
          </w:p>
        </w:tc>
        <w:tc>
          <w:tcPr>
            <w:tcW w:w="3510" w:type="dxa"/>
          </w:tcPr>
          <w:p w14:paraId="14CAB7C1" w14:textId="77777777" w:rsidR="00BA74EA" w:rsidRPr="00B22F5B" w:rsidRDefault="00BA74EA" w:rsidP="00BA74EA">
            <w:pPr>
              <w:pStyle w:val="indicator-quest"/>
              <w:widowControl w:val="0"/>
              <w:numPr>
                <w:ilvl w:val="0"/>
                <w:numId w:val="157"/>
              </w:numPr>
              <w:jc w:val="left"/>
              <w:rPr>
                <w:i w:val="0"/>
                <w:color w:val="000000"/>
              </w:rPr>
            </w:pPr>
            <w:r w:rsidRPr="00B22F5B">
              <w:rPr>
                <w:i w:val="0"/>
                <w:color w:val="000000"/>
              </w:rPr>
              <w:t>Student Performance Based Assessment results/data (Culinary, Health Services, Business, and Public and Human Services pathways)</w:t>
            </w:r>
          </w:p>
          <w:p w14:paraId="3FF8351D" w14:textId="77777777" w:rsidR="00BA74EA" w:rsidRPr="00B22F5B" w:rsidRDefault="00BA74EA" w:rsidP="00BA74EA">
            <w:pPr>
              <w:pStyle w:val="indicator-quest"/>
              <w:widowControl w:val="0"/>
              <w:ind w:left="720"/>
              <w:jc w:val="left"/>
              <w:rPr>
                <w:i w:val="0"/>
                <w:color w:val="000000"/>
              </w:rPr>
            </w:pPr>
          </w:p>
          <w:p w14:paraId="301A76BF" w14:textId="77777777" w:rsidR="00BA74EA" w:rsidRPr="00B22F5B" w:rsidRDefault="00BA74EA" w:rsidP="00BA74EA">
            <w:pPr>
              <w:pStyle w:val="indicator-quest"/>
              <w:widowControl w:val="0"/>
              <w:numPr>
                <w:ilvl w:val="0"/>
                <w:numId w:val="157"/>
              </w:numPr>
              <w:jc w:val="left"/>
              <w:rPr>
                <w:i w:val="0"/>
                <w:color w:val="000000"/>
              </w:rPr>
            </w:pPr>
            <w:r w:rsidRPr="00B22F5B">
              <w:rPr>
                <w:i w:val="0"/>
                <w:color w:val="000000"/>
              </w:rPr>
              <w:t>Career Technical Student Organization Competition results/data (Skills USA, HOSA, FCCLA, DECA)</w:t>
            </w:r>
          </w:p>
          <w:p w14:paraId="024A55BB" w14:textId="77777777" w:rsidR="00BA74EA" w:rsidRPr="00B22F5B" w:rsidRDefault="00BA74EA" w:rsidP="00BA74EA">
            <w:pPr>
              <w:pStyle w:val="indicator-quest"/>
              <w:widowControl w:val="0"/>
              <w:jc w:val="left"/>
              <w:rPr>
                <w:i w:val="0"/>
                <w:color w:val="000000"/>
              </w:rPr>
            </w:pPr>
          </w:p>
          <w:p w14:paraId="78C7A053" w14:textId="77777777" w:rsidR="00BA74EA" w:rsidRPr="00B22F5B" w:rsidRDefault="00BA74EA" w:rsidP="00BA74EA">
            <w:pPr>
              <w:pStyle w:val="indicator-quest"/>
              <w:widowControl w:val="0"/>
              <w:numPr>
                <w:ilvl w:val="0"/>
                <w:numId w:val="157"/>
              </w:numPr>
              <w:jc w:val="left"/>
              <w:rPr>
                <w:i w:val="0"/>
                <w:color w:val="000000"/>
              </w:rPr>
            </w:pPr>
            <w:r w:rsidRPr="00B22F5B">
              <w:rPr>
                <w:i w:val="0"/>
                <w:color w:val="000000"/>
              </w:rPr>
              <w:t xml:space="preserve">Scholastic Art and Writing competition, AP Art Portfolio, Native Hawaiian Plant exhibition (Malama Wao Akua), Maui Fair School Art exhibit, various MACC sponsored or privately sponsored programs. </w:t>
            </w:r>
          </w:p>
          <w:p w14:paraId="1D5E959B" w14:textId="77777777" w:rsidR="00BA74EA" w:rsidRPr="00B22F5B" w:rsidRDefault="00BA74EA" w:rsidP="00BA74EA">
            <w:pPr>
              <w:pStyle w:val="indicator-quest"/>
              <w:widowControl w:val="0"/>
              <w:jc w:val="left"/>
              <w:rPr>
                <w:i w:val="0"/>
                <w:color w:val="000000"/>
              </w:rPr>
            </w:pPr>
          </w:p>
          <w:p w14:paraId="509E12AE" w14:textId="77777777" w:rsidR="00BA74EA" w:rsidRPr="00B22F5B" w:rsidRDefault="00BA74EA" w:rsidP="00BA74EA">
            <w:pPr>
              <w:pStyle w:val="indicator-quest"/>
              <w:widowControl w:val="0"/>
              <w:jc w:val="left"/>
              <w:rPr>
                <w:i w:val="0"/>
                <w:color w:val="000000"/>
              </w:rPr>
            </w:pPr>
          </w:p>
        </w:tc>
      </w:tr>
      <w:tr w:rsidR="00BA74EA" w:rsidRPr="007B0BF4" w14:paraId="51E9D20E" w14:textId="77777777" w:rsidTr="00BA74EA">
        <w:trPr>
          <w:trHeight w:val="1997"/>
        </w:trPr>
        <w:tc>
          <w:tcPr>
            <w:tcW w:w="5778" w:type="dxa"/>
          </w:tcPr>
          <w:p w14:paraId="2E1D1002" w14:textId="77777777" w:rsidR="00BA74EA" w:rsidRPr="007B0BF4" w:rsidRDefault="00BA74EA" w:rsidP="00BA74EA">
            <w:pPr>
              <w:pStyle w:val="indicator-quest"/>
              <w:widowControl w:val="0"/>
              <w:jc w:val="left"/>
              <w:rPr>
                <w:i w:val="0"/>
              </w:rPr>
            </w:pPr>
            <w:r w:rsidRPr="007B0BF4">
              <w:rPr>
                <w:b/>
                <w:i w:val="0"/>
              </w:rPr>
              <w:t xml:space="preserve">SIOP: </w:t>
            </w:r>
            <w:r w:rsidRPr="007B0BF4">
              <w:rPr>
                <w:i w:val="0"/>
              </w:rPr>
              <w:t>All students should be instructed via SIOP lesson plans that address rigor and relevance in the development of a Quadrant D lesson plan.  These Quadrant D lesson plans help to prepare the students for the real-life unpredictable situations encountered at the Student Performance Based Assessment</w:t>
            </w:r>
            <w:r>
              <w:rPr>
                <w:i w:val="0"/>
              </w:rPr>
              <w:t>.</w:t>
            </w:r>
          </w:p>
        </w:tc>
        <w:tc>
          <w:tcPr>
            <w:tcW w:w="3510" w:type="dxa"/>
          </w:tcPr>
          <w:p w14:paraId="2BFBD812" w14:textId="77777777" w:rsidR="00BA74EA" w:rsidRPr="007B0BF4" w:rsidRDefault="00BA74EA" w:rsidP="00BA74EA">
            <w:pPr>
              <w:pStyle w:val="indicator-quest"/>
              <w:widowControl w:val="0"/>
              <w:numPr>
                <w:ilvl w:val="0"/>
                <w:numId w:val="157"/>
              </w:numPr>
              <w:jc w:val="left"/>
              <w:rPr>
                <w:i w:val="0"/>
              </w:rPr>
            </w:pPr>
            <w:r w:rsidRPr="007B0BF4">
              <w:rPr>
                <w:i w:val="0"/>
              </w:rPr>
              <w:t>Lesson plans</w:t>
            </w:r>
          </w:p>
          <w:p w14:paraId="779CFEFB" w14:textId="77777777" w:rsidR="00BA74EA" w:rsidRPr="007B0BF4" w:rsidRDefault="00BA74EA" w:rsidP="00BA74EA">
            <w:pPr>
              <w:pStyle w:val="indicator-quest"/>
              <w:widowControl w:val="0"/>
              <w:numPr>
                <w:ilvl w:val="0"/>
                <w:numId w:val="157"/>
              </w:numPr>
              <w:jc w:val="left"/>
              <w:rPr>
                <w:i w:val="0"/>
              </w:rPr>
            </w:pPr>
            <w:r w:rsidRPr="007B0BF4">
              <w:rPr>
                <w:i w:val="0"/>
              </w:rPr>
              <w:t>Observations</w:t>
            </w:r>
          </w:p>
          <w:p w14:paraId="5CEED838" w14:textId="77777777" w:rsidR="00BA74EA" w:rsidRPr="007B0BF4" w:rsidRDefault="00BA74EA" w:rsidP="00BA74EA">
            <w:pPr>
              <w:pStyle w:val="indicator-quest"/>
              <w:widowControl w:val="0"/>
              <w:numPr>
                <w:ilvl w:val="0"/>
                <w:numId w:val="157"/>
              </w:numPr>
              <w:jc w:val="left"/>
              <w:rPr>
                <w:i w:val="0"/>
              </w:rPr>
            </w:pPr>
            <w:r w:rsidRPr="007B0BF4">
              <w:rPr>
                <w:i w:val="0"/>
              </w:rPr>
              <w:t>Evidence boxes</w:t>
            </w:r>
          </w:p>
        </w:tc>
      </w:tr>
      <w:tr w:rsidR="00BA74EA" w:rsidRPr="007B0BF4" w14:paraId="3840E992" w14:textId="77777777" w:rsidTr="00BA74EA">
        <w:tc>
          <w:tcPr>
            <w:tcW w:w="5778" w:type="dxa"/>
          </w:tcPr>
          <w:p w14:paraId="122C4AA4" w14:textId="77777777" w:rsidR="00BA74EA" w:rsidRPr="007B0BF4" w:rsidRDefault="00BA74EA" w:rsidP="00BA74EA">
            <w:pPr>
              <w:pStyle w:val="indicator-quest"/>
              <w:widowControl w:val="0"/>
              <w:jc w:val="left"/>
              <w:rPr>
                <w:bCs/>
                <w:i w:val="0"/>
              </w:rPr>
            </w:pPr>
            <w:r w:rsidRPr="007B0BF4">
              <w:rPr>
                <w:b/>
                <w:i w:val="0"/>
              </w:rPr>
              <w:t xml:space="preserve">Technology:  </w:t>
            </w:r>
            <w:r w:rsidRPr="007B0BF4">
              <w:rPr>
                <w:bCs/>
                <w:i w:val="0"/>
              </w:rPr>
              <w:t>The school (students, staff, parents, community) is increasing computer literacy.</w:t>
            </w:r>
          </w:p>
          <w:p w14:paraId="48382A1A" w14:textId="77777777" w:rsidR="00BA74EA" w:rsidRPr="00B22F5B" w:rsidRDefault="00BA74EA" w:rsidP="00BA74EA">
            <w:pPr>
              <w:pStyle w:val="indicator-quest"/>
              <w:widowControl w:val="0"/>
              <w:jc w:val="left"/>
              <w:rPr>
                <w:bCs/>
                <w:i w:val="0"/>
                <w:color w:val="000000"/>
              </w:rPr>
            </w:pPr>
            <w:r w:rsidRPr="00B22F5B">
              <w:rPr>
                <w:bCs/>
                <w:i w:val="0"/>
                <w:color w:val="000000"/>
              </w:rPr>
              <w:t>Using Professional Development periods to educate teachers with technology to use said technology effectively in the classroom.</w:t>
            </w:r>
          </w:p>
          <w:p w14:paraId="2DB40DF3" w14:textId="77777777" w:rsidR="00BA74EA" w:rsidRPr="00B22F5B" w:rsidRDefault="00BA74EA" w:rsidP="00BA74EA">
            <w:pPr>
              <w:pStyle w:val="indicator-quest"/>
              <w:widowControl w:val="0"/>
              <w:jc w:val="left"/>
              <w:rPr>
                <w:bCs/>
                <w:i w:val="0"/>
                <w:color w:val="000000"/>
              </w:rPr>
            </w:pPr>
            <w:r w:rsidRPr="00B22F5B">
              <w:rPr>
                <w:bCs/>
                <w:i w:val="0"/>
                <w:color w:val="000000"/>
              </w:rPr>
              <w:t>SCHWA TV</w:t>
            </w:r>
          </w:p>
          <w:p w14:paraId="6F87E955" w14:textId="77777777" w:rsidR="00BA74EA" w:rsidRPr="007B0BF4" w:rsidRDefault="00BA74EA" w:rsidP="00BA74EA">
            <w:pPr>
              <w:pStyle w:val="indicator-quest"/>
              <w:widowControl w:val="0"/>
              <w:jc w:val="left"/>
              <w:rPr>
                <w:bCs/>
                <w:i w:val="0"/>
                <w:color w:val="FF0000"/>
              </w:rPr>
            </w:pPr>
            <w:r w:rsidRPr="00B22F5B">
              <w:rPr>
                <w:bCs/>
                <w:i w:val="0"/>
                <w:color w:val="000000"/>
              </w:rPr>
              <w:t>Science and ELA departments have portable computer labs</w:t>
            </w:r>
          </w:p>
        </w:tc>
        <w:tc>
          <w:tcPr>
            <w:tcW w:w="3510" w:type="dxa"/>
          </w:tcPr>
          <w:p w14:paraId="4C0F5BB6" w14:textId="77777777" w:rsidR="00BA74EA" w:rsidRPr="007B0BF4" w:rsidRDefault="00BA74EA" w:rsidP="00BA74EA">
            <w:pPr>
              <w:pStyle w:val="indicator-quest"/>
              <w:widowControl w:val="0"/>
              <w:numPr>
                <w:ilvl w:val="0"/>
                <w:numId w:val="157"/>
              </w:numPr>
              <w:jc w:val="left"/>
              <w:rPr>
                <w:i w:val="0"/>
              </w:rPr>
            </w:pPr>
            <w:r w:rsidRPr="007B0BF4">
              <w:rPr>
                <w:i w:val="0"/>
              </w:rPr>
              <w:t>SMART Board training</w:t>
            </w:r>
          </w:p>
          <w:p w14:paraId="043E3C73" w14:textId="77777777" w:rsidR="00BA74EA" w:rsidRPr="007B0BF4" w:rsidRDefault="00BA74EA" w:rsidP="00BA74EA">
            <w:pPr>
              <w:pStyle w:val="indicator-quest"/>
              <w:widowControl w:val="0"/>
              <w:numPr>
                <w:ilvl w:val="0"/>
                <w:numId w:val="157"/>
              </w:numPr>
              <w:jc w:val="left"/>
              <w:rPr>
                <w:i w:val="0"/>
              </w:rPr>
            </w:pPr>
            <w:r w:rsidRPr="007B0BF4">
              <w:rPr>
                <w:i w:val="0"/>
              </w:rPr>
              <w:t>Elmo – Overhead projector</w:t>
            </w:r>
          </w:p>
          <w:p w14:paraId="62A1A765" w14:textId="77777777" w:rsidR="00BA74EA" w:rsidRPr="007B0BF4" w:rsidRDefault="00BA74EA" w:rsidP="00BA74EA">
            <w:pPr>
              <w:pStyle w:val="indicator-quest"/>
              <w:widowControl w:val="0"/>
              <w:numPr>
                <w:ilvl w:val="0"/>
                <w:numId w:val="157"/>
              </w:numPr>
              <w:jc w:val="left"/>
              <w:rPr>
                <w:i w:val="0"/>
              </w:rPr>
            </w:pPr>
            <w:r w:rsidRPr="007B0BF4">
              <w:rPr>
                <w:i w:val="0"/>
              </w:rPr>
              <w:t>Lesson plans through movies</w:t>
            </w:r>
          </w:p>
          <w:p w14:paraId="6E9FC08E" w14:textId="77777777" w:rsidR="00BA74EA" w:rsidRPr="007B0BF4" w:rsidRDefault="00BA74EA" w:rsidP="00BA74EA">
            <w:pPr>
              <w:pStyle w:val="indicator-quest"/>
              <w:widowControl w:val="0"/>
              <w:numPr>
                <w:ilvl w:val="0"/>
                <w:numId w:val="157"/>
              </w:numPr>
              <w:jc w:val="left"/>
              <w:rPr>
                <w:i w:val="0"/>
              </w:rPr>
            </w:pPr>
            <w:r w:rsidRPr="007B0BF4">
              <w:rPr>
                <w:i w:val="0"/>
              </w:rPr>
              <w:t>PC &amp; Mac usage in classroom</w:t>
            </w:r>
          </w:p>
          <w:p w14:paraId="01AAF2E3" w14:textId="77777777" w:rsidR="00BA74EA" w:rsidRPr="007B0BF4" w:rsidRDefault="00BA74EA" w:rsidP="00BA74EA">
            <w:pPr>
              <w:pStyle w:val="indicator-quest"/>
              <w:widowControl w:val="0"/>
              <w:numPr>
                <w:ilvl w:val="0"/>
                <w:numId w:val="157"/>
              </w:numPr>
              <w:jc w:val="left"/>
              <w:rPr>
                <w:i w:val="0"/>
              </w:rPr>
            </w:pPr>
            <w:r w:rsidRPr="007B0BF4">
              <w:rPr>
                <w:i w:val="0"/>
              </w:rPr>
              <w:t>Internet Accessibility – wireless</w:t>
            </w:r>
          </w:p>
          <w:p w14:paraId="1634A624" w14:textId="77777777" w:rsidR="00BA74EA" w:rsidRPr="007B0BF4" w:rsidRDefault="00BA74EA" w:rsidP="00BA74EA">
            <w:pPr>
              <w:pStyle w:val="indicator-quest"/>
              <w:widowControl w:val="0"/>
              <w:numPr>
                <w:ilvl w:val="0"/>
                <w:numId w:val="157"/>
              </w:numPr>
              <w:jc w:val="left"/>
              <w:rPr>
                <w:i w:val="0"/>
              </w:rPr>
            </w:pPr>
            <w:r w:rsidRPr="007B0BF4">
              <w:rPr>
                <w:i w:val="0"/>
              </w:rPr>
              <w:t>PD360.com</w:t>
            </w:r>
          </w:p>
          <w:p w14:paraId="7CD664FB" w14:textId="77777777" w:rsidR="00BA74EA" w:rsidRPr="007B0BF4" w:rsidRDefault="00BA74EA" w:rsidP="00BA74EA">
            <w:pPr>
              <w:pStyle w:val="indicator-quest"/>
              <w:widowControl w:val="0"/>
              <w:numPr>
                <w:ilvl w:val="0"/>
                <w:numId w:val="157"/>
              </w:numPr>
              <w:jc w:val="left"/>
              <w:rPr>
                <w:i w:val="0"/>
              </w:rPr>
            </w:pPr>
            <w:r w:rsidRPr="007B0BF4">
              <w:rPr>
                <w:i w:val="0"/>
              </w:rPr>
              <w:t>Achieve3000.com</w:t>
            </w:r>
          </w:p>
          <w:p w14:paraId="47ECE0FA" w14:textId="77777777" w:rsidR="00BA74EA" w:rsidRPr="007B0BF4" w:rsidRDefault="00BA74EA" w:rsidP="00BA74EA">
            <w:pPr>
              <w:pStyle w:val="indicator-quest"/>
              <w:widowControl w:val="0"/>
              <w:numPr>
                <w:ilvl w:val="0"/>
                <w:numId w:val="157"/>
              </w:numPr>
              <w:jc w:val="left"/>
              <w:rPr>
                <w:i w:val="0"/>
              </w:rPr>
            </w:pPr>
            <w:r w:rsidRPr="007B0BF4">
              <w:rPr>
                <w:i w:val="0"/>
              </w:rPr>
              <w:lastRenderedPageBreak/>
              <w:t>Classroll.com Survey (2/25/10)</w:t>
            </w:r>
          </w:p>
          <w:p w14:paraId="657FB0F5" w14:textId="77777777" w:rsidR="00BA74EA" w:rsidRPr="007B0BF4" w:rsidRDefault="00BA74EA" w:rsidP="00BA74EA">
            <w:pPr>
              <w:pStyle w:val="indicator-quest"/>
              <w:widowControl w:val="0"/>
              <w:numPr>
                <w:ilvl w:val="0"/>
                <w:numId w:val="157"/>
              </w:numPr>
              <w:jc w:val="left"/>
              <w:rPr>
                <w:i w:val="0"/>
              </w:rPr>
            </w:pPr>
            <w:r w:rsidRPr="007B0BF4">
              <w:rPr>
                <w:i w:val="0"/>
              </w:rPr>
              <w:t>Online text (World History)</w:t>
            </w:r>
          </w:p>
          <w:p w14:paraId="6EB4948C" w14:textId="77777777" w:rsidR="00BA74EA" w:rsidRPr="007B0BF4" w:rsidRDefault="00BA74EA" w:rsidP="00BA74EA">
            <w:pPr>
              <w:pStyle w:val="indicator-quest"/>
              <w:widowControl w:val="0"/>
              <w:numPr>
                <w:ilvl w:val="0"/>
                <w:numId w:val="157"/>
              </w:numPr>
              <w:jc w:val="left"/>
              <w:rPr>
                <w:i w:val="0"/>
              </w:rPr>
            </w:pPr>
            <w:r w:rsidRPr="007B0BF4">
              <w:rPr>
                <w:i w:val="0"/>
              </w:rPr>
              <w:t>Online class</w:t>
            </w:r>
          </w:p>
          <w:p w14:paraId="20B3AE21" w14:textId="77777777" w:rsidR="00BA74EA" w:rsidRPr="007B0BF4" w:rsidRDefault="00BA74EA" w:rsidP="00BA74EA">
            <w:pPr>
              <w:pStyle w:val="indicator-quest"/>
              <w:widowControl w:val="0"/>
              <w:numPr>
                <w:ilvl w:val="0"/>
                <w:numId w:val="157"/>
              </w:numPr>
              <w:jc w:val="left"/>
              <w:rPr>
                <w:i w:val="0"/>
              </w:rPr>
            </w:pPr>
            <w:r w:rsidRPr="007B0BF4">
              <w:rPr>
                <w:i w:val="0"/>
              </w:rPr>
              <w:t>Downloaded audio</w:t>
            </w:r>
          </w:p>
          <w:p w14:paraId="282BF7CA" w14:textId="77777777" w:rsidR="00BA74EA" w:rsidRPr="007B0BF4" w:rsidRDefault="00BA74EA" w:rsidP="00BA74EA">
            <w:pPr>
              <w:pStyle w:val="indicator-quest"/>
              <w:widowControl w:val="0"/>
              <w:numPr>
                <w:ilvl w:val="0"/>
                <w:numId w:val="157"/>
              </w:numPr>
              <w:jc w:val="left"/>
              <w:rPr>
                <w:i w:val="0"/>
              </w:rPr>
            </w:pPr>
            <w:r w:rsidRPr="007B0BF4">
              <w:rPr>
                <w:i w:val="0"/>
              </w:rPr>
              <w:t>Online encyclopedia</w:t>
            </w:r>
          </w:p>
          <w:p w14:paraId="39CDC505" w14:textId="77777777" w:rsidR="00BA74EA" w:rsidRPr="007B0BF4" w:rsidRDefault="00BA74EA" w:rsidP="00BA74EA">
            <w:pPr>
              <w:pStyle w:val="indicator-quest"/>
              <w:widowControl w:val="0"/>
              <w:numPr>
                <w:ilvl w:val="0"/>
                <w:numId w:val="157"/>
              </w:numPr>
              <w:jc w:val="left"/>
              <w:rPr>
                <w:i w:val="0"/>
              </w:rPr>
            </w:pPr>
            <w:r w:rsidRPr="007B0BF4">
              <w:rPr>
                <w:i w:val="0"/>
              </w:rPr>
              <w:t>EBSCO</w:t>
            </w:r>
          </w:p>
          <w:p w14:paraId="260C12FB" w14:textId="77777777" w:rsidR="00BA74EA" w:rsidRPr="00B22F5B" w:rsidRDefault="00BA74EA" w:rsidP="00BA74EA">
            <w:pPr>
              <w:pStyle w:val="indicator-quest"/>
              <w:widowControl w:val="0"/>
              <w:numPr>
                <w:ilvl w:val="0"/>
                <w:numId w:val="157"/>
              </w:numPr>
              <w:jc w:val="left"/>
              <w:rPr>
                <w:i w:val="0"/>
                <w:color w:val="000000"/>
              </w:rPr>
            </w:pPr>
            <w:r w:rsidRPr="00B22F5B">
              <w:rPr>
                <w:i w:val="0"/>
                <w:color w:val="000000"/>
              </w:rPr>
              <w:t>Computer lab calendar  (Lotus Notes)</w:t>
            </w:r>
          </w:p>
        </w:tc>
      </w:tr>
      <w:tr w:rsidR="00BA74EA" w:rsidRPr="007B0BF4" w14:paraId="396BAFF8" w14:textId="77777777" w:rsidTr="00BA74EA">
        <w:tc>
          <w:tcPr>
            <w:tcW w:w="5778" w:type="dxa"/>
          </w:tcPr>
          <w:p w14:paraId="2D4D5D55" w14:textId="77777777" w:rsidR="00BA74EA" w:rsidRPr="007B0BF4" w:rsidRDefault="00BA74EA" w:rsidP="00BA74EA">
            <w:pPr>
              <w:pStyle w:val="indicator-quest"/>
              <w:widowControl w:val="0"/>
              <w:jc w:val="left"/>
              <w:rPr>
                <w:i w:val="0"/>
              </w:rPr>
            </w:pPr>
            <w:r w:rsidRPr="007B0BF4">
              <w:rPr>
                <w:b/>
                <w:i w:val="0"/>
              </w:rPr>
              <w:lastRenderedPageBreak/>
              <w:t xml:space="preserve">SCHEDULING: </w:t>
            </w:r>
            <w:r w:rsidRPr="007B0BF4">
              <w:rPr>
                <w:i w:val="0"/>
              </w:rPr>
              <w:t xml:space="preserve"> Students fill out their schedule requests each year, and as they move up in grades, they are moved up in priority; so exiting seniors have first access to classes. This ensures they have the best chances to complete all requirements for graduation.</w:t>
            </w:r>
          </w:p>
          <w:p w14:paraId="0C0250D0" w14:textId="77777777" w:rsidR="00BA74EA" w:rsidRPr="007B0BF4" w:rsidRDefault="00BA74EA" w:rsidP="00BA74EA">
            <w:pPr>
              <w:pStyle w:val="indicator-quest"/>
              <w:widowControl w:val="0"/>
              <w:jc w:val="left"/>
              <w:rPr>
                <w:b/>
                <w:i w:val="0"/>
              </w:rPr>
            </w:pPr>
          </w:p>
        </w:tc>
        <w:tc>
          <w:tcPr>
            <w:tcW w:w="3510" w:type="dxa"/>
          </w:tcPr>
          <w:p w14:paraId="4FE2E140" w14:textId="77777777" w:rsidR="00BA74EA" w:rsidRPr="007B0BF4" w:rsidRDefault="00BA74EA" w:rsidP="00BA74EA">
            <w:pPr>
              <w:pStyle w:val="indicator-quest"/>
              <w:widowControl w:val="0"/>
              <w:numPr>
                <w:ilvl w:val="0"/>
                <w:numId w:val="157"/>
              </w:numPr>
              <w:jc w:val="left"/>
              <w:rPr>
                <w:i w:val="0"/>
              </w:rPr>
            </w:pPr>
            <w:r w:rsidRPr="007B0BF4">
              <w:rPr>
                <w:i w:val="0"/>
              </w:rPr>
              <w:t>Student registration forms</w:t>
            </w:r>
          </w:p>
          <w:p w14:paraId="4DE83C1A" w14:textId="77777777" w:rsidR="00BA74EA" w:rsidRPr="007B0BF4" w:rsidRDefault="00BA74EA" w:rsidP="00BA74EA">
            <w:pPr>
              <w:pStyle w:val="indicator-quest"/>
              <w:widowControl w:val="0"/>
              <w:numPr>
                <w:ilvl w:val="0"/>
                <w:numId w:val="157"/>
              </w:numPr>
              <w:jc w:val="left"/>
              <w:rPr>
                <w:i w:val="0"/>
              </w:rPr>
            </w:pPr>
            <w:r w:rsidRPr="007B0BF4">
              <w:rPr>
                <w:i w:val="0"/>
              </w:rPr>
              <w:t>Class schedules</w:t>
            </w:r>
          </w:p>
          <w:p w14:paraId="615681D7" w14:textId="77777777" w:rsidR="00BA74EA" w:rsidRPr="007B0BF4" w:rsidRDefault="00BA74EA" w:rsidP="00BA74EA">
            <w:pPr>
              <w:pStyle w:val="indicator-quest"/>
              <w:widowControl w:val="0"/>
              <w:numPr>
                <w:ilvl w:val="0"/>
                <w:numId w:val="157"/>
              </w:numPr>
              <w:jc w:val="left"/>
              <w:rPr>
                <w:i w:val="0"/>
              </w:rPr>
            </w:pPr>
            <w:r w:rsidRPr="007B0BF4">
              <w:rPr>
                <w:i w:val="0"/>
              </w:rPr>
              <w:t>Master Schedule</w:t>
            </w:r>
          </w:p>
          <w:p w14:paraId="4EC0117C" w14:textId="77777777" w:rsidR="00BA74EA" w:rsidRPr="007B0BF4" w:rsidRDefault="00BA74EA" w:rsidP="00BA74EA">
            <w:pPr>
              <w:pStyle w:val="indicator-quest"/>
              <w:widowControl w:val="0"/>
              <w:numPr>
                <w:ilvl w:val="0"/>
                <w:numId w:val="157"/>
              </w:numPr>
              <w:jc w:val="left"/>
              <w:rPr>
                <w:i w:val="0"/>
                <w:color w:val="31849B"/>
              </w:rPr>
            </w:pPr>
          </w:p>
        </w:tc>
      </w:tr>
      <w:tr w:rsidR="00BA74EA" w:rsidRPr="007B0BF4" w14:paraId="732B3EC8" w14:textId="77777777" w:rsidTr="00BA74EA">
        <w:tc>
          <w:tcPr>
            <w:tcW w:w="5778" w:type="dxa"/>
          </w:tcPr>
          <w:p w14:paraId="734A8279" w14:textId="77777777" w:rsidR="00BA74EA" w:rsidRPr="00C556AE" w:rsidRDefault="00BA74EA" w:rsidP="00BA74EA">
            <w:pPr>
              <w:pStyle w:val="indicator-quest"/>
              <w:widowControl w:val="0"/>
              <w:jc w:val="left"/>
              <w:rPr>
                <w:i w:val="0"/>
              </w:rPr>
            </w:pPr>
            <w:r w:rsidRPr="00C556AE">
              <w:rPr>
                <w:b/>
                <w:i w:val="0"/>
              </w:rPr>
              <w:t>PSSAS:</w:t>
            </w:r>
            <w:r>
              <w:rPr>
                <w:i w:val="0"/>
              </w:rPr>
              <w:t xml:space="preserve">  </w:t>
            </w:r>
            <w:r w:rsidRPr="00C556AE">
              <w:rPr>
                <w:i w:val="0"/>
              </w:rPr>
              <w:t>All students in the SMA (Special Motivation Academy) and the ALC (Alternative Learning Center), participate in field trips once a month which expose them to concepts taught in class.  Examples are: visits to Kahakuloa to visit a family living the sustainable way of life; restoring fish ponds; and replanting gardens and Hawaiian lo’i’s</w:t>
            </w:r>
            <w:r>
              <w:rPr>
                <w:i w:val="0"/>
              </w:rPr>
              <w:t>.</w:t>
            </w:r>
            <w:r w:rsidRPr="00C556AE">
              <w:rPr>
                <w:i w:val="0"/>
              </w:rPr>
              <w:t xml:space="preserve"> </w:t>
            </w:r>
          </w:p>
        </w:tc>
        <w:tc>
          <w:tcPr>
            <w:tcW w:w="3510" w:type="dxa"/>
          </w:tcPr>
          <w:p w14:paraId="0C7C63CE" w14:textId="77777777" w:rsidR="00BA74EA" w:rsidRPr="00871B27" w:rsidRDefault="00BA74EA" w:rsidP="00BA74EA">
            <w:pPr>
              <w:numPr>
                <w:ilvl w:val="0"/>
                <w:numId w:val="161"/>
              </w:numPr>
            </w:pPr>
            <w:r w:rsidRPr="00871B27">
              <w:t>CSAP Teacher Lesson Plans</w:t>
            </w:r>
          </w:p>
          <w:p w14:paraId="1B0D9574" w14:textId="77777777" w:rsidR="00BA74EA" w:rsidRPr="00B75E2C" w:rsidRDefault="00BA74EA" w:rsidP="00BA74EA">
            <w:pPr>
              <w:numPr>
                <w:ilvl w:val="0"/>
                <w:numId w:val="161"/>
              </w:numPr>
            </w:pPr>
            <w:r w:rsidRPr="00871B27">
              <w:t>SA-1 Forms</w:t>
            </w:r>
          </w:p>
        </w:tc>
      </w:tr>
      <w:tr w:rsidR="00BA74EA" w:rsidRPr="007B0BF4" w14:paraId="588B9817" w14:textId="77777777" w:rsidTr="00BA74EA">
        <w:trPr>
          <w:trHeight w:val="4445"/>
        </w:trPr>
        <w:tc>
          <w:tcPr>
            <w:tcW w:w="5778" w:type="dxa"/>
          </w:tcPr>
          <w:p w14:paraId="5D146EF9" w14:textId="77777777" w:rsidR="00BA74EA" w:rsidRDefault="00BA74EA" w:rsidP="00BA74EA">
            <w:pPr>
              <w:rPr>
                <w:b/>
              </w:rPr>
            </w:pPr>
            <w:r w:rsidRPr="00B75E2C">
              <w:rPr>
                <w:b/>
              </w:rPr>
              <w:t>PEER EDUCATION PROGRAM:</w:t>
            </w:r>
          </w:p>
          <w:p w14:paraId="73F22B15" w14:textId="77777777" w:rsidR="00BA74EA" w:rsidRDefault="00BA74EA" w:rsidP="00BA74EA">
            <w:r w:rsidRPr="00B75E2C">
              <w:t xml:space="preserve">Peer Education students </w:t>
            </w:r>
            <w:r>
              <w:t>share life saving messages using their knowledge of the core concepts in health education. The nature of the course also allows students to demonstrate standards application through various modes and structured activities. Based on the results of a problem identification school survey, students plan activities to address needs. Opportunities to exercise leadership and to advocate for their peers wellbeing develop interpersonal communication and decision-making skills.</w:t>
            </w:r>
          </w:p>
          <w:p w14:paraId="2C6BC2A9" w14:textId="77777777" w:rsidR="00BA74EA" w:rsidRPr="00B75E2C" w:rsidRDefault="00BA74EA" w:rsidP="00BA74EA">
            <w:r>
              <w:t>Students are afforded these real world opportunities through p</w:t>
            </w:r>
            <w:r w:rsidRPr="005C6F1C">
              <w:t>artnership with feeder school &amp;</w:t>
            </w:r>
            <w:r>
              <w:t xml:space="preserve"> c</w:t>
            </w:r>
            <w:r w:rsidRPr="005C6F1C">
              <w:t>ommunity agencies</w:t>
            </w:r>
            <w:r>
              <w:t>.</w:t>
            </w:r>
          </w:p>
        </w:tc>
        <w:tc>
          <w:tcPr>
            <w:tcW w:w="3510" w:type="dxa"/>
          </w:tcPr>
          <w:p w14:paraId="3D1794F4" w14:textId="77777777" w:rsidR="00BA74EA" w:rsidRDefault="00BA74EA" w:rsidP="00A93AB8">
            <w:pPr>
              <w:pStyle w:val="ListParagraph"/>
              <w:numPr>
                <w:ilvl w:val="0"/>
                <w:numId w:val="177"/>
              </w:numPr>
            </w:pPr>
            <w:r>
              <w:t>Lesson plans</w:t>
            </w:r>
          </w:p>
          <w:p w14:paraId="4CBA1A06" w14:textId="77777777" w:rsidR="00BA74EA" w:rsidRDefault="00BA74EA" w:rsidP="00A93AB8">
            <w:pPr>
              <w:pStyle w:val="ListParagraph"/>
              <w:numPr>
                <w:ilvl w:val="0"/>
                <w:numId w:val="177"/>
              </w:numPr>
            </w:pPr>
            <w:r>
              <w:t>Observations</w:t>
            </w:r>
          </w:p>
          <w:p w14:paraId="1A8539AA" w14:textId="77777777" w:rsidR="00BA74EA" w:rsidRDefault="00BA74EA" w:rsidP="00A93AB8">
            <w:pPr>
              <w:pStyle w:val="ListParagraph"/>
              <w:numPr>
                <w:ilvl w:val="0"/>
                <w:numId w:val="177"/>
              </w:numPr>
            </w:pPr>
            <w:r>
              <w:t>Evidence box</w:t>
            </w:r>
          </w:p>
          <w:p w14:paraId="0401EE4D" w14:textId="77777777" w:rsidR="00BA74EA" w:rsidRDefault="00BA74EA" w:rsidP="00A93AB8">
            <w:pPr>
              <w:pStyle w:val="ListParagraph"/>
              <w:numPr>
                <w:ilvl w:val="0"/>
                <w:numId w:val="177"/>
              </w:numPr>
            </w:pPr>
            <w:r>
              <w:t>Bulletin board and banner displays</w:t>
            </w:r>
          </w:p>
          <w:p w14:paraId="591FB4A5" w14:textId="77777777" w:rsidR="00BA74EA" w:rsidRPr="00C556AE" w:rsidRDefault="00BA74EA" w:rsidP="00A93AB8">
            <w:pPr>
              <w:pStyle w:val="ListParagraph"/>
              <w:numPr>
                <w:ilvl w:val="0"/>
                <w:numId w:val="177"/>
              </w:numPr>
            </w:pPr>
            <w:r w:rsidRPr="00C556AE">
              <w:t>Local news articles</w:t>
            </w:r>
          </w:p>
          <w:p w14:paraId="30621262" w14:textId="77777777" w:rsidR="00BA74EA" w:rsidRPr="00C556AE" w:rsidRDefault="00BA74EA" w:rsidP="00A93AB8">
            <w:pPr>
              <w:pStyle w:val="ListParagraph"/>
              <w:numPr>
                <w:ilvl w:val="0"/>
                <w:numId w:val="177"/>
              </w:numPr>
            </w:pPr>
            <w:r w:rsidRPr="00C556AE">
              <w:t>Video or pictures of high</w:t>
            </w:r>
            <w:r>
              <w:t xml:space="preserve"> </w:t>
            </w:r>
            <w:r w:rsidRPr="00C556AE">
              <w:t>school, intermediate, elementary wellness &amp; prevention presentations, sign</w:t>
            </w:r>
            <w:r>
              <w:t xml:space="preserve"> </w:t>
            </w:r>
            <w:r w:rsidRPr="00C556AE">
              <w:t>waving &amp; other community sponsored activities.</w:t>
            </w:r>
          </w:p>
          <w:p w14:paraId="3D67F76B" w14:textId="77777777" w:rsidR="00BA74EA" w:rsidRDefault="00BA74EA" w:rsidP="00A93AB8">
            <w:pPr>
              <w:pStyle w:val="ListParagraph"/>
              <w:numPr>
                <w:ilvl w:val="0"/>
                <w:numId w:val="177"/>
              </w:numPr>
            </w:pPr>
            <w:r w:rsidRPr="00C556AE">
              <w:t>Testimonies by community agencies and individuals.</w:t>
            </w:r>
          </w:p>
        </w:tc>
      </w:tr>
    </w:tbl>
    <w:p w14:paraId="7E568A7C" w14:textId="77777777" w:rsidR="00BA74EA" w:rsidRPr="001C4687" w:rsidRDefault="00BA74EA" w:rsidP="00BA74EA">
      <w:pPr>
        <w:pStyle w:val="indicator-head"/>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 xml:space="preserve">Real world applications should be a part of every lesson plan at Baldwin High School. Teachers have undergone professional development both in specific techniques and the SIOP </w:t>
      </w:r>
      <w:r w:rsidRPr="001C4687">
        <w:rPr>
          <w:rStyle w:val="messagetextbold1"/>
          <w:rFonts w:ascii="Times New Roman" w:hAnsi="Times New Roman" w:cs="Times New Roman"/>
          <w:color w:val="000000"/>
          <w:sz w:val="24"/>
          <w:szCs w:val="24"/>
        </w:rPr>
        <w:lastRenderedPageBreak/>
        <w:t xml:space="preserve">methodology. Instructional lesson plans should include elements of rigor, relevance and real world application across the board. Implementation throughout the school has been evidenced through submission of pacing guides, SIOP lesson plans and syllabi to the Principal.  In addition, teachers are required to update their evidence box.  </w:t>
      </w:r>
    </w:p>
    <w:p w14:paraId="590BB8F9" w14:textId="0F8C9920" w:rsidR="00BA74EA" w:rsidRPr="001C4687" w:rsidRDefault="00BA74EA" w:rsidP="00BA74EA">
      <w:pPr>
        <w:pStyle w:val="indicator-head"/>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 xml:space="preserve">Scheduling classes as part of a student interests is part of the Baldwin registration process, and senior students are the highest priority to receive either their first or second choices for elective classes. </w:t>
      </w:r>
      <w:r w:rsidR="00E63BBD" w:rsidRPr="001C4687">
        <w:rPr>
          <w:rStyle w:val="messagetextbold1"/>
          <w:rFonts w:ascii="Times New Roman" w:hAnsi="Times New Roman" w:cs="Times New Roman"/>
          <w:color w:val="000000"/>
          <w:sz w:val="24"/>
          <w:szCs w:val="24"/>
        </w:rPr>
        <w:t>Juniors are secondary, and sophomores</w:t>
      </w:r>
      <w:r w:rsidR="00E63BBD">
        <w:rPr>
          <w:rStyle w:val="messagetextbold1"/>
          <w:rFonts w:ascii="Times New Roman" w:hAnsi="Times New Roman" w:cs="Times New Roman"/>
          <w:color w:val="000000"/>
          <w:sz w:val="24"/>
          <w:szCs w:val="24"/>
        </w:rPr>
        <w:t xml:space="preserve"> are</w:t>
      </w:r>
      <w:r w:rsidR="00E63BBD" w:rsidRPr="001C4687">
        <w:rPr>
          <w:rStyle w:val="messagetextbold1"/>
          <w:rFonts w:ascii="Times New Roman" w:hAnsi="Times New Roman" w:cs="Times New Roman"/>
          <w:color w:val="000000"/>
          <w:sz w:val="24"/>
          <w:szCs w:val="24"/>
        </w:rPr>
        <w:t xml:space="preserve"> tertiary to receive their first choices for at least one elective. With the limited number of electives, many sections are filled by seniors and/or juniors</w:t>
      </w:r>
      <w:r w:rsidR="00E63BBD">
        <w:rPr>
          <w:rStyle w:val="messagetextbold1"/>
          <w:rFonts w:ascii="Times New Roman" w:hAnsi="Times New Roman" w:cs="Times New Roman"/>
          <w:color w:val="000000"/>
          <w:sz w:val="24"/>
          <w:szCs w:val="24"/>
        </w:rPr>
        <w:t xml:space="preserve"> first</w:t>
      </w:r>
      <w:r w:rsidR="00E63BBD" w:rsidRPr="001C4687">
        <w:rPr>
          <w:rStyle w:val="messagetextbold1"/>
          <w:rFonts w:ascii="Times New Roman" w:hAnsi="Times New Roman" w:cs="Times New Roman"/>
          <w:color w:val="000000"/>
          <w:sz w:val="24"/>
          <w:szCs w:val="24"/>
        </w:rPr>
        <w:t xml:space="preserve">. </w:t>
      </w:r>
      <w:r w:rsidRPr="001C4687">
        <w:rPr>
          <w:rStyle w:val="messagetextbold1"/>
          <w:rFonts w:ascii="Times New Roman" w:hAnsi="Times New Roman" w:cs="Times New Roman"/>
          <w:color w:val="000000"/>
          <w:sz w:val="24"/>
          <w:szCs w:val="24"/>
        </w:rPr>
        <w:t>CTE pathways enable students to explore career interests and compete in both state and national competitions demonstrating their expertise.</w:t>
      </w:r>
    </w:p>
    <w:p w14:paraId="31C40119" w14:textId="77777777" w:rsidR="00BA74EA" w:rsidRPr="001C4687" w:rsidRDefault="00BA74EA" w:rsidP="00BA74EA">
      <w:pPr>
        <w:pStyle w:val="indicator-head"/>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The 9</w:t>
      </w:r>
      <w:r w:rsidRPr="001C4687">
        <w:rPr>
          <w:rStyle w:val="messagetextbold1"/>
          <w:rFonts w:ascii="Times New Roman" w:hAnsi="Times New Roman" w:cs="Times New Roman"/>
          <w:color w:val="000000"/>
          <w:sz w:val="24"/>
          <w:szCs w:val="24"/>
          <w:vertAlign w:val="superscript"/>
        </w:rPr>
        <w:t>th</w:t>
      </w:r>
      <w:r w:rsidRPr="001C4687">
        <w:rPr>
          <w:rStyle w:val="messagetextbold1"/>
          <w:rFonts w:ascii="Times New Roman" w:hAnsi="Times New Roman" w:cs="Times New Roman"/>
          <w:color w:val="000000"/>
          <w:sz w:val="24"/>
          <w:szCs w:val="24"/>
        </w:rPr>
        <w:t xml:space="preserve"> grade Pathway Exploration class introduces the various CTE pathways.  More students are using the Kuder Online Portfolio system to prepare for college or career (evidenced in 8/1/12 - 10/10/12, Kuder Navigator Report:  New users 301, Returning Users 371, Total Log Ins 3,197.)  It is a tool that students can use throughout their lives.</w:t>
      </w:r>
    </w:p>
    <w:p w14:paraId="476AF15A" w14:textId="77777777" w:rsidR="00BA74EA" w:rsidRPr="001C4687" w:rsidRDefault="00BA74EA" w:rsidP="00BA74EA">
      <w:pPr>
        <w:pStyle w:val="indicator-head"/>
        <w:rPr>
          <w:rFonts w:ascii="Times New Roman" w:hAnsi="Times New Roman"/>
          <w:b w:val="0"/>
          <w:color w:val="000000"/>
          <w:sz w:val="24"/>
          <w:szCs w:val="24"/>
          <w:u w:val="single"/>
        </w:rPr>
      </w:pPr>
      <w:r w:rsidRPr="001C4687">
        <w:rPr>
          <w:rStyle w:val="messagetextbold1"/>
          <w:b/>
          <w:color w:val="000000"/>
          <w:sz w:val="24"/>
          <w:szCs w:val="24"/>
          <w:u w:val="single"/>
        </w:rPr>
        <w:t>Meeting Graduation Requirements</w:t>
      </w:r>
    </w:p>
    <w:p w14:paraId="6CB9D84B" w14:textId="77777777" w:rsidR="00BA74EA" w:rsidRPr="007B0BF4" w:rsidRDefault="00BA74EA" w:rsidP="00BA74EA">
      <w:pPr>
        <w:pStyle w:val="indicators"/>
        <w:rPr>
          <w:rStyle w:val="messagetext1"/>
          <w:szCs w:val="24"/>
        </w:rPr>
      </w:pPr>
      <w:r w:rsidRPr="007B0BF4">
        <w:rPr>
          <w:rStyle w:val="messagetext1"/>
          <w:b/>
          <w:szCs w:val="24"/>
        </w:rPr>
        <w:t>Indicator</w:t>
      </w:r>
      <w:r w:rsidRPr="007B0BF4">
        <w:rPr>
          <w:rStyle w:val="messagetext1"/>
          <w:szCs w:val="24"/>
        </w:rPr>
        <w:t>:  The school implements academic support programs to ensure students are meeting all requirements.</w:t>
      </w:r>
    </w:p>
    <w:p w14:paraId="30ABA3D7" w14:textId="77777777" w:rsidR="00BA74EA" w:rsidRPr="007B0BF4" w:rsidRDefault="00BA74EA" w:rsidP="00BA74EA">
      <w:pPr>
        <w:pStyle w:val="indicators"/>
        <w:rPr>
          <w:rStyle w:val="messagetext1"/>
          <w:i/>
          <w:szCs w:val="24"/>
        </w:rPr>
      </w:pPr>
      <w:r w:rsidRPr="007B0BF4">
        <w:rPr>
          <w:rStyle w:val="messagetext1"/>
          <w:b/>
          <w:i/>
          <w:szCs w:val="24"/>
        </w:rPr>
        <w:t>Prompt:</w:t>
      </w:r>
      <w:r w:rsidRPr="007B0BF4">
        <w:rPr>
          <w:rStyle w:val="messagetext1"/>
          <w:i/>
          <w:szCs w:val="24"/>
        </w:rPr>
        <w:t xml:space="preserve"> How effective are the academic support programs to ensure students are meeting all requirements?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3078"/>
      </w:tblGrid>
      <w:tr w:rsidR="00BA74EA" w:rsidRPr="007B0BF4" w14:paraId="5A04FF32" w14:textId="77777777" w:rsidTr="00BA74EA">
        <w:tc>
          <w:tcPr>
            <w:tcW w:w="5778" w:type="dxa"/>
            <w:shd w:val="clear" w:color="auto" w:fill="CCCCCC"/>
            <w:vAlign w:val="bottom"/>
          </w:tcPr>
          <w:p w14:paraId="43B94CD7"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078" w:type="dxa"/>
            <w:shd w:val="clear" w:color="auto" w:fill="CCCCCC"/>
            <w:vAlign w:val="bottom"/>
          </w:tcPr>
          <w:p w14:paraId="36C5B6DD"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781E821B" w14:textId="77777777" w:rsidTr="00BA74EA">
        <w:tc>
          <w:tcPr>
            <w:tcW w:w="5778" w:type="dxa"/>
          </w:tcPr>
          <w:p w14:paraId="0CBF02E0" w14:textId="77777777" w:rsidR="00BA74EA" w:rsidRPr="001C4687" w:rsidRDefault="00BA74EA" w:rsidP="00BA74EA">
            <w:pPr>
              <w:pStyle w:val="indicator-head"/>
              <w:widowControl w:val="0"/>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b/>
                <w:color w:val="000000"/>
                <w:sz w:val="24"/>
                <w:szCs w:val="24"/>
              </w:rPr>
              <w:t>Counselor:</w:t>
            </w:r>
            <w:r w:rsidRPr="001C4687">
              <w:rPr>
                <w:rStyle w:val="messagetextbold1"/>
                <w:rFonts w:ascii="Times New Roman" w:hAnsi="Times New Roman" w:cs="Times New Roman"/>
                <w:color w:val="000000"/>
                <w:sz w:val="24"/>
                <w:szCs w:val="24"/>
              </w:rPr>
              <w:t xml:space="preserve"> Every student is assigned a counselor to assist in the student meeting all graduation requirements. They review student records to assure the student is progressing. This year, 2012-2013, counselors have grouped students alphabetically and not by grade level. Additional counselors for 504 and at risk students. There is not current system in place to evaluate the effectiveness of theses support systems other than the School Quality Survey. Results show that 74% of students agree they “can get help from counselors when they need it”.</w:t>
            </w:r>
          </w:p>
        </w:tc>
        <w:tc>
          <w:tcPr>
            <w:tcW w:w="3078" w:type="dxa"/>
          </w:tcPr>
          <w:p w14:paraId="16DDF975" w14:textId="77777777" w:rsidR="00BA74EA" w:rsidRPr="001C4687" w:rsidRDefault="00BA74EA" w:rsidP="00A93AB8">
            <w:pPr>
              <w:pStyle w:val="indicator-head"/>
              <w:widowControl w:val="0"/>
              <w:numPr>
                <w:ilvl w:val="0"/>
                <w:numId w:val="170"/>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Counselor records</w:t>
            </w:r>
          </w:p>
          <w:p w14:paraId="5CB7CC2D" w14:textId="77777777" w:rsidR="00BA74EA" w:rsidRPr="001C4687" w:rsidRDefault="00BA74EA" w:rsidP="00A93AB8">
            <w:pPr>
              <w:pStyle w:val="indicator-head"/>
              <w:widowControl w:val="0"/>
              <w:numPr>
                <w:ilvl w:val="0"/>
                <w:numId w:val="170"/>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Counseling sign in sheet</w:t>
            </w:r>
          </w:p>
          <w:p w14:paraId="1220CFEA" w14:textId="77777777" w:rsidR="00BA74EA" w:rsidRPr="001C4687" w:rsidRDefault="00BA74EA" w:rsidP="00A93AB8">
            <w:pPr>
              <w:pStyle w:val="indicator-head"/>
              <w:widowControl w:val="0"/>
              <w:numPr>
                <w:ilvl w:val="0"/>
                <w:numId w:val="170"/>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CSSS/504 Referral Sheet</w:t>
            </w:r>
          </w:p>
          <w:p w14:paraId="0FD4F743" w14:textId="77777777" w:rsidR="00BA74EA" w:rsidRPr="001C4687" w:rsidRDefault="00BA74EA" w:rsidP="00A93AB8">
            <w:pPr>
              <w:pStyle w:val="indicator-head"/>
              <w:widowControl w:val="0"/>
              <w:numPr>
                <w:ilvl w:val="0"/>
                <w:numId w:val="170"/>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June 2012 SQS</w:t>
            </w:r>
          </w:p>
        </w:tc>
      </w:tr>
      <w:tr w:rsidR="00BA74EA" w:rsidRPr="007B0BF4" w14:paraId="4543374F" w14:textId="77777777" w:rsidTr="00BA74EA">
        <w:tc>
          <w:tcPr>
            <w:tcW w:w="5778" w:type="dxa"/>
          </w:tcPr>
          <w:p w14:paraId="45722B90" w14:textId="77777777" w:rsidR="00BA74EA" w:rsidRPr="001C4687" w:rsidRDefault="00BA74EA" w:rsidP="00BA74EA">
            <w:pPr>
              <w:pStyle w:val="indicator-head"/>
              <w:widowControl w:val="0"/>
              <w:rPr>
                <w:rStyle w:val="messagetextbold1"/>
                <w:rFonts w:ascii="Times New Roman" w:hAnsi="Times New Roman" w:cs="Times New Roman"/>
                <w:sz w:val="24"/>
                <w:szCs w:val="24"/>
              </w:rPr>
            </w:pPr>
            <w:r w:rsidRPr="001C4687">
              <w:rPr>
                <w:rStyle w:val="messagetextbold1"/>
                <w:rFonts w:ascii="Times New Roman" w:hAnsi="Times New Roman" w:cs="Times New Roman"/>
                <w:b/>
                <w:sz w:val="24"/>
                <w:szCs w:val="24"/>
              </w:rPr>
              <w:t>Advisory/PTP:</w:t>
            </w:r>
            <w:r w:rsidRPr="001C4687">
              <w:rPr>
                <w:rStyle w:val="messagetextbold1"/>
                <w:rFonts w:ascii="Times New Roman" w:hAnsi="Times New Roman" w:cs="Times New Roman"/>
                <w:sz w:val="24"/>
                <w:szCs w:val="24"/>
              </w:rPr>
              <w:t xml:space="preserve"> Students attend an advisory class where they create and maintain a personal transition plan. This plan includes an annual personal assessment and log of classes and graduation requirements.</w:t>
            </w:r>
          </w:p>
          <w:p w14:paraId="47FE0090" w14:textId="77777777" w:rsidR="00BA74EA" w:rsidRPr="001C4687" w:rsidRDefault="00BA74EA" w:rsidP="00BA74EA">
            <w:pPr>
              <w:pStyle w:val="indicator-head"/>
              <w:widowControl w:val="0"/>
              <w:rPr>
                <w:rStyle w:val="messagetextbold1"/>
                <w:rFonts w:ascii="Times New Roman" w:hAnsi="Times New Roman" w:cs="Times New Roman"/>
                <w:sz w:val="24"/>
                <w:szCs w:val="24"/>
              </w:rPr>
            </w:pPr>
            <w:r w:rsidRPr="001C4687">
              <w:rPr>
                <w:rStyle w:val="messagetextbold1"/>
                <w:rFonts w:ascii="Times New Roman" w:hAnsi="Times New Roman" w:cs="Times New Roman"/>
                <w:sz w:val="24"/>
                <w:szCs w:val="24"/>
              </w:rPr>
              <w:t>The PTP curriculum is currently being transferred to the Pathway Exploration and Advanced Guidance classes.</w:t>
            </w:r>
          </w:p>
        </w:tc>
        <w:tc>
          <w:tcPr>
            <w:tcW w:w="3078" w:type="dxa"/>
          </w:tcPr>
          <w:p w14:paraId="76687890"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PTP folders</w:t>
            </w:r>
          </w:p>
          <w:p w14:paraId="20E62DDE"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 xml:space="preserve">Student Advisory </w:t>
            </w:r>
          </w:p>
          <w:p w14:paraId="397A535F" w14:textId="77777777" w:rsidR="00BA74EA" w:rsidRPr="001C4687" w:rsidRDefault="00BA74EA" w:rsidP="00BA74EA">
            <w:pPr>
              <w:pStyle w:val="indicator-head"/>
              <w:widowControl w:val="0"/>
              <w:numPr>
                <w:ilvl w:val="0"/>
                <w:numId w:val="156"/>
              </w:numPr>
              <w:rPr>
                <w:rFonts w:ascii="Times New Roman" w:hAnsi="Times New Roman"/>
                <w:b w:val="0"/>
                <w:color w:val="000000"/>
                <w:sz w:val="24"/>
                <w:szCs w:val="24"/>
              </w:rPr>
            </w:pPr>
            <w:r w:rsidRPr="001C4687">
              <w:rPr>
                <w:rFonts w:ascii="Times New Roman" w:hAnsi="Times New Roman"/>
                <w:b w:val="0"/>
                <w:sz w:val="24"/>
                <w:szCs w:val="24"/>
              </w:rPr>
              <w:t xml:space="preserve">Advisory Curriculum </w:t>
            </w:r>
          </w:p>
          <w:p w14:paraId="24DD466B" w14:textId="77777777" w:rsidR="00BA74EA" w:rsidRPr="001C4687" w:rsidRDefault="00BA74EA" w:rsidP="00BA74EA">
            <w:pPr>
              <w:pStyle w:val="indicator-head"/>
              <w:widowControl w:val="0"/>
              <w:rPr>
                <w:rFonts w:ascii="Times New Roman" w:hAnsi="Times New Roman"/>
                <w:b w:val="0"/>
                <w:sz w:val="24"/>
                <w:szCs w:val="24"/>
              </w:rPr>
            </w:pPr>
          </w:p>
          <w:p w14:paraId="57E347B8" w14:textId="77777777" w:rsidR="00BA74EA" w:rsidRPr="001C4687" w:rsidRDefault="00BA74EA" w:rsidP="00BA74EA">
            <w:pPr>
              <w:pStyle w:val="indicator-head"/>
              <w:widowControl w:val="0"/>
              <w:rPr>
                <w:rStyle w:val="messagetextbold1"/>
                <w:rFonts w:ascii="Times New Roman" w:hAnsi="Times New Roman" w:cs="Times New Roman"/>
                <w:color w:val="000000"/>
                <w:sz w:val="24"/>
                <w:szCs w:val="24"/>
              </w:rPr>
            </w:pPr>
          </w:p>
        </w:tc>
      </w:tr>
      <w:tr w:rsidR="00BA74EA" w:rsidRPr="007B0BF4" w14:paraId="0724E791" w14:textId="77777777" w:rsidTr="00BA74EA">
        <w:tc>
          <w:tcPr>
            <w:tcW w:w="5778" w:type="dxa"/>
          </w:tcPr>
          <w:p w14:paraId="3EADA6E5" w14:textId="6E9F44EC" w:rsidR="00BA74EA" w:rsidRPr="001C4687" w:rsidRDefault="00BA74EA" w:rsidP="00BA74EA">
            <w:pPr>
              <w:pStyle w:val="indicator-head"/>
              <w:widowControl w:val="0"/>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b/>
                <w:color w:val="000000"/>
                <w:sz w:val="24"/>
                <w:szCs w:val="24"/>
              </w:rPr>
              <w:t>Sp</w:t>
            </w:r>
            <w:r w:rsidR="001C4687">
              <w:rPr>
                <w:rStyle w:val="messagetextbold1"/>
                <w:rFonts w:ascii="Times New Roman" w:hAnsi="Times New Roman" w:cs="Times New Roman"/>
                <w:b/>
                <w:color w:val="000000"/>
                <w:sz w:val="24"/>
                <w:szCs w:val="24"/>
              </w:rPr>
              <w:t xml:space="preserve">ecial </w:t>
            </w:r>
            <w:r w:rsidRPr="001C4687">
              <w:rPr>
                <w:rStyle w:val="messagetextbold1"/>
                <w:rFonts w:ascii="Times New Roman" w:hAnsi="Times New Roman" w:cs="Times New Roman"/>
                <w:b/>
                <w:color w:val="000000"/>
                <w:sz w:val="24"/>
                <w:szCs w:val="24"/>
              </w:rPr>
              <w:t>Ed</w:t>
            </w:r>
            <w:r w:rsidR="001C4687">
              <w:rPr>
                <w:rStyle w:val="messagetextbold1"/>
                <w:rFonts w:ascii="Times New Roman" w:hAnsi="Times New Roman" w:cs="Times New Roman"/>
                <w:b/>
                <w:color w:val="000000"/>
                <w:sz w:val="24"/>
                <w:szCs w:val="24"/>
              </w:rPr>
              <w:t>ucation</w:t>
            </w:r>
            <w:r w:rsidRPr="001C4687">
              <w:rPr>
                <w:rStyle w:val="messagetextbold1"/>
                <w:rFonts w:ascii="Times New Roman" w:hAnsi="Times New Roman" w:cs="Times New Roman"/>
                <w:b/>
                <w:color w:val="000000"/>
                <w:sz w:val="24"/>
                <w:szCs w:val="24"/>
              </w:rPr>
              <w:t>:</w:t>
            </w:r>
            <w:r w:rsidRPr="001C4687">
              <w:rPr>
                <w:rStyle w:val="messagetextbold1"/>
                <w:rFonts w:ascii="Times New Roman" w:hAnsi="Times New Roman" w:cs="Times New Roman"/>
                <w:color w:val="000000"/>
                <w:sz w:val="24"/>
                <w:szCs w:val="24"/>
              </w:rPr>
              <w:t xml:space="preserve">  All special education students are assigned a variance teacher, who in addition to </w:t>
            </w:r>
            <w:r w:rsidRPr="001C4687">
              <w:rPr>
                <w:rStyle w:val="messagetextbold1"/>
                <w:rFonts w:ascii="Times New Roman" w:hAnsi="Times New Roman" w:cs="Times New Roman"/>
                <w:color w:val="000000"/>
                <w:sz w:val="24"/>
                <w:szCs w:val="24"/>
              </w:rPr>
              <w:lastRenderedPageBreak/>
              <w:t xml:space="preserve">maintaining the student’s IEP and other mandated documents, also reviews the student’s academic progress annually with the student’s team. </w:t>
            </w:r>
          </w:p>
          <w:p w14:paraId="26E866D3" w14:textId="77777777" w:rsidR="00BA74EA" w:rsidRPr="001C4687" w:rsidRDefault="00BA74EA" w:rsidP="00BA74EA">
            <w:pPr>
              <w:pStyle w:val="indicator-head"/>
              <w:widowControl w:val="0"/>
              <w:rPr>
                <w:rStyle w:val="messagetextbold1"/>
                <w:rFonts w:ascii="Times New Roman" w:hAnsi="Times New Roman" w:cs="Times New Roman"/>
                <w:color w:val="000000"/>
                <w:sz w:val="24"/>
                <w:szCs w:val="24"/>
              </w:rPr>
            </w:pPr>
          </w:p>
        </w:tc>
        <w:tc>
          <w:tcPr>
            <w:tcW w:w="3078" w:type="dxa"/>
          </w:tcPr>
          <w:p w14:paraId="3CBD7901"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lastRenderedPageBreak/>
              <w:t>Quarterly progress reports</w:t>
            </w:r>
          </w:p>
          <w:p w14:paraId="4BD7F8B9"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lastRenderedPageBreak/>
              <w:t>IEP checklist folder</w:t>
            </w:r>
          </w:p>
          <w:p w14:paraId="376DB77C"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Keep and share calendar</w:t>
            </w:r>
          </w:p>
        </w:tc>
      </w:tr>
      <w:tr w:rsidR="00BA74EA" w:rsidRPr="007B0BF4" w14:paraId="09C1595C" w14:textId="77777777" w:rsidTr="00BA74EA">
        <w:tc>
          <w:tcPr>
            <w:tcW w:w="5778" w:type="dxa"/>
          </w:tcPr>
          <w:p w14:paraId="2DD45F26" w14:textId="77777777" w:rsidR="00BA74EA" w:rsidRPr="001C4687" w:rsidRDefault="00BA74EA" w:rsidP="00BA74EA">
            <w:pPr>
              <w:pStyle w:val="indicator-head"/>
              <w:widowControl w:val="0"/>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b/>
                <w:color w:val="000000"/>
                <w:sz w:val="24"/>
                <w:szCs w:val="24"/>
              </w:rPr>
              <w:lastRenderedPageBreak/>
              <w:t>CTE:</w:t>
            </w:r>
            <w:r w:rsidRPr="001C4687">
              <w:rPr>
                <w:rStyle w:val="messagetextbold1"/>
                <w:rFonts w:ascii="Times New Roman" w:hAnsi="Times New Roman" w:cs="Times New Roman"/>
                <w:color w:val="000000"/>
                <w:sz w:val="24"/>
                <w:szCs w:val="24"/>
              </w:rPr>
              <w:t xml:space="preserve"> All CTE students have access to the Kuder Navigator Online Portfolio System. All students review their PTP, resume and other documentation to help them be college &amp; career ready.</w:t>
            </w:r>
          </w:p>
          <w:p w14:paraId="4752F47E" w14:textId="77777777" w:rsidR="00BA74EA" w:rsidRPr="001C4687" w:rsidRDefault="00BA74EA" w:rsidP="00BA74EA">
            <w:pPr>
              <w:pStyle w:val="indicator-head"/>
              <w:widowControl w:val="0"/>
              <w:rPr>
                <w:rStyle w:val="messagetextbold1"/>
                <w:rFonts w:ascii="Times New Roman" w:hAnsi="Times New Roman" w:cs="Times New Roman"/>
                <w:b/>
                <w:color w:val="000000"/>
                <w:sz w:val="24"/>
                <w:szCs w:val="24"/>
              </w:rPr>
            </w:pPr>
          </w:p>
        </w:tc>
        <w:tc>
          <w:tcPr>
            <w:tcW w:w="3078" w:type="dxa"/>
          </w:tcPr>
          <w:p w14:paraId="547A6EBF"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Kuder access logs</w:t>
            </w:r>
          </w:p>
          <w:p w14:paraId="77F78195"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CTE lesson plans</w:t>
            </w:r>
          </w:p>
          <w:p w14:paraId="6D33160E"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CTE evidence box</w:t>
            </w:r>
          </w:p>
          <w:p w14:paraId="5BE20AB3"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 xml:space="preserve">Kuder Navigator Report </w:t>
            </w:r>
          </w:p>
        </w:tc>
      </w:tr>
      <w:tr w:rsidR="00BA74EA" w:rsidRPr="007B0BF4" w14:paraId="43471253" w14:textId="77777777" w:rsidTr="00BA74EA">
        <w:tc>
          <w:tcPr>
            <w:tcW w:w="5778" w:type="dxa"/>
          </w:tcPr>
          <w:p w14:paraId="598DDA37" w14:textId="77777777" w:rsidR="00BA74EA" w:rsidRPr="001C4687" w:rsidRDefault="00BA74EA" w:rsidP="00BA74EA">
            <w:pPr>
              <w:pStyle w:val="indicator-head"/>
              <w:widowControl w:val="0"/>
              <w:rPr>
                <w:rStyle w:val="messagetextbold1"/>
                <w:rFonts w:ascii="Times New Roman" w:hAnsi="Times New Roman" w:cs="Times New Roman"/>
                <w:b/>
                <w:color w:val="000000"/>
                <w:sz w:val="24"/>
                <w:szCs w:val="24"/>
              </w:rPr>
            </w:pPr>
            <w:r w:rsidRPr="001C4687">
              <w:rPr>
                <w:rStyle w:val="messagetextbold1"/>
                <w:rFonts w:ascii="Times New Roman" w:hAnsi="Times New Roman" w:cs="Times New Roman"/>
                <w:b/>
                <w:color w:val="000000"/>
                <w:sz w:val="24"/>
                <w:szCs w:val="24"/>
              </w:rPr>
              <w:t>PSSAS:</w:t>
            </w:r>
            <w:r w:rsidRPr="001C4687">
              <w:rPr>
                <w:rStyle w:val="messagetextbold1"/>
                <w:rFonts w:ascii="Times New Roman" w:hAnsi="Times New Roman" w:cs="Times New Roman"/>
                <w:color w:val="000000"/>
                <w:sz w:val="24"/>
                <w:szCs w:val="24"/>
              </w:rPr>
              <w:t xml:space="preserve">  All students serviced in SMA and ALC have the Outreach Counselor working with them.  In addition to academic counseling, the counselor provides access to programs in the community as additional support.   Alternative educational placements are frequently explored with the counselor as well.</w:t>
            </w:r>
          </w:p>
        </w:tc>
        <w:tc>
          <w:tcPr>
            <w:tcW w:w="3078" w:type="dxa"/>
          </w:tcPr>
          <w:p w14:paraId="31F947DF" w14:textId="77777777" w:rsidR="00BA74EA" w:rsidRPr="001C4687" w:rsidRDefault="00BA74EA" w:rsidP="00BA74EA">
            <w:pPr>
              <w:pStyle w:val="indicator-head"/>
              <w:widowControl w:val="0"/>
              <w:numPr>
                <w:ilvl w:val="0"/>
                <w:numId w:val="156"/>
              </w:numPr>
              <w:rPr>
                <w:rStyle w:val="messagetextbold1"/>
                <w:rFonts w:ascii="Times New Roman" w:hAnsi="Times New Roman" w:cs="Times New Roman"/>
                <w:color w:val="000000"/>
                <w:sz w:val="24"/>
                <w:szCs w:val="24"/>
              </w:rPr>
            </w:pPr>
            <w:r w:rsidRPr="001C4687">
              <w:rPr>
                <w:rStyle w:val="messagetextbold1"/>
                <w:rFonts w:ascii="Times New Roman" w:hAnsi="Times New Roman" w:cs="Times New Roman"/>
                <w:color w:val="000000"/>
                <w:sz w:val="24"/>
                <w:szCs w:val="24"/>
              </w:rPr>
              <w:t xml:space="preserve">Counselor notes </w:t>
            </w:r>
          </w:p>
        </w:tc>
      </w:tr>
    </w:tbl>
    <w:p w14:paraId="1896CB9A" w14:textId="52F1170A" w:rsidR="00BA74EA" w:rsidRPr="00C556AE" w:rsidRDefault="00BA74EA" w:rsidP="00BA74EA">
      <w:pPr>
        <w:pStyle w:val="indicators"/>
        <w:rPr>
          <w:rStyle w:val="messagetextbold1"/>
          <w:b w:val="0"/>
          <w:sz w:val="24"/>
          <w:szCs w:val="24"/>
        </w:rPr>
      </w:pPr>
      <w:r w:rsidRPr="007B0BF4">
        <w:rPr>
          <w:rStyle w:val="messagetext1"/>
          <w:szCs w:val="24"/>
        </w:rPr>
        <w:t xml:space="preserve">Academic support programs contributed to a 95.1% diploma graduation rate in 2009-2010, and 95.6% in 2010-2011. </w:t>
      </w:r>
    </w:p>
    <w:p w14:paraId="6C0D976D" w14:textId="77777777" w:rsidR="00BA74EA" w:rsidRDefault="00BA74EA" w:rsidP="00BA74EA">
      <w:pPr>
        <w:pStyle w:val="indicator-head"/>
        <w:rPr>
          <w:rStyle w:val="messagetextbold1"/>
          <w:b/>
          <w:color w:val="000000"/>
          <w:sz w:val="24"/>
          <w:szCs w:val="24"/>
        </w:rPr>
      </w:pPr>
    </w:p>
    <w:p w14:paraId="6077318C" w14:textId="77777777" w:rsidR="00BA74EA" w:rsidRPr="001C4687" w:rsidRDefault="00BA74EA" w:rsidP="00BA74EA">
      <w:pPr>
        <w:pStyle w:val="indicator-head"/>
        <w:rPr>
          <w:rStyle w:val="messagetextbold1"/>
          <w:b/>
          <w:color w:val="000000"/>
          <w:sz w:val="24"/>
          <w:szCs w:val="24"/>
          <w:u w:val="single"/>
        </w:rPr>
      </w:pPr>
      <w:r w:rsidRPr="001C4687">
        <w:rPr>
          <w:rStyle w:val="messagetextbold1"/>
          <w:b/>
          <w:color w:val="000000"/>
          <w:sz w:val="24"/>
          <w:szCs w:val="24"/>
          <w:u w:val="single"/>
        </w:rPr>
        <w:t>B3. Curriculum:  Additional Findings</w:t>
      </w:r>
    </w:p>
    <w:p w14:paraId="57B4B8ED" w14:textId="77777777" w:rsidR="00BA74EA" w:rsidRPr="007B0BF4" w:rsidRDefault="00BA74EA" w:rsidP="00BA74EA">
      <w:pPr>
        <w:pStyle w:val="indicator-question"/>
        <w:rPr>
          <w:rStyle w:val="indicatorsChar"/>
          <w:i w:val="0"/>
          <w:sz w:val="24"/>
          <w:szCs w:val="24"/>
        </w:rPr>
      </w:pPr>
      <w:r w:rsidRPr="007B0BF4">
        <w:rPr>
          <w:b/>
          <w:i w:val="0"/>
          <w:sz w:val="24"/>
          <w:szCs w:val="24"/>
        </w:rPr>
        <w:t>Indicator</w:t>
      </w:r>
      <w:r w:rsidRPr="007B0BF4">
        <w:rPr>
          <w:i w:val="0"/>
          <w:sz w:val="24"/>
          <w:szCs w:val="24"/>
        </w:rPr>
        <w:t xml:space="preserve">: </w:t>
      </w:r>
      <w:r w:rsidRPr="007B0BF4">
        <w:rPr>
          <w:rStyle w:val="indicatorsChar"/>
          <w:sz w:val="24"/>
          <w:szCs w:val="24"/>
        </w:rPr>
        <w:t xml:space="preserve"> Consider other information that impacts the degree to which the school is meeting this criterion.</w:t>
      </w:r>
    </w:p>
    <w:p w14:paraId="4B27399C" w14:textId="77777777" w:rsidR="00BA74EA" w:rsidRPr="007B0BF4" w:rsidRDefault="00BA74EA" w:rsidP="00BA74EA">
      <w:pPr>
        <w:pStyle w:val="indicator-question"/>
        <w:rPr>
          <w:sz w:val="24"/>
          <w:szCs w:val="24"/>
        </w:rPr>
      </w:pPr>
      <w:r w:rsidRPr="007B0BF4">
        <w:rPr>
          <w:b/>
          <w:i w:val="0"/>
          <w:sz w:val="24"/>
          <w:szCs w:val="24"/>
        </w:rPr>
        <w:t>Prompt</w:t>
      </w:r>
      <w:r w:rsidRPr="007B0BF4">
        <w:rPr>
          <w:i w:val="0"/>
          <w:sz w:val="24"/>
          <w:szCs w:val="24"/>
        </w:rPr>
        <w:t xml:space="preserve">:  </w:t>
      </w:r>
      <w:r w:rsidRPr="007B0BF4">
        <w:rPr>
          <w:sz w:val="24"/>
          <w:szCs w:val="24"/>
        </w:rPr>
        <w:t>From examining additional relevant evidence, what has been learned regarding the extent to which this criterion is being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20"/>
        <w:gridCol w:w="3136"/>
      </w:tblGrid>
      <w:tr w:rsidR="00BA74EA" w:rsidRPr="007B0BF4" w14:paraId="46802339" w14:textId="77777777" w:rsidTr="00BA74EA">
        <w:tc>
          <w:tcPr>
            <w:tcW w:w="5720" w:type="dxa"/>
            <w:shd w:val="clear" w:color="auto" w:fill="E0E0E0"/>
            <w:vAlign w:val="bottom"/>
          </w:tcPr>
          <w:p w14:paraId="3AD9E386" w14:textId="77777777" w:rsidR="00BA74EA" w:rsidRPr="00BD30DC" w:rsidRDefault="00BA74EA" w:rsidP="00BA74EA">
            <w:pPr>
              <w:pStyle w:val="paragraph"/>
              <w:keepNext/>
              <w:spacing w:before="40" w:after="40"/>
              <w:rPr>
                <w:b/>
                <w:sz w:val="24"/>
                <w:szCs w:val="24"/>
              </w:rPr>
            </w:pPr>
            <w:r w:rsidRPr="00BD30DC">
              <w:rPr>
                <w:b/>
                <w:sz w:val="24"/>
                <w:szCs w:val="24"/>
              </w:rPr>
              <w:t>Findings</w:t>
            </w:r>
          </w:p>
        </w:tc>
        <w:tc>
          <w:tcPr>
            <w:tcW w:w="3136" w:type="dxa"/>
            <w:shd w:val="clear" w:color="auto" w:fill="E0E0E0"/>
            <w:vAlign w:val="bottom"/>
          </w:tcPr>
          <w:p w14:paraId="53FA5AF4" w14:textId="77777777" w:rsidR="00BA74EA" w:rsidRPr="00BD30DC" w:rsidRDefault="00BA74EA" w:rsidP="00BA74EA">
            <w:pPr>
              <w:pStyle w:val="paragraph"/>
              <w:keepNext/>
              <w:spacing w:before="40" w:after="40"/>
              <w:rPr>
                <w:b/>
                <w:sz w:val="24"/>
                <w:szCs w:val="24"/>
              </w:rPr>
            </w:pPr>
            <w:r w:rsidRPr="00BD30DC">
              <w:rPr>
                <w:b/>
                <w:sz w:val="24"/>
                <w:szCs w:val="24"/>
              </w:rPr>
              <w:t>Supporting Evidence</w:t>
            </w:r>
          </w:p>
        </w:tc>
      </w:tr>
      <w:tr w:rsidR="00BA74EA" w:rsidRPr="007B0BF4" w14:paraId="63CCC353" w14:textId="77777777" w:rsidTr="00BA74EA">
        <w:tc>
          <w:tcPr>
            <w:tcW w:w="5720" w:type="dxa"/>
          </w:tcPr>
          <w:p w14:paraId="3CD420B7" w14:textId="77777777" w:rsidR="00BA74EA" w:rsidRPr="00BD30DC" w:rsidRDefault="00BA74EA" w:rsidP="00BA74EA">
            <w:pPr>
              <w:pStyle w:val="indicator-response"/>
              <w:rPr>
                <w:rFonts w:cs="Times New Roman"/>
                <w:color w:val="000000"/>
                <w:sz w:val="24"/>
                <w:szCs w:val="24"/>
              </w:rPr>
            </w:pPr>
            <w:r w:rsidRPr="00BD30DC">
              <w:rPr>
                <w:rFonts w:cs="Times New Roman"/>
                <w:b/>
                <w:color w:val="000000"/>
                <w:sz w:val="24"/>
                <w:szCs w:val="24"/>
              </w:rPr>
              <w:t>Informing Parents</w:t>
            </w:r>
            <w:r w:rsidRPr="00BD30DC">
              <w:rPr>
                <w:rFonts w:cs="Times New Roman"/>
                <w:color w:val="000000"/>
                <w:sz w:val="24"/>
                <w:szCs w:val="24"/>
              </w:rPr>
              <w:t xml:space="preserve">:  The school uses varied ways to inform parents of curricular decisions, test results, etc. </w:t>
            </w:r>
          </w:p>
        </w:tc>
        <w:tc>
          <w:tcPr>
            <w:tcW w:w="3136" w:type="dxa"/>
          </w:tcPr>
          <w:p w14:paraId="30F7F29C" w14:textId="77777777" w:rsidR="00BA74EA" w:rsidRPr="007B744E" w:rsidRDefault="00BA74EA" w:rsidP="00A93AB8">
            <w:pPr>
              <w:pStyle w:val="indicator-response"/>
              <w:numPr>
                <w:ilvl w:val="0"/>
                <w:numId w:val="175"/>
              </w:numPr>
              <w:rPr>
                <w:rFonts w:cs="Times New Roman"/>
                <w:color w:val="000000"/>
                <w:sz w:val="24"/>
                <w:szCs w:val="24"/>
              </w:rPr>
            </w:pPr>
            <w:r w:rsidRPr="007B744E">
              <w:rPr>
                <w:rFonts w:cs="Times New Roman"/>
                <w:color w:val="000000"/>
                <w:sz w:val="24"/>
                <w:szCs w:val="24"/>
              </w:rPr>
              <w:t>SCC Minutes</w:t>
            </w:r>
          </w:p>
          <w:p w14:paraId="33231441" w14:textId="77777777" w:rsidR="00BA74EA" w:rsidRPr="007B744E" w:rsidRDefault="00BA74EA" w:rsidP="00A93AB8">
            <w:pPr>
              <w:pStyle w:val="indicator-response"/>
              <w:numPr>
                <w:ilvl w:val="0"/>
                <w:numId w:val="175"/>
              </w:numPr>
              <w:rPr>
                <w:rFonts w:cs="Times New Roman"/>
                <w:b/>
                <w:color w:val="000000"/>
                <w:sz w:val="24"/>
                <w:szCs w:val="24"/>
              </w:rPr>
            </w:pPr>
            <w:r w:rsidRPr="007B744E">
              <w:rPr>
                <w:rFonts w:cs="Times New Roman"/>
                <w:color w:val="000000"/>
                <w:sz w:val="24"/>
                <w:szCs w:val="24"/>
              </w:rPr>
              <w:t>Bears Bulletin</w:t>
            </w:r>
          </w:p>
        </w:tc>
      </w:tr>
      <w:tr w:rsidR="00BA74EA" w:rsidRPr="007B0BF4" w14:paraId="39103F96" w14:textId="77777777" w:rsidTr="00BA74EA">
        <w:tc>
          <w:tcPr>
            <w:tcW w:w="5720" w:type="dxa"/>
          </w:tcPr>
          <w:p w14:paraId="416E2C75" w14:textId="77777777" w:rsidR="00BA74EA" w:rsidRPr="00C556AE" w:rsidRDefault="00BA74EA" w:rsidP="00BA74EA">
            <w:pPr>
              <w:pStyle w:val="indicator-quest"/>
              <w:widowControl w:val="0"/>
              <w:jc w:val="left"/>
              <w:rPr>
                <w:i w:val="0"/>
              </w:rPr>
            </w:pPr>
            <w:r w:rsidRPr="007B744E">
              <w:rPr>
                <w:b/>
                <w:i w:val="0"/>
              </w:rPr>
              <w:t>CTE Teacher Course Lines</w:t>
            </w:r>
            <w:r w:rsidRPr="007B0BF4">
              <w:rPr>
                <w:i w:val="0"/>
              </w:rPr>
              <w:t xml:space="preserve">: This year was difficult as more and more CTE teachers taught outside of their line because of </w:t>
            </w:r>
            <w:r>
              <w:rPr>
                <w:i w:val="0"/>
              </w:rPr>
              <w:t xml:space="preserve">low enrollment in CTE classes. </w:t>
            </w:r>
            <w:r w:rsidRPr="007B0BF4">
              <w:rPr>
                <w:i w:val="0"/>
              </w:rPr>
              <w:t>Students were enrolled in other elective programs such as:  JROTC, Art, Drama, Foreign Language, Music, Photography, AP &amp; Honors.</w:t>
            </w:r>
            <w:r>
              <w:rPr>
                <w:i w:val="0"/>
              </w:rPr>
              <w:t xml:space="preserve"> The school needs to evaluate and align school goals and resources for CTE and other college and career elective courses.</w:t>
            </w:r>
          </w:p>
        </w:tc>
        <w:tc>
          <w:tcPr>
            <w:tcW w:w="3136" w:type="dxa"/>
          </w:tcPr>
          <w:p w14:paraId="3AAC4E29" w14:textId="77777777" w:rsidR="00BA74EA" w:rsidRPr="007B744E" w:rsidRDefault="00BA74EA" w:rsidP="00A93AB8">
            <w:pPr>
              <w:pStyle w:val="indicator-response"/>
              <w:numPr>
                <w:ilvl w:val="0"/>
                <w:numId w:val="176"/>
              </w:numPr>
              <w:rPr>
                <w:rFonts w:cs="Times New Roman"/>
                <w:b/>
                <w:sz w:val="24"/>
                <w:szCs w:val="24"/>
              </w:rPr>
            </w:pPr>
            <w:r>
              <w:rPr>
                <w:rFonts w:cs="Times New Roman"/>
                <w:sz w:val="24"/>
                <w:szCs w:val="24"/>
              </w:rPr>
              <w:t>Master Schedule</w:t>
            </w:r>
          </w:p>
          <w:p w14:paraId="7F3F4392" w14:textId="77777777" w:rsidR="00BA74EA" w:rsidRPr="00BD30DC" w:rsidRDefault="00BA74EA" w:rsidP="00A93AB8">
            <w:pPr>
              <w:pStyle w:val="indicator-response"/>
              <w:numPr>
                <w:ilvl w:val="0"/>
                <w:numId w:val="176"/>
              </w:numPr>
              <w:rPr>
                <w:rFonts w:cs="Times New Roman"/>
                <w:b/>
                <w:sz w:val="24"/>
                <w:szCs w:val="24"/>
              </w:rPr>
            </w:pPr>
            <w:r>
              <w:rPr>
                <w:rFonts w:cs="Times New Roman"/>
                <w:sz w:val="24"/>
                <w:szCs w:val="24"/>
              </w:rPr>
              <w:t>Student Registration Cards</w:t>
            </w:r>
          </w:p>
        </w:tc>
      </w:tr>
    </w:tbl>
    <w:p w14:paraId="3F642799" w14:textId="77777777" w:rsidR="00BA74EA" w:rsidRPr="007B0BF4" w:rsidRDefault="00BA74EA" w:rsidP="00BA74EA">
      <w:pPr>
        <w:pStyle w:val="criteriabullet"/>
        <w:numPr>
          <w:ilvl w:val="0"/>
          <w:numId w:val="0"/>
        </w:numPr>
        <w:spacing w:after="40"/>
        <w:jc w:val="left"/>
        <w:rPr>
          <w:sz w:val="24"/>
          <w:szCs w:val="24"/>
        </w:rPr>
      </w:pPr>
    </w:p>
    <w:p w14:paraId="40D1EDAE" w14:textId="77777777" w:rsidR="00BA74EA" w:rsidRPr="007B0BF4" w:rsidRDefault="00BA74EA" w:rsidP="00BA74EA">
      <w:pPr>
        <w:pStyle w:val="indicator-question"/>
        <w:rPr>
          <w:i w:val="0"/>
          <w:sz w:val="24"/>
          <w:szCs w:val="24"/>
        </w:rPr>
      </w:pPr>
      <w:r w:rsidRPr="007B0BF4">
        <w:rPr>
          <w:i w:val="0"/>
          <w:sz w:val="24"/>
          <w:szCs w:val="24"/>
        </w:rPr>
        <w:lastRenderedPageBreak/>
        <w:t xml:space="preserve">There are programs in place that are being implemented, but the integration of all programs into an overall comprehensive system has yet to take place. Data analysis is inconsistent, and we may need software or a dedicated analyst to address this need. Stability is also required from leadership to maintain programs to accurately assess progress. </w:t>
      </w:r>
    </w:p>
    <w:p w14:paraId="509810F8" w14:textId="6F23FEC1" w:rsidR="00BA74EA" w:rsidRPr="007B0BF4" w:rsidRDefault="00BA74EA" w:rsidP="00BA74EA">
      <w:pPr>
        <w:pStyle w:val="Heading3-Tools"/>
        <w:keepNext/>
        <w:spacing w:before="200"/>
        <w:rPr>
          <w:rFonts w:ascii="Times New Roman" w:hAnsi="Times New Roman" w:cs="Times New Roman"/>
          <w:b w:val="0"/>
          <w:spacing w:val="0"/>
          <w:sz w:val="24"/>
          <w:szCs w:val="24"/>
        </w:rPr>
      </w:pPr>
      <w:r w:rsidRPr="007B0BF4">
        <w:rPr>
          <w:rFonts w:ascii="Times New Roman" w:hAnsi="Times New Roman" w:cs="Times New Roman"/>
          <w:b w:val="0"/>
          <w:spacing w:val="0"/>
          <w:sz w:val="24"/>
          <w:szCs w:val="24"/>
        </w:rPr>
        <w:t xml:space="preserve">With the upcoming implementation of Common Core State Standards (CCSS), real world application and rigor have become priorities across the board at Baldwin. CCSS are being integrated into SIOP lesson plans as a current initiative. Initial progress has included creating pacing guides integrated with CCSS. Professional development has included rigor and relevance, SIOP, and technology integration through Achieve 3000. All classes are being strongly encouraged to find real world applications in their classes on a consistent basis. </w:t>
      </w:r>
    </w:p>
    <w:p w14:paraId="74CFE790" w14:textId="77777777" w:rsidR="00BA74EA" w:rsidRPr="005C741F" w:rsidRDefault="00BA74EA" w:rsidP="00BA74EA">
      <w:pPr>
        <w:pStyle w:val="WASCNumList"/>
        <w:pageBreakBefore/>
        <w:numPr>
          <w:ilvl w:val="0"/>
          <w:numId w:val="0"/>
        </w:numPr>
        <w:spacing w:after="280"/>
        <w:jc w:val="center"/>
        <w:rPr>
          <w:rFonts w:cs="Times New Roman"/>
          <w:b/>
        </w:rPr>
      </w:pPr>
      <w:r w:rsidRPr="007B0BF4">
        <w:lastRenderedPageBreak/>
        <w:t xml:space="preserve"> </w:t>
      </w:r>
      <w:r w:rsidRPr="005C741F">
        <w:rPr>
          <w:rFonts w:cs="Times New Roman"/>
          <w:b/>
        </w:rPr>
        <w:t>WASC/DOE Category B.  Standards-Based Student Learning: Curriculum (What are students learning?):  Strengths and Growth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56"/>
      </w:tblGrid>
      <w:tr w:rsidR="00BA74EA" w:rsidRPr="005C741F" w14:paraId="22DAC5E2" w14:textId="77777777" w:rsidTr="00BA74EA">
        <w:tc>
          <w:tcPr>
            <w:tcW w:w="8856" w:type="dxa"/>
            <w:shd w:val="clear" w:color="auto" w:fill="E0E0E0"/>
            <w:vAlign w:val="bottom"/>
          </w:tcPr>
          <w:p w14:paraId="66F3679C" w14:textId="77777777" w:rsidR="00BA74EA" w:rsidRPr="005C741F" w:rsidRDefault="00BA74EA" w:rsidP="00BA74EA">
            <w:pPr>
              <w:pStyle w:val="paragraph"/>
              <w:keepNext/>
              <w:spacing w:before="40" w:after="40"/>
              <w:rPr>
                <w:b/>
                <w:sz w:val="24"/>
                <w:szCs w:val="24"/>
              </w:rPr>
            </w:pPr>
            <w:r w:rsidRPr="005C741F">
              <w:rPr>
                <w:b/>
                <w:sz w:val="24"/>
                <w:szCs w:val="24"/>
              </w:rPr>
              <w:t>Standards-based Student Learning: Curriculum: Areas of Strengths</w:t>
            </w:r>
          </w:p>
        </w:tc>
      </w:tr>
      <w:tr w:rsidR="00BA74EA" w:rsidRPr="005C741F" w14:paraId="72963840" w14:textId="77777777" w:rsidTr="00BA74EA">
        <w:tc>
          <w:tcPr>
            <w:tcW w:w="8856" w:type="dxa"/>
          </w:tcPr>
          <w:p w14:paraId="6CD91D17" w14:textId="25F17BBF" w:rsidR="00B41193" w:rsidRDefault="00B41193" w:rsidP="00A93AB8">
            <w:pPr>
              <w:pStyle w:val="indicator-response"/>
              <w:numPr>
                <w:ilvl w:val="0"/>
                <w:numId w:val="174"/>
              </w:numPr>
              <w:rPr>
                <w:rFonts w:cs="Times New Roman"/>
                <w:sz w:val="24"/>
                <w:szCs w:val="24"/>
              </w:rPr>
            </w:pPr>
            <w:r w:rsidRPr="005C741F">
              <w:rPr>
                <w:rFonts w:cs="Times New Roman"/>
                <w:sz w:val="24"/>
                <w:szCs w:val="24"/>
              </w:rPr>
              <w:t xml:space="preserve">Math and reading scores on the HSA have </w:t>
            </w:r>
            <w:r>
              <w:rPr>
                <w:rFonts w:cs="Times New Roman"/>
                <w:sz w:val="24"/>
                <w:szCs w:val="24"/>
              </w:rPr>
              <w:t>improved</w:t>
            </w:r>
            <w:r w:rsidRPr="005C741F">
              <w:rPr>
                <w:rFonts w:cs="Times New Roman"/>
                <w:sz w:val="24"/>
                <w:szCs w:val="24"/>
              </w:rPr>
              <w:t>.</w:t>
            </w:r>
          </w:p>
          <w:p w14:paraId="3DE62C65" w14:textId="603DEA79" w:rsidR="00BA74EA" w:rsidRPr="005C741F" w:rsidRDefault="00AE2879" w:rsidP="00A93AB8">
            <w:pPr>
              <w:pStyle w:val="indicator-response"/>
              <w:numPr>
                <w:ilvl w:val="0"/>
                <w:numId w:val="174"/>
              </w:numPr>
              <w:rPr>
                <w:rFonts w:cs="Times New Roman"/>
                <w:sz w:val="24"/>
                <w:szCs w:val="24"/>
              </w:rPr>
            </w:pPr>
            <w:r>
              <w:rPr>
                <w:rFonts w:cs="Times New Roman"/>
                <w:sz w:val="24"/>
                <w:szCs w:val="24"/>
              </w:rPr>
              <w:t>A majority of teachers are highly qualified in their area of certification and are knowledgeable in their content area</w:t>
            </w:r>
            <w:r w:rsidR="00BA74EA" w:rsidRPr="005C741F">
              <w:rPr>
                <w:rFonts w:cs="Times New Roman"/>
                <w:sz w:val="24"/>
                <w:szCs w:val="24"/>
              </w:rPr>
              <w:t>.</w:t>
            </w:r>
          </w:p>
          <w:p w14:paraId="4241E87F" w14:textId="11EC7403" w:rsidR="00BA74EA" w:rsidRPr="005C741F" w:rsidRDefault="00AE2879" w:rsidP="00A93AB8">
            <w:pPr>
              <w:pStyle w:val="indicator-response"/>
              <w:numPr>
                <w:ilvl w:val="0"/>
                <w:numId w:val="174"/>
              </w:numPr>
              <w:rPr>
                <w:rFonts w:cs="Times New Roman"/>
                <w:sz w:val="24"/>
                <w:szCs w:val="24"/>
              </w:rPr>
            </w:pPr>
            <w:r>
              <w:rPr>
                <w:rFonts w:cs="Times New Roman"/>
                <w:sz w:val="24"/>
                <w:szCs w:val="24"/>
              </w:rPr>
              <w:t>Teacher have begun creating p</w:t>
            </w:r>
            <w:r w:rsidR="00BA74EA" w:rsidRPr="005C741F">
              <w:rPr>
                <w:rFonts w:cs="Times New Roman"/>
                <w:sz w:val="24"/>
                <w:szCs w:val="24"/>
              </w:rPr>
              <w:t xml:space="preserve">acing guides </w:t>
            </w:r>
            <w:r>
              <w:rPr>
                <w:rFonts w:cs="Times New Roman"/>
                <w:sz w:val="24"/>
                <w:szCs w:val="24"/>
              </w:rPr>
              <w:t>based on Common Core State Standards</w:t>
            </w:r>
            <w:r w:rsidR="00BA74EA" w:rsidRPr="005C741F">
              <w:rPr>
                <w:rFonts w:cs="Times New Roman"/>
                <w:sz w:val="24"/>
                <w:szCs w:val="24"/>
              </w:rPr>
              <w:t>.</w:t>
            </w:r>
          </w:p>
          <w:p w14:paraId="758126C0" w14:textId="020754BA" w:rsidR="00BA74EA" w:rsidRPr="005C741F" w:rsidRDefault="00BA74EA" w:rsidP="00A93AB8">
            <w:pPr>
              <w:pStyle w:val="indicator-response"/>
              <w:numPr>
                <w:ilvl w:val="0"/>
                <w:numId w:val="174"/>
              </w:numPr>
              <w:rPr>
                <w:rFonts w:cs="Times New Roman"/>
                <w:sz w:val="24"/>
                <w:szCs w:val="24"/>
              </w:rPr>
            </w:pPr>
            <w:r w:rsidRPr="005C741F">
              <w:rPr>
                <w:rFonts w:cs="Times New Roman"/>
                <w:sz w:val="24"/>
                <w:szCs w:val="24"/>
              </w:rPr>
              <w:t xml:space="preserve">Students have many choices and opportunities to explore their educational needs and </w:t>
            </w:r>
            <w:r w:rsidR="00431E5B">
              <w:rPr>
                <w:rFonts w:cs="Times New Roman"/>
                <w:sz w:val="24"/>
                <w:szCs w:val="24"/>
              </w:rPr>
              <w:t>interests</w:t>
            </w:r>
            <w:r w:rsidRPr="005C741F">
              <w:rPr>
                <w:rFonts w:cs="Times New Roman"/>
                <w:sz w:val="24"/>
                <w:szCs w:val="24"/>
              </w:rPr>
              <w:t>.</w:t>
            </w:r>
          </w:p>
          <w:p w14:paraId="76B8930D" w14:textId="73457A38" w:rsidR="00BA74EA" w:rsidRPr="005C741F" w:rsidRDefault="00BA74EA" w:rsidP="00A93AB8">
            <w:pPr>
              <w:pStyle w:val="indicator-response"/>
              <w:numPr>
                <w:ilvl w:val="0"/>
                <w:numId w:val="174"/>
              </w:numPr>
              <w:rPr>
                <w:rFonts w:cs="Times New Roman"/>
                <w:sz w:val="24"/>
                <w:szCs w:val="24"/>
              </w:rPr>
            </w:pPr>
            <w:r w:rsidRPr="005C741F">
              <w:rPr>
                <w:rFonts w:cs="Times New Roman"/>
                <w:sz w:val="24"/>
                <w:szCs w:val="24"/>
              </w:rPr>
              <w:t>Real world applications are being incorporated into the curricula</w:t>
            </w:r>
            <w:r w:rsidR="0081583D">
              <w:rPr>
                <w:rFonts w:cs="Times New Roman"/>
                <w:sz w:val="24"/>
                <w:szCs w:val="24"/>
              </w:rPr>
              <w:t xml:space="preserve"> involving</w:t>
            </w:r>
            <w:r w:rsidRPr="005C741F">
              <w:rPr>
                <w:rFonts w:cs="Times New Roman"/>
                <w:sz w:val="24"/>
                <w:szCs w:val="24"/>
              </w:rPr>
              <w:t xml:space="preserve"> community organizations through collaboration, guest speakers, and competitions.</w:t>
            </w:r>
          </w:p>
          <w:p w14:paraId="21EE4AF1" w14:textId="73BF4A7C" w:rsidR="00BA74EA" w:rsidRPr="005C741F" w:rsidRDefault="00B41193" w:rsidP="00A93AB8">
            <w:pPr>
              <w:pStyle w:val="indicator-response"/>
              <w:numPr>
                <w:ilvl w:val="0"/>
                <w:numId w:val="174"/>
              </w:numPr>
              <w:rPr>
                <w:rFonts w:cs="Times New Roman"/>
                <w:sz w:val="24"/>
                <w:szCs w:val="24"/>
              </w:rPr>
            </w:pPr>
            <w:r>
              <w:rPr>
                <w:rFonts w:cs="Times New Roman"/>
                <w:sz w:val="24"/>
                <w:szCs w:val="24"/>
              </w:rPr>
              <w:t>Teacher are collaboratin</w:t>
            </w:r>
            <w:r w:rsidR="00BA74EA" w:rsidRPr="005C741F">
              <w:rPr>
                <w:rFonts w:cs="Times New Roman"/>
                <w:sz w:val="24"/>
                <w:szCs w:val="24"/>
              </w:rPr>
              <w:t xml:space="preserve"> on cur</w:t>
            </w:r>
            <w:r w:rsidR="00BA74EA">
              <w:rPr>
                <w:rFonts w:cs="Times New Roman"/>
                <w:sz w:val="24"/>
                <w:szCs w:val="24"/>
              </w:rPr>
              <w:t>riculum, pacing, relevance and r</w:t>
            </w:r>
            <w:r w:rsidR="00BA74EA" w:rsidRPr="005C741F">
              <w:rPr>
                <w:rFonts w:cs="Times New Roman"/>
                <w:sz w:val="24"/>
                <w:szCs w:val="24"/>
              </w:rPr>
              <w:t>igor, and common assessments.</w:t>
            </w:r>
          </w:p>
          <w:p w14:paraId="4DBDC4B6" w14:textId="03987C56" w:rsidR="00BA74EA" w:rsidRPr="005C741F" w:rsidRDefault="00DE69F4" w:rsidP="00A93AB8">
            <w:pPr>
              <w:pStyle w:val="indicator-response"/>
              <w:numPr>
                <w:ilvl w:val="0"/>
                <w:numId w:val="174"/>
              </w:numPr>
              <w:rPr>
                <w:rFonts w:cs="Times New Roman"/>
                <w:sz w:val="24"/>
                <w:szCs w:val="24"/>
              </w:rPr>
            </w:pPr>
            <w:r>
              <w:rPr>
                <w:rFonts w:cs="Times New Roman"/>
                <w:sz w:val="24"/>
                <w:szCs w:val="24"/>
              </w:rPr>
              <w:t>Many students are engaged</w:t>
            </w:r>
            <w:r w:rsidR="00BA74EA" w:rsidRPr="005C741F">
              <w:rPr>
                <w:rFonts w:cs="Times New Roman"/>
                <w:sz w:val="24"/>
                <w:szCs w:val="24"/>
              </w:rPr>
              <w:t xml:space="preserve"> in rigorous, standards-based activities.</w:t>
            </w:r>
          </w:p>
          <w:p w14:paraId="043046B3" w14:textId="35D0978A" w:rsidR="00BA74EA" w:rsidRPr="005C741F" w:rsidRDefault="00FA7FB2" w:rsidP="00A93AB8">
            <w:pPr>
              <w:pStyle w:val="indicator-response"/>
              <w:numPr>
                <w:ilvl w:val="0"/>
                <w:numId w:val="174"/>
              </w:numPr>
              <w:rPr>
                <w:rFonts w:cs="Times New Roman"/>
                <w:sz w:val="24"/>
                <w:szCs w:val="24"/>
              </w:rPr>
            </w:pPr>
            <w:r>
              <w:rPr>
                <w:rFonts w:cs="Times New Roman"/>
                <w:sz w:val="24"/>
                <w:szCs w:val="24"/>
              </w:rPr>
              <w:t>Professional development is built into the BHS schedule</w:t>
            </w:r>
            <w:r w:rsidR="00BA74EA" w:rsidRPr="005C741F">
              <w:rPr>
                <w:rFonts w:cs="Times New Roman"/>
                <w:sz w:val="24"/>
                <w:szCs w:val="24"/>
              </w:rPr>
              <w:t>.</w:t>
            </w:r>
          </w:p>
          <w:p w14:paraId="4B14E691" w14:textId="3C251DD0" w:rsidR="00BA74EA" w:rsidRPr="005C741F" w:rsidRDefault="00BA74EA" w:rsidP="00A93AB8">
            <w:pPr>
              <w:pStyle w:val="indicator-response"/>
              <w:numPr>
                <w:ilvl w:val="0"/>
                <w:numId w:val="174"/>
              </w:numPr>
              <w:rPr>
                <w:rFonts w:cs="Times New Roman"/>
                <w:sz w:val="24"/>
                <w:szCs w:val="24"/>
              </w:rPr>
            </w:pPr>
            <w:r w:rsidRPr="005C741F">
              <w:rPr>
                <w:rFonts w:cs="Times New Roman"/>
                <w:sz w:val="24"/>
                <w:szCs w:val="24"/>
              </w:rPr>
              <w:t>Many courses provide real-world application of learning and knowledge.</w:t>
            </w:r>
          </w:p>
          <w:p w14:paraId="7BDE2296" w14:textId="4B6EA8FC" w:rsidR="00BA74EA" w:rsidRPr="005C741F" w:rsidRDefault="00BA74EA" w:rsidP="00A93AB8">
            <w:pPr>
              <w:pStyle w:val="indicator-response"/>
              <w:numPr>
                <w:ilvl w:val="0"/>
                <w:numId w:val="174"/>
              </w:numPr>
              <w:rPr>
                <w:rFonts w:cs="Times New Roman"/>
                <w:sz w:val="24"/>
                <w:szCs w:val="24"/>
              </w:rPr>
            </w:pPr>
            <w:r w:rsidRPr="005C741F">
              <w:rPr>
                <w:rFonts w:cs="Times New Roman"/>
                <w:sz w:val="24"/>
                <w:szCs w:val="24"/>
              </w:rPr>
              <w:t xml:space="preserve">There are many opportunities for students to </w:t>
            </w:r>
            <w:r w:rsidR="00FA7FB2">
              <w:rPr>
                <w:rFonts w:cs="Times New Roman"/>
                <w:sz w:val="24"/>
                <w:szCs w:val="24"/>
              </w:rPr>
              <w:t>particpate</w:t>
            </w:r>
            <w:r w:rsidRPr="005C741F">
              <w:rPr>
                <w:rFonts w:cs="Times New Roman"/>
                <w:sz w:val="24"/>
                <w:szCs w:val="24"/>
              </w:rPr>
              <w:t xml:space="preserve"> in </w:t>
            </w:r>
            <w:r w:rsidR="0081583D">
              <w:rPr>
                <w:rFonts w:cs="Times New Roman"/>
                <w:sz w:val="24"/>
                <w:szCs w:val="24"/>
              </w:rPr>
              <w:t xml:space="preserve">personal </w:t>
            </w:r>
            <w:r w:rsidRPr="005C741F">
              <w:rPr>
                <w:rFonts w:cs="Times New Roman"/>
                <w:sz w:val="24"/>
                <w:szCs w:val="24"/>
              </w:rPr>
              <w:t>learning and interests ou</w:t>
            </w:r>
            <w:r w:rsidR="00431E5B">
              <w:rPr>
                <w:rFonts w:cs="Times New Roman"/>
                <w:sz w:val="24"/>
                <w:szCs w:val="24"/>
              </w:rPr>
              <w:t xml:space="preserve">tside the classroom setting </w:t>
            </w:r>
            <w:r w:rsidRPr="005C741F">
              <w:rPr>
                <w:rFonts w:cs="Times New Roman"/>
                <w:sz w:val="24"/>
                <w:szCs w:val="24"/>
              </w:rPr>
              <w:t xml:space="preserve">through clubs and </w:t>
            </w:r>
            <w:r w:rsidR="00FA7FB2">
              <w:rPr>
                <w:rFonts w:cs="Times New Roman"/>
                <w:sz w:val="24"/>
                <w:szCs w:val="24"/>
              </w:rPr>
              <w:t xml:space="preserve">partnreships with </w:t>
            </w:r>
            <w:r w:rsidRPr="005C741F">
              <w:rPr>
                <w:rFonts w:cs="Times New Roman"/>
                <w:sz w:val="24"/>
                <w:szCs w:val="24"/>
              </w:rPr>
              <w:t>other organizations in the community.</w:t>
            </w:r>
          </w:p>
          <w:p w14:paraId="597B847B" w14:textId="79C73FDC" w:rsidR="00BA74EA" w:rsidRPr="00B41193" w:rsidRDefault="00BA74EA" w:rsidP="00431E5B">
            <w:pPr>
              <w:pStyle w:val="indicator-response"/>
              <w:numPr>
                <w:ilvl w:val="0"/>
                <w:numId w:val="174"/>
              </w:numPr>
              <w:rPr>
                <w:rFonts w:cs="Times New Roman"/>
                <w:sz w:val="24"/>
                <w:szCs w:val="24"/>
              </w:rPr>
            </w:pPr>
            <w:r w:rsidRPr="005C741F">
              <w:rPr>
                <w:rFonts w:cs="Times New Roman"/>
                <w:sz w:val="24"/>
                <w:szCs w:val="24"/>
              </w:rPr>
              <w:t xml:space="preserve">The school has recently installed a wireless network, </w:t>
            </w:r>
            <w:r w:rsidR="00431E5B">
              <w:rPr>
                <w:rFonts w:cs="Times New Roman"/>
                <w:sz w:val="24"/>
                <w:szCs w:val="24"/>
              </w:rPr>
              <w:t>to</w:t>
            </w:r>
            <w:r w:rsidRPr="005C741F">
              <w:rPr>
                <w:rFonts w:cs="Times New Roman"/>
                <w:sz w:val="24"/>
                <w:szCs w:val="24"/>
              </w:rPr>
              <w:t xml:space="preserve"> facilitate research and curriculum development for teachers, as well as actual research and other lessons by students.</w:t>
            </w:r>
          </w:p>
        </w:tc>
      </w:tr>
    </w:tbl>
    <w:p w14:paraId="07F8D9BA" w14:textId="77777777" w:rsidR="00BA74EA" w:rsidRPr="005C741F" w:rsidRDefault="00BA74EA" w:rsidP="00BA74EA">
      <w:pPr>
        <w:widowControl/>
        <w:spacing w:before="0" w:after="0"/>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56"/>
      </w:tblGrid>
      <w:tr w:rsidR="00BA74EA" w:rsidRPr="005C741F" w14:paraId="60DC1E87" w14:textId="77777777" w:rsidTr="00BA74EA">
        <w:tc>
          <w:tcPr>
            <w:tcW w:w="8856" w:type="dxa"/>
            <w:shd w:val="clear" w:color="auto" w:fill="E0E0E0"/>
            <w:vAlign w:val="bottom"/>
          </w:tcPr>
          <w:p w14:paraId="70C56C64" w14:textId="77777777" w:rsidR="00BA74EA" w:rsidRPr="005C741F" w:rsidRDefault="00BA74EA" w:rsidP="00BA74EA">
            <w:pPr>
              <w:pStyle w:val="paragraph"/>
              <w:keepNext/>
              <w:spacing w:before="40" w:after="40"/>
              <w:rPr>
                <w:b/>
                <w:sz w:val="24"/>
                <w:szCs w:val="24"/>
              </w:rPr>
            </w:pPr>
            <w:r w:rsidRPr="005C741F">
              <w:rPr>
                <w:b/>
                <w:sz w:val="24"/>
                <w:szCs w:val="24"/>
              </w:rPr>
              <w:t>Standards-based Student Learning: Curriculum: Areas of Growth</w:t>
            </w:r>
          </w:p>
        </w:tc>
      </w:tr>
      <w:tr w:rsidR="00BA74EA" w:rsidRPr="005C741F" w14:paraId="1DB008F6" w14:textId="77777777" w:rsidTr="00BA74EA">
        <w:tc>
          <w:tcPr>
            <w:tcW w:w="8856" w:type="dxa"/>
          </w:tcPr>
          <w:p w14:paraId="51D4FB3D" w14:textId="77777777" w:rsidR="001C4687" w:rsidRDefault="001C4687" w:rsidP="001C4687">
            <w:pPr>
              <w:pStyle w:val="indicator-response"/>
              <w:rPr>
                <w:rFonts w:cs="Times New Roman"/>
                <w:sz w:val="24"/>
                <w:szCs w:val="24"/>
              </w:rPr>
            </w:pPr>
            <w:r w:rsidRPr="005C741F">
              <w:rPr>
                <w:rFonts w:cs="Times New Roman"/>
                <w:sz w:val="24"/>
                <w:szCs w:val="24"/>
              </w:rPr>
              <w:t>BHS Recommendations</w:t>
            </w:r>
          </w:p>
          <w:p w14:paraId="72B724AE" w14:textId="4060D269" w:rsidR="001C4687" w:rsidRDefault="001C4687" w:rsidP="00A93AB8">
            <w:pPr>
              <w:pStyle w:val="indicator-response"/>
              <w:numPr>
                <w:ilvl w:val="0"/>
                <w:numId w:val="179"/>
              </w:numPr>
              <w:rPr>
                <w:rFonts w:cs="Times New Roman"/>
                <w:sz w:val="24"/>
                <w:szCs w:val="24"/>
              </w:rPr>
            </w:pPr>
            <w:r>
              <w:rPr>
                <w:rFonts w:cs="Times New Roman"/>
                <w:sz w:val="24"/>
                <w:szCs w:val="24"/>
              </w:rPr>
              <w:t>Increase</w:t>
            </w:r>
            <w:r w:rsidR="002326CA">
              <w:rPr>
                <w:rFonts w:cs="Times New Roman"/>
                <w:sz w:val="24"/>
                <w:szCs w:val="24"/>
              </w:rPr>
              <w:t xml:space="preserve"> and support</w:t>
            </w:r>
            <w:r>
              <w:rPr>
                <w:rFonts w:cs="Times New Roman"/>
                <w:sz w:val="24"/>
                <w:szCs w:val="24"/>
              </w:rPr>
              <w:t xml:space="preserve"> teacher commitment in the development and delivery of rigorous and relevant instruction</w:t>
            </w:r>
            <w:r w:rsidR="002326CA">
              <w:rPr>
                <w:rFonts w:cs="Times New Roman"/>
                <w:sz w:val="24"/>
                <w:szCs w:val="24"/>
              </w:rPr>
              <w:t xml:space="preserve"> aligned to standards.</w:t>
            </w:r>
          </w:p>
          <w:p w14:paraId="77071906" w14:textId="59D5E26F" w:rsidR="001C4687" w:rsidRDefault="001C4687" w:rsidP="00A93AB8">
            <w:pPr>
              <w:pStyle w:val="indicator-response"/>
              <w:numPr>
                <w:ilvl w:val="0"/>
                <w:numId w:val="179"/>
              </w:numPr>
              <w:rPr>
                <w:rFonts w:cs="Times New Roman"/>
                <w:sz w:val="24"/>
                <w:szCs w:val="24"/>
              </w:rPr>
            </w:pPr>
            <w:r>
              <w:rPr>
                <w:rFonts w:cs="Times New Roman"/>
                <w:sz w:val="24"/>
                <w:szCs w:val="24"/>
              </w:rPr>
              <w:t>Establi</w:t>
            </w:r>
            <w:r w:rsidR="002326CA">
              <w:rPr>
                <w:rFonts w:cs="Times New Roman"/>
                <w:sz w:val="24"/>
                <w:szCs w:val="24"/>
              </w:rPr>
              <w:t>sh a schoolwide GLO component for</w:t>
            </w:r>
            <w:r>
              <w:rPr>
                <w:rFonts w:cs="Times New Roman"/>
                <w:sz w:val="24"/>
                <w:szCs w:val="24"/>
              </w:rPr>
              <w:t xml:space="preserve"> classroom instruction</w:t>
            </w:r>
            <w:r w:rsidR="002326CA">
              <w:rPr>
                <w:rFonts w:cs="Times New Roman"/>
                <w:sz w:val="24"/>
                <w:szCs w:val="24"/>
              </w:rPr>
              <w:t>.</w:t>
            </w:r>
          </w:p>
          <w:p w14:paraId="6657F815" w14:textId="77777777" w:rsidR="001C4687" w:rsidRDefault="001C4687" w:rsidP="00A93AB8">
            <w:pPr>
              <w:pStyle w:val="indicator-response"/>
              <w:numPr>
                <w:ilvl w:val="0"/>
                <w:numId w:val="179"/>
              </w:numPr>
              <w:rPr>
                <w:rFonts w:cs="Times New Roman"/>
                <w:sz w:val="24"/>
                <w:szCs w:val="24"/>
              </w:rPr>
            </w:pPr>
            <w:r>
              <w:rPr>
                <w:rFonts w:cs="Times New Roman"/>
                <w:sz w:val="24"/>
                <w:szCs w:val="24"/>
              </w:rPr>
              <w:t>Establish data teams for all content areas to better address curriculum and instruction to positively impact student achievement.</w:t>
            </w:r>
          </w:p>
          <w:p w14:paraId="57D5360A" w14:textId="6906699A" w:rsidR="001C4687" w:rsidRDefault="001C4687" w:rsidP="00A93AB8">
            <w:pPr>
              <w:pStyle w:val="indicator-response"/>
              <w:numPr>
                <w:ilvl w:val="0"/>
                <w:numId w:val="179"/>
              </w:numPr>
              <w:rPr>
                <w:rFonts w:cs="Times New Roman"/>
                <w:sz w:val="24"/>
                <w:szCs w:val="24"/>
              </w:rPr>
            </w:pPr>
            <w:r>
              <w:rPr>
                <w:rFonts w:cs="Times New Roman"/>
                <w:sz w:val="24"/>
                <w:szCs w:val="24"/>
              </w:rPr>
              <w:t>Evaluate current math program</w:t>
            </w:r>
            <w:r w:rsidR="002326CA">
              <w:rPr>
                <w:rFonts w:cs="Times New Roman"/>
                <w:sz w:val="24"/>
                <w:szCs w:val="24"/>
              </w:rPr>
              <w:t>s</w:t>
            </w:r>
            <w:r>
              <w:rPr>
                <w:rFonts w:cs="Times New Roman"/>
                <w:sz w:val="24"/>
                <w:szCs w:val="24"/>
              </w:rPr>
              <w:t xml:space="preserve"> to identify causes of low achievement. Develop and implement action plan to include horizontal and vertical articulation. </w:t>
            </w:r>
          </w:p>
          <w:p w14:paraId="166D65E2" w14:textId="6705AE2D" w:rsidR="00BA74EA" w:rsidRPr="005C741F" w:rsidRDefault="001C4687" w:rsidP="00A93AB8">
            <w:pPr>
              <w:pStyle w:val="indicator-response"/>
              <w:numPr>
                <w:ilvl w:val="0"/>
                <w:numId w:val="179"/>
              </w:numPr>
              <w:rPr>
                <w:rFonts w:cs="Times New Roman"/>
                <w:sz w:val="24"/>
                <w:szCs w:val="24"/>
              </w:rPr>
            </w:pPr>
            <w:r>
              <w:rPr>
                <w:rFonts w:cs="Times New Roman"/>
                <w:sz w:val="24"/>
                <w:szCs w:val="24"/>
              </w:rPr>
              <w:t>Integrate within the master schedule</w:t>
            </w:r>
            <w:r w:rsidR="000B4F20">
              <w:rPr>
                <w:rFonts w:cs="Times New Roman"/>
                <w:sz w:val="24"/>
                <w:szCs w:val="24"/>
              </w:rPr>
              <w:t>:</w:t>
            </w:r>
            <w:r>
              <w:rPr>
                <w:rFonts w:cs="Times New Roman"/>
                <w:sz w:val="24"/>
                <w:szCs w:val="24"/>
              </w:rPr>
              <w:t xml:space="preserve"> time for collaboration within departments to address the development of common as</w:t>
            </w:r>
            <w:r w:rsidR="000B4F20">
              <w:rPr>
                <w:rFonts w:cs="Times New Roman"/>
                <w:sz w:val="24"/>
                <w:szCs w:val="24"/>
              </w:rPr>
              <w:t>sessments;</w:t>
            </w:r>
            <w:r>
              <w:rPr>
                <w:rFonts w:cs="Times New Roman"/>
                <w:sz w:val="24"/>
                <w:szCs w:val="24"/>
              </w:rPr>
              <w:t xml:space="preserve"> da</w:t>
            </w:r>
            <w:r w:rsidR="000B4F20">
              <w:rPr>
                <w:rFonts w:cs="Times New Roman"/>
                <w:sz w:val="24"/>
                <w:szCs w:val="24"/>
              </w:rPr>
              <w:t>ta analysis and action planning; and time</w:t>
            </w:r>
            <w:r>
              <w:rPr>
                <w:rFonts w:cs="Times New Roman"/>
                <w:sz w:val="24"/>
                <w:szCs w:val="24"/>
              </w:rPr>
              <w:t xml:space="preserve"> for cross departmental discussion and collaboration.</w:t>
            </w:r>
          </w:p>
          <w:p w14:paraId="7DEA3995" w14:textId="77777777" w:rsidR="00BA74EA" w:rsidRPr="005C741F" w:rsidRDefault="00BA74EA" w:rsidP="00BA74EA">
            <w:pPr>
              <w:pStyle w:val="indicator-response"/>
              <w:rPr>
                <w:rFonts w:cs="Times New Roman"/>
                <w:sz w:val="24"/>
                <w:szCs w:val="24"/>
              </w:rPr>
            </w:pPr>
          </w:p>
        </w:tc>
      </w:tr>
    </w:tbl>
    <w:p w14:paraId="477C37BD" w14:textId="77777777" w:rsidR="00BA74EA" w:rsidRDefault="00BA74EA" w:rsidP="00BA74EA">
      <w:pPr>
        <w:widowControl/>
        <w:spacing w:before="0" w:after="0"/>
        <w:rPr>
          <w:b/>
          <w:szCs w:val="24"/>
        </w:rPr>
      </w:pPr>
    </w:p>
    <w:p w14:paraId="03732867" w14:textId="77777777" w:rsidR="00BA74EA" w:rsidRPr="007B0BF4" w:rsidRDefault="00BA74EA" w:rsidP="00BA74EA">
      <w:pPr>
        <w:pStyle w:val="indicator-response"/>
        <w:rPr>
          <w:rFonts w:cs="Times New Roman"/>
          <w:sz w:val="24"/>
          <w:szCs w:val="24"/>
        </w:rPr>
      </w:pPr>
    </w:p>
    <w:p w14:paraId="0165BB67" w14:textId="77777777" w:rsidR="00A93AB8" w:rsidRPr="00A93AB8" w:rsidRDefault="00A93AB8" w:rsidP="00C55B8A">
      <w:pPr>
        <w:pStyle w:val="Heading2"/>
        <w:pageBreakBefore/>
        <w:jc w:val="center"/>
        <w:rPr>
          <w:rStyle w:val="titlebig1"/>
          <w:b/>
          <w:bCs w:val="0"/>
          <w:vertAlign w:val="subscript"/>
        </w:rPr>
      </w:pPr>
      <w:bookmarkStart w:id="6" w:name="_Toc269127232"/>
      <w:r w:rsidRPr="00A93AB8">
        <w:rPr>
          <w:rStyle w:val="titlebig1"/>
          <w:b/>
        </w:rPr>
        <w:lastRenderedPageBreak/>
        <w:t>CATEGORY C.  STANDARDS-BASED STUDENT LEARNING: INSTRUCTION (How are students learning?)</w:t>
      </w:r>
      <w:bookmarkEnd w:id="6"/>
    </w:p>
    <w:p w14:paraId="36D3120B" w14:textId="77777777" w:rsidR="00A93AB8" w:rsidRPr="00430832" w:rsidRDefault="00A93AB8" w:rsidP="00A93AB8">
      <w:pPr>
        <w:pStyle w:val="Heading310"/>
        <w:pageBreakBefore w:val="0"/>
        <w:rPr>
          <w:szCs w:val="24"/>
        </w:rPr>
      </w:pPr>
      <w:r w:rsidRPr="00430832">
        <w:rPr>
          <w:szCs w:val="24"/>
        </w:rPr>
        <w:t>C1.</w:t>
      </w:r>
      <w:r w:rsidRPr="00430832">
        <w:rPr>
          <w:szCs w:val="24"/>
        </w:rPr>
        <w:tab/>
        <w:t>Instruction Criterion</w:t>
      </w:r>
    </w:p>
    <w:p w14:paraId="5A680F9B" w14:textId="77777777" w:rsidR="00A93AB8" w:rsidRPr="00430832" w:rsidRDefault="00A93AB8" w:rsidP="00A93AB8">
      <w:pPr>
        <w:pStyle w:val="indicator-quest"/>
        <w:rPr>
          <w:rStyle w:val="titlebig1"/>
        </w:rPr>
      </w:pPr>
      <w:r w:rsidRPr="00430832">
        <w:t>To what extent are all students involved in challenging learning experiences to achieve the Hawaii Content and Performance Standards and the General Learner Outcomes?</w:t>
      </w:r>
    </w:p>
    <w:p w14:paraId="652B89EB" w14:textId="77777777" w:rsidR="00A93AB8" w:rsidRPr="00430832" w:rsidRDefault="00A93AB8" w:rsidP="00A93AB8">
      <w:pPr>
        <w:pStyle w:val="crit-ind-promptshead"/>
        <w:rPr>
          <w:rStyle w:val="messagetextbold1"/>
          <w:rFonts w:cs="Times New Roman"/>
          <w:b/>
          <w:bCs w:val="0"/>
          <w:color w:val="000000"/>
          <w:sz w:val="24"/>
          <w:szCs w:val="24"/>
        </w:rPr>
      </w:pPr>
      <w:r w:rsidRPr="00430832">
        <w:rPr>
          <w:sz w:val="24"/>
          <w:szCs w:val="24"/>
        </w:rPr>
        <w:t>CRITERION C1 INDICATORS AND PROMPTS</w:t>
      </w:r>
    </w:p>
    <w:p w14:paraId="5256E9B1" w14:textId="77777777" w:rsidR="00A93AB8" w:rsidRPr="00A93AB8" w:rsidRDefault="00A93AB8" w:rsidP="00A93AB8">
      <w:pPr>
        <w:pStyle w:val="indicator-head"/>
        <w:rPr>
          <w:rStyle w:val="messagetextbold1"/>
          <w:b/>
          <w:bCs w:val="0"/>
          <w:color w:val="000000"/>
          <w:sz w:val="24"/>
          <w:szCs w:val="24"/>
          <w:u w:val="single"/>
        </w:rPr>
      </w:pPr>
      <w:r w:rsidRPr="00A93AB8">
        <w:rPr>
          <w:rStyle w:val="messagetextbold1"/>
          <w:b/>
          <w:color w:val="000000"/>
          <w:sz w:val="24"/>
          <w:szCs w:val="24"/>
          <w:u w:val="single"/>
        </w:rPr>
        <w:t>Results of Student Observations and Examining Work</w:t>
      </w:r>
    </w:p>
    <w:p w14:paraId="6B5005A9"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The school’s observations of student working and the examining of student work provide information on the degree to which all students are involved in learning to assist them in achieving the academic standards and the General Learner Outcomes. The school, particularly, has evaluated the degree of involvement in the learning of students with diverse backgrounds and abilities and modified approaches based on findings.</w:t>
      </w:r>
    </w:p>
    <w:p w14:paraId="77F626D7" w14:textId="77777777" w:rsidR="00A93AB8"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did the observations of student working and the examining of student work provide information on the degree to which all students are involved in learning to assist them in achieving the academic standards and the General Learner Outcomes? Particularly, comment on the degree of involvement in the learning of students with diverse backgrounds and abilities.</w:t>
      </w:r>
    </w:p>
    <w:p w14:paraId="393D0F73" w14:textId="77777777" w:rsidR="00A93AB8" w:rsidRPr="00430832" w:rsidRDefault="00A93AB8" w:rsidP="00A93AB8">
      <w:pPr>
        <w:pStyle w:val="indicator-quest"/>
        <w:rPr>
          <w:rStyle w:val="messagetext1"/>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43"/>
        <w:gridCol w:w="3113"/>
      </w:tblGrid>
      <w:tr w:rsidR="00A93AB8" w:rsidRPr="00430832" w14:paraId="090DB5C6" w14:textId="77777777" w:rsidTr="00A93AB8">
        <w:tc>
          <w:tcPr>
            <w:tcW w:w="5743" w:type="dxa"/>
            <w:shd w:val="clear" w:color="auto" w:fill="E0E0E0"/>
            <w:vAlign w:val="bottom"/>
          </w:tcPr>
          <w:p w14:paraId="768686AA"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113" w:type="dxa"/>
            <w:shd w:val="clear" w:color="auto" w:fill="E0E0E0"/>
            <w:vAlign w:val="bottom"/>
          </w:tcPr>
          <w:p w14:paraId="21E92A6F"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26B71041" w14:textId="77777777" w:rsidTr="00A93AB8">
        <w:tc>
          <w:tcPr>
            <w:tcW w:w="5743" w:type="dxa"/>
            <w:shd w:val="clear" w:color="auto" w:fill="auto"/>
          </w:tcPr>
          <w:p w14:paraId="6E033169" w14:textId="77777777" w:rsidR="00A93AB8" w:rsidRPr="00430832" w:rsidRDefault="00A93AB8" w:rsidP="00A93AB8">
            <w:pPr>
              <w:pStyle w:val="indicator-response"/>
              <w:rPr>
                <w:sz w:val="24"/>
                <w:szCs w:val="24"/>
                <w:lang w:val="en-US" w:eastAsia="en-US"/>
              </w:rPr>
            </w:pPr>
            <w:r w:rsidRPr="00430832">
              <w:rPr>
                <w:b/>
                <w:sz w:val="24"/>
                <w:szCs w:val="24"/>
                <w:lang w:val="en-US" w:eastAsia="en-US"/>
              </w:rPr>
              <w:t xml:space="preserve">Observations of classrooms and student work: </w:t>
            </w:r>
            <w:r w:rsidRPr="00430832">
              <w:rPr>
                <w:sz w:val="24"/>
                <w:szCs w:val="24"/>
                <w:lang w:val="en-US" w:eastAsia="en-US"/>
              </w:rPr>
              <w:t>Teachers are responsible for examining student evidence and reflecting on the school wide academic initiatives. These reflections are placed in evidence boxes. Occasionally, student samples are brought to PD sessions and/or department meetings so teachers may discuss student work and achievement. Varying levels of teaching and learning strategies as outlined in SIOP Framework (reading, writing, listening, speaking) have been observed.</w:t>
            </w:r>
          </w:p>
        </w:tc>
        <w:tc>
          <w:tcPr>
            <w:tcW w:w="3113" w:type="dxa"/>
            <w:shd w:val="clear" w:color="auto" w:fill="auto"/>
          </w:tcPr>
          <w:p w14:paraId="0B8B8A1A" w14:textId="77777777" w:rsidR="00A93AB8" w:rsidRPr="00430832" w:rsidRDefault="00A93AB8" w:rsidP="00845FF0">
            <w:pPr>
              <w:pStyle w:val="indicator-response"/>
              <w:numPr>
                <w:ilvl w:val="0"/>
                <w:numId w:val="221"/>
              </w:numPr>
              <w:ind w:left="467"/>
              <w:rPr>
                <w:sz w:val="24"/>
                <w:szCs w:val="24"/>
                <w:lang w:val="en-US" w:eastAsia="en-US"/>
              </w:rPr>
            </w:pPr>
            <w:r w:rsidRPr="00430832">
              <w:rPr>
                <w:sz w:val="24"/>
                <w:szCs w:val="24"/>
                <w:lang w:val="en-US" w:eastAsia="en-US"/>
              </w:rPr>
              <w:t>Student work as witnessed in evidence boxes</w:t>
            </w:r>
          </w:p>
          <w:p w14:paraId="033DABCA" w14:textId="77777777" w:rsidR="00A93AB8" w:rsidRPr="00430832" w:rsidRDefault="00A93AB8" w:rsidP="00845FF0">
            <w:pPr>
              <w:pStyle w:val="indicator-response"/>
              <w:numPr>
                <w:ilvl w:val="0"/>
                <w:numId w:val="221"/>
              </w:numPr>
              <w:ind w:left="467"/>
              <w:rPr>
                <w:sz w:val="24"/>
                <w:szCs w:val="24"/>
                <w:lang w:val="en-US" w:eastAsia="en-US"/>
              </w:rPr>
            </w:pPr>
            <w:r w:rsidRPr="00430832">
              <w:rPr>
                <w:sz w:val="24"/>
                <w:szCs w:val="24"/>
                <w:lang w:val="en-US" w:eastAsia="en-US"/>
              </w:rPr>
              <w:t>Walk-through(s)</w:t>
            </w:r>
          </w:p>
          <w:p w14:paraId="6FF41B87" w14:textId="77777777" w:rsidR="00A93AB8" w:rsidRPr="00430832" w:rsidRDefault="00A93AB8" w:rsidP="00845FF0">
            <w:pPr>
              <w:pStyle w:val="indicator-response"/>
              <w:numPr>
                <w:ilvl w:val="0"/>
                <w:numId w:val="221"/>
              </w:numPr>
              <w:ind w:left="467"/>
              <w:rPr>
                <w:sz w:val="24"/>
                <w:szCs w:val="24"/>
                <w:lang w:val="en-US" w:eastAsia="en-US"/>
              </w:rPr>
            </w:pPr>
            <w:r w:rsidRPr="00430832">
              <w:rPr>
                <w:sz w:val="24"/>
                <w:szCs w:val="24"/>
                <w:lang w:val="en-US" w:eastAsia="en-US"/>
              </w:rPr>
              <w:t>Specific descriptive feedback</w:t>
            </w:r>
          </w:p>
          <w:p w14:paraId="02D0FE43" w14:textId="77777777" w:rsidR="00A93AB8" w:rsidRPr="00430832" w:rsidRDefault="00A93AB8" w:rsidP="00845FF0">
            <w:pPr>
              <w:pStyle w:val="indicator-response"/>
              <w:numPr>
                <w:ilvl w:val="0"/>
                <w:numId w:val="221"/>
              </w:numPr>
              <w:ind w:left="467"/>
              <w:rPr>
                <w:sz w:val="24"/>
                <w:szCs w:val="24"/>
                <w:lang w:val="en-US" w:eastAsia="en-US"/>
              </w:rPr>
            </w:pPr>
            <w:r w:rsidRPr="00430832">
              <w:rPr>
                <w:sz w:val="24"/>
                <w:szCs w:val="24"/>
                <w:lang w:val="en-US" w:eastAsia="en-US"/>
              </w:rPr>
              <w:t>Graphic Organizers</w:t>
            </w:r>
          </w:p>
        </w:tc>
      </w:tr>
      <w:tr w:rsidR="00A93AB8" w:rsidRPr="00430832" w14:paraId="63A42703" w14:textId="77777777" w:rsidTr="00A93AB8">
        <w:tc>
          <w:tcPr>
            <w:tcW w:w="5743" w:type="dxa"/>
            <w:shd w:val="clear" w:color="auto" w:fill="auto"/>
          </w:tcPr>
          <w:p w14:paraId="57F76521" w14:textId="77777777" w:rsidR="00A93AB8" w:rsidRDefault="00A93AB8" w:rsidP="00A93AB8">
            <w:pPr>
              <w:pStyle w:val="indicator-response"/>
              <w:rPr>
                <w:sz w:val="24"/>
                <w:szCs w:val="24"/>
                <w:lang w:val="en-US" w:eastAsia="en-US"/>
              </w:rPr>
            </w:pPr>
            <w:r w:rsidRPr="00430832">
              <w:rPr>
                <w:b/>
                <w:sz w:val="24"/>
                <w:szCs w:val="24"/>
                <w:lang w:val="en-US" w:eastAsia="en-US"/>
              </w:rPr>
              <w:t>GLOs</w:t>
            </w:r>
            <w:r w:rsidRPr="00430832">
              <w:rPr>
                <w:sz w:val="24"/>
                <w:szCs w:val="24"/>
                <w:lang w:val="en-US" w:eastAsia="en-US"/>
              </w:rPr>
              <w:t>: GLOs are posted in most classrooms and students generally know all six of them.</w:t>
            </w:r>
            <w:r>
              <w:rPr>
                <w:sz w:val="24"/>
                <w:szCs w:val="24"/>
                <w:lang w:val="en-US" w:eastAsia="en-US"/>
              </w:rPr>
              <w:t xml:space="preserve"> Some teachers use the poster as a classroom resource.</w:t>
            </w:r>
          </w:p>
          <w:p w14:paraId="48EF99D3" w14:textId="77777777" w:rsidR="00A93AB8" w:rsidRPr="00430832" w:rsidRDefault="00A93AB8" w:rsidP="00A93AB8">
            <w:pPr>
              <w:pStyle w:val="indicator-response"/>
              <w:rPr>
                <w:sz w:val="24"/>
                <w:szCs w:val="24"/>
                <w:lang w:val="en-US" w:eastAsia="en-US"/>
              </w:rPr>
            </w:pPr>
          </w:p>
        </w:tc>
        <w:tc>
          <w:tcPr>
            <w:tcW w:w="3113" w:type="dxa"/>
            <w:shd w:val="clear" w:color="auto" w:fill="auto"/>
          </w:tcPr>
          <w:p w14:paraId="2AED10A4" w14:textId="77777777" w:rsidR="00A93AB8" w:rsidRPr="00430832" w:rsidRDefault="00A93AB8" w:rsidP="00845FF0">
            <w:pPr>
              <w:pStyle w:val="indicator-response"/>
              <w:numPr>
                <w:ilvl w:val="0"/>
                <w:numId w:val="221"/>
              </w:numPr>
              <w:ind w:left="467"/>
              <w:rPr>
                <w:sz w:val="24"/>
                <w:szCs w:val="24"/>
                <w:lang w:val="en-US" w:eastAsia="en-US"/>
              </w:rPr>
            </w:pPr>
            <w:r w:rsidRPr="00430832">
              <w:rPr>
                <w:sz w:val="24"/>
                <w:szCs w:val="24"/>
                <w:lang w:val="en-US" w:eastAsia="en-US"/>
              </w:rPr>
              <w:t>GLO Posters</w:t>
            </w:r>
          </w:p>
        </w:tc>
      </w:tr>
      <w:tr w:rsidR="00A93AB8" w:rsidRPr="00430832" w14:paraId="616D5A10" w14:textId="77777777" w:rsidTr="00A93AB8">
        <w:tc>
          <w:tcPr>
            <w:tcW w:w="5743" w:type="dxa"/>
            <w:shd w:val="clear" w:color="auto" w:fill="auto"/>
          </w:tcPr>
          <w:p w14:paraId="2B798A37" w14:textId="77777777" w:rsidR="00A93AB8" w:rsidRPr="00430832" w:rsidRDefault="00A93AB8" w:rsidP="00A93AB8">
            <w:pPr>
              <w:pStyle w:val="indicator-response"/>
              <w:rPr>
                <w:sz w:val="24"/>
                <w:szCs w:val="24"/>
                <w:lang w:val="en-US" w:eastAsia="en-US"/>
              </w:rPr>
            </w:pPr>
            <w:r w:rsidRPr="00430832">
              <w:rPr>
                <w:b/>
                <w:sz w:val="24"/>
                <w:szCs w:val="24"/>
                <w:lang w:val="en-US" w:eastAsia="en-US"/>
              </w:rPr>
              <w:t xml:space="preserve">Academic Standards: </w:t>
            </w:r>
            <w:r w:rsidRPr="00430832">
              <w:rPr>
                <w:sz w:val="24"/>
                <w:szCs w:val="24"/>
                <w:lang w:val="en-US" w:eastAsia="en-US"/>
              </w:rPr>
              <w:t>Posters for the HCPS III and the Common Core have been provided to each classroom.   Although teachers were provided training in writing content and language objectives, the walkthrough data indicates that only 43% of teachers specify content objectives while 38% specify language Objectives.</w:t>
            </w:r>
          </w:p>
        </w:tc>
        <w:tc>
          <w:tcPr>
            <w:tcW w:w="3113" w:type="dxa"/>
            <w:shd w:val="clear" w:color="auto" w:fill="auto"/>
          </w:tcPr>
          <w:p w14:paraId="70B81793" w14:textId="77777777" w:rsidR="00A93AB8" w:rsidRPr="00430832" w:rsidRDefault="00A93AB8" w:rsidP="00A93AB8">
            <w:pPr>
              <w:pStyle w:val="indicator-response"/>
              <w:numPr>
                <w:ilvl w:val="0"/>
                <w:numId w:val="181"/>
              </w:numPr>
              <w:ind w:left="467"/>
              <w:rPr>
                <w:sz w:val="24"/>
                <w:szCs w:val="24"/>
                <w:lang w:val="en-US" w:eastAsia="en-US"/>
              </w:rPr>
            </w:pPr>
            <w:r>
              <w:rPr>
                <w:sz w:val="24"/>
                <w:szCs w:val="24"/>
                <w:lang w:val="en-US" w:eastAsia="en-US"/>
              </w:rPr>
              <w:t>Walkthrough Data</w:t>
            </w:r>
          </w:p>
        </w:tc>
      </w:tr>
      <w:tr w:rsidR="00A93AB8" w:rsidRPr="00430832" w14:paraId="660411F2" w14:textId="77777777" w:rsidTr="00A93AB8">
        <w:tc>
          <w:tcPr>
            <w:tcW w:w="5743" w:type="dxa"/>
            <w:shd w:val="clear" w:color="auto" w:fill="auto"/>
          </w:tcPr>
          <w:p w14:paraId="3B24F4CD" w14:textId="77777777" w:rsidR="00A93AB8" w:rsidRPr="00430832" w:rsidRDefault="00A93AB8" w:rsidP="00A93AB8">
            <w:pPr>
              <w:pStyle w:val="indicator-main-head"/>
              <w:rPr>
                <w:rFonts w:ascii="Times New Roman" w:hAnsi="Times New Roman"/>
                <w:sz w:val="24"/>
                <w:szCs w:val="24"/>
              </w:rPr>
            </w:pPr>
            <w:r w:rsidRPr="00430832">
              <w:rPr>
                <w:rFonts w:ascii="Times New Roman" w:hAnsi="Times New Roman"/>
                <w:b/>
                <w:sz w:val="24"/>
                <w:szCs w:val="24"/>
              </w:rPr>
              <w:lastRenderedPageBreak/>
              <w:t xml:space="preserve">Open-ended Interview Questions Survey: </w:t>
            </w:r>
            <w:r w:rsidRPr="00430832">
              <w:rPr>
                <w:rFonts w:ascii="Times New Roman" w:hAnsi="Times New Roman"/>
                <w:sz w:val="24"/>
                <w:szCs w:val="24"/>
              </w:rPr>
              <w:t xml:space="preserve">In order to gather data on students’ perception of their learning, a 10-question survey was created.  Content, SpEd, ELL, and elective teachers were selected to conduct a random sampling of students per grade level.  They were asked to interview the population of students in their courses or during lunch and activity period. </w:t>
            </w:r>
          </w:p>
          <w:p w14:paraId="13D01FE9" w14:textId="77777777" w:rsidR="00A93AB8" w:rsidRPr="00430832" w:rsidRDefault="00A93AB8" w:rsidP="00A93AB8">
            <w:pPr>
              <w:pStyle w:val="indicator-main-head"/>
              <w:rPr>
                <w:rFonts w:ascii="Times New Roman" w:hAnsi="Times New Roman"/>
                <w:b/>
                <w:sz w:val="24"/>
                <w:szCs w:val="24"/>
              </w:rPr>
            </w:pPr>
            <w:r w:rsidRPr="00430832">
              <w:rPr>
                <w:rFonts w:ascii="Times New Roman" w:hAnsi="Times New Roman"/>
                <w:b/>
                <w:sz w:val="24"/>
                <w:szCs w:val="24"/>
              </w:rPr>
              <w:t>Number of students surveyed by grade level:</w:t>
            </w:r>
          </w:p>
          <w:p w14:paraId="3264F367" w14:textId="77777777" w:rsidR="00A93AB8" w:rsidRPr="00430832" w:rsidRDefault="00A93AB8" w:rsidP="00A93AB8">
            <w:pPr>
              <w:pStyle w:val="indicator-response"/>
              <w:ind w:firstLine="720"/>
              <w:rPr>
                <w:rFonts w:cs="Times New Roman"/>
                <w:b/>
                <w:sz w:val="24"/>
                <w:szCs w:val="24"/>
                <w:lang w:val="en-US" w:eastAsia="en-US"/>
              </w:rPr>
            </w:pPr>
            <w:r w:rsidRPr="00430832">
              <w:rPr>
                <w:rFonts w:cs="Times New Roman"/>
                <w:b/>
                <w:sz w:val="24"/>
                <w:szCs w:val="24"/>
                <w:lang w:val="en-US" w:eastAsia="en-US"/>
              </w:rPr>
              <w:t>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
              <w:gridCol w:w="587"/>
              <w:gridCol w:w="587"/>
              <w:gridCol w:w="587"/>
              <w:gridCol w:w="588"/>
            </w:tblGrid>
            <w:tr w:rsidR="00A93AB8" w:rsidRPr="00430832" w14:paraId="077859F7" w14:textId="77777777" w:rsidTr="00A93AB8">
              <w:tc>
                <w:tcPr>
                  <w:tcW w:w="587" w:type="dxa"/>
                </w:tcPr>
                <w:p w14:paraId="65DA946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w:t>
                  </w:r>
                </w:p>
              </w:tc>
              <w:tc>
                <w:tcPr>
                  <w:tcW w:w="587" w:type="dxa"/>
                </w:tcPr>
                <w:p w14:paraId="0D7B1E8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39</w:t>
                  </w:r>
                </w:p>
              </w:tc>
              <w:tc>
                <w:tcPr>
                  <w:tcW w:w="587" w:type="dxa"/>
                </w:tcPr>
                <w:p w14:paraId="474F4AA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37</w:t>
                  </w:r>
                </w:p>
              </w:tc>
              <w:tc>
                <w:tcPr>
                  <w:tcW w:w="587" w:type="dxa"/>
                </w:tcPr>
                <w:p w14:paraId="47F0D80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35</w:t>
                  </w:r>
                </w:p>
              </w:tc>
              <w:tc>
                <w:tcPr>
                  <w:tcW w:w="588" w:type="dxa"/>
                </w:tcPr>
                <w:p w14:paraId="7D9CE7D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34</w:t>
                  </w:r>
                </w:p>
              </w:tc>
            </w:tr>
          </w:tbl>
          <w:p w14:paraId="2F20074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  Do any of your teachers begin class by providing the content and language objectives?</w:t>
            </w:r>
          </w:p>
          <w:p w14:paraId="7AC36775" w14:textId="77777777" w:rsidR="00A93AB8" w:rsidRPr="00430832" w:rsidRDefault="00A93AB8" w:rsidP="00A93AB8">
            <w:pPr>
              <w:pStyle w:val="indicator-response"/>
              <w:ind w:firstLine="720"/>
              <w:rPr>
                <w:rFonts w:cs="Times New Roman"/>
                <w:b/>
                <w:sz w:val="24"/>
                <w:szCs w:val="24"/>
                <w:lang w:val="en-US" w:eastAsia="en-US"/>
              </w:rPr>
            </w:pPr>
            <w:r w:rsidRPr="00430832">
              <w:rPr>
                <w:rFonts w:cs="Times New Roman"/>
                <w:b/>
                <w:sz w:val="24"/>
                <w:szCs w:val="24"/>
                <w:lang w:val="en-US" w:eastAsia="en-US"/>
              </w:rPr>
              <w:t>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
              <w:gridCol w:w="587"/>
              <w:gridCol w:w="587"/>
              <w:gridCol w:w="587"/>
              <w:gridCol w:w="588"/>
            </w:tblGrid>
            <w:tr w:rsidR="00A93AB8" w:rsidRPr="00430832" w14:paraId="3BF89EFB" w14:textId="77777777" w:rsidTr="00A93AB8">
              <w:tc>
                <w:tcPr>
                  <w:tcW w:w="587" w:type="dxa"/>
                </w:tcPr>
                <w:p w14:paraId="3564F6B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w:t>
                  </w:r>
                </w:p>
              </w:tc>
              <w:tc>
                <w:tcPr>
                  <w:tcW w:w="587" w:type="dxa"/>
                </w:tcPr>
                <w:p w14:paraId="7D59335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69</w:t>
                  </w:r>
                </w:p>
              </w:tc>
              <w:tc>
                <w:tcPr>
                  <w:tcW w:w="587" w:type="dxa"/>
                </w:tcPr>
                <w:p w14:paraId="6212F27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79</w:t>
                  </w:r>
                </w:p>
              </w:tc>
              <w:tc>
                <w:tcPr>
                  <w:tcW w:w="587" w:type="dxa"/>
                </w:tcPr>
                <w:p w14:paraId="0BED584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63</w:t>
                  </w:r>
                </w:p>
              </w:tc>
              <w:tc>
                <w:tcPr>
                  <w:tcW w:w="588" w:type="dxa"/>
                </w:tcPr>
                <w:p w14:paraId="2B60CF2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66</w:t>
                  </w:r>
                </w:p>
              </w:tc>
            </w:tr>
          </w:tbl>
          <w:p w14:paraId="4BF7CE6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  What do the Hawaii content and performance standards mean to you?</w:t>
            </w:r>
          </w:p>
          <w:p w14:paraId="7CB67A1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601"/>
              <w:gridCol w:w="601"/>
              <w:gridCol w:w="601"/>
              <w:gridCol w:w="602"/>
            </w:tblGrid>
            <w:tr w:rsidR="00A93AB8" w:rsidRPr="00430832" w14:paraId="6F176FD5" w14:textId="77777777" w:rsidTr="00A93AB8">
              <w:tc>
                <w:tcPr>
                  <w:tcW w:w="601" w:type="dxa"/>
                </w:tcPr>
                <w:p w14:paraId="7F75DBE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Answered</w:t>
                  </w:r>
                </w:p>
              </w:tc>
              <w:tc>
                <w:tcPr>
                  <w:tcW w:w="601" w:type="dxa"/>
                </w:tcPr>
                <w:p w14:paraId="6782255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26</w:t>
                  </w:r>
                </w:p>
              </w:tc>
              <w:tc>
                <w:tcPr>
                  <w:tcW w:w="601" w:type="dxa"/>
                </w:tcPr>
                <w:p w14:paraId="06DEDD7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33</w:t>
                  </w:r>
                </w:p>
              </w:tc>
              <w:tc>
                <w:tcPr>
                  <w:tcW w:w="601" w:type="dxa"/>
                </w:tcPr>
                <w:p w14:paraId="2EE2B875"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22</w:t>
                  </w:r>
                </w:p>
              </w:tc>
              <w:tc>
                <w:tcPr>
                  <w:tcW w:w="602" w:type="dxa"/>
                </w:tcPr>
                <w:p w14:paraId="4ACB2A0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28</w:t>
                  </w:r>
                </w:p>
              </w:tc>
            </w:tr>
          </w:tbl>
          <w:p w14:paraId="712A27CD" w14:textId="77777777" w:rsidR="00A93AB8" w:rsidRPr="00430832" w:rsidRDefault="00A93AB8" w:rsidP="00A93AB8">
            <w:pPr>
              <w:pStyle w:val="indicator-response"/>
              <w:rPr>
                <w:rFonts w:cs="Times New Roman"/>
                <w:sz w:val="24"/>
                <w:szCs w:val="24"/>
                <w:lang w:val="en-US" w:eastAsia="en-US"/>
              </w:rPr>
            </w:pPr>
            <w:r>
              <w:rPr>
                <w:rFonts w:cs="Times New Roman"/>
                <w:sz w:val="24"/>
                <w:szCs w:val="24"/>
                <w:lang w:val="en-US" w:eastAsia="en-US"/>
              </w:rPr>
              <w:t xml:space="preserve"> </w:t>
            </w:r>
            <w:r w:rsidRPr="00430832">
              <w:rPr>
                <w:rFonts w:cs="Times New Roman"/>
                <w:sz w:val="24"/>
                <w:szCs w:val="24"/>
                <w:lang w:val="en-US" w:eastAsia="en-US"/>
              </w:rPr>
              <w:t>Examples of student’s responses include:</w:t>
            </w:r>
          </w:p>
          <w:p w14:paraId="7945D330" w14:textId="77777777" w:rsidR="00A93AB8" w:rsidRPr="00430832" w:rsidRDefault="00A93AB8" w:rsidP="00A93AB8">
            <w:pPr>
              <w:pStyle w:val="indicator-response"/>
              <w:numPr>
                <w:ilvl w:val="0"/>
                <w:numId w:val="181"/>
              </w:numPr>
              <w:rPr>
                <w:rFonts w:cs="Times New Roman"/>
                <w:sz w:val="24"/>
                <w:szCs w:val="24"/>
                <w:lang w:val="en-US" w:eastAsia="en-US"/>
              </w:rPr>
            </w:pPr>
            <w:r w:rsidRPr="00430832">
              <w:rPr>
                <w:rFonts w:cs="Times New Roman"/>
                <w:sz w:val="24"/>
                <w:szCs w:val="24"/>
                <w:lang w:val="en-US" w:eastAsia="en-US"/>
              </w:rPr>
              <w:t>“They mean that I am learning what I am supposed to learn.”</w:t>
            </w:r>
          </w:p>
          <w:p w14:paraId="06C3D20D" w14:textId="77777777" w:rsidR="00A93AB8" w:rsidRPr="00430832" w:rsidRDefault="00A93AB8" w:rsidP="00A93AB8">
            <w:pPr>
              <w:pStyle w:val="indicator-response"/>
              <w:numPr>
                <w:ilvl w:val="0"/>
                <w:numId w:val="181"/>
              </w:numPr>
              <w:rPr>
                <w:rFonts w:cs="Times New Roman"/>
                <w:sz w:val="24"/>
                <w:szCs w:val="24"/>
                <w:lang w:val="en-US" w:eastAsia="en-US"/>
              </w:rPr>
            </w:pPr>
            <w:r w:rsidRPr="00430832">
              <w:rPr>
                <w:rFonts w:cs="Times New Roman"/>
                <w:sz w:val="24"/>
                <w:szCs w:val="24"/>
                <w:lang w:val="en-US" w:eastAsia="en-US"/>
              </w:rPr>
              <w:t>“What I need to learn”</w:t>
            </w:r>
          </w:p>
          <w:p w14:paraId="215DE8B5" w14:textId="77777777" w:rsidR="00A93AB8" w:rsidRPr="00430832" w:rsidRDefault="00A93AB8" w:rsidP="00A93AB8">
            <w:pPr>
              <w:pStyle w:val="indicator-response"/>
              <w:numPr>
                <w:ilvl w:val="0"/>
                <w:numId w:val="181"/>
              </w:numPr>
              <w:rPr>
                <w:rFonts w:cs="Times New Roman"/>
                <w:sz w:val="24"/>
                <w:szCs w:val="24"/>
                <w:lang w:val="en-US" w:eastAsia="en-US"/>
              </w:rPr>
            </w:pPr>
            <w:r w:rsidRPr="00430832">
              <w:rPr>
                <w:rFonts w:cs="Times New Roman"/>
                <w:sz w:val="24"/>
                <w:szCs w:val="24"/>
                <w:lang w:val="en-US" w:eastAsia="en-US"/>
              </w:rPr>
              <w:t>“I don’t know.”</w:t>
            </w:r>
          </w:p>
          <w:p w14:paraId="2AB53322" w14:textId="77777777" w:rsidR="00A93AB8" w:rsidRPr="00430832" w:rsidRDefault="00A93AB8" w:rsidP="00A93AB8">
            <w:pPr>
              <w:pStyle w:val="indicator-response"/>
              <w:numPr>
                <w:ilvl w:val="0"/>
                <w:numId w:val="181"/>
              </w:numPr>
              <w:rPr>
                <w:rFonts w:cs="Times New Roman"/>
                <w:sz w:val="24"/>
                <w:szCs w:val="24"/>
                <w:lang w:val="en-US" w:eastAsia="en-US"/>
              </w:rPr>
            </w:pPr>
            <w:r w:rsidRPr="00430832">
              <w:rPr>
                <w:rFonts w:cs="Times New Roman"/>
                <w:sz w:val="24"/>
                <w:szCs w:val="24"/>
                <w:lang w:val="en-US" w:eastAsia="en-US"/>
              </w:rPr>
              <w:t>“I am not sure.”</w:t>
            </w:r>
          </w:p>
          <w:p w14:paraId="04776EDB" w14:textId="77777777" w:rsidR="00A93AB8" w:rsidRPr="00430832" w:rsidRDefault="00A93AB8" w:rsidP="00A93AB8">
            <w:pPr>
              <w:pStyle w:val="indicator-response"/>
              <w:rPr>
                <w:rFonts w:cs="Times New Roman"/>
                <w:sz w:val="24"/>
                <w:szCs w:val="24"/>
                <w:lang w:val="en-US" w:eastAsia="en-US"/>
              </w:rPr>
            </w:pPr>
          </w:p>
          <w:p w14:paraId="74E4705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 Do you know what the Common Core State Standards represent?</w:t>
            </w:r>
          </w:p>
          <w:p w14:paraId="7AB5CC6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              </w:t>
            </w:r>
            <w:r>
              <w:rPr>
                <w:rFonts w:cs="Times New Roman"/>
                <w:b/>
                <w:sz w:val="24"/>
                <w:szCs w:val="24"/>
                <w:lang w:val="en-US" w:eastAsia="en-US"/>
              </w:rPr>
              <w:t xml:space="preserve">         </w:t>
            </w:r>
            <w:r w:rsidRPr="00430832">
              <w:rPr>
                <w:rFonts w:cs="Times New Roman"/>
                <w:b/>
                <w:sz w:val="24"/>
                <w:szCs w:val="24"/>
                <w:lang w:val="en-US" w:eastAsia="en-US"/>
              </w:rPr>
              <w:t xml:space="preserve">9     </w:t>
            </w:r>
            <w:r>
              <w:rPr>
                <w:rFonts w:cs="Times New Roman"/>
                <w:b/>
                <w:sz w:val="24"/>
                <w:szCs w:val="24"/>
                <w:lang w:val="en-US" w:eastAsia="en-US"/>
              </w:rPr>
              <w:t xml:space="preserve">  </w:t>
            </w:r>
            <w:r w:rsidRPr="00430832">
              <w:rPr>
                <w:rFonts w:cs="Times New Roman"/>
                <w:b/>
                <w:sz w:val="24"/>
                <w:szCs w:val="24"/>
                <w:lang w:val="en-US" w:eastAsia="en-US"/>
              </w:rPr>
              <w:t xml:space="preserve">  10     </w:t>
            </w:r>
            <w:r>
              <w:rPr>
                <w:rFonts w:cs="Times New Roman"/>
                <w:b/>
                <w:sz w:val="24"/>
                <w:szCs w:val="24"/>
                <w:lang w:val="en-US" w:eastAsia="en-US"/>
              </w:rPr>
              <w:t xml:space="preserve">   </w:t>
            </w:r>
            <w:r w:rsidRPr="00430832">
              <w:rPr>
                <w:rFonts w:cs="Times New Roman"/>
                <w:b/>
                <w:sz w:val="24"/>
                <w:szCs w:val="24"/>
                <w:lang w:val="en-US" w:eastAsia="en-US"/>
              </w:rPr>
              <w:t xml:space="preserve"> 11      </w:t>
            </w:r>
            <w:r>
              <w:rPr>
                <w:rFonts w:cs="Times New Roman"/>
                <w:b/>
                <w:sz w:val="24"/>
                <w:szCs w:val="24"/>
                <w:lang w:val="en-US" w:eastAsia="en-US"/>
              </w:rPr>
              <w:t xml:space="preserve">  </w:t>
            </w:r>
            <w:r w:rsidRPr="00430832">
              <w:rPr>
                <w:rFonts w:cs="Times New Roman"/>
                <w:b/>
                <w:sz w:val="24"/>
                <w:szCs w:val="24"/>
                <w:lang w:val="en-US" w:eastAsia="en-US"/>
              </w:rPr>
              <w:t xml:space="preserve">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742"/>
              <w:gridCol w:w="743"/>
              <w:gridCol w:w="742"/>
              <w:gridCol w:w="743"/>
            </w:tblGrid>
            <w:tr w:rsidR="00A93AB8" w:rsidRPr="00430832" w14:paraId="496E6E49" w14:textId="77777777" w:rsidTr="00A93AB8">
              <w:trPr>
                <w:trHeight w:val="449"/>
              </w:trPr>
              <w:tc>
                <w:tcPr>
                  <w:tcW w:w="985" w:type="dxa"/>
                </w:tcPr>
                <w:p w14:paraId="2B70A5A7" w14:textId="77777777" w:rsidR="00A93AB8" w:rsidRPr="00430832" w:rsidRDefault="00A93AB8" w:rsidP="00A93AB8">
                  <w:pPr>
                    <w:pStyle w:val="indicator-response"/>
                    <w:rPr>
                      <w:rFonts w:cs="Times New Roman"/>
                      <w:b/>
                      <w:sz w:val="24"/>
                      <w:szCs w:val="24"/>
                      <w:lang w:val="en-US" w:eastAsia="en-US"/>
                    </w:rPr>
                  </w:pPr>
                  <w:r>
                    <w:rPr>
                      <w:rFonts w:cs="Times New Roman"/>
                      <w:b/>
                      <w:sz w:val="24"/>
                      <w:szCs w:val="24"/>
                      <w:lang w:val="en-US" w:eastAsia="en-US"/>
                    </w:rPr>
                    <w:t xml:space="preserve">Yes </w:t>
                  </w:r>
                  <w:r w:rsidRPr="00430832">
                    <w:rPr>
                      <w:rFonts w:cs="Times New Roman"/>
                      <w:b/>
                      <w:sz w:val="24"/>
                      <w:szCs w:val="24"/>
                      <w:lang w:val="en-US" w:eastAsia="en-US"/>
                    </w:rPr>
                    <w:t>%</w:t>
                  </w:r>
                </w:p>
              </w:tc>
              <w:tc>
                <w:tcPr>
                  <w:tcW w:w="742" w:type="dxa"/>
                </w:tcPr>
                <w:p w14:paraId="1B8FBDB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c>
                <w:tcPr>
                  <w:tcW w:w="743" w:type="dxa"/>
                </w:tcPr>
                <w:p w14:paraId="746E5C0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22</w:t>
                  </w:r>
                </w:p>
              </w:tc>
              <w:tc>
                <w:tcPr>
                  <w:tcW w:w="742" w:type="dxa"/>
                </w:tcPr>
                <w:p w14:paraId="48CDD2C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29</w:t>
                  </w:r>
                </w:p>
              </w:tc>
              <w:tc>
                <w:tcPr>
                  <w:tcW w:w="743" w:type="dxa"/>
                </w:tcPr>
                <w:p w14:paraId="1B1D2DB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25</w:t>
                  </w:r>
                </w:p>
              </w:tc>
            </w:tr>
            <w:tr w:rsidR="00ED6336" w:rsidRPr="00430832" w14:paraId="46E75689" w14:textId="77777777" w:rsidTr="00A93AB8">
              <w:trPr>
                <w:trHeight w:val="449"/>
              </w:trPr>
              <w:tc>
                <w:tcPr>
                  <w:tcW w:w="985" w:type="dxa"/>
                </w:tcPr>
                <w:p w14:paraId="0E953F18" w14:textId="77777777" w:rsidR="00ED6336" w:rsidRDefault="00ED6336" w:rsidP="00A93AB8">
                  <w:pPr>
                    <w:pStyle w:val="indicator-response"/>
                    <w:rPr>
                      <w:rFonts w:cs="Times New Roman"/>
                      <w:b/>
                      <w:sz w:val="24"/>
                      <w:szCs w:val="24"/>
                      <w:lang w:val="en-US" w:eastAsia="en-US"/>
                    </w:rPr>
                  </w:pPr>
                </w:p>
              </w:tc>
              <w:tc>
                <w:tcPr>
                  <w:tcW w:w="742" w:type="dxa"/>
                </w:tcPr>
                <w:p w14:paraId="0EA22A2D" w14:textId="77777777" w:rsidR="00ED6336" w:rsidRPr="00430832" w:rsidRDefault="00ED6336" w:rsidP="00A93AB8">
                  <w:pPr>
                    <w:pStyle w:val="indicator-response"/>
                    <w:rPr>
                      <w:rFonts w:cs="Times New Roman"/>
                      <w:b/>
                      <w:sz w:val="24"/>
                      <w:szCs w:val="24"/>
                      <w:lang w:val="en-US" w:eastAsia="en-US"/>
                    </w:rPr>
                  </w:pPr>
                </w:p>
              </w:tc>
              <w:tc>
                <w:tcPr>
                  <w:tcW w:w="743" w:type="dxa"/>
                </w:tcPr>
                <w:p w14:paraId="7E38CB7F" w14:textId="77777777" w:rsidR="00ED6336" w:rsidRPr="00430832" w:rsidRDefault="00ED6336" w:rsidP="00A93AB8">
                  <w:pPr>
                    <w:pStyle w:val="indicator-response"/>
                    <w:rPr>
                      <w:rFonts w:cs="Times New Roman"/>
                      <w:b/>
                      <w:sz w:val="24"/>
                      <w:szCs w:val="24"/>
                      <w:lang w:val="en-US" w:eastAsia="en-US"/>
                    </w:rPr>
                  </w:pPr>
                </w:p>
              </w:tc>
              <w:tc>
                <w:tcPr>
                  <w:tcW w:w="742" w:type="dxa"/>
                </w:tcPr>
                <w:p w14:paraId="63E3CE75" w14:textId="77777777" w:rsidR="00ED6336" w:rsidRPr="00430832" w:rsidRDefault="00ED6336" w:rsidP="00A93AB8">
                  <w:pPr>
                    <w:pStyle w:val="indicator-response"/>
                    <w:rPr>
                      <w:rFonts w:cs="Times New Roman"/>
                      <w:b/>
                      <w:sz w:val="24"/>
                      <w:szCs w:val="24"/>
                      <w:lang w:val="en-US" w:eastAsia="en-US"/>
                    </w:rPr>
                  </w:pPr>
                </w:p>
              </w:tc>
              <w:tc>
                <w:tcPr>
                  <w:tcW w:w="743" w:type="dxa"/>
                </w:tcPr>
                <w:p w14:paraId="35743A24" w14:textId="77777777" w:rsidR="00ED6336" w:rsidRPr="00430832" w:rsidRDefault="00ED6336" w:rsidP="00A93AB8">
                  <w:pPr>
                    <w:pStyle w:val="indicator-response"/>
                    <w:rPr>
                      <w:rFonts w:cs="Times New Roman"/>
                      <w:b/>
                      <w:sz w:val="24"/>
                      <w:szCs w:val="24"/>
                      <w:lang w:val="en-US" w:eastAsia="en-US"/>
                    </w:rPr>
                  </w:pPr>
                </w:p>
              </w:tc>
            </w:tr>
          </w:tbl>
          <w:p w14:paraId="2C89CCF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 If yes, please explain – (comments available upon request)</w:t>
            </w:r>
          </w:p>
          <w:p w14:paraId="3D88455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620"/>
              <w:gridCol w:w="620"/>
              <w:gridCol w:w="620"/>
              <w:gridCol w:w="621"/>
            </w:tblGrid>
            <w:tr w:rsidR="00A93AB8" w:rsidRPr="00430832" w14:paraId="2FE2D409" w14:textId="77777777" w:rsidTr="00292C1B">
              <w:tc>
                <w:tcPr>
                  <w:tcW w:w="1243" w:type="dxa"/>
                </w:tcPr>
                <w:p w14:paraId="2FD9FEB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Answered</w:t>
                  </w:r>
                </w:p>
              </w:tc>
              <w:tc>
                <w:tcPr>
                  <w:tcW w:w="620" w:type="dxa"/>
                </w:tcPr>
                <w:p w14:paraId="590E7F7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w:t>
                  </w:r>
                </w:p>
              </w:tc>
              <w:tc>
                <w:tcPr>
                  <w:tcW w:w="620" w:type="dxa"/>
                </w:tcPr>
                <w:p w14:paraId="1C3CB3C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w:t>
                  </w:r>
                </w:p>
              </w:tc>
              <w:tc>
                <w:tcPr>
                  <w:tcW w:w="620" w:type="dxa"/>
                </w:tcPr>
                <w:p w14:paraId="5FCA8275"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w:t>
                  </w:r>
                </w:p>
              </w:tc>
              <w:tc>
                <w:tcPr>
                  <w:tcW w:w="621" w:type="dxa"/>
                </w:tcPr>
                <w:p w14:paraId="76FBAB2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w:t>
                  </w:r>
                </w:p>
              </w:tc>
            </w:tr>
          </w:tbl>
          <w:p w14:paraId="2BED2C52" w14:textId="77777777" w:rsidR="00292C1B" w:rsidRPr="00430832" w:rsidRDefault="00292C1B" w:rsidP="00A93AB8">
            <w:pPr>
              <w:pStyle w:val="indicator-response"/>
              <w:rPr>
                <w:b/>
                <w:sz w:val="24"/>
                <w:szCs w:val="24"/>
                <w:lang w:val="en-US" w:eastAsia="en-US"/>
              </w:rPr>
            </w:pPr>
          </w:p>
        </w:tc>
        <w:tc>
          <w:tcPr>
            <w:tcW w:w="3113" w:type="dxa"/>
            <w:shd w:val="clear" w:color="auto" w:fill="auto"/>
          </w:tcPr>
          <w:p w14:paraId="44CA1177" w14:textId="77777777" w:rsidR="00A93AB8" w:rsidRPr="00430832" w:rsidRDefault="00A93AB8" w:rsidP="00845FF0">
            <w:pPr>
              <w:pStyle w:val="indicator-response"/>
              <w:numPr>
                <w:ilvl w:val="0"/>
                <w:numId w:val="222"/>
              </w:numPr>
              <w:rPr>
                <w:sz w:val="24"/>
                <w:szCs w:val="24"/>
                <w:lang w:val="en-US" w:eastAsia="en-US"/>
              </w:rPr>
            </w:pPr>
            <w:r w:rsidRPr="00430832">
              <w:rPr>
                <w:sz w:val="24"/>
                <w:szCs w:val="24"/>
                <w:lang w:val="en-US" w:eastAsia="en-US"/>
              </w:rPr>
              <w:t>Survey and results per grade level</w:t>
            </w:r>
          </w:p>
          <w:p w14:paraId="39FD323F" w14:textId="77777777" w:rsidR="00A93AB8" w:rsidRDefault="00A93AB8" w:rsidP="00A93AB8">
            <w:pPr>
              <w:pStyle w:val="indicator-response"/>
              <w:ind w:left="467"/>
              <w:rPr>
                <w:sz w:val="24"/>
                <w:szCs w:val="24"/>
                <w:lang w:val="en-US" w:eastAsia="en-US"/>
              </w:rPr>
            </w:pPr>
          </w:p>
          <w:p w14:paraId="417D6BA9" w14:textId="77777777" w:rsidR="00C55B8A" w:rsidRDefault="00C55B8A" w:rsidP="00A93AB8">
            <w:pPr>
              <w:pStyle w:val="indicator-response"/>
              <w:ind w:left="467"/>
              <w:rPr>
                <w:sz w:val="24"/>
                <w:szCs w:val="24"/>
                <w:lang w:val="en-US" w:eastAsia="en-US"/>
              </w:rPr>
            </w:pPr>
          </w:p>
          <w:p w14:paraId="039804E5" w14:textId="77777777" w:rsidR="00C55B8A" w:rsidRDefault="00C55B8A" w:rsidP="00A93AB8">
            <w:pPr>
              <w:pStyle w:val="indicator-response"/>
              <w:ind w:left="467"/>
              <w:rPr>
                <w:sz w:val="24"/>
                <w:szCs w:val="24"/>
                <w:lang w:val="en-US" w:eastAsia="en-US"/>
              </w:rPr>
            </w:pPr>
          </w:p>
          <w:p w14:paraId="7A007824" w14:textId="77777777" w:rsidR="00C55B8A" w:rsidRDefault="00C55B8A" w:rsidP="00A93AB8">
            <w:pPr>
              <w:pStyle w:val="indicator-response"/>
              <w:ind w:left="467"/>
              <w:rPr>
                <w:sz w:val="24"/>
                <w:szCs w:val="24"/>
                <w:lang w:val="en-US" w:eastAsia="en-US"/>
              </w:rPr>
            </w:pPr>
          </w:p>
          <w:p w14:paraId="7F0DEAB2" w14:textId="77777777" w:rsidR="00C55B8A" w:rsidRDefault="00C55B8A" w:rsidP="00A93AB8">
            <w:pPr>
              <w:pStyle w:val="indicator-response"/>
              <w:ind w:left="467"/>
              <w:rPr>
                <w:sz w:val="24"/>
                <w:szCs w:val="24"/>
                <w:lang w:val="en-US" w:eastAsia="en-US"/>
              </w:rPr>
            </w:pPr>
          </w:p>
          <w:p w14:paraId="53F1A4FA" w14:textId="77777777" w:rsidR="00C55B8A" w:rsidRDefault="00C55B8A" w:rsidP="00A93AB8">
            <w:pPr>
              <w:pStyle w:val="indicator-response"/>
              <w:ind w:left="467"/>
              <w:rPr>
                <w:sz w:val="24"/>
                <w:szCs w:val="24"/>
                <w:lang w:val="en-US" w:eastAsia="en-US"/>
              </w:rPr>
            </w:pPr>
          </w:p>
          <w:p w14:paraId="7852DD77" w14:textId="77777777" w:rsidR="00C55B8A" w:rsidRDefault="00C55B8A" w:rsidP="00A93AB8">
            <w:pPr>
              <w:pStyle w:val="indicator-response"/>
              <w:ind w:left="467"/>
              <w:rPr>
                <w:sz w:val="24"/>
                <w:szCs w:val="24"/>
                <w:lang w:val="en-US" w:eastAsia="en-US"/>
              </w:rPr>
            </w:pPr>
          </w:p>
          <w:p w14:paraId="1E07057C" w14:textId="77777777" w:rsidR="00C55B8A" w:rsidRDefault="00C55B8A" w:rsidP="00A93AB8">
            <w:pPr>
              <w:pStyle w:val="indicator-response"/>
              <w:ind w:left="467"/>
              <w:rPr>
                <w:sz w:val="24"/>
                <w:szCs w:val="24"/>
                <w:lang w:val="en-US" w:eastAsia="en-US"/>
              </w:rPr>
            </w:pPr>
          </w:p>
          <w:p w14:paraId="0E6A2537" w14:textId="77777777" w:rsidR="00C55B8A" w:rsidRDefault="00C55B8A" w:rsidP="00A93AB8">
            <w:pPr>
              <w:pStyle w:val="indicator-response"/>
              <w:ind w:left="467"/>
              <w:rPr>
                <w:sz w:val="24"/>
                <w:szCs w:val="24"/>
                <w:lang w:val="en-US" w:eastAsia="en-US"/>
              </w:rPr>
            </w:pPr>
          </w:p>
          <w:p w14:paraId="1922672E" w14:textId="77777777" w:rsidR="00C55B8A" w:rsidRDefault="00C55B8A" w:rsidP="00A93AB8">
            <w:pPr>
              <w:pStyle w:val="indicator-response"/>
              <w:ind w:left="467"/>
              <w:rPr>
                <w:sz w:val="24"/>
                <w:szCs w:val="24"/>
                <w:lang w:val="en-US" w:eastAsia="en-US"/>
              </w:rPr>
            </w:pPr>
          </w:p>
          <w:p w14:paraId="57DD0C07" w14:textId="77777777" w:rsidR="00C55B8A" w:rsidRDefault="00C55B8A" w:rsidP="00A93AB8">
            <w:pPr>
              <w:pStyle w:val="indicator-response"/>
              <w:ind w:left="467"/>
              <w:rPr>
                <w:sz w:val="24"/>
                <w:szCs w:val="24"/>
                <w:lang w:val="en-US" w:eastAsia="en-US"/>
              </w:rPr>
            </w:pPr>
          </w:p>
          <w:p w14:paraId="56234AD9" w14:textId="77777777" w:rsidR="00C55B8A" w:rsidRDefault="00C55B8A" w:rsidP="00A93AB8">
            <w:pPr>
              <w:pStyle w:val="indicator-response"/>
              <w:ind w:left="467"/>
              <w:rPr>
                <w:sz w:val="24"/>
                <w:szCs w:val="24"/>
                <w:lang w:val="en-US" w:eastAsia="en-US"/>
              </w:rPr>
            </w:pPr>
          </w:p>
          <w:p w14:paraId="22FB4CA9" w14:textId="77777777" w:rsidR="00C55B8A" w:rsidRDefault="00C55B8A" w:rsidP="00A93AB8">
            <w:pPr>
              <w:pStyle w:val="indicator-response"/>
              <w:ind w:left="467"/>
              <w:rPr>
                <w:sz w:val="24"/>
                <w:szCs w:val="24"/>
                <w:lang w:val="en-US" w:eastAsia="en-US"/>
              </w:rPr>
            </w:pPr>
          </w:p>
          <w:p w14:paraId="1DB8C377" w14:textId="77777777" w:rsidR="00C55B8A" w:rsidRDefault="00C55B8A" w:rsidP="00A93AB8">
            <w:pPr>
              <w:pStyle w:val="indicator-response"/>
              <w:ind w:left="467"/>
              <w:rPr>
                <w:sz w:val="24"/>
                <w:szCs w:val="24"/>
                <w:lang w:val="en-US" w:eastAsia="en-US"/>
              </w:rPr>
            </w:pPr>
          </w:p>
          <w:p w14:paraId="542F7E6D" w14:textId="77777777" w:rsidR="00C55B8A" w:rsidRDefault="00C55B8A" w:rsidP="00A93AB8">
            <w:pPr>
              <w:pStyle w:val="indicator-response"/>
              <w:ind w:left="467"/>
              <w:rPr>
                <w:sz w:val="24"/>
                <w:szCs w:val="24"/>
                <w:lang w:val="en-US" w:eastAsia="en-US"/>
              </w:rPr>
            </w:pPr>
          </w:p>
          <w:p w14:paraId="3D11FF67" w14:textId="77777777" w:rsidR="00C55B8A" w:rsidRDefault="00C55B8A" w:rsidP="00A93AB8">
            <w:pPr>
              <w:pStyle w:val="indicator-response"/>
              <w:ind w:left="467"/>
              <w:rPr>
                <w:sz w:val="24"/>
                <w:szCs w:val="24"/>
                <w:lang w:val="en-US" w:eastAsia="en-US"/>
              </w:rPr>
            </w:pPr>
          </w:p>
          <w:p w14:paraId="767FEA28" w14:textId="77777777" w:rsidR="00C55B8A" w:rsidRDefault="00C55B8A" w:rsidP="00A93AB8">
            <w:pPr>
              <w:pStyle w:val="indicator-response"/>
              <w:ind w:left="467"/>
              <w:rPr>
                <w:sz w:val="24"/>
                <w:szCs w:val="24"/>
                <w:lang w:val="en-US" w:eastAsia="en-US"/>
              </w:rPr>
            </w:pPr>
          </w:p>
          <w:p w14:paraId="2446F546" w14:textId="77777777" w:rsidR="00C55B8A" w:rsidRDefault="00C55B8A" w:rsidP="00A93AB8">
            <w:pPr>
              <w:pStyle w:val="indicator-response"/>
              <w:ind w:left="467"/>
              <w:rPr>
                <w:sz w:val="24"/>
                <w:szCs w:val="24"/>
                <w:lang w:val="en-US" w:eastAsia="en-US"/>
              </w:rPr>
            </w:pPr>
          </w:p>
          <w:p w14:paraId="513C31E8" w14:textId="77777777" w:rsidR="00C55B8A" w:rsidRDefault="00C55B8A" w:rsidP="00A93AB8">
            <w:pPr>
              <w:pStyle w:val="indicator-response"/>
              <w:ind w:left="467"/>
              <w:rPr>
                <w:sz w:val="24"/>
                <w:szCs w:val="24"/>
                <w:lang w:val="en-US" w:eastAsia="en-US"/>
              </w:rPr>
            </w:pPr>
          </w:p>
          <w:p w14:paraId="0D5362F5" w14:textId="77777777" w:rsidR="00C55B8A" w:rsidRDefault="00C55B8A" w:rsidP="00A93AB8">
            <w:pPr>
              <w:pStyle w:val="indicator-response"/>
              <w:ind w:left="467"/>
              <w:rPr>
                <w:sz w:val="24"/>
                <w:szCs w:val="24"/>
                <w:lang w:val="en-US" w:eastAsia="en-US"/>
              </w:rPr>
            </w:pPr>
          </w:p>
          <w:p w14:paraId="53080407" w14:textId="77777777" w:rsidR="00C55B8A" w:rsidRDefault="00C55B8A" w:rsidP="00A93AB8">
            <w:pPr>
              <w:pStyle w:val="indicator-response"/>
              <w:ind w:left="467"/>
              <w:rPr>
                <w:sz w:val="24"/>
                <w:szCs w:val="24"/>
                <w:lang w:val="en-US" w:eastAsia="en-US"/>
              </w:rPr>
            </w:pPr>
          </w:p>
          <w:p w14:paraId="758F7521" w14:textId="77777777" w:rsidR="00C55B8A" w:rsidRDefault="00C55B8A" w:rsidP="00A93AB8">
            <w:pPr>
              <w:pStyle w:val="indicator-response"/>
              <w:ind w:left="467"/>
              <w:rPr>
                <w:sz w:val="24"/>
                <w:szCs w:val="24"/>
                <w:lang w:val="en-US" w:eastAsia="en-US"/>
              </w:rPr>
            </w:pPr>
          </w:p>
          <w:p w14:paraId="1B8D651B" w14:textId="77777777" w:rsidR="00C55B8A" w:rsidRDefault="00C55B8A" w:rsidP="00A93AB8">
            <w:pPr>
              <w:pStyle w:val="indicator-response"/>
              <w:ind w:left="467"/>
              <w:rPr>
                <w:sz w:val="24"/>
                <w:szCs w:val="24"/>
                <w:lang w:val="en-US" w:eastAsia="en-US"/>
              </w:rPr>
            </w:pPr>
          </w:p>
          <w:p w14:paraId="1A6C88DD" w14:textId="77777777" w:rsidR="00C55B8A" w:rsidRDefault="00C55B8A" w:rsidP="00A93AB8">
            <w:pPr>
              <w:pStyle w:val="indicator-response"/>
              <w:ind w:left="467"/>
              <w:rPr>
                <w:sz w:val="24"/>
                <w:szCs w:val="24"/>
                <w:lang w:val="en-US" w:eastAsia="en-US"/>
              </w:rPr>
            </w:pPr>
          </w:p>
          <w:p w14:paraId="50CB47C6" w14:textId="77777777" w:rsidR="00C55B8A" w:rsidRDefault="00C55B8A" w:rsidP="00A93AB8">
            <w:pPr>
              <w:pStyle w:val="indicator-response"/>
              <w:ind w:left="467"/>
              <w:rPr>
                <w:sz w:val="24"/>
                <w:szCs w:val="24"/>
                <w:lang w:val="en-US" w:eastAsia="en-US"/>
              </w:rPr>
            </w:pPr>
          </w:p>
          <w:p w14:paraId="218D4754" w14:textId="77777777" w:rsidR="00C55B8A" w:rsidRDefault="00C55B8A" w:rsidP="00A93AB8">
            <w:pPr>
              <w:pStyle w:val="indicator-response"/>
              <w:ind w:left="467"/>
              <w:rPr>
                <w:sz w:val="24"/>
                <w:szCs w:val="24"/>
                <w:lang w:val="en-US" w:eastAsia="en-US"/>
              </w:rPr>
            </w:pPr>
          </w:p>
          <w:p w14:paraId="43F63789" w14:textId="77777777" w:rsidR="00C55B8A" w:rsidRDefault="00C55B8A" w:rsidP="00A93AB8">
            <w:pPr>
              <w:pStyle w:val="indicator-response"/>
              <w:ind w:left="467"/>
              <w:rPr>
                <w:sz w:val="24"/>
                <w:szCs w:val="24"/>
                <w:lang w:val="en-US" w:eastAsia="en-US"/>
              </w:rPr>
            </w:pPr>
          </w:p>
          <w:p w14:paraId="57BD4A53" w14:textId="77777777" w:rsidR="00C55B8A" w:rsidRDefault="00C55B8A" w:rsidP="00A93AB8">
            <w:pPr>
              <w:pStyle w:val="indicator-response"/>
              <w:ind w:left="467"/>
              <w:rPr>
                <w:sz w:val="24"/>
                <w:szCs w:val="24"/>
                <w:lang w:val="en-US" w:eastAsia="en-US"/>
              </w:rPr>
            </w:pPr>
          </w:p>
          <w:p w14:paraId="13D93DE7" w14:textId="77777777" w:rsidR="00C55B8A" w:rsidRDefault="00C55B8A" w:rsidP="00A93AB8">
            <w:pPr>
              <w:pStyle w:val="indicator-response"/>
              <w:ind w:left="467"/>
              <w:rPr>
                <w:sz w:val="24"/>
                <w:szCs w:val="24"/>
                <w:lang w:val="en-US" w:eastAsia="en-US"/>
              </w:rPr>
            </w:pPr>
          </w:p>
          <w:p w14:paraId="1028820A" w14:textId="77777777" w:rsidR="00C55B8A" w:rsidRDefault="00C55B8A" w:rsidP="00A93AB8">
            <w:pPr>
              <w:pStyle w:val="indicator-response"/>
              <w:ind w:left="467"/>
              <w:rPr>
                <w:sz w:val="24"/>
                <w:szCs w:val="24"/>
                <w:lang w:val="en-US" w:eastAsia="en-US"/>
              </w:rPr>
            </w:pPr>
          </w:p>
          <w:p w14:paraId="7D11792B" w14:textId="77777777" w:rsidR="00C55B8A" w:rsidRDefault="00C55B8A" w:rsidP="00A93AB8">
            <w:pPr>
              <w:pStyle w:val="indicator-response"/>
              <w:ind w:left="467"/>
              <w:rPr>
                <w:sz w:val="24"/>
                <w:szCs w:val="24"/>
                <w:lang w:val="en-US" w:eastAsia="en-US"/>
              </w:rPr>
            </w:pPr>
          </w:p>
          <w:p w14:paraId="22626806" w14:textId="77777777" w:rsidR="00C55B8A" w:rsidRDefault="00C55B8A" w:rsidP="00A93AB8">
            <w:pPr>
              <w:pStyle w:val="indicator-response"/>
              <w:ind w:left="467"/>
              <w:rPr>
                <w:sz w:val="24"/>
                <w:szCs w:val="24"/>
                <w:lang w:val="en-US" w:eastAsia="en-US"/>
              </w:rPr>
            </w:pPr>
          </w:p>
          <w:p w14:paraId="343D7C55" w14:textId="77777777" w:rsidR="00C55B8A" w:rsidRDefault="00C55B8A" w:rsidP="00A93AB8">
            <w:pPr>
              <w:pStyle w:val="indicator-response"/>
              <w:ind w:left="467"/>
              <w:rPr>
                <w:sz w:val="24"/>
                <w:szCs w:val="24"/>
                <w:lang w:val="en-US" w:eastAsia="en-US"/>
              </w:rPr>
            </w:pPr>
          </w:p>
          <w:p w14:paraId="170CED9B" w14:textId="77777777" w:rsidR="00C55B8A" w:rsidRPr="00430832" w:rsidRDefault="00C55B8A" w:rsidP="00A93AB8">
            <w:pPr>
              <w:pStyle w:val="indicator-response"/>
              <w:ind w:left="467"/>
              <w:rPr>
                <w:sz w:val="24"/>
                <w:szCs w:val="24"/>
                <w:lang w:val="en-US" w:eastAsia="en-US"/>
              </w:rPr>
            </w:pPr>
          </w:p>
        </w:tc>
      </w:tr>
      <w:tr w:rsidR="00A93AB8" w:rsidRPr="00430832" w14:paraId="1E877841" w14:textId="77777777" w:rsidTr="00A93AB8">
        <w:tc>
          <w:tcPr>
            <w:tcW w:w="5743" w:type="dxa"/>
            <w:shd w:val="clear" w:color="auto" w:fill="auto"/>
          </w:tcPr>
          <w:p w14:paraId="45316B6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lastRenderedPageBreak/>
              <w:t>5. Do any of your teachers discuss the Hawaii Content and Performance Standards or Common Core Standards prior to the lesson?</w:t>
            </w:r>
          </w:p>
          <w:p w14:paraId="13F2E767" w14:textId="77777777" w:rsidR="00A93AB8" w:rsidRPr="00430832" w:rsidRDefault="00A93AB8" w:rsidP="00A93AB8">
            <w:pPr>
              <w:pStyle w:val="indicator-response"/>
              <w:ind w:left="720"/>
              <w:rPr>
                <w:rFonts w:cs="Times New Roman"/>
                <w:b/>
                <w:sz w:val="24"/>
                <w:szCs w:val="24"/>
                <w:lang w:val="en-US" w:eastAsia="en-US"/>
              </w:rPr>
            </w:pPr>
            <w:r w:rsidRPr="00430832">
              <w:rPr>
                <w:rFonts w:cs="Times New Roman"/>
                <w:b/>
                <w:sz w:val="24"/>
                <w:szCs w:val="24"/>
                <w:lang w:val="en-US" w:eastAsia="en-US"/>
              </w:rPr>
              <w:t>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
              <w:gridCol w:w="620"/>
              <w:gridCol w:w="620"/>
              <w:gridCol w:w="620"/>
              <w:gridCol w:w="621"/>
            </w:tblGrid>
            <w:tr w:rsidR="00A93AB8" w:rsidRPr="00430832" w14:paraId="4B85CA9A" w14:textId="77777777" w:rsidTr="00A93AB8">
              <w:tc>
                <w:tcPr>
                  <w:tcW w:w="620" w:type="dxa"/>
                </w:tcPr>
                <w:p w14:paraId="68A413B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 %</w:t>
                  </w:r>
                </w:p>
              </w:tc>
              <w:tc>
                <w:tcPr>
                  <w:tcW w:w="620" w:type="dxa"/>
                </w:tcPr>
                <w:p w14:paraId="799611C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65</w:t>
                  </w:r>
                </w:p>
              </w:tc>
              <w:tc>
                <w:tcPr>
                  <w:tcW w:w="620" w:type="dxa"/>
                </w:tcPr>
                <w:p w14:paraId="0D34CA2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66</w:t>
                  </w:r>
                </w:p>
              </w:tc>
              <w:tc>
                <w:tcPr>
                  <w:tcW w:w="620" w:type="dxa"/>
                </w:tcPr>
                <w:p w14:paraId="3D3BD8F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621" w:type="dxa"/>
                </w:tcPr>
                <w:p w14:paraId="3BFF484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r>
          </w:tbl>
          <w:p w14:paraId="66BA4FDB" w14:textId="77777777" w:rsidR="00A93AB8" w:rsidRPr="00430832" w:rsidRDefault="00A93AB8" w:rsidP="00A93AB8">
            <w:pPr>
              <w:pStyle w:val="indicator-response"/>
              <w:ind w:left="360"/>
              <w:rPr>
                <w:rFonts w:cs="Times New Roman"/>
                <w:b/>
                <w:sz w:val="24"/>
                <w:szCs w:val="24"/>
                <w:lang w:val="en-US" w:eastAsia="en-US"/>
              </w:rPr>
            </w:pPr>
          </w:p>
          <w:p w14:paraId="14968391"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Do you know what a GLO is?</w:t>
            </w:r>
          </w:p>
          <w:p w14:paraId="6D420094" w14:textId="77777777" w:rsidR="00A93AB8" w:rsidRPr="00430832" w:rsidRDefault="00A93AB8" w:rsidP="00A93AB8">
            <w:pPr>
              <w:pStyle w:val="indicator-response"/>
              <w:ind w:left="36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620"/>
              <w:gridCol w:w="620"/>
              <w:gridCol w:w="620"/>
              <w:gridCol w:w="621"/>
            </w:tblGrid>
            <w:tr w:rsidR="00A93AB8" w:rsidRPr="00430832" w14:paraId="6F674700" w14:textId="77777777" w:rsidTr="00A93AB8">
              <w:tc>
                <w:tcPr>
                  <w:tcW w:w="620" w:type="dxa"/>
                </w:tcPr>
                <w:p w14:paraId="181D22B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w:t>
                  </w:r>
                </w:p>
              </w:tc>
              <w:tc>
                <w:tcPr>
                  <w:tcW w:w="620" w:type="dxa"/>
                </w:tcPr>
                <w:p w14:paraId="30CA283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82</w:t>
                  </w:r>
                </w:p>
              </w:tc>
              <w:tc>
                <w:tcPr>
                  <w:tcW w:w="620" w:type="dxa"/>
                </w:tcPr>
                <w:p w14:paraId="567690D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c>
                <w:tcPr>
                  <w:tcW w:w="620" w:type="dxa"/>
                </w:tcPr>
                <w:p w14:paraId="1DA04CE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c>
                <w:tcPr>
                  <w:tcW w:w="621" w:type="dxa"/>
                </w:tcPr>
                <w:p w14:paraId="29B3BD0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r>
          </w:tbl>
          <w:p w14:paraId="681BB133"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Can you name the GLO’s?</w:t>
            </w:r>
          </w:p>
          <w:p w14:paraId="0969E871" w14:textId="77777777" w:rsidR="00A93AB8" w:rsidRPr="00430832" w:rsidRDefault="00A93AB8" w:rsidP="00A93AB8">
            <w:pPr>
              <w:pStyle w:val="indicator-response"/>
              <w:ind w:left="72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620"/>
              <w:gridCol w:w="620"/>
              <w:gridCol w:w="620"/>
              <w:gridCol w:w="621"/>
            </w:tblGrid>
            <w:tr w:rsidR="00A93AB8" w:rsidRPr="00430832" w14:paraId="27AD805B" w14:textId="77777777" w:rsidTr="00A93AB8">
              <w:tc>
                <w:tcPr>
                  <w:tcW w:w="620" w:type="dxa"/>
                </w:tcPr>
                <w:p w14:paraId="3F06F4A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w:t>
                  </w:r>
                </w:p>
              </w:tc>
              <w:tc>
                <w:tcPr>
                  <w:tcW w:w="620" w:type="dxa"/>
                </w:tcPr>
                <w:p w14:paraId="08E41D4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68</w:t>
                  </w:r>
                </w:p>
              </w:tc>
              <w:tc>
                <w:tcPr>
                  <w:tcW w:w="620" w:type="dxa"/>
                </w:tcPr>
                <w:p w14:paraId="3243331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78</w:t>
                  </w:r>
                </w:p>
              </w:tc>
              <w:tc>
                <w:tcPr>
                  <w:tcW w:w="620" w:type="dxa"/>
                </w:tcPr>
                <w:p w14:paraId="570C939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63</w:t>
                  </w:r>
                </w:p>
              </w:tc>
              <w:tc>
                <w:tcPr>
                  <w:tcW w:w="621" w:type="dxa"/>
                </w:tcPr>
                <w:p w14:paraId="1887AAB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77</w:t>
                  </w:r>
                </w:p>
              </w:tc>
            </w:tr>
          </w:tbl>
          <w:p w14:paraId="4621F448"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If yes, can you name them?</w:t>
            </w:r>
          </w:p>
          <w:p w14:paraId="1FA5441A" w14:textId="77777777" w:rsidR="00A93AB8" w:rsidRPr="00430832" w:rsidRDefault="00A93AB8" w:rsidP="00A93AB8">
            <w:pPr>
              <w:pStyle w:val="indicator-response"/>
              <w:ind w:left="36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8"/>
              <w:gridCol w:w="737"/>
              <w:gridCol w:w="737"/>
              <w:gridCol w:w="737"/>
              <w:gridCol w:w="738"/>
            </w:tblGrid>
            <w:tr w:rsidR="00A93AB8" w:rsidRPr="00430832" w14:paraId="2A737444" w14:textId="77777777" w:rsidTr="00A93AB8">
              <w:trPr>
                <w:trHeight w:val="351"/>
                <w:jc w:val="right"/>
              </w:trPr>
              <w:tc>
                <w:tcPr>
                  <w:tcW w:w="2308" w:type="dxa"/>
                </w:tcPr>
                <w:p w14:paraId="22325A09" w14:textId="77777777" w:rsidR="00A93AB8" w:rsidRPr="00430832" w:rsidRDefault="00A93AB8" w:rsidP="00A93AB8">
                  <w:pPr>
                    <w:pStyle w:val="indicator-response"/>
                    <w:jc w:val="both"/>
                    <w:rPr>
                      <w:rFonts w:cs="Times New Roman"/>
                      <w:b/>
                      <w:sz w:val="24"/>
                      <w:szCs w:val="24"/>
                      <w:lang w:val="en-US" w:eastAsia="en-US"/>
                    </w:rPr>
                  </w:pPr>
                  <w:r w:rsidRPr="00430832">
                    <w:rPr>
                      <w:rFonts w:cs="Times New Roman"/>
                      <w:b/>
                      <w:sz w:val="24"/>
                      <w:szCs w:val="24"/>
                      <w:lang w:val="en-US" w:eastAsia="en-US"/>
                    </w:rPr>
                    <w:t>Effective communicator</w:t>
                  </w:r>
                </w:p>
              </w:tc>
              <w:tc>
                <w:tcPr>
                  <w:tcW w:w="737" w:type="dxa"/>
                </w:tcPr>
                <w:p w14:paraId="00B4D4C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737" w:type="dxa"/>
                </w:tcPr>
                <w:p w14:paraId="3453910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c>
                <w:tcPr>
                  <w:tcW w:w="737" w:type="dxa"/>
                </w:tcPr>
                <w:p w14:paraId="04EFEFB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66</w:t>
                  </w:r>
                </w:p>
              </w:tc>
              <w:tc>
                <w:tcPr>
                  <w:tcW w:w="738" w:type="dxa"/>
                </w:tcPr>
                <w:p w14:paraId="03CB547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65</w:t>
                  </w:r>
                </w:p>
              </w:tc>
            </w:tr>
            <w:tr w:rsidR="00A93AB8" w:rsidRPr="00430832" w14:paraId="003E70A1" w14:textId="77777777" w:rsidTr="00A93AB8">
              <w:trPr>
                <w:trHeight w:val="363"/>
                <w:jc w:val="right"/>
              </w:trPr>
              <w:tc>
                <w:tcPr>
                  <w:tcW w:w="2308" w:type="dxa"/>
                </w:tcPr>
                <w:p w14:paraId="2A40248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Critical thinker</w:t>
                  </w:r>
                </w:p>
              </w:tc>
              <w:tc>
                <w:tcPr>
                  <w:tcW w:w="737" w:type="dxa"/>
                </w:tcPr>
                <w:p w14:paraId="79C69D6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70</w:t>
                  </w:r>
                </w:p>
              </w:tc>
              <w:tc>
                <w:tcPr>
                  <w:tcW w:w="737" w:type="dxa"/>
                </w:tcPr>
                <w:p w14:paraId="53927E9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26</w:t>
                  </w:r>
                </w:p>
              </w:tc>
              <w:tc>
                <w:tcPr>
                  <w:tcW w:w="737" w:type="dxa"/>
                </w:tcPr>
                <w:p w14:paraId="360FE94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61</w:t>
                  </w:r>
                </w:p>
              </w:tc>
              <w:tc>
                <w:tcPr>
                  <w:tcW w:w="738" w:type="dxa"/>
                </w:tcPr>
                <w:p w14:paraId="1B755B5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71</w:t>
                  </w:r>
                </w:p>
              </w:tc>
            </w:tr>
            <w:tr w:rsidR="00A93AB8" w:rsidRPr="00430832" w14:paraId="751ED09D" w14:textId="77777777" w:rsidTr="00A93AB8">
              <w:trPr>
                <w:trHeight w:val="363"/>
                <w:jc w:val="right"/>
              </w:trPr>
              <w:tc>
                <w:tcPr>
                  <w:tcW w:w="2308" w:type="dxa"/>
                </w:tcPr>
                <w:p w14:paraId="7673774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Self directed learner</w:t>
                  </w:r>
                </w:p>
              </w:tc>
              <w:tc>
                <w:tcPr>
                  <w:tcW w:w="737" w:type="dxa"/>
                </w:tcPr>
                <w:p w14:paraId="46B4A24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50</w:t>
                  </w:r>
                </w:p>
              </w:tc>
              <w:tc>
                <w:tcPr>
                  <w:tcW w:w="737" w:type="dxa"/>
                </w:tcPr>
                <w:p w14:paraId="1AC1ABC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48</w:t>
                  </w:r>
                </w:p>
              </w:tc>
              <w:tc>
                <w:tcPr>
                  <w:tcW w:w="737" w:type="dxa"/>
                </w:tcPr>
                <w:p w14:paraId="12E69C3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55</w:t>
                  </w:r>
                </w:p>
              </w:tc>
              <w:tc>
                <w:tcPr>
                  <w:tcW w:w="738" w:type="dxa"/>
                </w:tcPr>
                <w:p w14:paraId="340313E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59</w:t>
                  </w:r>
                </w:p>
              </w:tc>
            </w:tr>
            <w:tr w:rsidR="00A93AB8" w:rsidRPr="00430832" w14:paraId="6587DB8E" w14:textId="77777777" w:rsidTr="00A93AB8">
              <w:trPr>
                <w:trHeight w:val="363"/>
                <w:jc w:val="right"/>
              </w:trPr>
              <w:tc>
                <w:tcPr>
                  <w:tcW w:w="2308" w:type="dxa"/>
                </w:tcPr>
                <w:p w14:paraId="3A361F7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Community contributor</w:t>
                  </w:r>
                </w:p>
              </w:tc>
              <w:tc>
                <w:tcPr>
                  <w:tcW w:w="737" w:type="dxa"/>
                </w:tcPr>
                <w:p w14:paraId="496282A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c>
                <w:tcPr>
                  <w:tcW w:w="737" w:type="dxa"/>
                </w:tcPr>
                <w:p w14:paraId="633C349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22</w:t>
                  </w:r>
                </w:p>
              </w:tc>
              <w:tc>
                <w:tcPr>
                  <w:tcW w:w="737" w:type="dxa"/>
                </w:tcPr>
                <w:p w14:paraId="17BB37F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61</w:t>
                  </w:r>
                </w:p>
              </w:tc>
              <w:tc>
                <w:tcPr>
                  <w:tcW w:w="738" w:type="dxa"/>
                </w:tcPr>
                <w:p w14:paraId="045FAD4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r>
            <w:tr w:rsidR="00A93AB8" w:rsidRPr="00430832" w14:paraId="6CF083DA" w14:textId="77777777" w:rsidTr="00A93AB8">
              <w:trPr>
                <w:trHeight w:val="351"/>
                <w:jc w:val="right"/>
              </w:trPr>
              <w:tc>
                <w:tcPr>
                  <w:tcW w:w="2308" w:type="dxa"/>
                </w:tcPr>
                <w:p w14:paraId="27FEB11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Effective user of technology</w:t>
                  </w:r>
                </w:p>
              </w:tc>
              <w:tc>
                <w:tcPr>
                  <w:tcW w:w="737" w:type="dxa"/>
                </w:tcPr>
                <w:p w14:paraId="70DCF61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737" w:type="dxa"/>
                </w:tcPr>
                <w:p w14:paraId="67DA4478"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57</w:t>
                  </w:r>
                </w:p>
              </w:tc>
              <w:tc>
                <w:tcPr>
                  <w:tcW w:w="737" w:type="dxa"/>
                </w:tcPr>
                <w:p w14:paraId="3B81A7B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77</w:t>
                  </w:r>
                </w:p>
              </w:tc>
              <w:tc>
                <w:tcPr>
                  <w:tcW w:w="738" w:type="dxa"/>
                </w:tcPr>
                <w:p w14:paraId="780B84B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71</w:t>
                  </w:r>
                </w:p>
              </w:tc>
            </w:tr>
            <w:tr w:rsidR="00A93AB8" w:rsidRPr="00430832" w14:paraId="20B09BD5" w14:textId="77777777" w:rsidTr="00A93AB8">
              <w:trPr>
                <w:trHeight w:val="376"/>
                <w:jc w:val="right"/>
              </w:trPr>
              <w:tc>
                <w:tcPr>
                  <w:tcW w:w="2308" w:type="dxa"/>
                </w:tcPr>
                <w:p w14:paraId="61FF34C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Quality producer</w:t>
                  </w:r>
                </w:p>
              </w:tc>
              <w:tc>
                <w:tcPr>
                  <w:tcW w:w="737" w:type="dxa"/>
                </w:tcPr>
                <w:p w14:paraId="1697EC5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50</w:t>
                  </w:r>
                </w:p>
              </w:tc>
              <w:tc>
                <w:tcPr>
                  <w:tcW w:w="737" w:type="dxa"/>
                </w:tcPr>
                <w:p w14:paraId="5D5294B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30</w:t>
                  </w:r>
                </w:p>
              </w:tc>
              <w:tc>
                <w:tcPr>
                  <w:tcW w:w="737" w:type="dxa"/>
                </w:tcPr>
                <w:p w14:paraId="44209C9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44</w:t>
                  </w:r>
                </w:p>
              </w:tc>
              <w:tc>
                <w:tcPr>
                  <w:tcW w:w="738" w:type="dxa"/>
                </w:tcPr>
                <w:p w14:paraId="3223C105"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47</w:t>
                  </w:r>
                </w:p>
              </w:tc>
            </w:tr>
          </w:tbl>
          <w:p w14:paraId="32570B01" w14:textId="77777777" w:rsidR="00A93AB8" w:rsidRPr="00430832" w:rsidRDefault="00A93AB8" w:rsidP="00A93AB8">
            <w:pPr>
              <w:pStyle w:val="indicator-response"/>
              <w:rPr>
                <w:rFonts w:cs="Times New Roman"/>
                <w:b/>
                <w:sz w:val="24"/>
                <w:szCs w:val="24"/>
                <w:lang w:val="en-US" w:eastAsia="en-US"/>
              </w:rPr>
            </w:pPr>
          </w:p>
          <w:p w14:paraId="504DE9E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9. Do you check classroll.com? </w:t>
            </w:r>
          </w:p>
          <w:p w14:paraId="5813E44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620"/>
              <w:gridCol w:w="620"/>
              <w:gridCol w:w="620"/>
              <w:gridCol w:w="621"/>
            </w:tblGrid>
            <w:tr w:rsidR="00A93AB8" w:rsidRPr="00430832" w14:paraId="18F9BC67" w14:textId="77777777" w:rsidTr="00A93AB8">
              <w:tc>
                <w:tcPr>
                  <w:tcW w:w="620" w:type="dxa"/>
                </w:tcPr>
                <w:p w14:paraId="0E29D7C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w:t>
                  </w:r>
                </w:p>
              </w:tc>
              <w:tc>
                <w:tcPr>
                  <w:tcW w:w="620" w:type="dxa"/>
                </w:tcPr>
                <w:p w14:paraId="7646DE0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62</w:t>
                  </w:r>
                </w:p>
              </w:tc>
              <w:tc>
                <w:tcPr>
                  <w:tcW w:w="620" w:type="dxa"/>
                </w:tcPr>
                <w:p w14:paraId="17C0A75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60</w:t>
                  </w:r>
                </w:p>
              </w:tc>
              <w:tc>
                <w:tcPr>
                  <w:tcW w:w="620" w:type="dxa"/>
                </w:tcPr>
                <w:p w14:paraId="54E12EC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74</w:t>
                  </w:r>
                </w:p>
              </w:tc>
              <w:tc>
                <w:tcPr>
                  <w:tcW w:w="621" w:type="dxa"/>
                </w:tcPr>
                <w:p w14:paraId="5DCCE85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79</w:t>
                  </w:r>
                </w:p>
              </w:tc>
            </w:tr>
          </w:tbl>
          <w:p w14:paraId="3FBD85BF" w14:textId="77777777" w:rsidR="00A93AB8" w:rsidRPr="00430832" w:rsidRDefault="00A93AB8" w:rsidP="00A93AB8">
            <w:pPr>
              <w:pStyle w:val="indicator-response"/>
              <w:rPr>
                <w:rFonts w:cs="Times New Roman"/>
                <w:b/>
                <w:sz w:val="24"/>
                <w:szCs w:val="24"/>
                <w:lang w:val="en-US" w:eastAsia="en-US"/>
              </w:rPr>
            </w:pPr>
          </w:p>
          <w:p w14:paraId="64C0D16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10. If yes, how often?</w:t>
            </w:r>
          </w:p>
          <w:p w14:paraId="542ED85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620"/>
              <w:gridCol w:w="620"/>
              <w:gridCol w:w="620"/>
              <w:gridCol w:w="621"/>
            </w:tblGrid>
            <w:tr w:rsidR="00A93AB8" w:rsidRPr="00430832" w14:paraId="290982C9" w14:textId="77777777" w:rsidTr="00292C1B">
              <w:tc>
                <w:tcPr>
                  <w:tcW w:w="763" w:type="dxa"/>
                </w:tcPr>
                <w:p w14:paraId="242DDBEB" w14:textId="77777777" w:rsidR="00A93AB8" w:rsidRPr="00430832" w:rsidRDefault="00A93AB8" w:rsidP="00A93AB8">
                  <w:pPr>
                    <w:pStyle w:val="indicator-response"/>
                    <w:rPr>
                      <w:rFonts w:cs="Times New Roman"/>
                      <w:b/>
                      <w:sz w:val="24"/>
                      <w:szCs w:val="24"/>
                      <w:lang w:val="en-US" w:eastAsia="en-US"/>
                    </w:rPr>
                  </w:pPr>
                  <w:r>
                    <w:rPr>
                      <w:rFonts w:cs="Times New Roman"/>
                      <w:b/>
                      <w:sz w:val="24"/>
                      <w:szCs w:val="24"/>
                      <w:lang w:val="en-US" w:eastAsia="en-US"/>
                    </w:rPr>
                    <w:t>D</w:t>
                  </w:r>
                  <w:r w:rsidRPr="00430832">
                    <w:rPr>
                      <w:rFonts w:cs="Times New Roman"/>
                      <w:b/>
                      <w:sz w:val="24"/>
                      <w:szCs w:val="24"/>
                      <w:lang w:val="en-US" w:eastAsia="en-US"/>
                    </w:rPr>
                    <w:t>aily</w:t>
                  </w:r>
                </w:p>
              </w:tc>
              <w:tc>
                <w:tcPr>
                  <w:tcW w:w="620" w:type="dxa"/>
                </w:tcPr>
                <w:p w14:paraId="0E5A923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27</w:t>
                  </w:r>
                </w:p>
              </w:tc>
              <w:tc>
                <w:tcPr>
                  <w:tcW w:w="620" w:type="dxa"/>
                </w:tcPr>
                <w:p w14:paraId="43A7817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32</w:t>
                  </w:r>
                </w:p>
              </w:tc>
              <w:tc>
                <w:tcPr>
                  <w:tcW w:w="620" w:type="dxa"/>
                </w:tcPr>
                <w:p w14:paraId="0C1EDBB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23</w:t>
                  </w:r>
                </w:p>
              </w:tc>
              <w:tc>
                <w:tcPr>
                  <w:tcW w:w="621" w:type="dxa"/>
                </w:tcPr>
                <w:p w14:paraId="16DFF6B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20</w:t>
                  </w:r>
                </w:p>
              </w:tc>
            </w:tr>
            <w:tr w:rsidR="00A93AB8" w:rsidRPr="00430832" w14:paraId="640E9EFB" w14:textId="77777777" w:rsidTr="00292C1B">
              <w:tc>
                <w:tcPr>
                  <w:tcW w:w="763" w:type="dxa"/>
                </w:tcPr>
                <w:p w14:paraId="6CEB0F7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lastRenderedPageBreak/>
                    <w:t>2/wk</w:t>
                  </w:r>
                </w:p>
              </w:tc>
              <w:tc>
                <w:tcPr>
                  <w:tcW w:w="620" w:type="dxa"/>
                </w:tcPr>
                <w:p w14:paraId="10BE30A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27</w:t>
                  </w:r>
                </w:p>
              </w:tc>
              <w:tc>
                <w:tcPr>
                  <w:tcW w:w="620" w:type="dxa"/>
                </w:tcPr>
                <w:p w14:paraId="6B5CAB5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36</w:t>
                  </w:r>
                </w:p>
              </w:tc>
              <w:tc>
                <w:tcPr>
                  <w:tcW w:w="620" w:type="dxa"/>
                </w:tcPr>
                <w:p w14:paraId="5D26F9EE"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34</w:t>
                  </w:r>
                </w:p>
              </w:tc>
              <w:tc>
                <w:tcPr>
                  <w:tcW w:w="621" w:type="dxa"/>
                </w:tcPr>
                <w:p w14:paraId="3B4F161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20</w:t>
                  </w:r>
                </w:p>
              </w:tc>
            </w:tr>
            <w:tr w:rsidR="00A93AB8" w:rsidRPr="00430832" w14:paraId="295CC632" w14:textId="77777777" w:rsidTr="00292C1B">
              <w:tc>
                <w:tcPr>
                  <w:tcW w:w="763" w:type="dxa"/>
                </w:tcPr>
                <w:p w14:paraId="1FF5F95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1/wk</w:t>
                  </w:r>
                </w:p>
              </w:tc>
              <w:tc>
                <w:tcPr>
                  <w:tcW w:w="620" w:type="dxa"/>
                </w:tcPr>
                <w:p w14:paraId="3A6B8FF8"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31</w:t>
                  </w:r>
                </w:p>
              </w:tc>
              <w:tc>
                <w:tcPr>
                  <w:tcW w:w="620" w:type="dxa"/>
                </w:tcPr>
                <w:p w14:paraId="4B7EDF4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14</w:t>
                  </w:r>
                </w:p>
              </w:tc>
              <w:tc>
                <w:tcPr>
                  <w:tcW w:w="620" w:type="dxa"/>
                </w:tcPr>
                <w:p w14:paraId="5D47A95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30</w:t>
                  </w:r>
                </w:p>
              </w:tc>
              <w:tc>
                <w:tcPr>
                  <w:tcW w:w="621" w:type="dxa"/>
                </w:tcPr>
                <w:p w14:paraId="21392C1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36</w:t>
                  </w:r>
                </w:p>
              </w:tc>
            </w:tr>
            <w:tr w:rsidR="00A93AB8" w:rsidRPr="00430832" w14:paraId="30EF6926" w14:textId="77777777" w:rsidTr="00292C1B">
              <w:tc>
                <w:tcPr>
                  <w:tcW w:w="763" w:type="dxa"/>
                </w:tcPr>
                <w:p w14:paraId="672C383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1/m</w:t>
                  </w:r>
                </w:p>
              </w:tc>
              <w:tc>
                <w:tcPr>
                  <w:tcW w:w="620" w:type="dxa"/>
                </w:tcPr>
                <w:p w14:paraId="26757DD5" w14:textId="77777777" w:rsidR="00A93AB8" w:rsidRPr="00430832" w:rsidRDefault="00A93AB8" w:rsidP="00A93AB8">
                  <w:pPr>
                    <w:pStyle w:val="indicator-response"/>
                    <w:rPr>
                      <w:rFonts w:cs="Times New Roman"/>
                      <w:b/>
                      <w:sz w:val="24"/>
                      <w:szCs w:val="24"/>
                      <w:lang w:val="en-US" w:eastAsia="en-US"/>
                    </w:rPr>
                  </w:pPr>
                </w:p>
              </w:tc>
              <w:tc>
                <w:tcPr>
                  <w:tcW w:w="620" w:type="dxa"/>
                </w:tcPr>
                <w:p w14:paraId="046924C8" w14:textId="77777777" w:rsidR="00A93AB8" w:rsidRPr="00430832" w:rsidRDefault="00A93AB8" w:rsidP="00A93AB8">
                  <w:pPr>
                    <w:pStyle w:val="indicator-response"/>
                    <w:rPr>
                      <w:rFonts w:cs="Times New Roman"/>
                      <w:b/>
                      <w:sz w:val="24"/>
                      <w:szCs w:val="24"/>
                      <w:lang w:val="en-US" w:eastAsia="en-US"/>
                    </w:rPr>
                  </w:pPr>
                </w:p>
              </w:tc>
              <w:tc>
                <w:tcPr>
                  <w:tcW w:w="620" w:type="dxa"/>
                </w:tcPr>
                <w:p w14:paraId="50B4BC4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11</w:t>
                  </w:r>
                </w:p>
              </w:tc>
              <w:tc>
                <w:tcPr>
                  <w:tcW w:w="621" w:type="dxa"/>
                </w:tcPr>
                <w:p w14:paraId="40A9109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24</w:t>
                  </w:r>
                </w:p>
              </w:tc>
            </w:tr>
          </w:tbl>
          <w:p w14:paraId="6BA191EC" w14:textId="77777777" w:rsidR="00A93AB8" w:rsidRPr="00430832" w:rsidRDefault="00A93AB8" w:rsidP="00A93AB8">
            <w:pPr>
              <w:pStyle w:val="indicator-response"/>
              <w:rPr>
                <w:b/>
                <w:sz w:val="24"/>
                <w:szCs w:val="24"/>
                <w:lang w:val="en-US" w:eastAsia="en-US"/>
              </w:rPr>
            </w:pPr>
          </w:p>
        </w:tc>
        <w:tc>
          <w:tcPr>
            <w:tcW w:w="3113" w:type="dxa"/>
            <w:shd w:val="clear" w:color="auto" w:fill="auto"/>
          </w:tcPr>
          <w:p w14:paraId="3067F0A3" w14:textId="77777777" w:rsidR="00A93AB8" w:rsidRPr="00430832" w:rsidRDefault="00A93AB8" w:rsidP="00A93AB8">
            <w:pPr>
              <w:pStyle w:val="indicator-response"/>
              <w:ind w:left="467"/>
              <w:rPr>
                <w:sz w:val="24"/>
                <w:szCs w:val="24"/>
                <w:lang w:val="en-US" w:eastAsia="en-US"/>
              </w:rPr>
            </w:pPr>
          </w:p>
        </w:tc>
      </w:tr>
      <w:tr w:rsidR="00A93AB8" w:rsidRPr="00430832" w14:paraId="4124821E" w14:textId="77777777" w:rsidTr="00A93AB8">
        <w:trPr>
          <w:trHeight w:val="85"/>
        </w:trPr>
        <w:tc>
          <w:tcPr>
            <w:tcW w:w="5743" w:type="dxa"/>
            <w:shd w:val="clear" w:color="auto" w:fill="auto"/>
          </w:tcPr>
          <w:p w14:paraId="0E7B576B" w14:textId="77777777" w:rsidR="00A93AB8" w:rsidRDefault="00A93AB8" w:rsidP="00A93AB8">
            <w:pPr>
              <w:pStyle w:val="indicator-response"/>
              <w:rPr>
                <w:sz w:val="24"/>
                <w:szCs w:val="24"/>
                <w:lang w:val="en-US" w:eastAsia="en-US"/>
              </w:rPr>
            </w:pPr>
            <w:r w:rsidRPr="00430832">
              <w:rPr>
                <w:b/>
                <w:sz w:val="24"/>
                <w:szCs w:val="24"/>
                <w:lang w:val="en-US" w:eastAsia="en-US"/>
              </w:rPr>
              <w:lastRenderedPageBreak/>
              <w:t>School-wide Reading Strategies</w:t>
            </w:r>
            <w:r w:rsidRPr="00430832">
              <w:rPr>
                <w:sz w:val="24"/>
                <w:szCs w:val="24"/>
                <w:lang w:val="en-US" w:eastAsia="en-US"/>
              </w:rPr>
              <w:t>: Graphic organizers including two column notes, Venn diagrams and content frames are commonly used across the curriculum for most classes. This helps students break down information for easier understanding according to their diverse backgrounds and abilities.</w:t>
            </w:r>
          </w:p>
          <w:p w14:paraId="4E1D23B0" w14:textId="77777777" w:rsidR="00ED6336" w:rsidRPr="003B2E03" w:rsidRDefault="00ED6336" w:rsidP="00A93AB8">
            <w:pPr>
              <w:pStyle w:val="indicator-response"/>
              <w:rPr>
                <w:sz w:val="24"/>
                <w:szCs w:val="24"/>
                <w:lang w:val="en-US" w:eastAsia="en-US"/>
              </w:rPr>
            </w:pPr>
          </w:p>
        </w:tc>
        <w:tc>
          <w:tcPr>
            <w:tcW w:w="3113" w:type="dxa"/>
            <w:shd w:val="clear" w:color="auto" w:fill="auto"/>
          </w:tcPr>
          <w:p w14:paraId="4EEEFB1E" w14:textId="77777777" w:rsidR="00A93AB8" w:rsidRPr="00430832" w:rsidRDefault="00A93AB8" w:rsidP="00A93AB8">
            <w:pPr>
              <w:pStyle w:val="indicator-response"/>
              <w:numPr>
                <w:ilvl w:val="0"/>
                <w:numId w:val="181"/>
              </w:numPr>
              <w:ind w:left="377"/>
              <w:rPr>
                <w:sz w:val="24"/>
                <w:szCs w:val="24"/>
                <w:lang w:val="en-US" w:eastAsia="en-US"/>
              </w:rPr>
            </w:pPr>
          </w:p>
        </w:tc>
      </w:tr>
      <w:tr w:rsidR="00A93AB8" w:rsidRPr="00430832" w14:paraId="6B5B0B15" w14:textId="77777777" w:rsidTr="00A93AB8">
        <w:tc>
          <w:tcPr>
            <w:tcW w:w="5743" w:type="dxa"/>
            <w:shd w:val="clear" w:color="auto" w:fill="auto"/>
          </w:tcPr>
          <w:p w14:paraId="30A09908" w14:textId="77777777" w:rsidR="00A93AB8" w:rsidRPr="00430832" w:rsidRDefault="00A93AB8" w:rsidP="00A93AB8">
            <w:pPr>
              <w:pStyle w:val="indicator-main-head"/>
              <w:rPr>
                <w:rFonts w:ascii="Times New Roman" w:hAnsi="Times New Roman"/>
                <w:sz w:val="24"/>
                <w:szCs w:val="24"/>
              </w:rPr>
            </w:pPr>
            <w:r w:rsidRPr="00430832">
              <w:rPr>
                <w:rFonts w:ascii="Times New Roman" w:hAnsi="Times New Roman"/>
                <w:b/>
                <w:sz w:val="24"/>
                <w:szCs w:val="24"/>
              </w:rPr>
              <w:t xml:space="preserve">SIOP BASED LESSONS: </w:t>
            </w:r>
            <w:r w:rsidRPr="00430832">
              <w:rPr>
                <w:rFonts w:ascii="Times New Roman" w:hAnsi="Times New Roman"/>
                <w:sz w:val="24"/>
                <w:szCs w:val="24"/>
              </w:rPr>
              <w:t xml:space="preserve">Teachers use the SIOP lesson template to differentiate their lessons, as well as to specify the standards and GLOs that are relevant to the lesson. </w:t>
            </w:r>
          </w:p>
        </w:tc>
        <w:tc>
          <w:tcPr>
            <w:tcW w:w="3113" w:type="dxa"/>
            <w:shd w:val="clear" w:color="auto" w:fill="auto"/>
          </w:tcPr>
          <w:p w14:paraId="1C1BA379" w14:textId="77777777" w:rsidR="00A93AB8" w:rsidRPr="00430832" w:rsidRDefault="00A93AB8" w:rsidP="00A93AB8">
            <w:pPr>
              <w:pStyle w:val="indicator-response"/>
              <w:numPr>
                <w:ilvl w:val="0"/>
                <w:numId w:val="181"/>
              </w:numPr>
              <w:ind w:left="377"/>
              <w:rPr>
                <w:sz w:val="24"/>
                <w:szCs w:val="24"/>
                <w:lang w:val="en-US" w:eastAsia="en-US"/>
              </w:rPr>
            </w:pPr>
            <w:r w:rsidRPr="00430832">
              <w:rPr>
                <w:sz w:val="24"/>
                <w:szCs w:val="24"/>
                <w:lang w:val="en-US" w:eastAsia="en-US"/>
              </w:rPr>
              <w:t>SIOP Lesson Plans</w:t>
            </w:r>
          </w:p>
        </w:tc>
      </w:tr>
    </w:tbl>
    <w:p w14:paraId="1EC51254" w14:textId="77777777" w:rsidR="00A93AB8" w:rsidRDefault="00A93AB8" w:rsidP="00A93AB8">
      <w:pPr>
        <w:pStyle w:val="indicator-head"/>
        <w:rPr>
          <w:rStyle w:val="messagetextbold1"/>
          <w:b/>
          <w:bCs w:val="0"/>
          <w:color w:val="000000"/>
          <w:sz w:val="24"/>
          <w:szCs w:val="24"/>
          <w:u w:val="single"/>
        </w:rPr>
      </w:pPr>
    </w:p>
    <w:p w14:paraId="48CA8E1E" w14:textId="77777777" w:rsidR="00A93AB8" w:rsidRPr="00A93AB8" w:rsidRDefault="00A93AB8" w:rsidP="00A93AB8">
      <w:pPr>
        <w:pStyle w:val="indicator-head"/>
        <w:rPr>
          <w:rStyle w:val="messagetextbold1"/>
          <w:b/>
          <w:bCs w:val="0"/>
          <w:color w:val="000000"/>
          <w:sz w:val="24"/>
          <w:szCs w:val="24"/>
          <w:u w:val="single"/>
        </w:rPr>
      </w:pPr>
      <w:r w:rsidRPr="00A93AB8">
        <w:rPr>
          <w:rStyle w:val="messagetextbold1"/>
          <w:b/>
          <w:color w:val="000000"/>
          <w:sz w:val="24"/>
          <w:szCs w:val="24"/>
          <w:u w:val="single"/>
        </w:rPr>
        <w:t>Student Understanding of Performance Levels</w:t>
      </w:r>
    </w:p>
    <w:p w14:paraId="1DBAF9AE"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The students know beforehand the standards/expected performance levels for each area of study.</w:t>
      </w:r>
    </w:p>
    <w:p w14:paraId="29094774"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students know beforehand the standards/expected performance levels for each area of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0"/>
        <w:gridCol w:w="3176"/>
      </w:tblGrid>
      <w:tr w:rsidR="00A93AB8" w:rsidRPr="00430832" w14:paraId="51DA15DF" w14:textId="77777777" w:rsidTr="00A93AB8">
        <w:tc>
          <w:tcPr>
            <w:tcW w:w="5680" w:type="dxa"/>
            <w:shd w:val="clear" w:color="auto" w:fill="E0E0E0"/>
            <w:vAlign w:val="bottom"/>
          </w:tcPr>
          <w:p w14:paraId="6406EC4E"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176" w:type="dxa"/>
            <w:shd w:val="clear" w:color="auto" w:fill="E0E0E0"/>
            <w:vAlign w:val="bottom"/>
          </w:tcPr>
          <w:p w14:paraId="78A44AE4"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01662767" w14:textId="77777777" w:rsidTr="00A93AB8">
        <w:tc>
          <w:tcPr>
            <w:tcW w:w="5680" w:type="dxa"/>
            <w:shd w:val="clear" w:color="auto" w:fill="auto"/>
          </w:tcPr>
          <w:p w14:paraId="3685EE65" w14:textId="77777777" w:rsidR="00A93AB8" w:rsidRPr="00430832" w:rsidRDefault="00A93AB8" w:rsidP="00A93AB8">
            <w:pPr>
              <w:pStyle w:val="indicator-response"/>
              <w:rPr>
                <w:strike/>
                <w:sz w:val="24"/>
                <w:szCs w:val="24"/>
                <w:lang w:val="en-US" w:eastAsia="en-US"/>
              </w:rPr>
            </w:pPr>
            <w:r w:rsidRPr="00430832">
              <w:rPr>
                <w:b/>
                <w:sz w:val="24"/>
                <w:szCs w:val="24"/>
                <w:lang w:val="en-US" w:eastAsia="en-US"/>
              </w:rPr>
              <w:t>Standards</w:t>
            </w:r>
            <w:r w:rsidRPr="00430832">
              <w:rPr>
                <w:sz w:val="24"/>
                <w:szCs w:val="24"/>
                <w:lang w:val="en-US" w:eastAsia="en-US"/>
              </w:rPr>
              <w:t xml:space="preserve">: Most teachers post the standards in their rooms plainly visible for students to know beforehand what is to be addressed. SIOP lessons ask for content and language objectives. Most teachers hand out syllabi and rubrics prior to the course and/or assignments. </w:t>
            </w:r>
          </w:p>
          <w:p w14:paraId="4B175F20" w14:textId="77777777" w:rsidR="00A93AB8" w:rsidRPr="00430832" w:rsidRDefault="00A93AB8" w:rsidP="00A93AB8">
            <w:pPr>
              <w:pStyle w:val="indicator-response"/>
              <w:rPr>
                <w:strike/>
                <w:sz w:val="24"/>
                <w:szCs w:val="24"/>
                <w:lang w:val="en-US" w:eastAsia="en-US"/>
              </w:rPr>
            </w:pPr>
          </w:p>
          <w:p w14:paraId="5AA91E92" w14:textId="77777777" w:rsidR="00A93AB8" w:rsidRPr="00430832" w:rsidRDefault="00A93AB8" w:rsidP="00A93AB8">
            <w:pPr>
              <w:pStyle w:val="indicator-response"/>
              <w:rPr>
                <w:sz w:val="24"/>
                <w:szCs w:val="24"/>
                <w:lang w:val="en-US" w:eastAsia="en-US"/>
              </w:rPr>
            </w:pPr>
            <w:r w:rsidRPr="00430832">
              <w:rPr>
                <w:sz w:val="24"/>
                <w:szCs w:val="24"/>
                <w:lang w:val="en-US" w:eastAsia="en-US"/>
              </w:rPr>
              <w:t>Walkthroughs conducted in Spring 2012 demonstrated that of the 56 classrooms observed 43% had content objectives posted and 38% had language objectives posted. These content and language objectives are based on course standards that are incorporated in SIOP lessons and reviewed at various times during the class period.</w:t>
            </w:r>
          </w:p>
          <w:p w14:paraId="2506BFFA" w14:textId="77777777" w:rsidR="00A93AB8" w:rsidRPr="00430832" w:rsidRDefault="00A93AB8" w:rsidP="00A93AB8">
            <w:pPr>
              <w:pStyle w:val="indicator-response"/>
              <w:rPr>
                <w:sz w:val="24"/>
                <w:szCs w:val="24"/>
                <w:lang w:val="en-US" w:eastAsia="en-US"/>
              </w:rPr>
            </w:pPr>
          </w:p>
        </w:tc>
        <w:tc>
          <w:tcPr>
            <w:tcW w:w="3176" w:type="dxa"/>
            <w:shd w:val="clear" w:color="auto" w:fill="auto"/>
          </w:tcPr>
          <w:p w14:paraId="0EFF93BE"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Content and language objectives posted/written</w:t>
            </w:r>
          </w:p>
          <w:p w14:paraId="7DD3A328"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Rubrics</w:t>
            </w:r>
          </w:p>
          <w:p w14:paraId="3B272C25"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Syllabus</w:t>
            </w:r>
          </w:p>
          <w:p w14:paraId="68D54F98"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Grading policies</w:t>
            </w:r>
          </w:p>
          <w:p w14:paraId="5A5B7759"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Spring 2012 Walk Through Data</w:t>
            </w:r>
          </w:p>
          <w:p w14:paraId="01FE7836" w14:textId="77777777" w:rsidR="00A93AB8" w:rsidRPr="00430832" w:rsidRDefault="00A93AB8" w:rsidP="00A93AB8">
            <w:pPr>
              <w:pStyle w:val="indicator-response"/>
              <w:numPr>
                <w:ilvl w:val="0"/>
                <w:numId w:val="182"/>
              </w:numPr>
              <w:ind w:left="440"/>
              <w:rPr>
                <w:sz w:val="24"/>
                <w:szCs w:val="24"/>
                <w:lang w:val="en-US" w:eastAsia="en-US"/>
              </w:rPr>
            </w:pPr>
            <w:r w:rsidRPr="00430832">
              <w:rPr>
                <w:sz w:val="24"/>
                <w:szCs w:val="24"/>
                <w:lang w:val="en-US" w:eastAsia="en-US"/>
              </w:rPr>
              <w:t>#5 from previous Student Survey</w:t>
            </w:r>
          </w:p>
          <w:p w14:paraId="1A567228" w14:textId="77777777" w:rsidR="00A93AB8" w:rsidRPr="00430832" w:rsidRDefault="00A93AB8" w:rsidP="00A93AB8">
            <w:pPr>
              <w:pStyle w:val="indicator-response"/>
              <w:ind w:left="720"/>
              <w:rPr>
                <w:b/>
                <w:sz w:val="24"/>
                <w:szCs w:val="24"/>
                <w:lang w:val="en-US" w:eastAsia="en-US"/>
              </w:rPr>
            </w:pPr>
          </w:p>
        </w:tc>
      </w:tr>
      <w:tr w:rsidR="00A93AB8" w:rsidRPr="00430832" w14:paraId="0473FE5C" w14:textId="77777777" w:rsidTr="00A93AB8">
        <w:tc>
          <w:tcPr>
            <w:tcW w:w="5680" w:type="dxa"/>
            <w:shd w:val="clear" w:color="auto" w:fill="auto"/>
          </w:tcPr>
          <w:p w14:paraId="2CD55C5E" w14:textId="77777777" w:rsidR="00A93AB8" w:rsidRDefault="00A93AB8" w:rsidP="00A93AB8">
            <w:pPr>
              <w:pStyle w:val="indicator-response"/>
              <w:rPr>
                <w:sz w:val="24"/>
                <w:szCs w:val="24"/>
                <w:lang w:val="en-US" w:eastAsia="en-US"/>
              </w:rPr>
            </w:pPr>
            <w:r w:rsidRPr="00430832">
              <w:rPr>
                <w:b/>
                <w:sz w:val="24"/>
                <w:szCs w:val="24"/>
                <w:lang w:val="en-US" w:eastAsia="en-US"/>
              </w:rPr>
              <w:t>SIOP Lesson Planning:</w:t>
            </w:r>
            <w:r w:rsidRPr="00430832">
              <w:rPr>
                <w:b/>
                <w:color w:val="FF0080"/>
                <w:sz w:val="24"/>
                <w:szCs w:val="24"/>
                <w:lang w:val="en-US" w:eastAsia="en-US"/>
              </w:rPr>
              <w:t xml:space="preserve">  </w:t>
            </w:r>
            <w:r w:rsidRPr="00430832">
              <w:rPr>
                <w:sz w:val="24"/>
                <w:szCs w:val="24"/>
                <w:lang w:val="en-US" w:eastAsia="en-US"/>
              </w:rPr>
              <w:t xml:space="preserve">In order to meet the diverse needs of the students at Baldwin High School, teachers were trained in creating and implementing SIOP lesson </w:t>
            </w:r>
            <w:r w:rsidRPr="00430832">
              <w:rPr>
                <w:sz w:val="24"/>
                <w:szCs w:val="24"/>
                <w:lang w:val="en-US" w:eastAsia="en-US"/>
              </w:rPr>
              <w:lastRenderedPageBreak/>
              <w:t>plans during PD sessions.   All those present at the training received several SIOP books to assist in lesson planning.  These books provided relevant examples of content and elective courses.</w:t>
            </w:r>
          </w:p>
          <w:p w14:paraId="47024DBE" w14:textId="77777777" w:rsidR="00ED6336" w:rsidRPr="00430832" w:rsidRDefault="00ED6336" w:rsidP="00A93AB8">
            <w:pPr>
              <w:pStyle w:val="indicator-response"/>
              <w:rPr>
                <w:sz w:val="24"/>
                <w:szCs w:val="24"/>
                <w:lang w:val="en-US" w:eastAsia="en-US"/>
              </w:rPr>
            </w:pPr>
          </w:p>
        </w:tc>
        <w:tc>
          <w:tcPr>
            <w:tcW w:w="3176" w:type="dxa"/>
            <w:shd w:val="clear" w:color="auto" w:fill="auto"/>
          </w:tcPr>
          <w:p w14:paraId="3E6D5C20" w14:textId="77777777" w:rsidR="00A93AB8" w:rsidRPr="00430832" w:rsidRDefault="00A93AB8" w:rsidP="00A93AB8">
            <w:pPr>
              <w:pStyle w:val="indicator-response"/>
              <w:numPr>
                <w:ilvl w:val="0"/>
                <w:numId w:val="182"/>
              </w:numPr>
              <w:ind w:left="440"/>
              <w:rPr>
                <w:b/>
                <w:sz w:val="24"/>
                <w:szCs w:val="24"/>
                <w:lang w:val="en-US" w:eastAsia="en-US"/>
              </w:rPr>
            </w:pPr>
            <w:r w:rsidRPr="00430832">
              <w:rPr>
                <w:sz w:val="24"/>
                <w:szCs w:val="24"/>
                <w:lang w:val="en-US" w:eastAsia="en-US"/>
              </w:rPr>
              <w:lastRenderedPageBreak/>
              <w:t>SIOP lesson plans</w:t>
            </w:r>
          </w:p>
        </w:tc>
      </w:tr>
      <w:tr w:rsidR="00A93AB8" w:rsidRPr="00430832" w14:paraId="4A27A75E" w14:textId="77777777" w:rsidTr="00A93AB8">
        <w:tc>
          <w:tcPr>
            <w:tcW w:w="5680" w:type="dxa"/>
            <w:shd w:val="clear" w:color="auto" w:fill="auto"/>
          </w:tcPr>
          <w:p w14:paraId="70F1D4E1" w14:textId="77777777" w:rsidR="00A93AB8" w:rsidRPr="00430832" w:rsidRDefault="00A93AB8" w:rsidP="00A93AB8">
            <w:pPr>
              <w:pStyle w:val="indicator-response"/>
              <w:rPr>
                <w:sz w:val="24"/>
                <w:szCs w:val="24"/>
                <w:lang w:val="en-US" w:eastAsia="en-US"/>
              </w:rPr>
            </w:pPr>
            <w:r w:rsidRPr="00430832">
              <w:rPr>
                <w:b/>
                <w:sz w:val="24"/>
                <w:szCs w:val="24"/>
                <w:lang w:val="en-US" w:eastAsia="en-US"/>
              </w:rPr>
              <w:lastRenderedPageBreak/>
              <w:t xml:space="preserve">Classroom Agenda: </w:t>
            </w:r>
            <w:r w:rsidRPr="00430832">
              <w:rPr>
                <w:sz w:val="24"/>
                <w:szCs w:val="24"/>
                <w:lang w:val="en-US" w:eastAsia="en-US"/>
              </w:rPr>
              <w:t xml:space="preserve">50% of the teachers observed had a daily agenda posted either on the white board or projector.  </w:t>
            </w:r>
          </w:p>
        </w:tc>
        <w:tc>
          <w:tcPr>
            <w:tcW w:w="3176" w:type="dxa"/>
            <w:shd w:val="clear" w:color="auto" w:fill="auto"/>
          </w:tcPr>
          <w:p w14:paraId="0880A431" w14:textId="77777777" w:rsidR="00A93AB8" w:rsidRPr="00430832" w:rsidRDefault="00A93AB8" w:rsidP="00A93AB8">
            <w:pPr>
              <w:pStyle w:val="indicator-response"/>
              <w:numPr>
                <w:ilvl w:val="0"/>
                <w:numId w:val="182"/>
              </w:numPr>
              <w:ind w:left="350"/>
              <w:rPr>
                <w:sz w:val="24"/>
                <w:szCs w:val="24"/>
                <w:lang w:val="en-US" w:eastAsia="en-US"/>
              </w:rPr>
            </w:pPr>
            <w:r w:rsidRPr="00430832">
              <w:rPr>
                <w:sz w:val="24"/>
                <w:szCs w:val="24"/>
                <w:lang w:val="en-US" w:eastAsia="en-US"/>
              </w:rPr>
              <w:t>Spring 2012 Walk Through Data Report</w:t>
            </w:r>
          </w:p>
        </w:tc>
      </w:tr>
    </w:tbl>
    <w:p w14:paraId="6E4CAA7F" w14:textId="77777777" w:rsidR="00A93AB8" w:rsidRDefault="00A93AB8" w:rsidP="00A93AB8">
      <w:pPr>
        <w:pStyle w:val="indicator-head"/>
        <w:rPr>
          <w:rStyle w:val="messagetextbold1"/>
          <w:b/>
          <w:bCs w:val="0"/>
          <w:color w:val="000000"/>
          <w:sz w:val="24"/>
          <w:szCs w:val="24"/>
          <w:u w:val="single"/>
        </w:rPr>
      </w:pPr>
    </w:p>
    <w:p w14:paraId="0E35B2D1" w14:textId="77777777" w:rsidR="00A93AB8" w:rsidRPr="00A93AB8" w:rsidRDefault="00A93AB8" w:rsidP="00A93AB8">
      <w:pPr>
        <w:pStyle w:val="indicator-head"/>
        <w:rPr>
          <w:rStyle w:val="messagetextbold1"/>
          <w:b/>
          <w:bCs w:val="0"/>
          <w:color w:val="000000"/>
          <w:sz w:val="24"/>
          <w:szCs w:val="24"/>
          <w:u w:val="single"/>
        </w:rPr>
      </w:pPr>
      <w:r w:rsidRPr="00A93AB8">
        <w:rPr>
          <w:rStyle w:val="messagetextbold1"/>
          <w:b/>
          <w:color w:val="000000"/>
          <w:sz w:val="24"/>
          <w:szCs w:val="24"/>
          <w:u w:val="single"/>
        </w:rPr>
        <w:t>Differentiation of Instruction</w:t>
      </w:r>
    </w:p>
    <w:p w14:paraId="3D19A5F6"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The school’s instructional staff members differentiate instruction and evaluate its impact on student learning.</w:t>
      </w:r>
    </w:p>
    <w:p w14:paraId="1C00A463" w14:textId="77777777" w:rsidR="00A93AB8" w:rsidRPr="00430832" w:rsidRDefault="00A93AB8" w:rsidP="00A93AB8">
      <w:pPr>
        <w:pStyle w:val="indicator-quest"/>
        <w:keepNex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 xml:space="preserve">To what extent is differentiation of instruction occurring and what is the impact on student learning?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30"/>
        <w:gridCol w:w="3286"/>
      </w:tblGrid>
      <w:tr w:rsidR="00A93AB8" w:rsidRPr="00430832" w14:paraId="5D14F24B" w14:textId="77777777" w:rsidTr="00ED6336">
        <w:trPr>
          <w:trHeight w:val="344"/>
        </w:trPr>
        <w:tc>
          <w:tcPr>
            <w:tcW w:w="5830" w:type="dxa"/>
            <w:shd w:val="clear" w:color="auto" w:fill="E0E0E0"/>
            <w:vAlign w:val="bottom"/>
          </w:tcPr>
          <w:p w14:paraId="5FAF3185"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286" w:type="dxa"/>
            <w:shd w:val="clear" w:color="auto" w:fill="E0E0E0"/>
            <w:vAlign w:val="bottom"/>
          </w:tcPr>
          <w:p w14:paraId="5F0BA710"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2BDF9AA5" w14:textId="77777777" w:rsidTr="00ED6336">
        <w:trPr>
          <w:trHeight w:val="3962"/>
        </w:trPr>
        <w:tc>
          <w:tcPr>
            <w:tcW w:w="5830" w:type="dxa"/>
            <w:shd w:val="clear" w:color="auto" w:fill="auto"/>
          </w:tcPr>
          <w:p w14:paraId="07A00D27" w14:textId="348A8501" w:rsidR="00A93AB8" w:rsidRPr="00430832" w:rsidRDefault="00A93AB8" w:rsidP="00A93AB8">
            <w:pPr>
              <w:pStyle w:val="indicator-response"/>
              <w:rPr>
                <w:sz w:val="24"/>
                <w:szCs w:val="24"/>
                <w:lang w:val="en-US" w:eastAsia="en-US"/>
              </w:rPr>
            </w:pPr>
            <w:r w:rsidRPr="00430832">
              <w:rPr>
                <w:b/>
                <w:sz w:val="24"/>
                <w:szCs w:val="24"/>
                <w:lang w:val="en-US" w:eastAsia="en-US"/>
              </w:rPr>
              <w:t>SIOP lesson Planning</w:t>
            </w:r>
            <w:r w:rsidRPr="00430832">
              <w:rPr>
                <w:sz w:val="24"/>
                <w:szCs w:val="24"/>
                <w:lang w:val="en-US" w:eastAsia="en-US"/>
              </w:rPr>
              <w:t xml:space="preserve">: Many teachers differentiate instruction using various strategies and techniques learned during SIOP workshops. </w:t>
            </w:r>
            <w:r w:rsidR="00E63BBD" w:rsidRPr="00430832">
              <w:rPr>
                <w:sz w:val="24"/>
                <w:szCs w:val="24"/>
                <w:lang w:val="en-US" w:eastAsia="en-US"/>
              </w:rPr>
              <w:t xml:space="preserve">Strategies include small group work, alternative assessments, lectures, </w:t>
            </w:r>
            <w:r w:rsidR="00E63BBD">
              <w:rPr>
                <w:sz w:val="24"/>
                <w:szCs w:val="24"/>
                <w:lang w:val="en-US" w:eastAsia="en-US"/>
              </w:rPr>
              <w:t xml:space="preserve">and </w:t>
            </w:r>
            <w:r w:rsidR="00E63BBD" w:rsidRPr="00430832">
              <w:rPr>
                <w:sz w:val="24"/>
                <w:szCs w:val="24"/>
                <w:lang w:val="en-US" w:eastAsia="en-US"/>
              </w:rPr>
              <w:t>Power</w:t>
            </w:r>
            <w:r w:rsidR="00E63BBD">
              <w:rPr>
                <w:sz w:val="24"/>
                <w:szCs w:val="24"/>
                <w:lang w:val="en-US" w:eastAsia="en-US"/>
              </w:rPr>
              <w:t xml:space="preserve"> </w:t>
            </w:r>
            <w:r w:rsidR="00E63BBD" w:rsidRPr="00430832">
              <w:rPr>
                <w:sz w:val="24"/>
                <w:szCs w:val="24"/>
                <w:lang w:val="en-US" w:eastAsia="en-US"/>
              </w:rPr>
              <w:t xml:space="preserve">Point presentations, to name a few. </w:t>
            </w:r>
            <w:r w:rsidRPr="00430832">
              <w:rPr>
                <w:sz w:val="24"/>
                <w:szCs w:val="24"/>
                <w:lang w:val="en-US" w:eastAsia="en-US"/>
              </w:rPr>
              <w:t xml:space="preserve">Results can be found in student work, surveys, and evidence boxes. </w:t>
            </w:r>
          </w:p>
          <w:p w14:paraId="222545D8"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Instructional Strategies </w:t>
            </w:r>
          </w:p>
          <w:p w14:paraId="0AF53D8C" w14:textId="77777777" w:rsidR="00A93AB8" w:rsidRPr="00430832" w:rsidRDefault="00A93AB8" w:rsidP="00A93AB8">
            <w:pPr>
              <w:pStyle w:val="indicator-response"/>
              <w:numPr>
                <w:ilvl w:val="0"/>
                <w:numId w:val="184"/>
              </w:numPr>
              <w:rPr>
                <w:sz w:val="24"/>
                <w:szCs w:val="24"/>
                <w:lang w:val="en-US" w:eastAsia="en-US"/>
              </w:rPr>
            </w:pPr>
            <w:r w:rsidRPr="00430832">
              <w:rPr>
                <w:sz w:val="24"/>
                <w:szCs w:val="24"/>
                <w:lang w:val="en-US" w:eastAsia="en-US"/>
              </w:rPr>
              <w:t>Alternative Instructional Strategies</w:t>
            </w:r>
          </w:p>
          <w:p w14:paraId="7D46E1AC" w14:textId="77777777" w:rsidR="00A93AB8" w:rsidRPr="00430832" w:rsidRDefault="00A93AB8" w:rsidP="00A93AB8">
            <w:pPr>
              <w:pStyle w:val="indicator-response"/>
              <w:numPr>
                <w:ilvl w:val="0"/>
                <w:numId w:val="184"/>
              </w:numPr>
              <w:rPr>
                <w:sz w:val="24"/>
                <w:szCs w:val="24"/>
                <w:lang w:val="en-US" w:eastAsia="en-US"/>
              </w:rPr>
            </w:pPr>
            <w:r w:rsidRPr="00430832">
              <w:rPr>
                <w:sz w:val="24"/>
                <w:szCs w:val="24"/>
                <w:lang w:val="en-US" w:eastAsia="en-US"/>
              </w:rPr>
              <w:t>Small Group Work</w:t>
            </w:r>
          </w:p>
          <w:p w14:paraId="234C7E12" w14:textId="77777777" w:rsidR="00A93AB8" w:rsidRPr="00430832" w:rsidRDefault="00A93AB8" w:rsidP="00A93AB8">
            <w:pPr>
              <w:pStyle w:val="indicator-response"/>
              <w:numPr>
                <w:ilvl w:val="0"/>
                <w:numId w:val="184"/>
              </w:numPr>
              <w:rPr>
                <w:b/>
                <w:sz w:val="24"/>
                <w:szCs w:val="24"/>
                <w:lang w:val="en-US" w:eastAsia="en-US"/>
              </w:rPr>
            </w:pPr>
            <w:r w:rsidRPr="00430832">
              <w:rPr>
                <w:sz w:val="24"/>
                <w:szCs w:val="24"/>
                <w:lang w:val="en-US" w:eastAsia="en-US"/>
              </w:rPr>
              <w:t>Re-Teaching/Re-Grouping in response to formative assessment</w:t>
            </w:r>
          </w:p>
          <w:p w14:paraId="488D324F" w14:textId="77777777" w:rsidR="00A93AB8" w:rsidRPr="00430832" w:rsidRDefault="00A93AB8" w:rsidP="00A93AB8">
            <w:pPr>
              <w:pStyle w:val="indicator-response"/>
              <w:rPr>
                <w:strike/>
                <w:sz w:val="24"/>
                <w:szCs w:val="24"/>
                <w:lang w:val="en-US" w:eastAsia="en-US"/>
              </w:rPr>
            </w:pPr>
            <w:r w:rsidRPr="00430832">
              <w:rPr>
                <w:strike/>
                <w:sz w:val="24"/>
                <w:szCs w:val="24"/>
                <w:lang w:val="en-US" w:eastAsia="en-US"/>
              </w:rPr>
              <w:t xml:space="preserve">  </w:t>
            </w:r>
          </w:p>
        </w:tc>
        <w:tc>
          <w:tcPr>
            <w:tcW w:w="3286" w:type="dxa"/>
            <w:shd w:val="clear" w:color="auto" w:fill="auto"/>
          </w:tcPr>
          <w:p w14:paraId="6BCFDC42"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SIOP Lessons</w:t>
            </w:r>
          </w:p>
          <w:p w14:paraId="2041CED5"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Student work</w:t>
            </w:r>
          </w:p>
          <w:p w14:paraId="17A888CA"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Evidence boxes</w:t>
            </w:r>
          </w:p>
          <w:p w14:paraId="379464D5"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Edison/eValuate data</w:t>
            </w:r>
          </w:p>
          <w:p w14:paraId="52ED02BD"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Data team data</w:t>
            </w:r>
          </w:p>
          <w:p w14:paraId="698EF1D0" w14:textId="77777777" w:rsidR="00A93AB8" w:rsidRPr="00430832" w:rsidRDefault="00A93AB8" w:rsidP="00A93AB8">
            <w:pPr>
              <w:pStyle w:val="indicator-response"/>
              <w:numPr>
                <w:ilvl w:val="0"/>
                <w:numId w:val="183"/>
              </w:numPr>
              <w:rPr>
                <w:b/>
                <w:sz w:val="24"/>
                <w:szCs w:val="24"/>
                <w:lang w:val="en-US" w:eastAsia="en-US"/>
              </w:rPr>
            </w:pPr>
            <w:r w:rsidRPr="00B53B8A">
              <w:rPr>
                <w:sz w:val="24"/>
                <w:szCs w:val="24"/>
                <w:lang w:val="en-US" w:eastAsia="en-US"/>
              </w:rPr>
              <w:t>Walkthrough data</w:t>
            </w:r>
          </w:p>
        </w:tc>
      </w:tr>
      <w:tr w:rsidR="00A93AB8" w:rsidRPr="00430832" w14:paraId="459B05EB" w14:textId="77777777" w:rsidTr="00ED6336">
        <w:trPr>
          <w:trHeight w:val="1274"/>
        </w:trPr>
        <w:tc>
          <w:tcPr>
            <w:tcW w:w="5830" w:type="dxa"/>
            <w:shd w:val="clear" w:color="auto" w:fill="auto"/>
          </w:tcPr>
          <w:p w14:paraId="3C3C7CDD"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ELA (inclusion)- </w:t>
            </w:r>
            <w:r w:rsidRPr="00430832">
              <w:rPr>
                <w:sz w:val="24"/>
                <w:szCs w:val="24"/>
                <w:lang w:val="en-US" w:eastAsia="en-US"/>
              </w:rPr>
              <w:t xml:space="preserve">Inclusion 9-12 ELA students with special needs have a folder in the classroom with IEP services/accommodations sheets included so instruction can be differentiated appropriately. </w:t>
            </w:r>
          </w:p>
        </w:tc>
        <w:tc>
          <w:tcPr>
            <w:tcW w:w="3286" w:type="dxa"/>
            <w:shd w:val="clear" w:color="auto" w:fill="auto"/>
          </w:tcPr>
          <w:p w14:paraId="778F0AB7" w14:textId="77777777" w:rsidR="00A93AB8" w:rsidRPr="00B53B8A" w:rsidRDefault="00A93AB8" w:rsidP="00A93AB8">
            <w:pPr>
              <w:pStyle w:val="indicator-response"/>
              <w:numPr>
                <w:ilvl w:val="0"/>
                <w:numId w:val="183"/>
              </w:numPr>
              <w:rPr>
                <w:sz w:val="24"/>
                <w:szCs w:val="24"/>
                <w:lang w:val="en-US" w:eastAsia="en-US"/>
              </w:rPr>
            </w:pPr>
            <w:r w:rsidRPr="00B53B8A">
              <w:rPr>
                <w:sz w:val="24"/>
                <w:szCs w:val="24"/>
                <w:lang w:val="en-US" w:eastAsia="en-US"/>
              </w:rPr>
              <w:t xml:space="preserve">IEP </w:t>
            </w:r>
          </w:p>
        </w:tc>
      </w:tr>
    </w:tbl>
    <w:p w14:paraId="673ED086" w14:textId="77777777" w:rsidR="00A93AB8" w:rsidRDefault="00A93AB8" w:rsidP="00A93AB8">
      <w:pPr>
        <w:pStyle w:val="indicator-head"/>
        <w:rPr>
          <w:rFonts w:ascii="Times New Roman" w:hAnsi="Times New Roman"/>
          <w:b w:val="0"/>
          <w:snapToGrid w:val="0"/>
          <w:sz w:val="24"/>
          <w:szCs w:val="24"/>
        </w:rPr>
      </w:pPr>
    </w:p>
    <w:p w14:paraId="6FD2A1CF" w14:textId="77777777" w:rsidR="00A93AB8" w:rsidRPr="00A93AB8" w:rsidRDefault="00A93AB8" w:rsidP="00A93AB8">
      <w:pPr>
        <w:pStyle w:val="indicator-head"/>
        <w:rPr>
          <w:rStyle w:val="messagetextbold1"/>
          <w:b/>
          <w:bCs w:val="0"/>
          <w:color w:val="000000"/>
          <w:sz w:val="24"/>
          <w:szCs w:val="24"/>
          <w:u w:val="single"/>
        </w:rPr>
      </w:pPr>
      <w:r>
        <w:rPr>
          <w:rStyle w:val="messagetextbold1"/>
          <w:color w:val="000000"/>
          <w:sz w:val="24"/>
          <w:szCs w:val="24"/>
          <w:u w:val="single"/>
        </w:rPr>
        <w:br w:type="column"/>
      </w:r>
      <w:r w:rsidRPr="00A93AB8">
        <w:rPr>
          <w:rStyle w:val="messagetextbold1"/>
          <w:b/>
          <w:color w:val="000000"/>
          <w:sz w:val="24"/>
          <w:szCs w:val="24"/>
          <w:u w:val="single"/>
        </w:rPr>
        <w:lastRenderedPageBreak/>
        <w:t>Student Perceptions</w:t>
      </w:r>
    </w:p>
    <w:p w14:paraId="7E966913" w14:textId="77777777" w:rsidR="00A93AB8" w:rsidRPr="00430832" w:rsidRDefault="00A93AB8" w:rsidP="00A93AB8">
      <w:pPr>
        <w:pStyle w:val="indicators"/>
        <w:keepLine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The students understand the expected level of performance based on the standards and the schoolwide learning results. Through interviews and dialogue with students that represent the school populations, the school learns about the students’ perceptions of their learning experiences.</w:t>
      </w:r>
    </w:p>
    <w:p w14:paraId="6B49E6E0"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Through interviews and dialogue with students that represent the school population, comment on a) their level of understanding of the expected level of performance based on the standards and the schoolwide learning results and b) their perceptions of their learning experiences.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2"/>
        <w:gridCol w:w="3244"/>
      </w:tblGrid>
      <w:tr w:rsidR="00A93AB8" w:rsidRPr="00430832" w14:paraId="61457508" w14:textId="77777777" w:rsidTr="00A93AB8">
        <w:tc>
          <w:tcPr>
            <w:tcW w:w="5612" w:type="dxa"/>
            <w:shd w:val="clear" w:color="auto" w:fill="E0E0E0"/>
            <w:vAlign w:val="bottom"/>
          </w:tcPr>
          <w:p w14:paraId="0D2B0BA6"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244" w:type="dxa"/>
            <w:shd w:val="clear" w:color="auto" w:fill="E0E0E0"/>
            <w:vAlign w:val="bottom"/>
          </w:tcPr>
          <w:p w14:paraId="476AA4EA"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465DBD43" w14:textId="77777777" w:rsidTr="00A93AB8">
        <w:tc>
          <w:tcPr>
            <w:tcW w:w="5612" w:type="dxa"/>
            <w:shd w:val="clear" w:color="auto" w:fill="auto"/>
          </w:tcPr>
          <w:p w14:paraId="40A78D72" w14:textId="77777777" w:rsidR="00A93AB8" w:rsidRPr="00B53B8A" w:rsidRDefault="00A93AB8" w:rsidP="00A93AB8">
            <w:pPr>
              <w:pStyle w:val="indicator-response"/>
              <w:rPr>
                <w:sz w:val="24"/>
                <w:szCs w:val="24"/>
                <w:lang w:val="en-US" w:eastAsia="en-US"/>
              </w:rPr>
            </w:pPr>
            <w:r w:rsidRPr="00430832">
              <w:rPr>
                <w:b/>
                <w:sz w:val="24"/>
                <w:szCs w:val="24"/>
                <w:lang w:val="en-US" w:eastAsia="en-US"/>
              </w:rPr>
              <w:t xml:space="preserve">School Quality Survey: </w:t>
            </w:r>
            <w:r w:rsidRPr="00B53B8A">
              <w:rPr>
                <w:sz w:val="24"/>
                <w:szCs w:val="24"/>
                <w:lang w:val="en-US" w:eastAsia="en-US"/>
              </w:rPr>
              <w:t>From surveying 9</w:t>
            </w:r>
            <w:r w:rsidRPr="00B53B8A">
              <w:rPr>
                <w:sz w:val="24"/>
                <w:szCs w:val="24"/>
                <w:vertAlign w:val="superscript"/>
                <w:lang w:val="en-US" w:eastAsia="en-US"/>
              </w:rPr>
              <w:t>th</w:t>
            </w:r>
            <w:r w:rsidRPr="00B53B8A">
              <w:rPr>
                <w:sz w:val="24"/>
                <w:szCs w:val="24"/>
                <w:lang w:val="en-US" w:eastAsia="en-US"/>
              </w:rPr>
              <w:t xml:space="preserve"> and 11</w:t>
            </w:r>
            <w:r w:rsidRPr="00B53B8A">
              <w:rPr>
                <w:sz w:val="24"/>
                <w:szCs w:val="24"/>
                <w:vertAlign w:val="superscript"/>
                <w:lang w:val="en-US" w:eastAsia="en-US"/>
              </w:rPr>
              <w:t>th</w:t>
            </w:r>
            <w:r w:rsidRPr="00B53B8A">
              <w:rPr>
                <w:sz w:val="24"/>
                <w:szCs w:val="24"/>
                <w:lang w:val="en-US" w:eastAsia="en-US"/>
              </w:rPr>
              <w:t xml:space="preserve"> graders the following results were found:</w:t>
            </w:r>
          </w:p>
          <w:p w14:paraId="76EA2A93" w14:textId="77777777" w:rsidR="00A93AB8" w:rsidRPr="00B53B8A" w:rsidRDefault="00A93AB8" w:rsidP="00845FF0">
            <w:pPr>
              <w:pStyle w:val="indicator-response"/>
              <w:numPr>
                <w:ilvl w:val="0"/>
                <w:numId w:val="223"/>
              </w:numPr>
              <w:rPr>
                <w:sz w:val="24"/>
                <w:szCs w:val="24"/>
                <w:lang w:val="en-US" w:eastAsia="en-US"/>
              </w:rPr>
            </w:pPr>
            <w:r w:rsidRPr="00B53B8A">
              <w:rPr>
                <w:sz w:val="24"/>
                <w:szCs w:val="24"/>
                <w:lang w:val="en-US" w:eastAsia="en-US"/>
              </w:rPr>
              <w:t>“My classwork helps me meet the learning standards” 91.9% of students said they somewhat agree, agree or strongly agree.</w:t>
            </w:r>
          </w:p>
          <w:p w14:paraId="10703347" w14:textId="77777777" w:rsidR="00A93AB8" w:rsidRPr="00B53B8A" w:rsidRDefault="00A93AB8" w:rsidP="00845FF0">
            <w:pPr>
              <w:pStyle w:val="indicator-response"/>
              <w:numPr>
                <w:ilvl w:val="0"/>
                <w:numId w:val="223"/>
              </w:numPr>
              <w:rPr>
                <w:sz w:val="24"/>
                <w:szCs w:val="24"/>
                <w:lang w:val="en-US" w:eastAsia="en-US"/>
              </w:rPr>
            </w:pPr>
            <w:r w:rsidRPr="00B53B8A">
              <w:rPr>
                <w:sz w:val="24"/>
                <w:szCs w:val="24"/>
                <w:lang w:val="en-US" w:eastAsia="en-US"/>
              </w:rPr>
              <w:t>“My teachers tell me what I am expected to learn in my classes” 91.1% of students said they somewhat agree, agree or strongly agree.</w:t>
            </w:r>
          </w:p>
          <w:p w14:paraId="3B6BF798" w14:textId="77777777" w:rsidR="00A93AB8" w:rsidRPr="00B53B8A" w:rsidRDefault="00A93AB8" w:rsidP="00845FF0">
            <w:pPr>
              <w:pStyle w:val="indicator-response"/>
              <w:numPr>
                <w:ilvl w:val="0"/>
                <w:numId w:val="223"/>
              </w:numPr>
              <w:rPr>
                <w:b/>
                <w:sz w:val="24"/>
                <w:szCs w:val="24"/>
                <w:lang w:val="en-US" w:eastAsia="en-US"/>
              </w:rPr>
            </w:pPr>
            <w:r w:rsidRPr="00B53B8A">
              <w:rPr>
                <w:sz w:val="24"/>
                <w:szCs w:val="24"/>
                <w:lang w:val="en-US" w:eastAsia="en-US"/>
              </w:rPr>
              <w:t xml:space="preserve">“I feel my classes are preparing me for my future education and work” 77.8% of students said they somewhat agree, agree or </w:t>
            </w:r>
            <w:r w:rsidRPr="00430832">
              <w:rPr>
                <w:b/>
                <w:sz w:val="24"/>
                <w:szCs w:val="24"/>
                <w:lang w:val="en-US" w:eastAsia="en-US"/>
              </w:rPr>
              <w:t>strongly agree.</w:t>
            </w:r>
          </w:p>
        </w:tc>
        <w:tc>
          <w:tcPr>
            <w:tcW w:w="3244" w:type="dxa"/>
            <w:shd w:val="clear" w:color="auto" w:fill="auto"/>
          </w:tcPr>
          <w:p w14:paraId="38066307" w14:textId="77777777" w:rsidR="00A93AB8" w:rsidRPr="00B53B8A" w:rsidRDefault="00A93AB8" w:rsidP="00A93AB8">
            <w:pPr>
              <w:pStyle w:val="indicator-response"/>
              <w:numPr>
                <w:ilvl w:val="0"/>
                <w:numId w:val="186"/>
              </w:numPr>
              <w:rPr>
                <w:sz w:val="24"/>
                <w:szCs w:val="24"/>
                <w:lang w:val="en-US" w:eastAsia="en-US"/>
              </w:rPr>
            </w:pPr>
            <w:r w:rsidRPr="00B53B8A">
              <w:rPr>
                <w:sz w:val="24"/>
                <w:szCs w:val="24"/>
                <w:lang w:val="en-US" w:eastAsia="en-US"/>
              </w:rPr>
              <w:t>SQS 2012</w:t>
            </w:r>
          </w:p>
          <w:p w14:paraId="6811D117" w14:textId="77777777" w:rsidR="00A93AB8" w:rsidRPr="00430832" w:rsidRDefault="00A93AB8" w:rsidP="00A93AB8">
            <w:pPr>
              <w:pStyle w:val="indicator-response"/>
              <w:ind w:left="720"/>
              <w:rPr>
                <w:b/>
                <w:sz w:val="24"/>
                <w:szCs w:val="24"/>
                <w:lang w:val="en-US" w:eastAsia="en-US"/>
              </w:rPr>
            </w:pPr>
          </w:p>
          <w:p w14:paraId="0E8F5F7C" w14:textId="77777777" w:rsidR="00A93AB8" w:rsidRPr="00430832" w:rsidRDefault="00A93AB8" w:rsidP="00A93AB8">
            <w:pPr>
              <w:pStyle w:val="indicator-response"/>
              <w:ind w:left="720"/>
              <w:rPr>
                <w:b/>
                <w:sz w:val="24"/>
                <w:szCs w:val="24"/>
                <w:lang w:val="en-US" w:eastAsia="en-US"/>
              </w:rPr>
            </w:pPr>
          </w:p>
          <w:p w14:paraId="2D4EE2C0" w14:textId="77777777" w:rsidR="00A93AB8" w:rsidRPr="00430832" w:rsidRDefault="00A93AB8" w:rsidP="00A93AB8">
            <w:pPr>
              <w:pStyle w:val="indicator-response"/>
              <w:ind w:left="720"/>
              <w:rPr>
                <w:b/>
                <w:sz w:val="24"/>
                <w:szCs w:val="24"/>
                <w:lang w:val="en-US" w:eastAsia="en-US"/>
              </w:rPr>
            </w:pPr>
          </w:p>
        </w:tc>
      </w:tr>
      <w:tr w:rsidR="00A93AB8" w:rsidRPr="00430832" w14:paraId="64661906" w14:textId="77777777" w:rsidTr="00A93AB8">
        <w:tc>
          <w:tcPr>
            <w:tcW w:w="5612" w:type="dxa"/>
            <w:shd w:val="clear" w:color="auto" w:fill="auto"/>
          </w:tcPr>
          <w:p w14:paraId="4D930413" w14:textId="35D78DAA" w:rsidR="00A93AB8" w:rsidRPr="00C55B8A" w:rsidRDefault="00A93AB8" w:rsidP="00A93AB8">
            <w:pPr>
              <w:pStyle w:val="indicator-response"/>
              <w:rPr>
                <w:color w:val="FF0080"/>
                <w:sz w:val="24"/>
                <w:szCs w:val="24"/>
                <w:lang w:val="en-US" w:eastAsia="en-US"/>
              </w:rPr>
            </w:pPr>
            <w:r w:rsidRPr="00430832">
              <w:rPr>
                <w:b/>
                <w:bCs/>
                <w:iCs w:val="0"/>
                <w:sz w:val="24"/>
                <w:szCs w:val="24"/>
                <w:lang w:val="en-US" w:eastAsia="en-US"/>
              </w:rPr>
              <w:t>Edison Observation</w:t>
            </w:r>
            <w:r w:rsidRPr="00430832">
              <w:rPr>
                <w:b/>
                <w:color w:val="FF0080"/>
                <w:sz w:val="24"/>
                <w:szCs w:val="24"/>
                <w:lang w:val="en-US" w:eastAsia="en-US"/>
              </w:rPr>
              <w:t xml:space="preserve"> </w:t>
            </w:r>
            <w:r w:rsidRPr="00430832">
              <w:rPr>
                <w:b/>
                <w:sz w:val="24"/>
                <w:szCs w:val="24"/>
                <w:lang w:val="en-US" w:eastAsia="en-US"/>
              </w:rPr>
              <w:t xml:space="preserve">Data: </w:t>
            </w:r>
            <w:r w:rsidRPr="00430832">
              <w:rPr>
                <w:iCs w:val="0"/>
                <w:sz w:val="24"/>
                <w:szCs w:val="24"/>
                <w:lang w:val="en-US" w:eastAsia="en-US"/>
              </w:rPr>
              <w:t>In</w:t>
            </w:r>
            <w:r w:rsidRPr="00430832">
              <w:rPr>
                <w:b/>
                <w:sz w:val="24"/>
                <w:szCs w:val="24"/>
                <w:lang w:val="en-US" w:eastAsia="en-US"/>
              </w:rPr>
              <w:t xml:space="preserve"> </w:t>
            </w:r>
            <w:r w:rsidRPr="00430832">
              <w:rPr>
                <w:sz w:val="24"/>
                <w:szCs w:val="24"/>
                <w:lang w:val="en-US" w:eastAsia="en-US"/>
              </w:rPr>
              <w:t>grades 9/10 ELA and Math classes, Edison Learning Reading and Math directors conduct interview and dialogue with students during monthly walkthroughs. Based on their</w:t>
            </w:r>
            <w:r w:rsidRPr="00430832">
              <w:rPr>
                <w:color w:val="FF0080"/>
                <w:sz w:val="24"/>
                <w:szCs w:val="24"/>
                <w:lang w:val="en-US" w:eastAsia="en-US"/>
              </w:rPr>
              <w:t xml:space="preserve"> </w:t>
            </w:r>
            <w:r w:rsidRPr="00430832">
              <w:rPr>
                <w:sz w:val="24"/>
                <w:szCs w:val="24"/>
                <w:lang w:val="en-US" w:eastAsia="en-US"/>
              </w:rPr>
              <w:t>commentary, several of the students they speak with have been able to articulate the learning objectives for the day.</w:t>
            </w:r>
          </w:p>
        </w:tc>
        <w:tc>
          <w:tcPr>
            <w:tcW w:w="3244" w:type="dxa"/>
            <w:shd w:val="clear" w:color="auto" w:fill="auto"/>
          </w:tcPr>
          <w:p w14:paraId="1C102D7D" w14:textId="77777777" w:rsidR="00A93AB8" w:rsidRPr="00430832" w:rsidRDefault="00A93AB8" w:rsidP="00A93AB8">
            <w:pPr>
              <w:pStyle w:val="indicator-response"/>
              <w:numPr>
                <w:ilvl w:val="0"/>
                <w:numId w:val="185"/>
              </w:numPr>
              <w:rPr>
                <w:sz w:val="24"/>
                <w:szCs w:val="24"/>
                <w:lang w:val="en-US" w:eastAsia="en-US"/>
              </w:rPr>
            </w:pPr>
            <w:r w:rsidRPr="00430832">
              <w:rPr>
                <w:iCs w:val="0"/>
                <w:sz w:val="24"/>
                <w:szCs w:val="24"/>
                <w:lang w:val="en-US" w:eastAsia="en-US"/>
              </w:rPr>
              <w:t xml:space="preserve">Edison Observation </w:t>
            </w:r>
            <w:r w:rsidRPr="00430832">
              <w:rPr>
                <w:sz w:val="24"/>
                <w:szCs w:val="24"/>
                <w:lang w:val="en-US" w:eastAsia="en-US"/>
              </w:rPr>
              <w:t>data</w:t>
            </w:r>
          </w:p>
          <w:p w14:paraId="33ADCD0F" w14:textId="77777777" w:rsidR="00A93AB8" w:rsidRPr="00430832" w:rsidRDefault="00A93AB8" w:rsidP="00A93AB8">
            <w:pPr>
              <w:pStyle w:val="indicator-response"/>
              <w:ind w:left="720"/>
              <w:rPr>
                <w:sz w:val="24"/>
                <w:szCs w:val="24"/>
                <w:lang w:val="en-US" w:eastAsia="en-US"/>
              </w:rPr>
            </w:pPr>
          </w:p>
          <w:p w14:paraId="2DA07837" w14:textId="77777777" w:rsidR="00A93AB8" w:rsidRPr="00430832" w:rsidRDefault="00A93AB8" w:rsidP="00A93AB8">
            <w:pPr>
              <w:pStyle w:val="indicator-response"/>
              <w:rPr>
                <w:b/>
                <w:sz w:val="24"/>
                <w:szCs w:val="24"/>
                <w:lang w:val="en-US" w:eastAsia="en-US"/>
              </w:rPr>
            </w:pPr>
          </w:p>
          <w:p w14:paraId="00309F90" w14:textId="77777777" w:rsidR="00A93AB8" w:rsidRPr="00B53B8A" w:rsidRDefault="00A93AB8" w:rsidP="00A93AB8">
            <w:pPr>
              <w:pStyle w:val="indicator-response"/>
              <w:rPr>
                <w:sz w:val="24"/>
                <w:szCs w:val="24"/>
                <w:lang w:val="en-US" w:eastAsia="en-US"/>
              </w:rPr>
            </w:pPr>
          </w:p>
        </w:tc>
      </w:tr>
      <w:tr w:rsidR="00A93AB8" w:rsidRPr="00430832" w14:paraId="7469A6BA" w14:textId="77777777" w:rsidTr="00A93AB8">
        <w:tc>
          <w:tcPr>
            <w:tcW w:w="5612" w:type="dxa"/>
            <w:shd w:val="clear" w:color="auto" w:fill="auto"/>
          </w:tcPr>
          <w:p w14:paraId="3BDAE07C" w14:textId="77777777" w:rsidR="00A93AB8" w:rsidRDefault="00A93AB8" w:rsidP="00A93AB8">
            <w:pPr>
              <w:pStyle w:val="indicator-response"/>
              <w:rPr>
                <w:sz w:val="24"/>
                <w:szCs w:val="24"/>
                <w:lang w:val="en-US" w:eastAsia="en-US"/>
              </w:rPr>
            </w:pPr>
            <w:r w:rsidRPr="00430832">
              <w:rPr>
                <w:b/>
                <w:sz w:val="24"/>
                <w:szCs w:val="24"/>
                <w:lang w:val="en-US" w:eastAsia="en-US"/>
              </w:rPr>
              <w:t xml:space="preserve">High School Student Council Survey (HSSC): </w:t>
            </w:r>
            <w:r w:rsidRPr="00B53B8A">
              <w:rPr>
                <w:sz w:val="24"/>
                <w:szCs w:val="24"/>
                <w:lang w:val="en-US" w:eastAsia="en-US"/>
              </w:rPr>
              <w:t>All students were given the HSSC Survey in August 2012.  A total of 1072 surveys were</w:t>
            </w:r>
            <w:r>
              <w:rPr>
                <w:sz w:val="24"/>
                <w:szCs w:val="24"/>
                <w:lang w:val="en-US" w:eastAsia="en-US"/>
              </w:rPr>
              <w:t xml:space="preserve"> </w:t>
            </w:r>
            <w:r w:rsidRPr="00B53B8A">
              <w:rPr>
                <w:sz w:val="24"/>
                <w:szCs w:val="24"/>
                <w:lang w:val="en-US" w:eastAsia="en-US"/>
              </w:rPr>
              <w:t>completed.  A few of the questions addressed</w:t>
            </w:r>
            <w:r>
              <w:rPr>
                <w:sz w:val="24"/>
                <w:szCs w:val="24"/>
                <w:lang w:val="en-US" w:eastAsia="en-US"/>
              </w:rPr>
              <w:t xml:space="preserve"> </w:t>
            </w:r>
            <w:r w:rsidRPr="00B53B8A">
              <w:rPr>
                <w:sz w:val="24"/>
                <w:szCs w:val="24"/>
                <w:lang w:val="en-US" w:eastAsia="en-US"/>
              </w:rPr>
              <w:t>student learning.  Based on a scale of on</w:t>
            </w:r>
            <w:r>
              <w:rPr>
                <w:sz w:val="24"/>
                <w:szCs w:val="24"/>
                <w:lang w:val="en-US" w:eastAsia="en-US"/>
              </w:rPr>
              <w:t xml:space="preserve">e </w:t>
            </w:r>
            <w:r w:rsidRPr="00B53B8A">
              <w:rPr>
                <w:sz w:val="24"/>
                <w:szCs w:val="24"/>
                <w:lang w:val="en-US" w:eastAsia="en-US"/>
              </w:rPr>
              <w:t>(disagree) to five</w:t>
            </w:r>
            <w:r>
              <w:rPr>
                <w:sz w:val="24"/>
                <w:szCs w:val="24"/>
                <w:lang w:val="en-US" w:eastAsia="en-US"/>
              </w:rPr>
              <w:t xml:space="preserve"> (agree), </w:t>
            </w:r>
            <w:r w:rsidRPr="00B53B8A">
              <w:rPr>
                <w:sz w:val="24"/>
                <w:szCs w:val="24"/>
                <w:lang w:val="en-US" w:eastAsia="en-US"/>
              </w:rPr>
              <w:t>students were asked</w:t>
            </w:r>
            <w:r>
              <w:rPr>
                <w:sz w:val="24"/>
                <w:szCs w:val="24"/>
                <w:lang w:val="en-US" w:eastAsia="en-US"/>
              </w:rPr>
              <w:t xml:space="preserve"> </w:t>
            </w:r>
            <w:r w:rsidRPr="00B53B8A">
              <w:rPr>
                <w:sz w:val="24"/>
                <w:szCs w:val="24"/>
                <w:lang w:val="en-US" w:eastAsia="en-US"/>
              </w:rPr>
              <w:t>to rate 50 statements pertaining to their school</w:t>
            </w:r>
            <w:r>
              <w:rPr>
                <w:sz w:val="24"/>
                <w:szCs w:val="24"/>
                <w:lang w:val="en-US" w:eastAsia="en-US"/>
              </w:rPr>
              <w:t xml:space="preserve">. The average score for the question, </w:t>
            </w:r>
            <w:r w:rsidRPr="00B53B8A">
              <w:rPr>
                <w:sz w:val="24"/>
                <w:szCs w:val="24"/>
                <w:lang w:val="en-US" w:eastAsia="en-US"/>
              </w:rPr>
              <w:t xml:space="preserve"> “My teacher works with me in and out of the</w:t>
            </w:r>
            <w:r>
              <w:rPr>
                <w:sz w:val="24"/>
                <w:szCs w:val="24"/>
                <w:lang w:val="en-US" w:eastAsia="en-US"/>
              </w:rPr>
              <w:t xml:space="preserve"> </w:t>
            </w:r>
            <w:r w:rsidRPr="00B53B8A">
              <w:rPr>
                <w:sz w:val="24"/>
                <w:szCs w:val="24"/>
                <w:lang w:val="en-US" w:eastAsia="en-US"/>
              </w:rPr>
              <w:t xml:space="preserve">classroom to achieve understanding of </w:t>
            </w:r>
            <w:r>
              <w:rPr>
                <w:sz w:val="24"/>
                <w:szCs w:val="24"/>
                <w:lang w:val="en-US" w:eastAsia="en-US"/>
              </w:rPr>
              <w:t>concepts</w:t>
            </w:r>
            <w:r w:rsidRPr="00B53B8A">
              <w:rPr>
                <w:sz w:val="24"/>
                <w:szCs w:val="24"/>
                <w:lang w:val="en-US" w:eastAsia="en-US"/>
              </w:rPr>
              <w:t>”</w:t>
            </w:r>
            <w:r>
              <w:rPr>
                <w:sz w:val="24"/>
                <w:szCs w:val="24"/>
                <w:lang w:val="en-US" w:eastAsia="en-US"/>
              </w:rPr>
              <w:t xml:space="preserve">, was </w:t>
            </w:r>
            <w:r w:rsidRPr="00B53B8A">
              <w:rPr>
                <w:sz w:val="24"/>
                <w:szCs w:val="24"/>
                <w:lang w:val="en-US" w:eastAsia="en-US"/>
              </w:rPr>
              <w:t>3.5</w:t>
            </w:r>
            <w:r>
              <w:rPr>
                <w:sz w:val="24"/>
                <w:szCs w:val="24"/>
                <w:lang w:val="en-US" w:eastAsia="en-US"/>
              </w:rPr>
              <w:t>.</w:t>
            </w:r>
          </w:p>
          <w:p w14:paraId="56E2CD16" w14:textId="77777777" w:rsidR="00A93AB8" w:rsidRPr="00430832" w:rsidRDefault="00A93AB8" w:rsidP="00A93AB8">
            <w:pPr>
              <w:pStyle w:val="indicator-response"/>
              <w:rPr>
                <w:b/>
                <w:sz w:val="24"/>
                <w:szCs w:val="24"/>
                <w:lang w:val="en-US" w:eastAsia="en-US"/>
              </w:rPr>
            </w:pPr>
          </w:p>
        </w:tc>
        <w:tc>
          <w:tcPr>
            <w:tcW w:w="3244" w:type="dxa"/>
            <w:shd w:val="clear" w:color="auto" w:fill="auto"/>
          </w:tcPr>
          <w:p w14:paraId="55E2AF3D" w14:textId="77777777" w:rsidR="00A93AB8" w:rsidRPr="00B53B8A" w:rsidRDefault="00A93AB8" w:rsidP="00A93AB8">
            <w:pPr>
              <w:pStyle w:val="indicator-response"/>
              <w:numPr>
                <w:ilvl w:val="0"/>
                <w:numId w:val="186"/>
              </w:numPr>
              <w:rPr>
                <w:sz w:val="24"/>
                <w:szCs w:val="24"/>
                <w:lang w:val="en-US" w:eastAsia="en-US"/>
              </w:rPr>
            </w:pPr>
            <w:r w:rsidRPr="00B53B8A">
              <w:rPr>
                <w:sz w:val="24"/>
                <w:szCs w:val="24"/>
                <w:lang w:val="en-US" w:eastAsia="en-US"/>
              </w:rPr>
              <w:t>HSSC August 2012</w:t>
            </w:r>
          </w:p>
        </w:tc>
      </w:tr>
      <w:tr w:rsidR="00A93AB8" w:rsidRPr="00430832" w14:paraId="6ABF4AD0" w14:textId="77777777" w:rsidTr="00A93AB8">
        <w:trPr>
          <w:trHeight w:val="11150"/>
        </w:trPr>
        <w:tc>
          <w:tcPr>
            <w:tcW w:w="5612" w:type="dxa"/>
            <w:shd w:val="clear" w:color="auto" w:fill="auto"/>
          </w:tcPr>
          <w:p w14:paraId="142E192C" w14:textId="77777777" w:rsidR="00A93AB8" w:rsidRPr="00430832" w:rsidRDefault="00A93AB8" w:rsidP="00A93AB8">
            <w:pPr>
              <w:pStyle w:val="indicator-response"/>
              <w:rPr>
                <w:sz w:val="24"/>
                <w:szCs w:val="24"/>
                <w:lang w:val="en-US" w:eastAsia="en-US"/>
              </w:rPr>
            </w:pPr>
            <w:r w:rsidRPr="00430832">
              <w:rPr>
                <w:sz w:val="24"/>
                <w:szCs w:val="24"/>
                <w:lang w:val="en-US" w:eastAsia="en-US"/>
              </w:rPr>
              <w:lastRenderedPageBreak/>
              <w:t xml:space="preserve">Data gathered from a survey directed at student’s level of understanding of the expected level of performance and their perceptions of their learning experiences indicated that… </w:t>
            </w:r>
          </w:p>
          <w:p w14:paraId="47885A2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 Do any of your teachers discuss the Hawaii Content and Performance Standards or Common Core Standards prior to the lesson?</w:t>
            </w:r>
          </w:p>
          <w:p w14:paraId="54F7EB67" w14:textId="77777777" w:rsidR="00A93AB8" w:rsidRPr="00430832" w:rsidRDefault="00A93AB8" w:rsidP="00A93AB8">
            <w:pPr>
              <w:pStyle w:val="indicator-response"/>
              <w:ind w:left="720"/>
              <w:rPr>
                <w:rFonts w:cs="Times New Roman"/>
                <w:b/>
                <w:sz w:val="24"/>
                <w:szCs w:val="24"/>
                <w:lang w:val="en-US" w:eastAsia="en-US"/>
              </w:rPr>
            </w:pPr>
            <w:r w:rsidRPr="00430832">
              <w:rPr>
                <w:rFonts w:cs="Times New Roman"/>
                <w:b/>
                <w:sz w:val="24"/>
                <w:szCs w:val="24"/>
                <w:lang w:val="en-US" w:eastAsia="en-US"/>
              </w:rPr>
              <w:t>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5"/>
              <w:gridCol w:w="525"/>
              <w:gridCol w:w="620"/>
              <w:gridCol w:w="620"/>
              <w:gridCol w:w="621"/>
            </w:tblGrid>
            <w:tr w:rsidR="00A93AB8" w:rsidRPr="00430832" w14:paraId="4DBFC38C" w14:textId="77777777" w:rsidTr="00A93AB8">
              <w:tc>
                <w:tcPr>
                  <w:tcW w:w="715" w:type="dxa"/>
                </w:tcPr>
                <w:p w14:paraId="460EA8B5"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 %</w:t>
                  </w:r>
                </w:p>
              </w:tc>
              <w:tc>
                <w:tcPr>
                  <w:tcW w:w="525" w:type="dxa"/>
                </w:tcPr>
                <w:p w14:paraId="3B6AFCE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65</w:t>
                  </w:r>
                </w:p>
              </w:tc>
              <w:tc>
                <w:tcPr>
                  <w:tcW w:w="620" w:type="dxa"/>
                </w:tcPr>
                <w:p w14:paraId="1273DE0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66</w:t>
                  </w:r>
                </w:p>
              </w:tc>
              <w:tc>
                <w:tcPr>
                  <w:tcW w:w="620" w:type="dxa"/>
                </w:tcPr>
                <w:p w14:paraId="0219F61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621" w:type="dxa"/>
                </w:tcPr>
                <w:p w14:paraId="390346C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r>
          </w:tbl>
          <w:p w14:paraId="50BDAE9F" w14:textId="77777777" w:rsidR="00A93AB8" w:rsidRPr="00430832" w:rsidRDefault="00A93AB8" w:rsidP="00A93AB8">
            <w:pPr>
              <w:pStyle w:val="indicator-response"/>
              <w:rPr>
                <w:sz w:val="24"/>
                <w:szCs w:val="24"/>
                <w:lang w:val="en-US" w:eastAsia="en-US"/>
              </w:rPr>
            </w:pPr>
          </w:p>
          <w:p w14:paraId="17E0DEA9"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Do you know what a GLO is?</w:t>
            </w:r>
          </w:p>
          <w:p w14:paraId="28CAA528" w14:textId="77777777" w:rsidR="00A93AB8" w:rsidRPr="00430832" w:rsidRDefault="00A93AB8" w:rsidP="00A93AB8">
            <w:pPr>
              <w:pStyle w:val="indicator-response"/>
              <w:ind w:left="36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620"/>
              <w:gridCol w:w="620"/>
              <w:gridCol w:w="620"/>
              <w:gridCol w:w="621"/>
            </w:tblGrid>
            <w:tr w:rsidR="00A93AB8" w:rsidRPr="00430832" w14:paraId="1736E72B" w14:textId="77777777" w:rsidTr="00A93AB8">
              <w:tc>
                <w:tcPr>
                  <w:tcW w:w="620" w:type="dxa"/>
                </w:tcPr>
                <w:p w14:paraId="012EA60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w:t>
                  </w:r>
                </w:p>
              </w:tc>
              <w:tc>
                <w:tcPr>
                  <w:tcW w:w="620" w:type="dxa"/>
                </w:tcPr>
                <w:p w14:paraId="75A3503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82</w:t>
                  </w:r>
                </w:p>
              </w:tc>
              <w:tc>
                <w:tcPr>
                  <w:tcW w:w="620" w:type="dxa"/>
                </w:tcPr>
                <w:p w14:paraId="15498F1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c>
                <w:tcPr>
                  <w:tcW w:w="620" w:type="dxa"/>
                </w:tcPr>
                <w:p w14:paraId="42028E5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c>
                <w:tcPr>
                  <w:tcW w:w="621" w:type="dxa"/>
                </w:tcPr>
                <w:p w14:paraId="771C640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94</w:t>
                  </w:r>
                </w:p>
              </w:tc>
            </w:tr>
          </w:tbl>
          <w:p w14:paraId="304F2920"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Can you name the GLO’s?</w:t>
            </w:r>
          </w:p>
          <w:p w14:paraId="67E9758F" w14:textId="77777777" w:rsidR="00A93AB8" w:rsidRPr="00430832" w:rsidRDefault="00A93AB8" w:rsidP="00A93AB8">
            <w:pPr>
              <w:pStyle w:val="indicator-response"/>
              <w:ind w:left="72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620"/>
              <w:gridCol w:w="620"/>
              <w:gridCol w:w="620"/>
              <w:gridCol w:w="621"/>
            </w:tblGrid>
            <w:tr w:rsidR="00A93AB8" w:rsidRPr="00430832" w14:paraId="70CBAF13" w14:textId="77777777" w:rsidTr="00A93AB8">
              <w:tc>
                <w:tcPr>
                  <w:tcW w:w="620" w:type="dxa"/>
                </w:tcPr>
                <w:p w14:paraId="024FCCF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Yes%</w:t>
                  </w:r>
                </w:p>
              </w:tc>
              <w:tc>
                <w:tcPr>
                  <w:tcW w:w="620" w:type="dxa"/>
                </w:tcPr>
                <w:p w14:paraId="4A77B7D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68</w:t>
                  </w:r>
                </w:p>
              </w:tc>
              <w:tc>
                <w:tcPr>
                  <w:tcW w:w="620" w:type="dxa"/>
                </w:tcPr>
                <w:p w14:paraId="6DD37F5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78</w:t>
                  </w:r>
                </w:p>
              </w:tc>
              <w:tc>
                <w:tcPr>
                  <w:tcW w:w="620" w:type="dxa"/>
                </w:tcPr>
                <w:p w14:paraId="65C999E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63</w:t>
                  </w:r>
                </w:p>
              </w:tc>
              <w:tc>
                <w:tcPr>
                  <w:tcW w:w="621" w:type="dxa"/>
                </w:tcPr>
                <w:p w14:paraId="022216A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77</w:t>
                  </w:r>
                </w:p>
              </w:tc>
            </w:tr>
          </w:tbl>
          <w:p w14:paraId="510864C3" w14:textId="77777777" w:rsidR="00A93AB8" w:rsidRPr="00430832" w:rsidRDefault="00A93AB8" w:rsidP="00A93AB8">
            <w:pPr>
              <w:pStyle w:val="indicator-response"/>
              <w:numPr>
                <w:ilvl w:val="0"/>
                <w:numId w:val="180"/>
              </w:numPr>
              <w:rPr>
                <w:rFonts w:cs="Times New Roman"/>
                <w:b/>
                <w:sz w:val="24"/>
                <w:szCs w:val="24"/>
                <w:lang w:val="en-US" w:eastAsia="en-US"/>
              </w:rPr>
            </w:pPr>
            <w:r w:rsidRPr="00430832">
              <w:rPr>
                <w:rFonts w:cs="Times New Roman"/>
                <w:b/>
                <w:sz w:val="24"/>
                <w:szCs w:val="24"/>
                <w:lang w:val="en-US" w:eastAsia="en-US"/>
              </w:rPr>
              <w:t>If yes, can you name them?</w:t>
            </w:r>
          </w:p>
          <w:p w14:paraId="4A0E7D28" w14:textId="77777777" w:rsidR="00A93AB8" w:rsidRPr="00430832" w:rsidRDefault="00A93AB8" w:rsidP="00A93AB8">
            <w:pPr>
              <w:pStyle w:val="indicator-response"/>
              <w:ind w:left="360"/>
              <w:rPr>
                <w:rFonts w:cs="Times New Roman"/>
                <w:b/>
                <w:sz w:val="24"/>
                <w:szCs w:val="24"/>
                <w:lang w:val="en-US" w:eastAsia="en-US"/>
              </w:rPr>
            </w:pPr>
            <w:r w:rsidRPr="00430832">
              <w:rPr>
                <w:rFonts w:cs="Times New Roman"/>
                <w:b/>
                <w:sz w:val="24"/>
                <w:szCs w:val="24"/>
                <w:lang w:val="en-US" w:eastAsia="en-US"/>
              </w:rPr>
              <w:t xml:space="preserve">                                       9        10         11         12</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8"/>
              <w:gridCol w:w="737"/>
              <w:gridCol w:w="737"/>
              <w:gridCol w:w="737"/>
              <w:gridCol w:w="738"/>
            </w:tblGrid>
            <w:tr w:rsidR="00A93AB8" w:rsidRPr="00430832" w14:paraId="575F9D93" w14:textId="77777777" w:rsidTr="00A93AB8">
              <w:trPr>
                <w:trHeight w:val="351"/>
                <w:jc w:val="right"/>
              </w:trPr>
              <w:tc>
                <w:tcPr>
                  <w:tcW w:w="2308" w:type="dxa"/>
                </w:tcPr>
                <w:p w14:paraId="28E44C1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Effective communicator</w:t>
                  </w:r>
                </w:p>
              </w:tc>
              <w:tc>
                <w:tcPr>
                  <w:tcW w:w="737" w:type="dxa"/>
                </w:tcPr>
                <w:p w14:paraId="5947B8B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737" w:type="dxa"/>
                </w:tcPr>
                <w:p w14:paraId="2F8529D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c>
                <w:tcPr>
                  <w:tcW w:w="737" w:type="dxa"/>
                </w:tcPr>
                <w:p w14:paraId="22A2877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66</w:t>
                  </w:r>
                </w:p>
              </w:tc>
              <w:tc>
                <w:tcPr>
                  <w:tcW w:w="738" w:type="dxa"/>
                </w:tcPr>
                <w:p w14:paraId="50333406"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65</w:t>
                  </w:r>
                </w:p>
              </w:tc>
            </w:tr>
            <w:tr w:rsidR="00A93AB8" w:rsidRPr="00430832" w14:paraId="1F9B633C" w14:textId="77777777" w:rsidTr="00A93AB8">
              <w:trPr>
                <w:trHeight w:val="363"/>
                <w:jc w:val="right"/>
              </w:trPr>
              <w:tc>
                <w:tcPr>
                  <w:tcW w:w="2308" w:type="dxa"/>
                </w:tcPr>
                <w:p w14:paraId="0A2CF09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Critical thinker</w:t>
                  </w:r>
                </w:p>
              </w:tc>
              <w:tc>
                <w:tcPr>
                  <w:tcW w:w="737" w:type="dxa"/>
                </w:tcPr>
                <w:p w14:paraId="7917733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70</w:t>
                  </w:r>
                </w:p>
              </w:tc>
              <w:tc>
                <w:tcPr>
                  <w:tcW w:w="737" w:type="dxa"/>
                </w:tcPr>
                <w:p w14:paraId="13AB664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26</w:t>
                  </w:r>
                </w:p>
              </w:tc>
              <w:tc>
                <w:tcPr>
                  <w:tcW w:w="737" w:type="dxa"/>
                </w:tcPr>
                <w:p w14:paraId="317EE033"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61</w:t>
                  </w:r>
                </w:p>
              </w:tc>
              <w:tc>
                <w:tcPr>
                  <w:tcW w:w="738" w:type="dxa"/>
                </w:tcPr>
                <w:p w14:paraId="6B6BBF6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71</w:t>
                  </w:r>
                </w:p>
              </w:tc>
            </w:tr>
            <w:tr w:rsidR="00A93AB8" w:rsidRPr="00430832" w14:paraId="6084B6C8" w14:textId="77777777" w:rsidTr="00A93AB8">
              <w:trPr>
                <w:trHeight w:val="363"/>
                <w:jc w:val="right"/>
              </w:trPr>
              <w:tc>
                <w:tcPr>
                  <w:tcW w:w="2308" w:type="dxa"/>
                </w:tcPr>
                <w:p w14:paraId="273AB5E9"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Self directed learner</w:t>
                  </w:r>
                </w:p>
              </w:tc>
              <w:tc>
                <w:tcPr>
                  <w:tcW w:w="737" w:type="dxa"/>
                </w:tcPr>
                <w:p w14:paraId="12617F9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50</w:t>
                  </w:r>
                </w:p>
              </w:tc>
              <w:tc>
                <w:tcPr>
                  <w:tcW w:w="737" w:type="dxa"/>
                </w:tcPr>
                <w:p w14:paraId="4167A1F0"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48</w:t>
                  </w:r>
                </w:p>
              </w:tc>
              <w:tc>
                <w:tcPr>
                  <w:tcW w:w="737" w:type="dxa"/>
                </w:tcPr>
                <w:p w14:paraId="3FBC39D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55</w:t>
                  </w:r>
                </w:p>
              </w:tc>
              <w:tc>
                <w:tcPr>
                  <w:tcW w:w="738" w:type="dxa"/>
                </w:tcPr>
                <w:p w14:paraId="3304F70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59</w:t>
                  </w:r>
                </w:p>
              </w:tc>
            </w:tr>
            <w:tr w:rsidR="00A93AB8" w:rsidRPr="00430832" w14:paraId="451F4736" w14:textId="77777777" w:rsidTr="00A93AB8">
              <w:trPr>
                <w:trHeight w:val="363"/>
                <w:jc w:val="right"/>
              </w:trPr>
              <w:tc>
                <w:tcPr>
                  <w:tcW w:w="2308" w:type="dxa"/>
                </w:tcPr>
                <w:p w14:paraId="5E64F331"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Community contributor</w:t>
                  </w:r>
                </w:p>
              </w:tc>
              <w:tc>
                <w:tcPr>
                  <w:tcW w:w="737" w:type="dxa"/>
                </w:tcPr>
                <w:p w14:paraId="61D2852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c>
                <w:tcPr>
                  <w:tcW w:w="737" w:type="dxa"/>
                </w:tcPr>
                <w:p w14:paraId="644B07A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22</w:t>
                  </w:r>
                </w:p>
              </w:tc>
              <w:tc>
                <w:tcPr>
                  <w:tcW w:w="737" w:type="dxa"/>
                </w:tcPr>
                <w:p w14:paraId="2D716D62"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61</w:t>
                  </w:r>
                </w:p>
              </w:tc>
              <w:tc>
                <w:tcPr>
                  <w:tcW w:w="738" w:type="dxa"/>
                </w:tcPr>
                <w:p w14:paraId="737E08AA"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41</w:t>
                  </w:r>
                </w:p>
              </w:tc>
            </w:tr>
            <w:tr w:rsidR="00A93AB8" w:rsidRPr="00430832" w14:paraId="452607F1" w14:textId="77777777" w:rsidTr="00A93AB8">
              <w:trPr>
                <w:trHeight w:val="351"/>
                <w:jc w:val="right"/>
              </w:trPr>
              <w:tc>
                <w:tcPr>
                  <w:tcW w:w="2308" w:type="dxa"/>
                </w:tcPr>
                <w:p w14:paraId="5BFBBA5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Effective user of technology</w:t>
                  </w:r>
                </w:p>
              </w:tc>
              <w:tc>
                <w:tcPr>
                  <w:tcW w:w="737" w:type="dxa"/>
                </w:tcPr>
                <w:p w14:paraId="632929CC"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58</w:t>
                  </w:r>
                </w:p>
              </w:tc>
              <w:tc>
                <w:tcPr>
                  <w:tcW w:w="737" w:type="dxa"/>
                </w:tcPr>
                <w:p w14:paraId="3D3550CD"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57</w:t>
                  </w:r>
                </w:p>
              </w:tc>
              <w:tc>
                <w:tcPr>
                  <w:tcW w:w="737" w:type="dxa"/>
                </w:tcPr>
                <w:p w14:paraId="41698C35"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77</w:t>
                  </w:r>
                </w:p>
              </w:tc>
              <w:tc>
                <w:tcPr>
                  <w:tcW w:w="738" w:type="dxa"/>
                </w:tcPr>
                <w:p w14:paraId="0934AEE4"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71</w:t>
                  </w:r>
                </w:p>
              </w:tc>
            </w:tr>
            <w:tr w:rsidR="00A93AB8" w:rsidRPr="00430832" w14:paraId="3D308A61" w14:textId="77777777" w:rsidTr="00A93AB8">
              <w:trPr>
                <w:trHeight w:val="376"/>
                <w:jc w:val="right"/>
              </w:trPr>
              <w:tc>
                <w:tcPr>
                  <w:tcW w:w="2308" w:type="dxa"/>
                </w:tcPr>
                <w:p w14:paraId="5F0B7B58"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Quality producer</w:t>
                  </w:r>
                </w:p>
              </w:tc>
              <w:tc>
                <w:tcPr>
                  <w:tcW w:w="737" w:type="dxa"/>
                </w:tcPr>
                <w:p w14:paraId="5687D428"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50</w:t>
                  </w:r>
                </w:p>
              </w:tc>
              <w:tc>
                <w:tcPr>
                  <w:tcW w:w="737" w:type="dxa"/>
                </w:tcPr>
                <w:p w14:paraId="33E2DFAB"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30</w:t>
                  </w:r>
                </w:p>
              </w:tc>
              <w:tc>
                <w:tcPr>
                  <w:tcW w:w="737" w:type="dxa"/>
                </w:tcPr>
                <w:p w14:paraId="21AB747F"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44</w:t>
                  </w:r>
                </w:p>
              </w:tc>
              <w:tc>
                <w:tcPr>
                  <w:tcW w:w="738" w:type="dxa"/>
                </w:tcPr>
                <w:p w14:paraId="49A0E9A7" w14:textId="77777777" w:rsidR="00A93AB8" w:rsidRPr="00430832" w:rsidRDefault="00A93AB8" w:rsidP="00A93AB8">
                  <w:pPr>
                    <w:pStyle w:val="indicator-response"/>
                    <w:rPr>
                      <w:rFonts w:cs="Times New Roman"/>
                      <w:b/>
                      <w:sz w:val="24"/>
                      <w:szCs w:val="24"/>
                      <w:lang w:val="en-US" w:eastAsia="en-US"/>
                    </w:rPr>
                  </w:pPr>
                  <w:r w:rsidRPr="00430832">
                    <w:rPr>
                      <w:rFonts w:cs="Times New Roman"/>
                      <w:b/>
                      <w:sz w:val="24"/>
                      <w:szCs w:val="24"/>
                      <w:lang w:val="en-US" w:eastAsia="en-US"/>
                    </w:rPr>
                    <w:t>47</w:t>
                  </w:r>
                </w:p>
              </w:tc>
            </w:tr>
          </w:tbl>
          <w:p w14:paraId="0A39757F" w14:textId="77777777" w:rsidR="00A93AB8" w:rsidRPr="00430832" w:rsidRDefault="00A93AB8" w:rsidP="00A93AB8">
            <w:pPr>
              <w:pStyle w:val="indicator-response"/>
              <w:rPr>
                <w:sz w:val="24"/>
                <w:szCs w:val="24"/>
                <w:lang w:val="en-US" w:eastAsia="en-US"/>
              </w:rPr>
            </w:pPr>
          </w:p>
        </w:tc>
        <w:tc>
          <w:tcPr>
            <w:tcW w:w="3244" w:type="dxa"/>
            <w:shd w:val="clear" w:color="auto" w:fill="auto"/>
          </w:tcPr>
          <w:p w14:paraId="595D3CD6" w14:textId="77777777" w:rsidR="00A93AB8" w:rsidRPr="00430832" w:rsidRDefault="00A93AB8" w:rsidP="00A93AB8">
            <w:pPr>
              <w:pStyle w:val="indicator-response"/>
              <w:numPr>
                <w:ilvl w:val="0"/>
                <w:numId w:val="186"/>
              </w:numPr>
              <w:rPr>
                <w:b/>
                <w:sz w:val="24"/>
                <w:szCs w:val="24"/>
                <w:lang w:val="en-US" w:eastAsia="en-US"/>
              </w:rPr>
            </w:pPr>
            <w:r w:rsidRPr="00430832">
              <w:rPr>
                <w:b/>
                <w:sz w:val="24"/>
                <w:szCs w:val="24"/>
                <w:lang w:val="en-US" w:eastAsia="en-US"/>
              </w:rPr>
              <w:t>Student interview survey</w:t>
            </w:r>
          </w:p>
          <w:p w14:paraId="68F3C451" w14:textId="77777777" w:rsidR="00A93AB8" w:rsidRPr="00430832" w:rsidRDefault="00A93AB8" w:rsidP="00A93AB8">
            <w:pPr>
              <w:pStyle w:val="indicator-response"/>
              <w:rPr>
                <w:b/>
                <w:sz w:val="24"/>
                <w:szCs w:val="24"/>
                <w:lang w:val="en-US" w:eastAsia="en-US"/>
              </w:rPr>
            </w:pPr>
          </w:p>
        </w:tc>
      </w:tr>
    </w:tbl>
    <w:p w14:paraId="47A60346" w14:textId="77777777" w:rsidR="00A93AB8" w:rsidRPr="00B53B8A" w:rsidRDefault="00A93AB8" w:rsidP="00A93AB8">
      <w:pPr>
        <w:pStyle w:val="indicator-head"/>
        <w:rPr>
          <w:rStyle w:val="messagetextbold1"/>
          <w:b/>
          <w:bCs w:val="0"/>
          <w:sz w:val="24"/>
          <w:szCs w:val="24"/>
          <w:u w:val="single"/>
        </w:rPr>
      </w:pPr>
      <w:r w:rsidRPr="00B53B8A">
        <w:rPr>
          <w:rStyle w:val="messagetextbold1"/>
          <w:sz w:val="24"/>
          <w:szCs w:val="24"/>
          <w:u w:val="single"/>
        </w:rPr>
        <w:lastRenderedPageBreak/>
        <w:t>C1. Curriculum:  Additional Findings</w:t>
      </w:r>
    </w:p>
    <w:p w14:paraId="46D87BFB" w14:textId="77777777" w:rsidR="00A93AB8" w:rsidRPr="00430832" w:rsidRDefault="00A93AB8" w:rsidP="00A93AB8">
      <w:pPr>
        <w:pStyle w:val="indicator-question"/>
        <w:rPr>
          <w:rStyle w:val="indicatorsChar"/>
          <w:i w:val="0"/>
          <w:sz w:val="24"/>
          <w:szCs w:val="24"/>
        </w:rPr>
      </w:pPr>
      <w:r w:rsidRPr="00430832">
        <w:rPr>
          <w:rFonts w:ascii="Arial" w:hAnsi="Arial" w:cs="Arial"/>
          <w:b/>
          <w:i w:val="0"/>
          <w:sz w:val="24"/>
          <w:szCs w:val="24"/>
        </w:rPr>
        <w:t>Indicator</w:t>
      </w:r>
      <w:r w:rsidRPr="00430832">
        <w:rPr>
          <w:i w:val="0"/>
          <w:sz w:val="24"/>
          <w:szCs w:val="24"/>
        </w:rPr>
        <w:t xml:space="preserve">: </w:t>
      </w:r>
      <w:r w:rsidRPr="00430832">
        <w:rPr>
          <w:rStyle w:val="indicatorsChar"/>
          <w:i w:val="0"/>
          <w:sz w:val="24"/>
          <w:szCs w:val="24"/>
        </w:rPr>
        <w:t xml:space="preserve"> Consider other information that impacts the degree to which the school is meeting this criterion.</w:t>
      </w:r>
    </w:p>
    <w:p w14:paraId="31FCC40B" w14:textId="174C7669" w:rsidR="00A93AB8" w:rsidRPr="00430832" w:rsidRDefault="00A93AB8" w:rsidP="00A93AB8">
      <w:pPr>
        <w:pStyle w:val="indicator-question"/>
        <w:rPr>
          <w:sz w:val="24"/>
          <w:szCs w:val="24"/>
        </w:rPr>
      </w:pPr>
      <w:r w:rsidRPr="00430832">
        <w:rPr>
          <w:rFonts w:ascii="Arial" w:hAnsi="Arial" w:cs="Arial"/>
          <w:b/>
          <w:i w:val="0"/>
          <w:sz w:val="24"/>
          <w:szCs w:val="24"/>
        </w:rPr>
        <w:t>Prompt</w:t>
      </w:r>
      <w:r w:rsidRPr="00430832">
        <w:rPr>
          <w:i w:val="0"/>
          <w:sz w:val="24"/>
          <w:szCs w:val="24"/>
        </w:rPr>
        <w:t xml:space="preserve">:  </w:t>
      </w:r>
      <w:r w:rsidRPr="00430832">
        <w:rPr>
          <w:sz w:val="24"/>
          <w:szCs w:val="24"/>
        </w:rPr>
        <w:t>From examining additional relevant evidence, what has been learned regarding the extent to which this criterion is being addressed?</w:t>
      </w:r>
    </w:p>
    <w:p w14:paraId="48F9A00E" w14:textId="77777777" w:rsidR="00A93AB8" w:rsidRPr="00430832" w:rsidRDefault="00A93AB8" w:rsidP="00A93AB8">
      <w:pPr>
        <w:pStyle w:val="indicator-question"/>
        <w:rPr>
          <w:i w:val="0"/>
          <w:sz w:val="24"/>
          <w:szCs w:val="24"/>
        </w:rPr>
      </w:pPr>
      <w:r w:rsidRPr="00430832">
        <w:rPr>
          <w:i w:val="0"/>
          <w:sz w:val="24"/>
          <w:szCs w:val="24"/>
        </w:rPr>
        <w:t>From our findings, it is certain that more dialogue between students, teachers and administration needs to be conducted to understand the students’ perspective of what is expected of them. Although there is evidence of opportunities for students’ feedback regarding their learning, there needs to be a more comprehensive system put into place.</w:t>
      </w:r>
    </w:p>
    <w:p w14:paraId="2B7E0C8F" w14:textId="77777777" w:rsidR="00A93AB8" w:rsidRPr="00430832" w:rsidRDefault="00A93AB8" w:rsidP="00A93AB8">
      <w:pPr>
        <w:pStyle w:val="indicator-question"/>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8"/>
        <w:gridCol w:w="3348"/>
      </w:tblGrid>
      <w:tr w:rsidR="00A93AB8" w:rsidRPr="00430832" w14:paraId="4B6D20FE" w14:textId="77777777" w:rsidTr="00A93AB8">
        <w:tc>
          <w:tcPr>
            <w:tcW w:w="6228" w:type="dxa"/>
            <w:shd w:val="clear" w:color="auto" w:fill="E0E0E0"/>
            <w:vAlign w:val="bottom"/>
          </w:tcPr>
          <w:p w14:paraId="1DB48AC4"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348" w:type="dxa"/>
            <w:shd w:val="clear" w:color="auto" w:fill="E0E0E0"/>
            <w:vAlign w:val="bottom"/>
          </w:tcPr>
          <w:p w14:paraId="323C3940"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042516A4" w14:textId="77777777" w:rsidTr="00A93AB8">
        <w:tc>
          <w:tcPr>
            <w:tcW w:w="6228" w:type="dxa"/>
            <w:shd w:val="clear" w:color="auto" w:fill="auto"/>
          </w:tcPr>
          <w:p w14:paraId="34979AD3" w14:textId="77777777" w:rsidR="00A93AB8" w:rsidRPr="00430832" w:rsidRDefault="00A93AB8" w:rsidP="00A93AB8">
            <w:pPr>
              <w:pStyle w:val="indicator-response"/>
              <w:rPr>
                <w:sz w:val="24"/>
                <w:szCs w:val="24"/>
                <w:lang w:val="en-US" w:eastAsia="en-US"/>
              </w:rPr>
            </w:pPr>
            <w:r w:rsidRPr="00430832">
              <w:rPr>
                <w:sz w:val="24"/>
                <w:szCs w:val="24"/>
                <w:lang w:val="en-US" w:eastAsia="en-US"/>
              </w:rPr>
              <w:t>Advisory: Advisory is held twice a month, once for student government and once for PTP. Activities during advisory support the GLO’s. Students and staff can anonymously voice concerns and opinions regarding school environment.</w:t>
            </w:r>
            <w:r>
              <w:rPr>
                <w:sz w:val="24"/>
                <w:szCs w:val="24"/>
                <w:lang w:val="en-US" w:eastAsia="en-US"/>
              </w:rPr>
              <w:t xml:space="preserve"> </w:t>
            </w:r>
            <w:r w:rsidRPr="00430832">
              <w:rPr>
                <w:sz w:val="24"/>
                <w:szCs w:val="24"/>
                <w:lang w:val="en-US" w:eastAsia="en-US"/>
              </w:rPr>
              <w:t>Responses and issues involving school are shared monthly through advisory period.</w:t>
            </w:r>
          </w:p>
          <w:p w14:paraId="371B4F5E" w14:textId="77777777" w:rsidR="00A93AB8" w:rsidRPr="00430832" w:rsidRDefault="00A93AB8" w:rsidP="00A93AB8">
            <w:pPr>
              <w:pStyle w:val="indicator-response"/>
              <w:rPr>
                <w:sz w:val="24"/>
                <w:szCs w:val="24"/>
                <w:lang w:val="en-US" w:eastAsia="en-US"/>
              </w:rPr>
            </w:pPr>
          </w:p>
          <w:p w14:paraId="2DC0A443" w14:textId="77777777" w:rsidR="00A93AB8" w:rsidRPr="00430832" w:rsidRDefault="00A93AB8" w:rsidP="00A93AB8">
            <w:pPr>
              <w:pStyle w:val="indicator-response"/>
              <w:rPr>
                <w:sz w:val="24"/>
                <w:szCs w:val="24"/>
                <w:lang w:val="en-US" w:eastAsia="en-US"/>
              </w:rPr>
            </w:pPr>
          </w:p>
        </w:tc>
        <w:tc>
          <w:tcPr>
            <w:tcW w:w="3348" w:type="dxa"/>
            <w:shd w:val="clear" w:color="auto" w:fill="auto"/>
          </w:tcPr>
          <w:p w14:paraId="526A7362" w14:textId="77777777" w:rsidR="00A93AB8" w:rsidRPr="00B53B8A" w:rsidRDefault="00A93AB8" w:rsidP="00845FF0">
            <w:pPr>
              <w:pStyle w:val="indicator-response"/>
              <w:numPr>
                <w:ilvl w:val="0"/>
                <w:numId w:val="224"/>
              </w:numPr>
              <w:ind w:left="360"/>
              <w:rPr>
                <w:sz w:val="24"/>
                <w:szCs w:val="24"/>
                <w:lang w:val="en-US" w:eastAsia="en-US"/>
              </w:rPr>
            </w:pPr>
            <w:r w:rsidRPr="00B53B8A">
              <w:rPr>
                <w:sz w:val="24"/>
                <w:szCs w:val="24"/>
                <w:lang w:val="en-US" w:eastAsia="en-US"/>
              </w:rPr>
              <w:t>Advisory agendas</w:t>
            </w:r>
          </w:p>
          <w:p w14:paraId="58D956A9" w14:textId="77777777" w:rsidR="00A93AB8" w:rsidRPr="00B53B8A" w:rsidRDefault="00A93AB8" w:rsidP="00845FF0">
            <w:pPr>
              <w:pStyle w:val="indicator-response"/>
              <w:numPr>
                <w:ilvl w:val="0"/>
                <w:numId w:val="224"/>
              </w:numPr>
              <w:ind w:left="360"/>
              <w:rPr>
                <w:sz w:val="24"/>
                <w:szCs w:val="24"/>
                <w:lang w:val="en-US" w:eastAsia="en-US"/>
              </w:rPr>
            </w:pPr>
            <w:r w:rsidRPr="00B53B8A">
              <w:rPr>
                <w:sz w:val="24"/>
                <w:szCs w:val="24"/>
                <w:lang w:val="en-US" w:eastAsia="en-US"/>
              </w:rPr>
              <w:t>Advisory/PTP folders</w:t>
            </w:r>
          </w:p>
          <w:p w14:paraId="24DE65FE" w14:textId="77777777" w:rsidR="00A93AB8" w:rsidRPr="00B53B8A" w:rsidRDefault="00A93AB8" w:rsidP="00845FF0">
            <w:pPr>
              <w:pStyle w:val="indicator-response"/>
              <w:numPr>
                <w:ilvl w:val="0"/>
                <w:numId w:val="224"/>
              </w:numPr>
              <w:ind w:left="360"/>
              <w:rPr>
                <w:sz w:val="24"/>
                <w:szCs w:val="24"/>
                <w:lang w:val="en-US" w:eastAsia="en-US"/>
              </w:rPr>
            </w:pPr>
            <w:r w:rsidRPr="00B53B8A">
              <w:rPr>
                <w:sz w:val="24"/>
                <w:szCs w:val="24"/>
                <w:lang w:val="en-US" w:eastAsia="en-US"/>
              </w:rPr>
              <w:t>Henry the Box</w:t>
            </w:r>
          </w:p>
          <w:p w14:paraId="02FB7787" w14:textId="77777777" w:rsidR="00A93AB8" w:rsidRPr="00430832" w:rsidRDefault="00A93AB8" w:rsidP="00845FF0">
            <w:pPr>
              <w:pStyle w:val="indicator-response"/>
              <w:numPr>
                <w:ilvl w:val="0"/>
                <w:numId w:val="224"/>
              </w:numPr>
              <w:ind w:left="360"/>
              <w:rPr>
                <w:b/>
                <w:sz w:val="24"/>
                <w:szCs w:val="24"/>
                <w:lang w:val="en-US" w:eastAsia="en-US"/>
              </w:rPr>
            </w:pPr>
            <w:r w:rsidRPr="00B53B8A">
              <w:rPr>
                <w:sz w:val="24"/>
                <w:szCs w:val="24"/>
                <w:lang w:val="en-US" w:eastAsia="en-US"/>
              </w:rPr>
              <w:t xml:space="preserve">Advisory Newsletter </w:t>
            </w:r>
          </w:p>
        </w:tc>
      </w:tr>
    </w:tbl>
    <w:p w14:paraId="1DE24595" w14:textId="77777777" w:rsidR="00A93AB8" w:rsidRPr="00430832" w:rsidRDefault="00A93AB8" w:rsidP="00A93AB8">
      <w:pPr>
        <w:rPr>
          <w:szCs w:val="24"/>
        </w:rPr>
      </w:pPr>
    </w:p>
    <w:p w14:paraId="0C9431D9" w14:textId="77777777" w:rsidR="00A93AB8" w:rsidRPr="00430832" w:rsidRDefault="00A93AB8" w:rsidP="00A93AB8">
      <w:pPr>
        <w:rPr>
          <w:szCs w:val="24"/>
        </w:rPr>
      </w:pPr>
    </w:p>
    <w:p w14:paraId="2C491C6D" w14:textId="77777777" w:rsidR="00A93AB8" w:rsidRPr="00430832" w:rsidRDefault="00A93AB8" w:rsidP="00A93AB8">
      <w:pPr>
        <w:rPr>
          <w:szCs w:val="24"/>
        </w:rPr>
      </w:pPr>
    </w:p>
    <w:p w14:paraId="0BD4417A" w14:textId="77777777" w:rsidR="00A93AB8" w:rsidRPr="00430832" w:rsidRDefault="00A93AB8" w:rsidP="00A93AB8">
      <w:pPr>
        <w:rPr>
          <w:szCs w:val="24"/>
        </w:rPr>
      </w:pPr>
    </w:p>
    <w:p w14:paraId="68E0A62B" w14:textId="77777777" w:rsidR="00A93AB8" w:rsidRPr="00430832" w:rsidRDefault="00A93AB8" w:rsidP="00A93AB8">
      <w:pPr>
        <w:rPr>
          <w:szCs w:val="24"/>
        </w:rPr>
      </w:pPr>
    </w:p>
    <w:p w14:paraId="0D53B4B3" w14:textId="77777777" w:rsidR="00A93AB8" w:rsidRPr="00B53B8A" w:rsidRDefault="00A93AB8" w:rsidP="00A93AB8">
      <w:pPr>
        <w:pStyle w:val="Heading2"/>
        <w:pageBreakBefore/>
        <w:rPr>
          <w:rStyle w:val="messagetext1"/>
          <w:color w:val="000000"/>
          <w:szCs w:val="24"/>
        </w:rPr>
      </w:pPr>
      <w:r w:rsidRPr="00B53B8A">
        <w:rPr>
          <w:sz w:val="24"/>
          <w:szCs w:val="24"/>
        </w:rPr>
        <w:lastRenderedPageBreak/>
        <w:t>C2.</w:t>
      </w:r>
      <w:r w:rsidRPr="00B53B8A">
        <w:rPr>
          <w:sz w:val="24"/>
          <w:szCs w:val="24"/>
        </w:rPr>
        <w:tab/>
        <w:t>Instruction Criterion</w:t>
      </w:r>
    </w:p>
    <w:p w14:paraId="5F47F691" w14:textId="77777777" w:rsidR="00A93AB8" w:rsidRPr="00430832" w:rsidRDefault="00A93AB8" w:rsidP="00A93AB8">
      <w:pPr>
        <w:pStyle w:val="indicator-quest"/>
        <w:rPr>
          <w:rStyle w:val="messagetextbold1"/>
          <w:b w:val="0"/>
          <w:bCs w:val="0"/>
        </w:rPr>
      </w:pPr>
      <w:r w:rsidRPr="00430832">
        <w:t>To what extent do all teachers use a variety of strategies and resources, including technology and experiences beyond the textbook and the classroom, that actively engage students, emphasize higher order thinking skills, and help them achieve proficiency on the Hawaii Content and Performance Standards?</w:t>
      </w:r>
    </w:p>
    <w:p w14:paraId="66CAF3B6" w14:textId="77777777" w:rsidR="00A93AB8" w:rsidRPr="00430832" w:rsidRDefault="00A93AB8" w:rsidP="00A93AB8">
      <w:pPr>
        <w:pStyle w:val="crit-ind-promptshead"/>
        <w:rPr>
          <w:rStyle w:val="messagetextbold1"/>
          <w:rFonts w:cs="Times New Roman"/>
          <w:b/>
          <w:bCs w:val="0"/>
          <w:sz w:val="24"/>
          <w:szCs w:val="24"/>
        </w:rPr>
      </w:pPr>
      <w:r w:rsidRPr="00430832">
        <w:rPr>
          <w:sz w:val="24"/>
          <w:szCs w:val="24"/>
        </w:rPr>
        <w:t>CRITERION C2 INDICATORS AND PROMPTS</w:t>
      </w:r>
    </w:p>
    <w:p w14:paraId="12F4818F" w14:textId="77777777" w:rsidR="00A93AB8" w:rsidRPr="00A93AB8" w:rsidRDefault="00A93AB8" w:rsidP="00A93AB8">
      <w:pPr>
        <w:pStyle w:val="indicator-head"/>
        <w:rPr>
          <w:rStyle w:val="messagetextbold1"/>
          <w:b/>
          <w:bCs w:val="0"/>
          <w:sz w:val="24"/>
          <w:szCs w:val="24"/>
          <w:u w:val="single"/>
        </w:rPr>
      </w:pPr>
      <w:r w:rsidRPr="00A93AB8">
        <w:rPr>
          <w:rStyle w:val="messagetextbold1"/>
          <w:b/>
          <w:sz w:val="24"/>
          <w:szCs w:val="24"/>
          <w:u w:val="single"/>
        </w:rPr>
        <w:t>Current Knowledge</w:t>
      </w:r>
    </w:p>
    <w:p w14:paraId="491B08C4"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Teachers are current in the instructional content taught and research-based instructional methodology.</w:t>
      </w:r>
    </w:p>
    <w:p w14:paraId="2D2C1B6D"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Provide a range of examples that demonstrate teachers are current in the instructional content taught and research-based instructional methodology.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60"/>
        <w:gridCol w:w="3496"/>
      </w:tblGrid>
      <w:tr w:rsidR="00A93AB8" w:rsidRPr="00430832" w14:paraId="7A8FF99B" w14:textId="77777777" w:rsidTr="00A93AB8">
        <w:tc>
          <w:tcPr>
            <w:tcW w:w="5360" w:type="dxa"/>
            <w:shd w:val="clear" w:color="auto" w:fill="E0E0E0"/>
            <w:vAlign w:val="bottom"/>
          </w:tcPr>
          <w:p w14:paraId="1024DE5F"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496" w:type="dxa"/>
            <w:shd w:val="clear" w:color="auto" w:fill="E0E0E0"/>
            <w:vAlign w:val="bottom"/>
          </w:tcPr>
          <w:p w14:paraId="717397B5"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20B7B07D" w14:textId="77777777" w:rsidTr="00A93AB8">
        <w:tc>
          <w:tcPr>
            <w:tcW w:w="5360" w:type="dxa"/>
            <w:shd w:val="clear" w:color="auto" w:fill="auto"/>
          </w:tcPr>
          <w:p w14:paraId="00679D15"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SIOP:  </w:t>
            </w:r>
            <w:r w:rsidRPr="00430832">
              <w:rPr>
                <w:sz w:val="24"/>
                <w:szCs w:val="24"/>
                <w:lang w:val="en-US" w:eastAsia="en-US"/>
              </w:rPr>
              <w:t>Teachers at H.P. Baldwin High School have been training in the SIOP Framework of instruction through PD (professional development) sessions since the beginning of the school year 2010-2011. Over a two-year period, teachers reviewed one of the eight components in depth per quarter during PD sessions and worked on integrating the strategies into their classroom instruction. The first samples of SIOP Lesson Plans using the first two components (Lesson Preparation, Building Background) were created and collaboratively discussed on November 30 and December 2, 2010. At that time, 69% of current classroom teachers submitted a lesson plan with student work. Teachers were instructed to continue integrating strategies from the SIOP framework into their daily instruction and PD sessions continued through January 2012. Another set of SIOP lesson plans was submitted in Spring 2012; however no time was provided for peer collaboration or teacher reflection as the school’s focus had shifted to understanding the Common Core State Standards and FOL. In order to make this process more purposeful, several things need to occur:</w:t>
            </w:r>
          </w:p>
          <w:p w14:paraId="2201E627" w14:textId="77777777" w:rsidR="00A93AB8" w:rsidRPr="00430832" w:rsidRDefault="00A93AB8" w:rsidP="00A93AB8">
            <w:pPr>
              <w:pStyle w:val="indicator-response"/>
              <w:numPr>
                <w:ilvl w:val="0"/>
                <w:numId w:val="213"/>
              </w:numPr>
              <w:ind w:left="1080"/>
              <w:rPr>
                <w:sz w:val="24"/>
                <w:szCs w:val="24"/>
                <w:lang w:val="en-US" w:eastAsia="en-US"/>
              </w:rPr>
            </w:pPr>
            <w:r w:rsidRPr="00430832">
              <w:rPr>
                <w:sz w:val="24"/>
                <w:szCs w:val="24"/>
                <w:lang w:val="en-US" w:eastAsia="en-US"/>
              </w:rPr>
              <w:t>Immediate, constructive feedback must be given to teachers regarding the SIOP features and lesson planning</w:t>
            </w:r>
          </w:p>
          <w:p w14:paraId="3DE73080" w14:textId="77777777" w:rsidR="00A93AB8" w:rsidRPr="00430832" w:rsidRDefault="00A93AB8" w:rsidP="00A93AB8">
            <w:pPr>
              <w:pStyle w:val="indicator-response"/>
              <w:numPr>
                <w:ilvl w:val="0"/>
                <w:numId w:val="213"/>
              </w:numPr>
              <w:ind w:left="1080"/>
              <w:rPr>
                <w:sz w:val="24"/>
                <w:szCs w:val="24"/>
                <w:lang w:val="en-US" w:eastAsia="en-US"/>
              </w:rPr>
            </w:pPr>
            <w:r w:rsidRPr="00430832">
              <w:rPr>
                <w:sz w:val="24"/>
                <w:szCs w:val="24"/>
                <w:lang w:val="en-US" w:eastAsia="en-US"/>
              </w:rPr>
              <w:t>Consistent walkthroughs with feedback on the SIOP Protocol</w:t>
            </w:r>
          </w:p>
          <w:p w14:paraId="693C678E" w14:textId="77777777" w:rsidR="00A93AB8" w:rsidRPr="00B53B8A" w:rsidRDefault="00A93AB8" w:rsidP="00A93AB8">
            <w:pPr>
              <w:pStyle w:val="indicator-response"/>
              <w:numPr>
                <w:ilvl w:val="0"/>
                <w:numId w:val="213"/>
              </w:numPr>
              <w:ind w:left="1080"/>
              <w:rPr>
                <w:sz w:val="24"/>
                <w:szCs w:val="24"/>
                <w:lang w:val="en-US" w:eastAsia="en-US"/>
              </w:rPr>
            </w:pPr>
            <w:r w:rsidRPr="00430832">
              <w:rPr>
                <w:sz w:val="24"/>
                <w:szCs w:val="24"/>
                <w:lang w:val="en-US" w:eastAsia="en-US"/>
              </w:rPr>
              <w:t xml:space="preserve">Time for collaboration with peers </w:t>
            </w:r>
          </w:p>
        </w:tc>
        <w:tc>
          <w:tcPr>
            <w:tcW w:w="3496" w:type="dxa"/>
            <w:shd w:val="clear" w:color="auto" w:fill="auto"/>
          </w:tcPr>
          <w:p w14:paraId="4D5D903F"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t>PD attendance data and agenda</w:t>
            </w:r>
          </w:p>
          <w:p w14:paraId="19739CAD"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t>SIOP lesson plans submitted to the principal</w:t>
            </w:r>
          </w:p>
          <w:p w14:paraId="034E5FE2"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t>Student Work found in evidence boxes</w:t>
            </w:r>
          </w:p>
          <w:p w14:paraId="70C11C11"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t>Walk through data</w:t>
            </w:r>
          </w:p>
          <w:p w14:paraId="3B5EB682" w14:textId="77777777" w:rsidR="00A93AB8" w:rsidRPr="00430832" w:rsidRDefault="00A93AB8" w:rsidP="00A93AB8">
            <w:pPr>
              <w:pStyle w:val="indicator-response"/>
              <w:rPr>
                <w:sz w:val="24"/>
                <w:szCs w:val="24"/>
                <w:lang w:val="en-US" w:eastAsia="en-US"/>
              </w:rPr>
            </w:pPr>
          </w:p>
          <w:p w14:paraId="3B8C6D39" w14:textId="77777777" w:rsidR="00A93AB8" w:rsidRPr="00430832" w:rsidRDefault="00A93AB8" w:rsidP="00A93AB8">
            <w:pPr>
              <w:pStyle w:val="indicator-response"/>
              <w:rPr>
                <w:sz w:val="24"/>
                <w:szCs w:val="24"/>
                <w:lang w:val="en-US" w:eastAsia="en-US"/>
              </w:rPr>
            </w:pPr>
          </w:p>
          <w:p w14:paraId="1546EEF0" w14:textId="77777777" w:rsidR="00A93AB8" w:rsidRPr="00430832" w:rsidRDefault="00A93AB8" w:rsidP="00A93AB8">
            <w:pPr>
              <w:pStyle w:val="indicator-response"/>
              <w:rPr>
                <w:sz w:val="24"/>
                <w:szCs w:val="24"/>
                <w:lang w:val="en-US" w:eastAsia="en-US"/>
              </w:rPr>
            </w:pPr>
          </w:p>
          <w:p w14:paraId="5D492EC0" w14:textId="77777777" w:rsidR="00A93AB8" w:rsidRPr="00430832" w:rsidRDefault="00A93AB8" w:rsidP="00A93AB8">
            <w:pPr>
              <w:pStyle w:val="indicator-response"/>
              <w:rPr>
                <w:sz w:val="24"/>
                <w:szCs w:val="24"/>
                <w:lang w:val="en-US" w:eastAsia="en-US"/>
              </w:rPr>
            </w:pPr>
          </w:p>
          <w:p w14:paraId="5B93531D" w14:textId="77777777" w:rsidR="00A93AB8" w:rsidRPr="00430832" w:rsidRDefault="00A93AB8" w:rsidP="00A93AB8">
            <w:pPr>
              <w:pStyle w:val="indicator-response"/>
              <w:rPr>
                <w:sz w:val="24"/>
                <w:szCs w:val="24"/>
                <w:lang w:val="en-US" w:eastAsia="en-US"/>
              </w:rPr>
            </w:pPr>
          </w:p>
          <w:p w14:paraId="3DE877CC" w14:textId="77777777" w:rsidR="00A93AB8" w:rsidRPr="00430832" w:rsidRDefault="00A93AB8" w:rsidP="00A93AB8">
            <w:pPr>
              <w:pStyle w:val="indicator-response"/>
              <w:rPr>
                <w:sz w:val="24"/>
                <w:szCs w:val="24"/>
                <w:lang w:val="en-US" w:eastAsia="en-US"/>
              </w:rPr>
            </w:pPr>
          </w:p>
          <w:p w14:paraId="1A48950B" w14:textId="77777777" w:rsidR="00A93AB8" w:rsidRPr="00430832" w:rsidRDefault="00A93AB8" w:rsidP="00A93AB8">
            <w:pPr>
              <w:pStyle w:val="indicator-response"/>
              <w:rPr>
                <w:sz w:val="24"/>
                <w:szCs w:val="24"/>
                <w:lang w:val="en-US" w:eastAsia="en-US"/>
              </w:rPr>
            </w:pPr>
          </w:p>
          <w:p w14:paraId="6D8A88DB" w14:textId="77777777" w:rsidR="00A93AB8" w:rsidRPr="00430832" w:rsidRDefault="00A93AB8" w:rsidP="00A93AB8">
            <w:pPr>
              <w:pStyle w:val="indicator-response"/>
              <w:rPr>
                <w:sz w:val="24"/>
                <w:szCs w:val="24"/>
                <w:lang w:val="en-US" w:eastAsia="en-US"/>
              </w:rPr>
            </w:pPr>
          </w:p>
          <w:p w14:paraId="76B12CCC" w14:textId="77777777" w:rsidR="00A93AB8" w:rsidRPr="00430832" w:rsidRDefault="00A93AB8" w:rsidP="00A93AB8">
            <w:pPr>
              <w:pStyle w:val="indicator-response"/>
              <w:rPr>
                <w:sz w:val="24"/>
                <w:szCs w:val="24"/>
                <w:lang w:val="en-US" w:eastAsia="en-US"/>
              </w:rPr>
            </w:pPr>
          </w:p>
          <w:p w14:paraId="0610760A" w14:textId="77777777" w:rsidR="00A93AB8" w:rsidRPr="00430832" w:rsidRDefault="00A93AB8" w:rsidP="00A93AB8">
            <w:pPr>
              <w:pStyle w:val="indicator-response"/>
              <w:rPr>
                <w:sz w:val="24"/>
                <w:szCs w:val="24"/>
                <w:lang w:val="en-US" w:eastAsia="en-US"/>
              </w:rPr>
            </w:pPr>
          </w:p>
          <w:p w14:paraId="408D0EB6" w14:textId="77777777" w:rsidR="00A93AB8" w:rsidRPr="00430832" w:rsidRDefault="00A93AB8" w:rsidP="00A93AB8">
            <w:pPr>
              <w:pStyle w:val="indicator-response"/>
              <w:rPr>
                <w:sz w:val="24"/>
                <w:szCs w:val="24"/>
                <w:lang w:val="en-US" w:eastAsia="en-US"/>
              </w:rPr>
            </w:pPr>
          </w:p>
          <w:p w14:paraId="7E7A34FB" w14:textId="77777777" w:rsidR="00A93AB8" w:rsidRPr="00430832" w:rsidRDefault="00A93AB8" w:rsidP="00A93AB8">
            <w:pPr>
              <w:pStyle w:val="indicator-response"/>
              <w:rPr>
                <w:sz w:val="24"/>
                <w:szCs w:val="24"/>
                <w:lang w:val="en-US" w:eastAsia="en-US"/>
              </w:rPr>
            </w:pPr>
          </w:p>
          <w:p w14:paraId="314F6B5C" w14:textId="77777777" w:rsidR="00A93AB8" w:rsidRPr="00430832" w:rsidRDefault="00A93AB8" w:rsidP="00A93AB8">
            <w:pPr>
              <w:pStyle w:val="indicator-response"/>
              <w:rPr>
                <w:sz w:val="24"/>
                <w:szCs w:val="24"/>
                <w:lang w:val="en-US" w:eastAsia="en-US"/>
              </w:rPr>
            </w:pPr>
          </w:p>
          <w:p w14:paraId="4ED66ABC" w14:textId="77777777" w:rsidR="00A93AB8" w:rsidRPr="00430832" w:rsidRDefault="00A93AB8" w:rsidP="00A93AB8">
            <w:pPr>
              <w:pStyle w:val="indicator-response"/>
              <w:rPr>
                <w:sz w:val="24"/>
                <w:szCs w:val="24"/>
                <w:lang w:val="en-US" w:eastAsia="en-US"/>
              </w:rPr>
            </w:pPr>
          </w:p>
          <w:p w14:paraId="12C97EA0" w14:textId="77777777" w:rsidR="00A93AB8" w:rsidRPr="00430832" w:rsidRDefault="00A93AB8" w:rsidP="00A93AB8">
            <w:pPr>
              <w:pStyle w:val="indicator-response"/>
              <w:rPr>
                <w:sz w:val="24"/>
                <w:szCs w:val="24"/>
                <w:lang w:val="en-US" w:eastAsia="en-US"/>
              </w:rPr>
            </w:pPr>
          </w:p>
          <w:p w14:paraId="570B68CF" w14:textId="77777777" w:rsidR="00A93AB8" w:rsidRPr="00430832" w:rsidRDefault="00A93AB8" w:rsidP="00A93AB8">
            <w:pPr>
              <w:pStyle w:val="indicator-response"/>
              <w:rPr>
                <w:sz w:val="24"/>
                <w:szCs w:val="24"/>
                <w:lang w:val="en-US" w:eastAsia="en-US"/>
              </w:rPr>
            </w:pPr>
          </w:p>
          <w:p w14:paraId="6BC0BF3D" w14:textId="77777777" w:rsidR="00A93AB8" w:rsidRPr="00430832" w:rsidRDefault="00A93AB8" w:rsidP="00A93AB8">
            <w:pPr>
              <w:pStyle w:val="indicator-response"/>
              <w:rPr>
                <w:sz w:val="24"/>
                <w:szCs w:val="24"/>
                <w:lang w:val="en-US" w:eastAsia="en-US"/>
              </w:rPr>
            </w:pPr>
          </w:p>
          <w:p w14:paraId="5C757288" w14:textId="77777777" w:rsidR="00A93AB8" w:rsidRPr="00430832" w:rsidRDefault="00A93AB8" w:rsidP="00A93AB8">
            <w:pPr>
              <w:pStyle w:val="indicator-response"/>
              <w:rPr>
                <w:sz w:val="24"/>
                <w:szCs w:val="24"/>
                <w:lang w:val="en-US" w:eastAsia="en-US"/>
              </w:rPr>
            </w:pPr>
          </w:p>
        </w:tc>
      </w:tr>
      <w:tr w:rsidR="00A93AB8" w:rsidRPr="00430832" w14:paraId="4077684C" w14:textId="77777777" w:rsidTr="00A93AB8">
        <w:tc>
          <w:tcPr>
            <w:tcW w:w="5360" w:type="dxa"/>
            <w:shd w:val="clear" w:color="auto" w:fill="auto"/>
          </w:tcPr>
          <w:p w14:paraId="41FA6029" w14:textId="2ECD6C55" w:rsidR="00A93AB8" w:rsidRPr="00430832" w:rsidRDefault="00A93AB8" w:rsidP="00A93AB8">
            <w:pPr>
              <w:pStyle w:val="indicator-response"/>
              <w:rPr>
                <w:b/>
                <w:sz w:val="24"/>
                <w:szCs w:val="24"/>
                <w:lang w:val="en-US" w:eastAsia="en-US"/>
              </w:rPr>
            </w:pPr>
            <w:r w:rsidRPr="00430832">
              <w:rPr>
                <w:b/>
                <w:sz w:val="24"/>
                <w:szCs w:val="24"/>
                <w:lang w:val="en-US" w:eastAsia="en-US"/>
              </w:rPr>
              <w:lastRenderedPageBreak/>
              <w:t xml:space="preserve">PD360:  </w:t>
            </w:r>
            <w:r w:rsidRPr="00430832">
              <w:rPr>
                <w:sz w:val="24"/>
                <w:szCs w:val="24"/>
                <w:lang w:val="en-US" w:eastAsia="en-US"/>
              </w:rPr>
              <w:t>Teachers were provided the opportunity to train on this resource (state-funded) on August 14, 2012 during PD sessions (Non-instructional period).  79% of current teaching staff attended.  Training was mandated, however continued participation is voluntary and used as needed/desired.</w:t>
            </w:r>
            <w:r w:rsidR="004A09E8">
              <w:rPr>
                <w:sz w:val="24"/>
                <w:szCs w:val="24"/>
                <w:lang w:val="en-US" w:eastAsia="en-US"/>
              </w:rPr>
              <w:t xml:space="preserve"> </w:t>
            </w:r>
          </w:p>
          <w:p w14:paraId="3D47D9F0" w14:textId="77777777" w:rsidR="00A93AB8" w:rsidRPr="00430832" w:rsidRDefault="00A93AB8" w:rsidP="00A93AB8">
            <w:pPr>
              <w:pStyle w:val="indicator-response"/>
              <w:rPr>
                <w:b/>
                <w:sz w:val="24"/>
                <w:szCs w:val="24"/>
                <w:lang w:val="en-US" w:eastAsia="en-US"/>
              </w:rPr>
            </w:pPr>
          </w:p>
        </w:tc>
        <w:tc>
          <w:tcPr>
            <w:tcW w:w="3496" w:type="dxa"/>
            <w:shd w:val="clear" w:color="auto" w:fill="auto"/>
          </w:tcPr>
          <w:p w14:paraId="0880AC40" w14:textId="77777777" w:rsidR="00A93AB8" w:rsidRPr="00430832" w:rsidRDefault="00A93AB8" w:rsidP="00A93AB8">
            <w:pPr>
              <w:pStyle w:val="indicator-response"/>
              <w:numPr>
                <w:ilvl w:val="0"/>
                <w:numId w:val="211"/>
              </w:numPr>
              <w:ind w:left="400"/>
              <w:rPr>
                <w:sz w:val="24"/>
                <w:szCs w:val="24"/>
                <w:lang w:val="en-US" w:eastAsia="en-US"/>
              </w:rPr>
            </w:pPr>
            <w:r w:rsidRPr="00430832">
              <w:rPr>
                <w:sz w:val="24"/>
                <w:szCs w:val="24"/>
                <w:lang w:val="en-US" w:eastAsia="en-US"/>
              </w:rPr>
              <w:t>PD360 Data</w:t>
            </w:r>
          </w:p>
          <w:p w14:paraId="4B5CC17B" w14:textId="77777777" w:rsidR="00A93AB8" w:rsidRPr="00430832" w:rsidRDefault="00A93AB8" w:rsidP="00A93AB8">
            <w:pPr>
              <w:pStyle w:val="indicator-response"/>
              <w:ind w:left="360"/>
              <w:rPr>
                <w:sz w:val="24"/>
                <w:szCs w:val="24"/>
                <w:lang w:val="en-US" w:eastAsia="en-US"/>
              </w:rPr>
            </w:pPr>
          </w:p>
        </w:tc>
      </w:tr>
      <w:tr w:rsidR="00A93AB8" w:rsidRPr="00430832" w14:paraId="0D4212A3" w14:textId="77777777" w:rsidTr="00A93AB8">
        <w:tc>
          <w:tcPr>
            <w:tcW w:w="5360" w:type="dxa"/>
            <w:shd w:val="clear" w:color="auto" w:fill="auto"/>
          </w:tcPr>
          <w:p w14:paraId="3FE8F291" w14:textId="77777777" w:rsidR="00A93AB8" w:rsidRPr="00430832" w:rsidRDefault="00A93AB8" w:rsidP="00A93AB8">
            <w:pPr>
              <w:pStyle w:val="indicator-response"/>
              <w:rPr>
                <w:sz w:val="24"/>
                <w:szCs w:val="24"/>
                <w:lang w:val="en-US" w:eastAsia="en-US"/>
              </w:rPr>
            </w:pPr>
            <w:r w:rsidRPr="00430832">
              <w:rPr>
                <w:b/>
                <w:sz w:val="24"/>
                <w:szCs w:val="24"/>
                <w:lang w:val="en-US" w:eastAsia="en-US"/>
              </w:rPr>
              <w:t>Other</w:t>
            </w:r>
            <w:r w:rsidRPr="00430832">
              <w:rPr>
                <w:sz w:val="24"/>
                <w:szCs w:val="24"/>
                <w:lang w:val="en-US" w:eastAsia="en-US"/>
              </w:rPr>
              <w:t xml:space="preserve"> </w:t>
            </w:r>
            <w:r w:rsidRPr="00430832">
              <w:rPr>
                <w:b/>
                <w:sz w:val="24"/>
                <w:szCs w:val="24"/>
                <w:lang w:val="en-US" w:eastAsia="en-US"/>
              </w:rPr>
              <w:t>Professional Development:</w:t>
            </w:r>
            <w:r w:rsidRPr="00430832">
              <w:rPr>
                <w:sz w:val="24"/>
                <w:szCs w:val="24"/>
              </w:rPr>
              <w:t xml:space="preserve"> Teachers participated in various professional development sessions during the 2011-2012 school year.</w:t>
            </w:r>
          </w:p>
          <w:p w14:paraId="66AE7F0A" w14:textId="77777777" w:rsidR="00A93AB8" w:rsidRPr="00430832" w:rsidRDefault="00A93AB8" w:rsidP="00A93AB8">
            <w:pPr>
              <w:pStyle w:val="indicator-response"/>
              <w:numPr>
                <w:ilvl w:val="0"/>
                <w:numId w:val="216"/>
              </w:numPr>
              <w:rPr>
                <w:sz w:val="24"/>
                <w:szCs w:val="24"/>
              </w:rPr>
            </w:pPr>
            <w:r w:rsidRPr="00430832">
              <w:rPr>
                <w:sz w:val="24"/>
                <w:szCs w:val="24"/>
              </w:rPr>
              <w:t>Universal Design for Learning-8/23/11</w:t>
            </w:r>
          </w:p>
          <w:p w14:paraId="4F4C7EB8" w14:textId="77777777" w:rsidR="00A93AB8" w:rsidRPr="00430832" w:rsidRDefault="00A93AB8" w:rsidP="00A93AB8">
            <w:pPr>
              <w:pStyle w:val="indicator-response"/>
              <w:numPr>
                <w:ilvl w:val="0"/>
                <w:numId w:val="216"/>
              </w:numPr>
              <w:rPr>
                <w:sz w:val="24"/>
                <w:szCs w:val="24"/>
              </w:rPr>
            </w:pPr>
            <w:r w:rsidRPr="00430832">
              <w:rPr>
                <w:sz w:val="24"/>
                <w:szCs w:val="24"/>
              </w:rPr>
              <w:t>IEP Accommodations/IDEA/Fairness-8/25/11</w:t>
            </w:r>
          </w:p>
          <w:p w14:paraId="44A63BC0" w14:textId="77777777" w:rsidR="00A93AB8" w:rsidRPr="00430832" w:rsidRDefault="00A93AB8" w:rsidP="00A93AB8">
            <w:pPr>
              <w:pStyle w:val="indicator-response"/>
              <w:numPr>
                <w:ilvl w:val="0"/>
                <w:numId w:val="217"/>
              </w:numPr>
              <w:rPr>
                <w:sz w:val="24"/>
                <w:szCs w:val="24"/>
              </w:rPr>
            </w:pPr>
            <w:r w:rsidRPr="00430832">
              <w:rPr>
                <w:sz w:val="24"/>
                <w:szCs w:val="24"/>
              </w:rPr>
              <w:t>CCSS-8/30/11, 9/1/11, 11/1/11, &amp; 11/3/11</w:t>
            </w:r>
          </w:p>
          <w:p w14:paraId="384F0599" w14:textId="77777777" w:rsidR="00A93AB8" w:rsidRPr="00430832" w:rsidRDefault="00A93AB8" w:rsidP="00A93AB8">
            <w:pPr>
              <w:pStyle w:val="indicator-response"/>
              <w:numPr>
                <w:ilvl w:val="0"/>
                <w:numId w:val="217"/>
              </w:numPr>
              <w:rPr>
                <w:sz w:val="24"/>
                <w:szCs w:val="24"/>
              </w:rPr>
            </w:pPr>
            <w:r w:rsidRPr="00430832">
              <w:rPr>
                <w:sz w:val="24"/>
                <w:szCs w:val="24"/>
              </w:rPr>
              <w:t>SIOP-9/6/11, 9/8/11, 9/13/11, 11/15/11, 11/17/11, 1/31/12, &amp; 2/2/12</w:t>
            </w:r>
          </w:p>
          <w:p w14:paraId="4A96980C" w14:textId="77777777" w:rsidR="00A93AB8" w:rsidRPr="00430832" w:rsidRDefault="00A93AB8" w:rsidP="00A93AB8">
            <w:pPr>
              <w:pStyle w:val="indicator-response"/>
              <w:numPr>
                <w:ilvl w:val="0"/>
                <w:numId w:val="217"/>
              </w:numPr>
              <w:rPr>
                <w:sz w:val="24"/>
                <w:szCs w:val="24"/>
              </w:rPr>
            </w:pPr>
            <w:r w:rsidRPr="00430832">
              <w:rPr>
                <w:sz w:val="24"/>
                <w:szCs w:val="24"/>
              </w:rPr>
              <w:t>Modifications &amp; Accommodations-9/15/11</w:t>
            </w:r>
          </w:p>
          <w:p w14:paraId="0E53D98E" w14:textId="77777777" w:rsidR="00A93AB8" w:rsidRPr="00430832" w:rsidRDefault="00A93AB8" w:rsidP="00A93AB8">
            <w:pPr>
              <w:pStyle w:val="indicator-response"/>
              <w:numPr>
                <w:ilvl w:val="0"/>
                <w:numId w:val="217"/>
              </w:numPr>
              <w:rPr>
                <w:sz w:val="24"/>
                <w:szCs w:val="24"/>
              </w:rPr>
            </w:pPr>
            <w:r w:rsidRPr="00430832">
              <w:rPr>
                <w:sz w:val="24"/>
                <w:szCs w:val="24"/>
              </w:rPr>
              <w:t>Alternate Means of Assessment-9/20/11</w:t>
            </w:r>
          </w:p>
          <w:p w14:paraId="41CDE438" w14:textId="77777777" w:rsidR="00A93AB8" w:rsidRPr="00430832" w:rsidRDefault="00A93AB8" w:rsidP="00A93AB8">
            <w:pPr>
              <w:pStyle w:val="indicator-response"/>
              <w:numPr>
                <w:ilvl w:val="0"/>
                <w:numId w:val="217"/>
              </w:numPr>
              <w:rPr>
                <w:sz w:val="24"/>
                <w:szCs w:val="24"/>
              </w:rPr>
            </w:pPr>
            <w:r w:rsidRPr="00430832">
              <w:rPr>
                <w:sz w:val="24"/>
                <w:szCs w:val="24"/>
              </w:rPr>
              <w:t>Rigor/Relevance (Jim Warford)-10/27/11</w:t>
            </w:r>
          </w:p>
          <w:p w14:paraId="12B904B3" w14:textId="77777777" w:rsidR="00A93AB8" w:rsidRPr="00430832" w:rsidRDefault="00A93AB8" w:rsidP="00A93AB8">
            <w:pPr>
              <w:pStyle w:val="indicator-response"/>
              <w:numPr>
                <w:ilvl w:val="0"/>
                <w:numId w:val="217"/>
              </w:numPr>
              <w:rPr>
                <w:sz w:val="24"/>
                <w:szCs w:val="24"/>
              </w:rPr>
            </w:pPr>
            <w:r w:rsidRPr="00430832">
              <w:rPr>
                <w:sz w:val="24"/>
                <w:szCs w:val="24"/>
              </w:rPr>
              <w:t>Student Engagement-11/22/11</w:t>
            </w:r>
          </w:p>
          <w:p w14:paraId="5EF5FE06" w14:textId="77777777" w:rsidR="00A93AB8" w:rsidRPr="00430832" w:rsidRDefault="00A93AB8" w:rsidP="00A93AB8">
            <w:pPr>
              <w:pStyle w:val="indicator-response"/>
              <w:numPr>
                <w:ilvl w:val="0"/>
                <w:numId w:val="217"/>
              </w:numPr>
              <w:rPr>
                <w:sz w:val="24"/>
                <w:szCs w:val="24"/>
              </w:rPr>
            </w:pPr>
            <w:r w:rsidRPr="00430832">
              <w:rPr>
                <w:sz w:val="24"/>
                <w:szCs w:val="24"/>
              </w:rPr>
              <w:t>ELL/504/SPED-11/29/11</w:t>
            </w:r>
          </w:p>
          <w:p w14:paraId="1E1F1276" w14:textId="77777777" w:rsidR="00A93AB8" w:rsidRPr="00430832" w:rsidRDefault="00A93AB8" w:rsidP="00A93AB8">
            <w:pPr>
              <w:pStyle w:val="indicator-response"/>
              <w:numPr>
                <w:ilvl w:val="0"/>
                <w:numId w:val="217"/>
              </w:numPr>
              <w:rPr>
                <w:sz w:val="24"/>
                <w:szCs w:val="24"/>
              </w:rPr>
            </w:pPr>
            <w:r w:rsidRPr="00430832">
              <w:rPr>
                <w:sz w:val="24"/>
                <w:szCs w:val="24"/>
              </w:rPr>
              <w:t>School-wide Initiatives-12/1/11</w:t>
            </w:r>
          </w:p>
          <w:p w14:paraId="2913EA06" w14:textId="77777777" w:rsidR="00A93AB8" w:rsidRPr="00430832" w:rsidRDefault="00A93AB8" w:rsidP="00A93AB8">
            <w:pPr>
              <w:pStyle w:val="indicator-response"/>
              <w:numPr>
                <w:ilvl w:val="0"/>
                <w:numId w:val="217"/>
              </w:numPr>
              <w:rPr>
                <w:sz w:val="24"/>
                <w:szCs w:val="24"/>
              </w:rPr>
            </w:pPr>
            <w:r w:rsidRPr="00430832">
              <w:rPr>
                <w:sz w:val="24"/>
                <w:szCs w:val="24"/>
              </w:rPr>
              <w:t>ELL-1/31/12</w:t>
            </w:r>
          </w:p>
          <w:p w14:paraId="7C05A1A5" w14:textId="77777777" w:rsidR="00A93AB8" w:rsidRPr="00430832" w:rsidRDefault="00A93AB8" w:rsidP="00A93AB8">
            <w:pPr>
              <w:pStyle w:val="indicator-response"/>
              <w:numPr>
                <w:ilvl w:val="0"/>
                <w:numId w:val="217"/>
              </w:numPr>
              <w:rPr>
                <w:sz w:val="24"/>
                <w:szCs w:val="24"/>
              </w:rPr>
            </w:pPr>
            <w:r w:rsidRPr="00430832">
              <w:rPr>
                <w:sz w:val="24"/>
                <w:szCs w:val="24"/>
              </w:rPr>
              <w:t>Senior Project-2/14/12 &amp; 2/16/12</w:t>
            </w:r>
          </w:p>
          <w:p w14:paraId="7F17435A" w14:textId="77777777" w:rsidR="00A93AB8" w:rsidRPr="00430832" w:rsidRDefault="00A93AB8" w:rsidP="00A93AB8">
            <w:pPr>
              <w:pStyle w:val="indicator-response"/>
              <w:numPr>
                <w:ilvl w:val="0"/>
                <w:numId w:val="217"/>
              </w:numPr>
              <w:rPr>
                <w:sz w:val="24"/>
                <w:szCs w:val="24"/>
              </w:rPr>
            </w:pPr>
            <w:r w:rsidRPr="00430832">
              <w:rPr>
                <w:sz w:val="24"/>
                <w:szCs w:val="24"/>
              </w:rPr>
              <w:t>CCSS: Writing an Argument-2/21/12, 2/23/12, &amp; 2/28/12</w:t>
            </w:r>
          </w:p>
          <w:p w14:paraId="3A7FE32F" w14:textId="77777777" w:rsidR="00A93AB8" w:rsidRPr="00430832" w:rsidRDefault="00A93AB8" w:rsidP="00A93AB8">
            <w:pPr>
              <w:pStyle w:val="indicator-response"/>
              <w:numPr>
                <w:ilvl w:val="0"/>
                <w:numId w:val="217"/>
              </w:numPr>
              <w:rPr>
                <w:sz w:val="24"/>
                <w:szCs w:val="24"/>
              </w:rPr>
            </w:pPr>
            <w:r w:rsidRPr="00430832">
              <w:rPr>
                <w:sz w:val="24"/>
                <w:szCs w:val="24"/>
              </w:rPr>
              <w:t>Achieve 3000-4/3/12</w:t>
            </w:r>
          </w:p>
          <w:p w14:paraId="573B55EB" w14:textId="77777777" w:rsidR="00A93AB8" w:rsidRPr="00430832" w:rsidRDefault="00A93AB8" w:rsidP="00A93AB8">
            <w:pPr>
              <w:pStyle w:val="indicator-response"/>
              <w:numPr>
                <w:ilvl w:val="0"/>
                <w:numId w:val="217"/>
              </w:numPr>
              <w:rPr>
                <w:sz w:val="24"/>
                <w:szCs w:val="24"/>
              </w:rPr>
            </w:pPr>
            <w:r w:rsidRPr="00430832">
              <w:rPr>
                <w:sz w:val="24"/>
                <w:szCs w:val="24"/>
              </w:rPr>
              <w:t>Evidence Boxes-4/10/12</w:t>
            </w:r>
          </w:p>
          <w:p w14:paraId="1A5BFC07" w14:textId="77777777" w:rsidR="00A93AB8" w:rsidRPr="00430832" w:rsidRDefault="00A93AB8" w:rsidP="00A93AB8">
            <w:pPr>
              <w:pStyle w:val="indicator-response"/>
              <w:numPr>
                <w:ilvl w:val="0"/>
                <w:numId w:val="217"/>
              </w:numPr>
              <w:rPr>
                <w:sz w:val="24"/>
                <w:szCs w:val="24"/>
              </w:rPr>
            </w:pPr>
            <w:r w:rsidRPr="00430832">
              <w:rPr>
                <w:sz w:val="24"/>
                <w:szCs w:val="24"/>
              </w:rPr>
              <w:t>CCSS: Text Complexity-4/24/12 &amp; 4/26/12</w:t>
            </w:r>
          </w:p>
          <w:p w14:paraId="55E06259" w14:textId="77777777" w:rsidR="00A93AB8" w:rsidRPr="00430832" w:rsidRDefault="00A93AB8" w:rsidP="00A93AB8">
            <w:pPr>
              <w:pStyle w:val="indicator-response"/>
              <w:numPr>
                <w:ilvl w:val="0"/>
                <w:numId w:val="217"/>
              </w:numPr>
              <w:rPr>
                <w:sz w:val="24"/>
                <w:szCs w:val="24"/>
              </w:rPr>
            </w:pPr>
            <w:r w:rsidRPr="00430832">
              <w:rPr>
                <w:sz w:val="24"/>
                <w:szCs w:val="24"/>
              </w:rPr>
              <w:t>PD 360-8/14/2012</w:t>
            </w:r>
          </w:p>
          <w:p w14:paraId="1C29C6F4" w14:textId="77777777" w:rsidR="00A93AB8" w:rsidRPr="00430832" w:rsidRDefault="00A93AB8" w:rsidP="00A93AB8">
            <w:pPr>
              <w:pStyle w:val="indicator-response"/>
              <w:numPr>
                <w:ilvl w:val="0"/>
                <w:numId w:val="217"/>
              </w:numPr>
              <w:rPr>
                <w:sz w:val="24"/>
                <w:szCs w:val="24"/>
              </w:rPr>
            </w:pPr>
            <w:r w:rsidRPr="00430832">
              <w:rPr>
                <w:sz w:val="24"/>
                <w:szCs w:val="24"/>
              </w:rPr>
              <w:t>CCSS Pacing Guides-8/16/2012</w:t>
            </w:r>
          </w:p>
          <w:p w14:paraId="09C23139" w14:textId="77777777" w:rsidR="00A93AB8" w:rsidRPr="00430832" w:rsidRDefault="00A93AB8" w:rsidP="00A93AB8">
            <w:pPr>
              <w:pStyle w:val="indicator-response"/>
              <w:numPr>
                <w:ilvl w:val="0"/>
                <w:numId w:val="217"/>
              </w:numPr>
              <w:rPr>
                <w:sz w:val="24"/>
                <w:szCs w:val="24"/>
              </w:rPr>
            </w:pPr>
            <w:r w:rsidRPr="00430832">
              <w:rPr>
                <w:sz w:val="24"/>
                <w:szCs w:val="24"/>
              </w:rPr>
              <w:t>Unwrapping the CCSS-9/7/2012</w:t>
            </w:r>
          </w:p>
          <w:p w14:paraId="79E6FC1E" w14:textId="77777777" w:rsidR="00A93AB8" w:rsidRDefault="00A93AB8" w:rsidP="00A93AB8">
            <w:pPr>
              <w:pStyle w:val="indicator-response"/>
              <w:numPr>
                <w:ilvl w:val="0"/>
                <w:numId w:val="217"/>
              </w:numPr>
              <w:rPr>
                <w:sz w:val="24"/>
                <w:szCs w:val="24"/>
              </w:rPr>
            </w:pPr>
            <w:r w:rsidRPr="00430832">
              <w:rPr>
                <w:sz w:val="24"/>
                <w:szCs w:val="24"/>
              </w:rPr>
              <w:t>Depth of Knowledge-9/11/12</w:t>
            </w:r>
          </w:p>
          <w:p w14:paraId="2D6315BE" w14:textId="77777777" w:rsidR="00A93AB8" w:rsidRPr="00B53B8A" w:rsidRDefault="00A93AB8" w:rsidP="00A93AB8">
            <w:pPr>
              <w:pStyle w:val="indicator-response"/>
              <w:numPr>
                <w:ilvl w:val="0"/>
                <w:numId w:val="217"/>
              </w:numPr>
              <w:rPr>
                <w:sz w:val="24"/>
                <w:szCs w:val="24"/>
              </w:rPr>
            </w:pPr>
            <w:r w:rsidRPr="00B53B8A">
              <w:rPr>
                <w:sz w:val="24"/>
                <w:szCs w:val="24"/>
              </w:rPr>
              <w:t>College and Career Readiness Protocol #1-9/13/2012</w:t>
            </w:r>
          </w:p>
        </w:tc>
        <w:tc>
          <w:tcPr>
            <w:tcW w:w="3496" w:type="dxa"/>
            <w:shd w:val="clear" w:color="auto" w:fill="auto"/>
          </w:tcPr>
          <w:p w14:paraId="4D45E3D4" w14:textId="77777777" w:rsidR="00A93AB8" w:rsidRPr="00430832" w:rsidRDefault="00A93AB8" w:rsidP="00A93AB8">
            <w:pPr>
              <w:pStyle w:val="indicator-response"/>
              <w:numPr>
                <w:ilvl w:val="0"/>
                <w:numId w:val="217"/>
              </w:numPr>
              <w:rPr>
                <w:sz w:val="24"/>
                <w:szCs w:val="24"/>
                <w:lang w:val="en-US" w:eastAsia="en-US"/>
              </w:rPr>
            </w:pPr>
            <w:r>
              <w:rPr>
                <w:sz w:val="24"/>
                <w:szCs w:val="24"/>
                <w:lang w:val="en-US" w:eastAsia="en-US"/>
              </w:rPr>
              <w:t>PD Calendars</w:t>
            </w:r>
          </w:p>
        </w:tc>
      </w:tr>
      <w:tr w:rsidR="00A93AB8" w:rsidRPr="00430832" w14:paraId="52A783F2" w14:textId="77777777" w:rsidTr="00A93AB8">
        <w:tc>
          <w:tcPr>
            <w:tcW w:w="5360" w:type="dxa"/>
            <w:shd w:val="clear" w:color="auto" w:fill="auto"/>
          </w:tcPr>
          <w:p w14:paraId="3AD1A9CB" w14:textId="77777777" w:rsidR="00A93AB8" w:rsidRPr="00430832" w:rsidRDefault="00A93AB8" w:rsidP="00A93AB8">
            <w:pPr>
              <w:pStyle w:val="indicator-response"/>
              <w:rPr>
                <w:sz w:val="24"/>
                <w:szCs w:val="24"/>
                <w:lang w:val="en-US" w:eastAsia="en-US"/>
              </w:rPr>
            </w:pPr>
            <w:r w:rsidRPr="00430832">
              <w:rPr>
                <w:b/>
                <w:sz w:val="24"/>
                <w:szCs w:val="24"/>
                <w:lang w:val="en-US" w:eastAsia="en-US"/>
              </w:rPr>
              <w:t xml:space="preserve">Continuing Education: </w:t>
            </w:r>
            <w:r w:rsidRPr="00430832">
              <w:rPr>
                <w:sz w:val="24"/>
                <w:szCs w:val="24"/>
                <w:lang w:val="en-US" w:eastAsia="en-US"/>
              </w:rPr>
              <w:t>Teachers take classes to improve, enrich and or enhance their current educational practices.  Some of these classes are for credit where as others are for no credit.</w:t>
            </w:r>
          </w:p>
          <w:p w14:paraId="186B9B87" w14:textId="77777777" w:rsidR="00A93AB8" w:rsidRPr="00430832" w:rsidRDefault="00A93AB8" w:rsidP="00A93AB8">
            <w:pPr>
              <w:pStyle w:val="indicator-response"/>
              <w:numPr>
                <w:ilvl w:val="0"/>
                <w:numId w:val="214"/>
              </w:numPr>
              <w:rPr>
                <w:sz w:val="24"/>
                <w:szCs w:val="24"/>
                <w:lang w:val="en-US" w:eastAsia="en-US"/>
              </w:rPr>
            </w:pPr>
            <w:r w:rsidRPr="00430832">
              <w:rPr>
                <w:sz w:val="24"/>
                <w:szCs w:val="24"/>
                <w:lang w:val="en-US" w:eastAsia="en-US"/>
              </w:rPr>
              <w:lastRenderedPageBreak/>
              <w:t>PDERI/PDE3 Courses/Conferences/Workshops</w:t>
            </w:r>
          </w:p>
          <w:p w14:paraId="733A4828" w14:textId="77777777" w:rsidR="00A93AB8" w:rsidRPr="00430832" w:rsidRDefault="00A93AB8" w:rsidP="00A93AB8">
            <w:pPr>
              <w:pStyle w:val="indicator-response"/>
              <w:numPr>
                <w:ilvl w:val="0"/>
                <w:numId w:val="214"/>
              </w:numPr>
              <w:rPr>
                <w:sz w:val="24"/>
                <w:szCs w:val="24"/>
                <w:lang w:val="en-US" w:eastAsia="en-US"/>
              </w:rPr>
            </w:pPr>
            <w:r w:rsidRPr="00430832">
              <w:rPr>
                <w:sz w:val="24"/>
                <w:szCs w:val="24"/>
                <w:lang w:val="en-US" w:eastAsia="en-US"/>
              </w:rPr>
              <w:t>Edison Conferences (ILC)</w:t>
            </w:r>
          </w:p>
          <w:p w14:paraId="1DEF16A0" w14:textId="77777777" w:rsidR="00A93AB8" w:rsidRPr="00430832" w:rsidRDefault="00A93AB8" w:rsidP="00A93AB8">
            <w:pPr>
              <w:pStyle w:val="indicator-response"/>
              <w:numPr>
                <w:ilvl w:val="0"/>
                <w:numId w:val="214"/>
              </w:numPr>
              <w:rPr>
                <w:sz w:val="24"/>
                <w:szCs w:val="24"/>
                <w:lang w:val="en-US" w:eastAsia="en-US"/>
              </w:rPr>
            </w:pPr>
            <w:r w:rsidRPr="00430832">
              <w:rPr>
                <w:sz w:val="24"/>
                <w:szCs w:val="24"/>
                <w:lang w:val="en-US" w:eastAsia="en-US"/>
              </w:rPr>
              <w:t>Master’s Degree Programs</w:t>
            </w:r>
          </w:p>
          <w:p w14:paraId="7843C7C5" w14:textId="77777777" w:rsidR="00A93AB8" w:rsidRPr="00430832" w:rsidRDefault="00A93AB8" w:rsidP="00A93AB8">
            <w:pPr>
              <w:pStyle w:val="indicator-response"/>
              <w:numPr>
                <w:ilvl w:val="0"/>
                <w:numId w:val="214"/>
              </w:numPr>
              <w:rPr>
                <w:sz w:val="24"/>
                <w:szCs w:val="24"/>
                <w:lang w:val="en-US" w:eastAsia="en-US"/>
              </w:rPr>
            </w:pPr>
            <w:r w:rsidRPr="00430832">
              <w:rPr>
                <w:sz w:val="24"/>
                <w:szCs w:val="24"/>
                <w:lang w:val="en-US" w:eastAsia="en-US"/>
              </w:rPr>
              <w:t>Doctoral Programs</w:t>
            </w:r>
          </w:p>
          <w:p w14:paraId="5B53D3FD" w14:textId="77777777" w:rsidR="00A93AB8" w:rsidRPr="00430832" w:rsidRDefault="00A93AB8" w:rsidP="00A93AB8">
            <w:pPr>
              <w:pStyle w:val="indicator-response"/>
              <w:numPr>
                <w:ilvl w:val="0"/>
                <w:numId w:val="214"/>
              </w:numPr>
              <w:rPr>
                <w:sz w:val="24"/>
                <w:szCs w:val="24"/>
                <w:lang w:val="en-US" w:eastAsia="en-US"/>
              </w:rPr>
            </w:pPr>
            <w:r w:rsidRPr="00430832">
              <w:rPr>
                <w:sz w:val="24"/>
                <w:szCs w:val="24"/>
                <w:lang w:val="en-US" w:eastAsia="en-US"/>
              </w:rPr>
              <w:t>National Board Certification</w:t>
            </w:r>
          </w:p>
        </w:tc>
        <w:tc>
          <w:tcPr>
            <w:tcW w:w="3496" w:type="dxa"/>
            <w:shd w:val="clear" w:color="auto" w:fill="auto"/>
          </w:tcPr>
          <w:p w14:paraId="39F881D4"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lastRenderedPageBreak/>
              <w:t>Personnel files of approved courses</w:t>
            </w:r>
          </w:p>
          <w:p w14:paraId="0D997198" w14:textId="77777777" w:rsidR="00A93AB8" w:rsidRPr="00430832" w:rsidRDefault="00A93AB8" w:rsidP="00A93AB8">
            <w:pPr>
              <w:pStyle w:val="indicator-response"/>
              <w:numPr>
                <w:ilvl w:val="0"/>
                <w:numId w:val="211"/>
              </w:numPr>
              <w:rPr>
                <w:sz w:val="24"/>
                <w:szCs w:val="24"/>
                <w:lang w:val="en-US" w:eastAsia="en-US"/>
              </w:rPr>
            </w:pPr>
            <w:r w:rsidRPr="00430832">
              <w:rPr>
                <w:sz w:val="24"/>
                <w:szCs w:val="24"/>
                <w:lang w:val="en-US" w:eastAsia="en-US"/>
              </w:rPr>
              <w:t>Teacher portfolios</w:t>
            </w:r>
          </w:p>
        </w:tc>
      </w:tr>
      <w:tr w:rsidR="00A93AB8" w:rsidRPr="00430832" w14:paraId="0508AC63" w14:textId="77777777" w:rsidTr="00A93AB8">
        <w:tc>
          <w:tcPr>
            <w:tcW w:w="5360" w:type="dxa"/>
            <w:shd w:val="clear" w:color="auto" w:fill="auto"/>
          </w:tcPr>
          <w:p w14:paraId="7F7DCFCC" w14:textId="77777777" w:rsidR="00A93AB8" w:rsidRPr="00430832" w:rsidRDefault="00A93AB8" w:rsidP="00A93AB8">
            <w:pPr>
              <w:pStyle w:val="indicator-response"/>
              <w:rPr>
                <w:sz w:val="24"/>
                <w:szCs w:val="24"/>
              </w:rPr>
            </w:pPr>
            <w:r w:rsidRPr="00430832">
              <w:rPr>
                <w:b/>
                <w:sz w:val="24"/>
                <w:szCs w:val="24"/>
              </w:rPr>
              <w:lastRenderedPageBreak/>
              <w:t>Evidence Boxes:</w:t>
            </w:r>
            <w:r w:rsidRPr="00430832">
              <w:rPr>
                <w:sz w:val="24"/>
                <w:szCs w:val="24"/>
              </w:rPr>
              <w:t xml:space="preserve"> Teachers utilize evidence boxes to demonstrate student learning.</w:t>
            </w:r>
          </w:p>
          <w:p w14:paraId="1899D31A" w14:textId="77777777" w:rsidR="00A93AB8" w:rsidRPr="00430832" w:rsidRDefault="00A93AB8" w:rsidP="00A93AB8">
            <w:pPr>
              <w:pStyle w:val="indicator-response"/>
              <w:rPr>
                <w:sz w:val="24"/>
                <w:szCs w:val="24"/>
              </w:rPr>
            </w:pPr>
          </w:p>
        </w:tc>
        <w:tc>
          <w:tcPr>
            <w:tcW w:w="3496" w:type="dxa"/>
            <w:shd w:val="clear" w:color="auto" w:fill="auto"/>
          </w:tcPr>
          <w:p w14:paraId="60444803" w14:textId="77777777" w:rsidR="00A93AB8" w:rsidRPr="00430832" w:rsidRDefault="00A93AB8" w:rsidP="00A93AB8">
            <w:pPr>
              <w:pStyle w:val="indicator-response"/>
              <w:numPr>
                <w:ilvl w:val="0"/>
                <w:numId w:val="216"/>
              </w:numPr>
              <w:rPr>
                <w:sz w:val="24"/>
                <w:szCs w:val="24"/>
              </w:rPr>
            </w:pPr>
            <w:r w:rsidRPr="00430832">
              <w:rPr>
                <w:sz w:val="24"/>
                <w:szCs w:val="24"/>
              </w:rPr>
              <w:t>Constructed/Extended Responses</w:t>
            </w:r>
          </w:p>
          <w:p w14:paraId="368B8471" w14:textId="77777777" w:rsidR="00A93AB8" w:rsidRPr="00430832" w:rsidRDefault="00A93AB8" w:rsidP="00A93AB8">
            <w:pPr>
              <w:pStyle w:val="indicator-response"/>
              <w:numPr>
                <w:ilvl w:val="0"/>
                <w:numId w:val="216"/>
              </w:numPr>
              <w:rPr>
                <w:sz w:val="24"/>
                <w:szCs w:val="24"/>
              </w:rPr>
            </w:pPr>
            <w:r w:rsidRPr="00430832">
              <w:rPr>
                <w:sz w:val="24"/>
                <w:szCs w:val="24"/>
              </w:rPr>
              <w:t>Reading Strategies</w:t>
            </w:r>
          </w:p>
          <w:p w14:paraId="2164A55D" w14:textId="77777777" w:rsidR="00A93AB8" w:rsidRPr="00430832" w:rsidRDefault="00A93AB8" w:rsidP="00A93AB8">
            <w:pPr>
              <w:pStyle w:val="indicator-response"/>
              <w:numPr>
                <w:ilvl w:val="0"/>
                <w:numId w:val="216"/>
              </w:numPr>
              <w:rPr>
                <w:sz w:val="24"/>
                <w:szCs w:val="24"/>
              </w:rPr>
            </w:pPr>
            <w:r w:rsidRPr="00430832">
              <w:rPr>
                <w:sz w:val="24"/>
                <w:szCs w:val="24"/>
              </w:rPr>
              <w:t>Word Wall</w:t>
            </w:r>
          </w:p>
          <w:p w14:paraId="2D28B11C" w14:textId="77777777" w:rsidR="00A93AB8" w:rsidRPr="00430832" w:rsidRDefault="00A93AB8" w:rsidP="00A93AB8">
            <w:pPr>
              <w:pStyle w:val="indicator-response"/>
              <w:numPr>
                <w:ilvl w:val="0"/>
                <w:numId w:val="216"/>
              </w:numPr>
              <w:rPr>
                <w:sz w:val="24"/>
                <w:szCs w:val="24"/>
              </w:rPr>
            </w:pPr>
            <w:r w:rsidRPr="00430832">
              <w:rPr>
                <w:sz w:val="24"/>
                <w:szCs w:val="24"/>
              </w:rPr>
              <w:t>Formative/Summative Assessments</w:t>
            </w:r>
          </w:p>
          <w:p w14:paraId="0D1F4E3A" w14:textId="77777777" w:rsidR="00A93AB8" w:rsidRPr="00430832" w:rsidRDefault="00A93AB8" w:rsidP="00A93AB8">
            <w:pPr>
              <w:pStyle w:val="indicator-response"/>
              <w:numPr>
                <w:ilvl w:val="0"/>
                <w:numId w:val="216"/>
              </w:numPr>
              <w:rPr>
                <w:sz w:val="24"/>
                <w:szCs w:val="24"/>
              </w:rPr>
            </w:pPr>
            <w:r w:rsidRPr="00430832">
              <w:rPr>
                <w:sz w:val="24"/>
                <w:szCs w:val="24"/>
              </w:rPr>
              <w:t>Common Core State Standards</w:t>
            </w:r>
          </w:p>
        </w:tc>
      </w:tr>
    </w:tbl>
    <w:p w14:paraId="38CA16F9" w14:textId="77777777" w:rsidR="00A93AB8" w:rsidRPr="00B53B8A" w:rsidRDefault="00A93AB8" w:rsidP="00A93AB8">
      <w:pPr>
        <w:pStyle w:val="paragraph"/>
        <w:keepNext/>
        <w:spacing w:after="0"/>
        <w:rPr>
          <w:rStyle w:val="messagetextbold1"/>
          <w:b w:val="0"/>
          <w:bCs w:val="0"/>
          <w:sz w:val="24"/>
          <w:szCs w:val="24"/>
          <w:lang w:val="en-US"/>
        </w:rPr>
      </w:pPr>
      <w:r w:rsidRPr="00430832">
        <w:rPr>
          <w:sz w:val="24"/>
          <w:szCs w:val="24"/>
          <w:lang w:val="en-US"/>
        </w:rPr>
        <w:t>H.P.  Baldwin High School has worked hard to address and follow through with Standards-based Student Learning.  Many resources have been utilized including PD, trainings and workshops that have helped keep teachers abreast with the latest theories needed to be successful.</w:t>
      </w:r>
    </w:p>
    <w:p w14:paraId="005BA47F" w14:textId="77777777" w:rsidR="00ED6336" w:rsidRDefault="00ED6336" w:rsidP="00A93AB8">
      <w:pPr>
        <w:pStyle w:val="indicator-head"/>
        <w:rPr>
          <w:rStyle w:val="messagetextbold1"/>
          <w:b/>
          <w:sz w:val="24"/>
          <w:szCs w:val="24"/>
          <w:u w:val="single"/>
        </w:rPr>
      </w:pPr>
    </w:p>
    <w:p w14:paraId="3BE03376" w14:textId="77777777" w:rsidR="00A93AB8" w:rsidRPr="00A93AB8" w:rsidRDefault="00A93AB8" w:rsidP="00A93AB8">
      <w:pPr>
        <w:pStyle w:val="indicator-head"/>
        <w:rPr>
          <w:rStyle w:val="titlebig1"/>
          <w:b/>
          <w:bCs w:val="0"/>
          <w:color w:val="333333"/>
          <w:u w:val="single"/>
        </w:rPr>
      </w:pPr>
      <w:r w:rsidRPr="00A93AB8">
        <w:rPr>
          <w:rStyle w:val="messagetextbold1"/>
          <w:b/>
          <w:sz w:val="24"/>
          <w:szCs w:val="24"/>
          <w:u w:val="single"/>
        </w:rPr>
        <w:t>Teachers as Coaches</w:t>
      </w:r>
    </w:p>
    <w:p w14:paraId="23230A04"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Teachers work as coaches to facilitate learning for all students.</w:t>
      </w:r>
    </w:p>
    <w:p w14:paraId="1243EE42"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teachers work as coaches to facilitate learning for all students?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5"/>
        <w:gridCol w:w="3231"/>
      </w:tblGrid>
      <w:tr w:rsidR="00A93AB8" w:rsidRPr="00430832" w14:paraId="3CA6046D" w14:textId="77777777" w:rsidTr="00A93AB8">
        <w:tc>
          <w:tcPr>
            <w:tcW w:w="5625" w:type="dxa"/>
            <w:shd w:val="clear" w:color="auto" w:fill="E0E0E0"/>
            <w:vAlign w:val="bottom"/>
          </w:tcPr>
          <w:p w14:paraId="5318134C"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231" w:type="dxa"/>
            <w:shd w:val="clear" w:color="auto" w:fill="E0E0E0"/>
            <w:vAlign w:val="bottom"/>
          </w:tcPr>
          <w:p w14:paraId="5DA922B9"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103933D2" w14:textId="77777777" w:rsidTr="00A93AB8">
        <w:tc>
          <w:tcPr>
            <w:tcW w:w="5625" w:type="dxa"/>
            <w:shd w:val="clear" w:color="auto" w:fill="auto"/>
          </w:tcPr>
          <w:p w14:paraId="48048EAE" w14:textId="77777777" w:rsidR="00A93AB8" w:rsidRPr="00430832" w:rsidRDefault="00A93AB8" w:rsidP="00A93AB8">
            <w:pPr>
              <w:pStyle w:val="indicator-response"/>
              <w:rPr>
                <w:sz w:val="24"/>
                <w:szCs w:val="24"/>
                <w:lang w:val="en-US" w:eastAsia="en-US"/>
              </w:rPr>
            </w:pPr>
            <w:r w:rsidRPr="00430832">
              <w:rPr>
                <w:b/>
                <w:sz w:val="24"/>
                <w:szCs w:val="24"/>
                <w:lang w:val="en-US" w:eastAsia="en-US"/>
              </w:rPr>
              <w:t xml:space="preserve">One-on-one help:  </w:t>
            </w:r>
            <w:r w:rsidRPr="00430832">
              <w:rPr>
                <w:sz w:val="24"/>
                <w:szCs w:val="24"/>
                <w:lang w:val="en-US" w:eastAsia="en-US"/>
              </w:rPr>
              <w:t xml:space="preserve">Many teachers provide individual help throughout the class period whenever possible. Due to time constraints and over-sized classes, students are also encouraged to come in at lunch/recess/activity periods, or after school for help. As part of the SIOP, the gradual release of instruction is used.  </w:t>
            </w:r>
          </w:p>
          <w:p w14:paraId="71E2952E"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HPB Spring 2012 Walkthrough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7"/>
              <w:gridCol w:w="2697"/>
            </w:tblGrid>
            <w:tr w:rsidR="00A93AB8" w:rsidRPr="00430832" w14:paraId="43D6C3EC" w14:textId="77777777" w:rsidTr="00A93AB8">
              <w:tc>
                <w:tcPr>
                  <w:tcW w:w="2697" w:type="dxa"/>
                  <w:shd w:val="clear" w:color="auto" w:fill="auto"/>
                </w:tcPr>
                <w:p w14:paraId="1C81FC1A" w14:textId="77777777" w:rsidR="00A93AB8" w:rsidRPr="00430832" w:rsidRDefault="00A93AB8" w:rsidP="00A93AB8">
                  <w:pPr>
                    <w:pStyle w:val="indicator-response"/>
                    <w:rPr>
                      <w:sz w:val="24"/>
                      <w:szCs w:val="24"/>
                      <w:lang w:val="en-US" w:eastAsia="en-US"/>
                    </w:rPr>
                  </w:pPr>
                  <w:r w:rsidRPr="00430832">
                    <w:rPr>
                      <w:sz w:val="24"/>
                      <w:szCs w:val="24"/>
                      <w:lang w:val="en-US" w:eastAsia="en-US"/>
                    </w:rPr>
                    <w:t>I Do</w:t>
                  </w:r>
                </w:p>
              </w:tc>
              <w:tc>
                <w:tcPr>
                  <w:tcW w:w="2697" w:type="dxa"/>
                  <w:shd w:val="clear" w:color="auto" w:fill="auto"/>
                </w:tcPr>
                <w:p w14:paraId="41B1249F" w14:textId="77777777" w:rsidR="00A93AB8" w:rsidRPr="00430832" w:rsidRDefault="00A93AB8" w:rsidP="00A93AB8">
                  <w:pPr>
                    <w:pStyle w:val="indicator-response"/>
                    <w:rPr>
                      <w:sz w:val="24"/>
                      <w:szCs w:val="24"/>
                      <w:lang w:val="en-US" w:eastAsia="en-US"/>
                    </w:rPr>
                  </w:pPr>
                  <w:r w:rsidRPr="00430832">
                    <w:rPr>
                      <w:sz w:val="24"/>
                      <w:szCs w:val="24"/>
                      <w:lang w:val="en-US" w:eastAsia="en-US"/>
                    </w:rPr>
                    <w:t>18%</w:t>
                  </w:r>
                </w:p>
              </w:tc>
            </w:tr>
            <w:tr w:rsidR="00A93AB8" w:rsidRPr="00430832" w14:paraId="20CB09E5" w14:textId="77777777" w:rsidTr="00A93AB8">
              <w:tc>
                <w:tcPr>
                  <w:tcW w:w="2697" w:type="dxa"/>
                  <w:shd w:val="clear" w:color="auto" w:fill="auto"/>
                </w:tcPr>
                <w:p w14:paraId="21271E9C" w14:textId="77777777" w:rsidR="00A93AB8" w:rsidRPr="00430832" w:rsidRDefault="00A93AB8" w:rsidP="00A93AB8">
                  <w:pPr>
                    <w:pStyle w:val="indicator-response"/>
                    <w:rPr>
                      <w:sz w:val="24"/>
                      <w:szCs w:val="24"/>
                      <w:lang w:val="en-US" w:eastAsia="en-US"/>
                    </w:rPr>
                  </w:pPr>
                  <w:r w:rsidRPr="00430832">
                    <w:rPr>
                      <w:sz w:val="24"/>
                      <w:szCs w:val="24"/>
                      <w:lang w:val="en-US" w:eastAsia="en-US"/>
                    </w:rPr>
                    <w:t>We Do</w:t>
                  </w:r>
                </w:p>
              </w:tc>
              <w:tc>
                <w:tcPr>
                  <w:tcW w:w="2697" w:type="dxa"/>
                  <w:shd w:val="clear" w:color="auto" w:fill="auto"/>
                </w:tcPr>
                <w:p w14:paraId="74CE1365" w14:textId="77777777" w:rsidR="00A93AB8" w:rsidRPr="00430832" w:rsidRDefault="00A93AB8" w:rsidP="00A93AB8">
                  <w:pPr>
                    <w:pStyle w:val="indicator-response"/>
                    <w:rPr>
                      <w:sz w:val="24"/>
                      <w:szCs w:val="24"/>
                      <w:lang w:val="en-US" w:eastAsia="en-US"/>
                    </w:rPr>
                  </w:pPr>
                  <w:r w:rsidRPr="00430832">
                    <w:rPr>
                      <w:sz w:val="24"/>
                      <w:szCs w:val="24"/>
                      <w:lang w:val="en-US" w:eastAsia="en-US"/>
                    </w:rPr>
                    <w:t>18%</w:t>
                  </w:r>
                </w:p>
              </w:tc>
            </w:tr>
            <w:tr w:rsidR="00A93AB8" w:rsidRPr="00430832" w14:paraId="6BE4BEF6" w14:textId="77777777" w:rsidTr="00A93AB8">
              <w:tc>
                <w:tcPr>
                  <w:tcW w:w="2697" w:type="dxa"/>
                  <w:shd w:val="clear" w:color="auto" w:fill="auto"/>
                </w:tcPr>
                <w:p w14:paraId="284767F1" w14:textId="77777777" w:rsidR="00A93AB8" w:rsidRPr="00430832" w:rsidRDefault="00A93AB8" w:rsidP="00A93AB8">
                  <w:pPr>
                    <w:pStyle w:val="indicator-response"/>
                    <w:rPr>
                      <w:sz w:val="24"/>
                      <w:szCs w:val="24"/>
                      <w:lang w:val="en-US" w:eastAsia="en-US"/>
                    </w:rPr>
                  </w:pPr>
                  <w:r w:rsidRPr="00430832">
                    <w:rPr>
                      <w:sz w:val="24"/>
                      <w:szCs w:val="24"/>
                      <w:lang w:val="en-US" w:eastAsia="en-US"/>
                    </w:rPr>
                    <w:t>You Do Together</w:t>
                  </w:r>
                </w:p>
              </w:tc>
              <w:tc>
                <w:tcPr>
                  <w:tcW w:w="2697" w:type="dxa"/>
                  <w:shd w:val="clear" w:color="auto" w:fill="auto"/>
                </w:tcPr>
                <w:p w14:paraId="566B428B" w14:textId="77777777" w:rsidR="00A93AB8" w:rsidRPr="00430832" w:rsidRDefault="00A93AB8" w:rsidP="00A93AB8">
                  <w:pPr>
                    <w:pStyle w:val="indicator-response"/>
                    <w:rPr>
                      <w:sz w:val="24"/>
                      <w:szCs w:val="24"/>
                      <w:lang w:val="en-US" w:eastAsia="en-US"/>
                    </w:rPr>
                  </w:pPr>
                  <w:r w:rsidRPr="00430832">
                    <w:rPr>
                      <w:sz w:val="24"/>
                      <w:szCs w:val="24"/>
                      <w:lang w:val="en-US" w:eastAsia="en-US"/>
                    </w:rPr>
                    <w:t>13%</w:t>
                  </w:r>
                </w:p>
              </w:tc>
            </w:tr>
            <w:tr w:rsidR="00A93AB8" w:rsidRPr="00430832" w14:paraId="40105284" w14:textId="77777777" w:rsidTr="00A93AB8">
              <w:tc>
                <w:tcPr>
                  <w:tcW w:w="2697" w:type="dxa"/>
                  <w:shd w:val="clear" w:color="auto" w:fill="auto"/>
                </w:tcPr>
                <w:p w14:paraId="417ED5DC" w14:textId="77777777" w:rsidR="00A93AB8" w:rsidRPr="00430832" w:rsidRDefault="00A93AB8" w:rsidP="00A93AB8">
                  <w:pPr>
                    <w:pStyle w:val="indicator-response"/>
                    <w:rPr>
                      <w:sz w:val="24"/>
                      <w:szCs w:val="24"/>
                      <w:lang w:val="en-US" w:eastAsia="en-US"/>
                    </w:rPr>
                  </w:pPr>
                  <w:r w:rsidRPr="00430832">
                    <w:rPr>
                      <w:sz w:val="24"/>
                      <w:szCs w:val="24"/>
                      <w:lang w:val="en-US" w:eastAsia="en-US"/>
                    </w:rPr>
                    <w:t>You Do Alone</w:t>
                  </w:r>
                </w:p>
              </w:tc>
              <w:tc>
                <w:tcPr>
                  <w:tcW w:w="2697" w:type="dxa"/>
                  <w:shd w:val="clear" w:color="auto" w:fill="auto"/>
                </w:tcPr>
                <w:p w14:paraId="39DF2161" w14:textId="77777777" w:rsidR="00A93AB8" w:rsidRPr="00430832" w:rsidRDefault="00A93AB8" w:rsidP="00A93AB8">
                  <w:pPr>
                    <w:pStyle w:val="indicator-response"/>
                    <w:rPr>
                      <w:sz w:val="24"/>
                      <w:szCs w:val="24"/>
                      <w:lang w:val="en-US" w:eastAsia="en-US"/>
                    </w:rPr>
                  </w:pPr>
                  <w:r w:rsidRPr="00430832">
                    <w:rPr>
                      <w:sz w:val="24"/>
                      <w:szCs w:val="24"/>
                      <w:lang w:val="en-US" w:eastAsia="en-US"/>
                    </w:rPr>
                    <w:t>43%</w:t>
                  </w:r>
                </w:p>
              </w:tc>
            </w:tr>
            <w:tr w:rsidR="00A93AB8" w:rsidRPr="00430832" w14:paraId="2D16074B" w14:textId="77777777" w:rsidTr="00A93AB8">
              <w:tc>
                <w:tcPr>
                  <w:tcW w:w="2697" w:type="dxa"/>
                  <w:shd w:val="clear" w:color="auto" w:fill="auto"/>
                </w:tcPr>
                <w:p w14:paraId="4D3A6858" w14:textId="77777777" w:rsidR="00A93AB8" w:rsidRPr="00430832" w:rsidRDefault="00A93AB8" w:rsidP="00A93AB8">
                  <w:pPr>
                    <w:pStyle w:val="indicator-response"/>
                    <w:rPr>
                      <w:sz w:val="24"/>
                      <w:szCs w:val="24"/>
                      <w:lang w:val="en-US" w:eastAsia="en-US"/>
                    </w:rPr>
                  </w:pPr>
                  <w:r w:rsidRPr="00430832">
                    <w:rPr>
                      <w:sz w:val="24"/>
                      <w:szCs w:val="24"/>
                      <w:lang w:val="en-US" w:eastAsia="en-US"/>
                    </w:rPr>
                    <w:t>Instruction Related to Standards</w:t>
                  </w:r>
                </w:p>
              </w:tc>
              <w:tc>
                <w:tcPr>
                  <w:tcW w:w="2697" w:type="dxa"/>
                  <w:shd w:val="clear" w:color="auto" w:fill="auto"/>
                </w:tcPr>
                <w:p w14:paraId="54C1E25E" w14:textId="77777777" w:rsidR="00A93AB8" w:rsidRPr="00430832" w:rsidRDefault="00A93AB8" w:rsidP="00A93AB8">
                  <w:pPr>
                    <w:pStyle w:val="indicator-response"/>
                    <w:rPr>
                      <w:sz w:val="24"/>
                      <w:szCs w:val="24"/>
                      <w:lang w:val="en-US" w:eastAsia="en-US"/>
                    </w:rPr>
                  </w:pPr>
                  <w:r w:rsidRPr="00430832">
                    <w:rPr>
                      <w:sz w:val="24"/>
                      <w:szCs w:val="24"/>
                      <w:lang w:val="en-US" w:eastAsia="en-US"/>
                    </w:rPr>
                    <w:t>21%</w:t>
                  </w:r>
                </w:p>
              </w:tc>
            </w:tr>
          </w:tbl>
          <w:p w14:paraId="4122853D" w14:textId="77777777" w:rsidR="00A93AB8" w:rsidRPr="00430832" w:rsidRDefault="00A93AB8" w:rsidP="00A93AB8">
            <w:pPr>
              <w:pStyle w:val="indicator-response"/>
              <w:rPr>
                <w:sz w:val="24"/>
                <w:szCs w:val="24"/>
                <w:lang w:val="en-US" w:eastAsia="en-US"/>
              </w:rPr>
            </w:pPr>
          </w:p>
        </w:tc>
        <w:tc>
          <w:tcPr>
            <w:tcW w:w="3231" w:type="dxa"/>
            <w:shd w:val="clear" w:color="auto" w:fill="auto"/>
          </w:tcPr>
          <w:p w14:paraId="645E4974" w14:textId="77777777" w:rsidR="00A93AB8" w:rsidRPr="00430832" w:rsidRDefault="00A93AB8" w:rsidP="00A93AB8">
            <w:pPr>
              <w:pStyle w:val="indicator-response"/>
              <w:numPr>
                <w:ilvl w:val="0"/>
                <w:numId w:val="218"/>
              </w:numPr>
              <w:ind w:left="360"/>
              <w:rPr>
                <w:sz w:val="24"/>
                <w:szCs w:val="24"/>
                <w:lang w:val="en-US" w:eastAsia="en-US"/>
              </w:rPr>
            </w:pPr>
            <w:r w:rsidRPr="00430832">
              <w:rPr>
                <w:sz w:val="24"/>
                <w:szCs w:val="24"/>
                <w:lang w:val="en-US" w:eastAsia="en-US"/>
              </w:rPr>
              <w:t>Student survey</w:t>
            </w:r>
          </w:p>
          <w:p w14:paraId="1034CE3F" w14:textId="77777777" w:rsidR="00A93AB8" w:rsidRPr="00430832" w:rsidRDefault="00A93AB8" w:rsidP="00A93AB8">
            <w:pPr>
              <w:pStyle w:val="indicator-response"/>
              <w:numPr>
                <w:ilvl w:val="0"/>
                <w:numId w:val="212"/>
              </w:numPr>
              <w:ind w:left="360"/>
              <w:rPr>
                <w:sz w:val="24"/>
                <w:szCs w:val="24"/>
                <w:lang w:val="en-US" w:eastAsia="en-US"/>
              </w:rPr>
            </w:pPr>
            <w:r w:rsidRPr="00430832">
              <w:rPr>
                <w:sz w:val="24"/>
                <w:szCs w:val="24"/>
                <w:lang w:val="en-US" w:eastAsia="en-US"/>
              </w:rPr>
              <w:t>Teacher interviews</w:t>
            </w:r>
          </w:p>
          <w:p w14:paraId="54D8F7F7" w14:textId="77777777" w:rsidR="00A93AB8" w:rsidRPr="00430832" w:rsidRDefault="00A93AB8" w:rsidP="00A93AB8">
            <w:pPr>
              <w:pStyle w:val="indicator-response"/>
              <w:numPr>
                <w:ilvl w:val="0"/>
                <w:numId w:val="212"/>
              </w:numPr>
              <w:ind w:left="360"/>
              <w:rPr>
                <w:sz w:val="24"/>
                <w:szCs w:val="24"/>
                <w:lang w:val="en-US" w:eastAsia="en-US"/>
              </w:rPr>
            </w:pPr>
            <w:r w:rsidRPr="00430832">
              <w:rPr>
                <w:sz w:val="24"/>
                <w:szCs w:val="24"/>
                <w:lang w:val="en-US" w:eastAsia="en-US"/>
              </w:rPr>
              <w:t>Walkthrough observation data</w:t>
            </w:r>
          </w:p>
          <w:p w14:paraId="22AD9799" w14:textId="77777777" w:rsidR="00A93AB8" w:rsidRPr="00430832" w:rsidRDefault="00A93AB8" w:rsidP="00A93AB8">
            <w:pPr>
              <w:pStyle w:val="indicator-response"/>
              <w:rPr>
                <w:sz w:val="24"/>
                <w:szCs w:val="24"/>
                <w:lang w:val="en-US" w:eastAsia="en-US"/>
              </w:rPr>
            </w:pPr>
          </w:p>
          <w:p w14:paraId="789D8C64" w14:textId="77777777" w:rsidR="00A93AB8" w:rsidRPr="00430832" w:rsidRDefault="00A93AB8" w:rsidP="00A93AB8">
            <w:pPr>
              <w:pStyle w:val="indicator-response"/>
              <w:rPr>
                <w:sz w:val="24"/>
                <w:szCs w:val="24"/>
                <w:lang w:val="en-US" w:eastAsia="en-US"/>
              </w:rPr>
            </w:pPr>
          </w:p>
          <w:p w14:paraId="69E975EC" w14:textId="77777777" w:rsidR="00A93AB8" w:rsidRDefault="00A93AB8" w:rsidP="00A93AB8">
            <w:pPr>
              <w:pStyle w:val="indicator-response"/>
              <w:rPr>
                <w:sz w:val="24"/>
                <w:szCs w:val="24"/>
                <w:lang w:val="en-US" w:eastAsia="en-US"/>
              </w:rPr>
            </w:pPr>
          </w:p>
          <w:p w14:paraId="3C5DCB15" w14:textId="77777777" w:rsidR="00ED6336" w:rsidRDefault="00ED6336" w:rsidP="00A93AB8">
            <w:pPr>
              <w:pStyle w:val="indicator-response"/>
              <w:rPr>
                <w:sz w:val="24"/>
                <w:szCs w:val="24"/>
                <w:lang w:val="en-US" w:eastAsia="en-US"/>
              </w:rPr>
            </w:pPr>
          </w:p>
          <w:p w14:paraId="7544B121" w14:textId="77777777" w:rsidR="00ED6336" w:rsidRDefault="00ED6336" w:rsidP="00A93AB8">
            <w:pPr>
              <w:pStyle w:val="indicator-response"/>
              <w:rPr>
                <w:sz w:val="24"/>
                <w:szCs w:val="24"/>
                <w:lang w:val="en-US" w:eastAsia="en-US"/>
              </w:rPr>
            </w:pPr>
          </w:p>
          <w:p w14:paraId="674C2A49" w14:textId="77777777" w:rsidR="00ED6336" w:rsidRDefault="00ED6336" w:rsidP="00A93AB8">
            <w:pPr>
              <w:pStyle w:val="indicator-response"/>
              <w:rPr>
                <w:sz w:val="24"/>
                <w:szCs w:val="24"/>
                <w:lang w:val="en-US" w:eastAsia="en-US"/>
              </w:rPr>
            </w:pPr>
          </w:p>
          <w:p w14:paraId="6FFF108D" w14:textId="77777777" w:rsidR="00ED6336" w:rsidRDefault="00ED6336" w:rsidP="00A93AB8">
            <w:pPr>
              <w:pStyle w:val="indicator-response"/>
              <w:rPr>
                <w:sz w:val="24"/>
                <w:szCs w:val="24"/>
                <w:lang w:val="en-US" w:eastAsia="en-US"/>
              </w:rPr>
            </w:pPr>
          </w:p>
          <w:p w14:paraId="272AEFDA" w14:textId="77777777" w:rsidR="00ED6336" w:rsidRDefault="00ED6336" w:rsidP="00A93AB8">
            <w:pPr>
              <w:pStyle w:val="indicator-response"/>
              <w:rPr>
                <w:sz w:val="24"/>
                <w:szCs w:val="24"/>
                <w:lang w:val="en-US" w:eastAsia="en-US"/>
              </w:rPr>
            </w:pPr>
          </w:p>
          <w:p w14:paraId="35405723" w14:textId="77777777" w:rsidR="00ED6336" w:rsidRDefault="00ED6336" w:rsidP="00A93AB8">
            <w:pPr>
              <w:pStyle w:val="indicator-response"/>
              <w:rPr>
                <w:sz w:val="24"/>
                <w:szCs w:val="24"/>
                <w:lang w:val="en-US" w:eastAsia="en-US"/>
              </w:rPr>
            </w:pPr>
          </w:p>
          <w:p w14:paraId="4F1FC0ED" w14:textId="77777777" w:rsidR="00ED6336" w:rsidRPr="00430832" w:rsidRDefault="00ED6336" w:rsidP="00A93AB8">
            <w:pPr>
              <w:pStyle w:val="indicator-response"/>
              <w:rPr>
                <w:sz w:val="24"/>
                <w:szCs w:val="24"/>
                <w:lang w:val="en-US" w:eastAsia="en-US"/>
              </w:rPr>
            </w:pPr>
          </w:p>
        </w:tc>
      </w:tr>
      <w:tr w:rsidR="00A93AB8" w:rsidRPr="00430832" w14:paraId="2043A6C4" w14:textId="77777777" w:rsidTr="00A93AB8">
        <w:tc>
          <w:tcPr>
            <w:tcW w:w="5625" w:type="dxa"/>
            <w:shd w:val="clear" w:color="auto" w:fill="auto"/>
          </w:tcPr>
          <w:p w14:paraId="7D85AC18" w14:textId="77777777" w:rsidR="00A93AB8" w:rsidRPr="00430832" w:rsidRDefault="00A93AB8" w:rsidP="00A93AB8">
            <w:pPr>
              <w:pStyle w:val="indicator-response"/>
              <w:rPr>
                <w:sz w:val="24"/>
                <w:szCs w:val="24"/>
                <w:lang w:val="en-US" w:eastAsia="en-US"/>
              </w:rPr>
            </w:pPr>
            <w:r w:rsidRPr="00430832">
              <w:rPr>
                <w:b/>
                <w:sz w:val="24"/>
                <w:szCs w:val="24"/>
                <w:lang w:val="en-US" w:eastAsia="en-US"/>
              </w:rPr>
              <w:lastRenderedPageBreak/>
              <w:t>After School Tutoring</w:t>
            </w:r>
            <w:r w:rsidRPr="00430832">
              <w:rPr>
                <w:sz w:val="24"/>
                <w:szCs w:val="24"/>
                <w:lang w:val="en-US" w:eastAsia="en-US"/>
              </w:rPr>
              <w:t>:  Many teachers on campus provide after school tutoring to help students understand basic and advanced concepts.  The hours vary from teacher to teacher.</w:t>
            </w:r>
          </w:p>
        </w:tc>
        <w:tc>
          <w:tcPr>
            <w:tcW w:w="3231" w:type="dxa"/>
            <w:shd w:val="clear" w:color="auto" w:fill="auto"/>
          </w:tcPr>
          <w:p w14:paraId="0C280663"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Student survey</w:t>
            </w:r>
          </w:p>
          <w:p w14:paraId="7689CC91" w14:textId="77777777" w:rsidR="00A93AB8" w:rsidRPr="00B53B8A" w:rsidRDefault="00A93AB8" w:rsidP="00845FF0">
            <w:pPr>
              <w:pStyle w:val="indicator-response"/>
              <w:numPr>
                <w:ilvl w:val="0"/>
                <w:numId w:val="225"/>
              </w:numPr>
              <w:rPr>
                <w:sz w:val="24"/>
                <w:szCs w:val="24"/>
                <w:lang w:val="en-US" w:eastAsia="en-US"/>
              </w:rPr>
            </w:pPr>
            <w:r w:rsidRPr="00430832">
              <w:rPr>
                <w:sz w:val="24"/>
                <w:szCs w:val="24"/>
                <w:lang w:val="en-US" w:eastAsia="en-US"/>
              </w:rPr>
              <w:t>Teacher interviews</w:t>
            </w:r>
          </w:p>
          <w:p w14:paraId="1F79D741" w14:textId="77777777" w:rsidR="00A93AB8" w:rsidRPr="00430832" w:rsidRDefault="00A93AB8" w:rsidP="00A93AB8">
            <w:pPr>
              <w:pStyle w:val="indicator-response"/>
              <w:ind w:left="360"/>
              <w:rPr>
                <w:sz w:val="24"/>
                <w:szCs w:val="24"/>
                <w:lang w:val="en-US" w:eastAsia="en-US"/>
              </w:rPr>
            </w:pPr>
          </w:p>
        </w:tc>
      </w:tr>
      <w:tr w:rsidR="00A93AB8" w:rsidRPr="00430832" w14:paraId="12E26DD7" w14:textId="77777777" w:rsidTr="00A93AB8">
        <w:tc>
          <w:tcPr>
            <w:tcW w:w="5625" w:type="dxa"/>
            <w:shd w:val="clear" w:color="auto" w:fill="auto"/>
          </w:tcPr>
          <w:p w14:paraId="5E6171FC" w14:textId="77777777" w:rsidR="00A93AB8" w:rsidRPr="000263DC" w:rsidRDefault="00A93AB8" w:rsidP="00A93AB8">
            <w:pPr>
              <w:pStyle w:val="indicator-response"/>
              <w:tabs>
                <w:tab w:val="left" w:pos="270"/>
              </w:tabs>
              <w:rPr>
                <w:sz w:val="24"/>
                <w:szCs w:val="24"/>
                <w:lang w:val="en-US" w:eastAsia="en-US"/>
              </w:rPr>
            </w:pPr>
            <w:r w:rsidRPr="00430832">
              <w:rPr>
                <w:b/>
                <w:sz w:val="24"/>
                <w:szCs w:val="24"/>
                <w:lang w:val="en-US" w:eastAsia="en-US"/>
              </w:rPr>
              <w:t>After School Study Hall:</w:t>
            </w:r>
            <w:r w:rsidRPr="00430832">
              <w:rPr>
                <w:sz w:val="24"/>
                <w:szCs w:val="24"/>
                <w:lang w:val="en-US" w:eastAsia="en-US"/>
              </w:rPr>
              <w:t xml:space="preserve">  The Athletic Department operates a study hall on Monday, Tuesday and Thursday from 2:15-3:00.  All athletes on academic probation are required to attend.</w:t>
            </w:r>
          </w:p>
        </w:tc>
        <w:tc>
          <w:tcPr>
            <w:tcW w:w="3231" w:type="dxa"/>
            <w:shd w:val="clear" w:color="auto" w:fill="auto"/>
          </w:tcPr>
          <w:p w14:paraId="5B5EC702"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Sign-in sheets</w:t>
            </w:r>
          </w:p>
          <w:p w14:paraId="5E05783C" w14:textId="77777777" w:rsidR="00A93AB8" w:rsidRPr="00430832" w:rsidRDefault="00A93AB8" w:rsidP="00A93AB8">
            <w:pPr>
              <w:pStyle w:val="indicator-response"/>
              <w:rPr>
                <w:sz w:val="24"/>
                <w:szCs w:val="24"/>
                <w:lang w:val="en-US" w:eastAsia="en-US"/>
              </w:rPr>
            </w:pPr>
          </w:p>
        </w:tc>
      </w:tr>
      <w:tr w:rsidR="00A93AB8" w:rsidRPr="00430832" w14:paraId="74023CEA" w14:textId="77777777" w:rsidTr="00A93AB8">
        <w:tc>
          <w:tcPr>
            <w:tcW w:w="5625" w:type="dxa"/>
            <w:shd w:val="clear" w:color="auto" w:fill="auto"/>
          </w:tcPr>
          <w:p w14:paraId="139C94FE" w14:textId="1A9082C9" w:rsidR="00A93AB8" w:rsidRPr="00430832" w:rsidRDefault="00A93AB8" w:rsidP="00A93AB8">
            <w:pPr>
              <w:pStyle w:val="indicator-response"/>
              <w:rPr>
                <w:b/>
                <w:sz w:val="24"/>
                <w:szCs w:val="24"/>
                <w:lang w:val="en-US" w:eastAsia="en-US"/>
              </w:rPr>
            </w:pPr>
            <w:r w:rsidRPr="00430832">
              <w:rPr>
                <w:b/>
                <w:sz w:val="24"/>
                <w:szCs w:val="24"/>
                <w:lang w:val="en-US" w:eastAsia="en-US"/>
              </w:rPr>
              <w:t>21</w:t>
            </w:r>
            <w:r w:rsidRPr="00430832">
              <w:rPr>
                <w:b/>
                <w:sz w:val="24"/>
                <w:szCs w:val="24"/>
                <w:vertAlign w:val="superscript"/>
                <w:lang w:val="en-US" w:eastAsia="en-US"/>
              </w:rPr>
              <w:t>st</w:t>
            </w:r>
            <w:r w:rsidRPr="00430832">
              <w:rPr>
                <w:b/>
                <w:sz w:val="24"/>
                <w:szCs w:val="24"/>
                <w:lang w:val="en-US" w:eastAsia="en-US"/>
              </w:rPr>
              <w:t xml:space="preserve"> Century:</w:t>
            </w:r>
            <w:r w:rsidRPr="00430832">
              <w:rPr>
                <w:sz w:val="24"/>
                <w:szCs w:val="24"/>
                <w:lang w:val="en-US" w:eastAsia="en-US"/>
              </w:rPr>
              <w:t xml:space="preserve"> Through the grant a variety of after school classes are offered.  Common Core State Standards are the focus in designing the courses.  Students are able to improve basic skills and enhance current abilities with further instruction. </w:t>
            </w:r>
            <w:r w:rsidR="00E63BBD">
              <w:rPr>
                <w:sz w:val="24"/>
                <w:szCs w:val="24"/>
                <w:lang w:val="en-US" w:eastAsia="en-US"/>
              </w:rPr>
              <w:t xml:space="preserve">The </w:t>
            </w:r>
            <w:r w:rsidR="00E63BBD" w:rsidRPr="00430832">
              <w:rPr>
                <w:sz w:val="24"/>
                <w:szCs w:val="24"/>
                <w:lang w:val="en-US" w:eastAsia="en-US"/>
              </w:rPr>
              <w:t>21</w:t>
            </w:r>
            <w:r w:rsidR="00E63BBD" w:rsidRPr="00430832">
              <w:rPr>
                <w:sz w:val="24"/>
                <w:szCs w:val="24"/>
                <w:vertAlign w:val="superscript"/>
                <w:lang w:val="en-US" w:eastAsia="en-US"/>
              </w:rPr>
              <w:t>st</w:t>
            </w:r>
            <w:r w:rsidR="00E63BBD" w:rsidRPr="00430832">
              <w:rPr>
                <w:sz w:val="24"/>
                <w:szCs w:val="24"/>
                <w:lang w:val="en-US" w:eastAsia="en-US"/>
              </w:rPr>
              <w:t xml:space="preserve"> Century math, science and creative wr</w:t>
            </w:r>
            <w:r w:rsidR="00E63BBD">
              <w:rPr>
                <w:sz w:val="24"/>
                <w:szCs w:val="24"/>
                <w:lang w:val="en-US" w:eastAsia="en-US"/>
              </w:rPr>
              <w:t xml:space="preserve">iting classes after school </w:t>
            </w:r>
            <w:r w:rsidR="00E63BBD" w:rsidRPr="00430832">
              <w:rPr>
                <w:sz w:val="24"/>
                <w:szCs w:val="24"/>
                <w:lang w:val="en-US" w:eastAsia="en-US"/>
              </w:rPr>
              <w:t xml:space="preserve">will provide students with </w:t>
            </w:r>
            <w:r w:rsidR="00E63BBD">
              <w:rPr>
                <w:sz w:val="24"/>
                <w:szCs w:val="24"/>
                <w:lang w:val="en-US" w:eastAsia="en-US"/>
              </w:rPr>
              <w:t xml:space="preserve">a </w:t>
            </w:r>
            <w:r w:rsidR="00E63BBD" w:rsidRPr="00430832">
              <w:rPr>
                <w:sz w:val="24"/>
                <w:szCs w:val="24"/>
                <w:lang w:val="en-US" w:eastAsia="en-US"/>
              </w:rPr>
              <w:t>.5 elective credit after 60 hours.</w:t>
            </w:r>
          </w:p>
        </w:tc>
        <w:tc>
          <w:tcPr>
            <w:tcW w:w="3231" w:type="dxa"/>
            <w:shd w:val="clear" w:color="auto" w:fill="auto"/>
          </w:tcPr>
          <w:p w14:paraId="790C9D7A" w14:textId="77777777" w:rsidR="00A93AB8" w:rsidRPr="00430832" w:rsidRDefault="00A93AB8" w:rsidP="00845FF0">
            <w:pPr>
              <w:pStyle w:val="indicator-response"/>
              <w:numPr>
                <w:ilvl w:val="0"/>
                <w:numId w:val="225"/>
              </w:numPr>
              <w:rPr>
                <w:sz w:val="24"/>
                <w:szCs w:val="24"/>
                <w:lang w:val="en-US" w:eastAsia="en-US"/>
              </w:rPr>
            </w:pPr>
            <w:r>
              <w:rPr>
                <w:sz w:val="24"/>
                <w:szCs w:val="24"/>
                <w:lang w:val="en-US" w:eastAsia="en-US"/>
              </w:rPr>
              <w:t>21</w:t>
            </w:r>
            <w:r w:rsidRPr="00616A53">
              <w:rPr>
                <w:sz w:val="24"/>
                <w:szCs w:val="24"/>
                <w:vertAlign w:val="superscript"/>
                <w:lang w:val="en-US" w:eastAsia="en-US"/>
              </w:rPr>
              <w:t>st</w:t>
            </w:r>
            <w:r>
              <w:rPr>
                <w:sz w:val="24"/>
                <w:szCs w:val="24"/>
                <w:lang w:val="en-US" w:eastAsia="en-US"/>
              </w:rPr>
              <w:t xml:space="preserve"> Century Grant</w:t>
            </w:r>
          </w:p>
        </w:tc>
      </w:tr>
      <w:tr w:rsidR="00A93AB8" w:rsidRPr="00430832" w14:paraId="52C015C7" w14:textId="77777777" w:rsidTr="00A93AB8">
        <w:tc>
          <w:tcPr>
            <w:tcW w:w="5625" w:type="dxa"/>
            <w:shd w:val="clear" w:color="auto" w:fill="auto"/>
          </w:tcPr>
          <w:p w14:paraId="1D2CBD3B" w14:textId="0593BA47" w:rsidR="00A93AB8" w:rsidRPr="00430832" w:rsidRDefault="00A93AB8" w:rsidP="00A93AB8">
            <w:pPr>
              <w:pStyle w:val="indicator-response"/>
              <w:rPr>
                <w:sz w:val="24"/>
                <w:szCs w:val="24"/>
                <w:lang w:val="en-US" w:eastAsia="en-US"/>
              </w:rPr>
            </w:pPr>
            <w:r w:rsidRPr="00430832">
              <w:rPr>
                <w:b/>
                <w:sz w:val="24"/>
                <w:szCs w:val="24"/>
                <w:lang w:val="en-US" w:eastAsia="en-US"/>
              </w:rPr>
              <w:t>Teacher Mentors</w:t>
            </w:r>
            <w:r w:rsidR="00C55B8A">
              <w:rPr>
                <w:b/>
                <w:sz w:val="24"/>
                <w:szCs w:val="24"/>
                <w:lang w:val="en-US" w:eastAsia="en-US"/>
              </w:rPr>
              <w:t xml:space="preserve">: </w:t>
            </w:r>
            <w:r w:rsidRPr="00430832">
              <w:rPr>
                <w:sz w:val="24"/>
                <w:szCs w:val="24"/>
                <w:lang w:val="en-US" w:eastAsia="en-US"/>
              </w:rPr>
              <w:t>For the school year 2012-2013, a half time position was created for an on-campus mentor. The mentor is currently being trained through the Hawaii induction program</w:t>
            </w:r>
            <w:r>
              <w:rPr>
                <w:sz w:val="24"/>
                <w:szCs w:val="24"/>
                <w:lang w:val="en-US" w:eastAsia="en-US"/>
              </w:rPr>
              <w:t xml:space="preserve"> and is classified at Mentor I level</w:t>
            </w:r>
            <w:r w:rsidRPr="00430832">
              <w:rPr>
                <w:sz w:val="24"/>
                <w:szCs w:val="24"/>
                <w:lang w:val="en-US" w:eastAsia="en-US"/>
              </w:rPr>
              <w:t xml:space="preserve">. She is available for questions regarding day-to day functioning of the school, questions about school-wide initiatives or the implementation of SIOP, and support with student engagement and general student or classroom concerns. She meets with teachers new to campus to assist with self-reflection and coaches them in creating professional teaching goals based on areas of growth identified. She is also being trained to serve as a SIOP coach, which will serve beneficial for any teacher in need of support. </w:t>
            </w:r>
          </w:p>
          <w:p w14:paraId="58643B53" w14:textId="77777777" w:rsidR="00A93AB8" w:rsidRPr="00430832" w:rsidRDefault="00A93AB8" w:rsidP="00A93AB8">
            <w:pPr>
              <w:pStyle w:val="indicator-response"/>
              <w:rPr>
                <w:sz w:val="24"/>
                <w:szCs w:val="24"/>
                <w:lang w:val="en-US" w:eastAsia="en-US"/>
              </w:rPr>
            </w:pPr>
          </w:p>
          <w:p w14:paraId="1844D684" w14:textId="77777777" w:rsidR="00A93AB8" w:rsidRPr="00430832" w:rsidRDefault="00A93AB8" w:rsidP="00A93AB8">
            <w:pPr>
              <w:pStyle w:val="indicator-response"/>
              <w:rPr>
                <w:sz w:val="24"/>
                <w:szCs w:val="24"/>
                <w:lang w:val="en-US" w:eastAsia="en-US"/>
              </w:rPr>
            </w:pPr>
            <w:r w:rsidRPr="00430832">
              <w:rPr>
                <w:sz w:val="24"/>
                <w:szCs w:val="24"/>
                <w:lang w:val="en-US" w:eastAsia="en-US"/>
              </w:rPr>
              <w:t xml:space="preserve">Another </w:t>
            </w:r>
            <w:r>
              <w:rPr>
                <w:sz w:val="24"/>
                <w:szCs w:val="24"/>
                <w:lang w:val="en-US" w:eastAsia="en-US"/>
              </w:rPr>
              <w:t xml:space="preserve">more experienced </w:t>
            </w:r>
            <w:r w:rsidRPr="00430832">
              <w:rPr>
                <w:sz w:val="24"/>
                <w:szCs w:val="24"/>
                <w:lang w:val="en-US" w:eastAsia="en-US"/>
              </w:rPr>
              <w:t>teacher</w:t>
            </w:r>
            <w:r>
              <w:rPr>
                <w:sz w:val="24"/>
                <w:szCs w:val="24"/>
                <w:lang w:val="en-US" w:eastAsia="en-US"/>
              </w:rPr>
              <w:t>, who started in SY 2010-11 and is now at Mentor III level, is</w:t>
            </w:r>
            <w:r w:rsidRPr="00430832">
              <w:rPr>
                <w:sz w:val="24"/>
                <w:szCs w:val="24"/>
                <w:lang w:val="en-US" w:eastAsia="en-US"/>
              </w:rPr>
              <w:t xml:space="preserve"> currently mentoring more seasoned teachers on campus. </w:t>
            </w:r>
          </w:p>
        </w:tc>
        <w:tc>
          <w:tcPr>
            <w:tcW w:w="3231" w:type="dxa"/>
            <w:shd w:val="clear" w:color="auto" w:fill="auto"/>
          </w:tcPr>
          <w:p w14:paraId="23E646FE"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Mentor evidence folder</w:t>
            </w:r>
          </w:p>
          <w:p w14:paraId="543E4B39"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Experienced teachers mentor other teachers</w:t>
            </w:r>
          </w:p>
          <w:p w14:paraId="74D8B873"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Calendar of workshops</w:t>
            </w:r>
          </w:p>
          <w:p w14:paraId="3928FF73"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Minutes of workshops</w:t>
            </w:r>
          </w:p>
          <w:p w14:paraId="74DCB95D" w14:textId="77777777" w:rsidR="00A93AB8" w:rsidRPr="00430832" w:rsidRDefault="00A93AB8" w:rsidP="00845FF0">
            <w:pPr>
              <w:pStyle w:val="indicator-response"/>
              <w:numPr>
                <w:ilvl w:val="0"/>
                <w:numId w:val="225"/>
              </w:numPr>
              <w:rPr>
                <w:sz w:val="24"/>
                <w:szCs w:val="24"/>
                <w:lang w:val="en-US" w:eastAsia="en-US"/>
              </w:rPr>
            </w:pPr>
            <w:r w:rsidRPr="00430832">
              <w:rPr>
                <w:sz w:val="24"/>
                <w:szCs w:val="24"/>
                <w:lang w:val="en-US" w:eastAsia="en-US"/>
              </w:rPr>
              <w:t>PDE3 Log</w:t>
            </w:r>
          </w:p>
        </w:tc>
      </w:tr>
      <w:tr w:rsidR="00A93AB8" w:rsidRPr="00430832" w14:paraId="12A98458" w14:textId="77777777" w:rsidTr="00A93AB8">
        <w:tc>
          <w:tcPr>
            <w:tcW w:w="5625" w:type="dxa"/>
            <w:shd w:val="clear" w:color="auto" w:fill="auto"/>
          </w:tcPr>
          <w:p w14:paraId="2E1049D6" w14:textId="77777777" w:rsidR="00A93AB8" w:rsidRPr="000263DC" w:rsidRDefault="00A93AB8" w:rsidP="00A93AB8">
            <w:pPr>
              <w:pStyle w:val="indicator-response"/>
              <w:rPr>
                <w:sz w:val="24"/>
                <w:szCs w:val="24"/>
                <w:lang w:val="en-US" w:eastAsia="en-US"/>
              </w:rPr>
            </w:pPr>
            <w:r>
              <w:rPr>
                <w:b/>
                <w:sz w:val="24"/>
                <w:szCs w:val="24"/>
                <w:lang w:val="en-US" w:eastAsia="en-US"/>
              </w:rPr>
              <w:t xml:space="preserve">Student Teacher </w:t>
            </w:r>
            <w:r w:rsidRPr="00430832">
              <w:rPr>
                <w:b/>
                <w:sz w:val="24"/>
                <w:szCs w:val="24"/>
                <w:lang w:val="en-US" w:eastAsia="en-US"/>
              </w:rPr>
              <w:t>O</w:t>
            </w:r>
            <w:r>
              <w:rPr>
                <w:b/>
                <w:sz w:val="24"/>
                <w:szCs w:val="24"/>
                <w:lang w:val="en-US" w:eastAsia="en-US"/>
              </w:rPr>
              <w:t>bservation</w:t>
            </w:r>
            <w:r w:rsidRPr="00430832">
              <w:rPr>
                <w:b/>
                <w:sz w:val="24"/>
                <w:szCs w:val="24"/>
                <w:lang w:val="en-US" w:eastAsia="en-US"/>
              </w:rPr>
              <w:t xml:space="preserve"> &amp; P</w:t>
            </w:r>
            <w:r>
              <w:rPr>
                <w:b/>
                <w:sz w:val="24"/>
                <w:szCs w:val="24"/>
                <w:lang w:val="en-US" w:eastAsia="en-US"/>
              </w:rPr>
              <w:t>racticum</w:t>
            </w:r>
            <w:r w:rsidRPr="00430832">
              <w:rPr>
                <w:b/>
                <w:sz w:val="24"/>
                <w:szCs w:val="24"/>
                <w:lang w:val="en-US" w:eastAsia="en-US"/>
              </w:rPr>
              <w:t xml:space="preserve"> Mentors</w:t>
            </w:r>
            <w:r>
              <w:rPr>
                <w:b/>
                <w:sz w:val="24"/>
                <w:szCs w:val="24"/>
                <w:lang w:val="en-US" w:eastAsia="en-US"/>
              </w:rPr>
              <w:t xml:space="preserve">: </w:t>
            </w:r>
            <w:r>
              <w:rPr>
                <w:sz w:val="24"/>
                <w:szCs w:val="24"/>
                <w:lang w:val="en-US" w:eastAsia="en-US"/>
              </w:rPr>
              <w:t xml:space="preserve">These teachers serve as mentor, model, counselor, content specialist, supervisor, and friend to new student teachers. Throughout the semester assigned for mentoring, the mentoring teacher and student teacher collaborate, for both training and reflection, for many hours throughout the day, after school and other free time. Through the interactions, the mentor teacher acts as coach to provide the student teachers with </w:t>
            </w:r>
            <w:r>
              <w:rPr>
                <w:sz w:val="24"/>
                <w:szCs w:val="24"/>
                <w:lang w:val="en-US" w:eastAsia="en-US"/>
              </w:rPr>
              <w:lastRenderedPageBreak/>
              <w:t xml:space="preserve">effective teaching and learning practices to help students learn and achieve. </w:t>
            </w:r>
          </w:p>
        </w:tc>
        <w:tc>
          <w:tcPr>
            <w:tcW w:w="3231" w:type="dxa"/>
            <w:shd w:val="clear" w:color="auto" w:fill="auto"/>
          </w:tcPr>
          <w:p w14:paraId="41ED68B7"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lastRenderedPageBreak/>
              <w:t>Student teacher evaluations</w:t>
            </w:r>
          </w:p>
          <w:p w14:paraId="4BD70361" w14:textId="77777777" w:rsidR="00A93AB8" w:rsidRPr="00430832" w:rsidRDefault="00A93AB8" w:rsidP="00A93AB8">
            <w:pPr>
              <w:pStyle w:val="indicator-response"/>
              <w:ind w:left="405"/>
              <w:rPr>
                <w:sz w:val="24"/>
                <w:szCs w:val="24"/>
                <w:lang w:val="en-US" w:eastAsia="en-US"/>
              </w:rPr>
            </w:pPr>
          </w:p>
        </w:tc>
      </w:tr>
      <w:tr w:rsidR="00A93AB8" w:rsidRPr="00430832" w14:paraId="45624694" w14:textId="77777777" w:rsidTr="00A93AB8">
        <w:tc>
          <w:tcPr>
            <w:tcW w:w="5625" w:type="dxa"/>
            <w:shd w:val="clear" w:color="auto" w:fill="auto"/>
          </w:tcPr>
          <w:p w14:paraId="0C46F139" w14:textId="77777777" w:rsidR="00A93AB8" w:rsidRDefault="00A93AB8" w:rsidP="00A93AB8">
            <w:pPr>
              <w:pStyle w:val="indicator-response"/>
              <w:rPr>
                <w:sz w:val="24"/>
                <w:szCs w:val="24"/>
                <w:lang w:val="en-US" w:eastAsia="en-US"/>
              </w:rPr>
            </w:pPr>
            <w:r w:rsidRPr="00430832">
              <w:rPr>
                <w:b/>
                <w:sz w:val="24"/>
                <w:szCs w:val="24"/>
                <w:lang w:val="en-US" w:eastAsia="en-US"/>
              </w:rPr>
              <w:lastRenderedPageBreak/>
              <w:t>Advisory Periods</w:t>
            </w:r>
            <w:r>
              <w:rPr>
                <w:b/>
                <w:sz w:val="24"/>
                <w:szCs w:val="24"/>
                <w:lang w:val="en-US" w:eastAsia="en-US"/>
              </w:rPr>
              <w:t xml:space="preserve">: </w:t>
            </w:r>
            <w:r>
              <w:rPr>
                <w:sz w:val="24"/>
                <w:szCs w:val="24"/>
                <w:lang w:val="en-US" w:eastAsia="en-US"/>
              </w:rPr>
              <w:t xml:space="preserve"> Advisory teachers are paired with students beginning their freshman year and generally stay with those students through graduation. There are some exceptions with student who participate in the Senior Project and are switched into a specific advisory for more support. </w:t>
            </w:r>
          </w:p>
          <w:p w14:paraId="18A0D59A" w14:textId="77777777" w:rsidR="00A93AB8" w:rsidRPr="001075E1" w:rsidRDefault="00A93AB8" w:rsidP="00A93AB8">
            <w:pPr>
              <w:pStyle w:val="indicator-response"/>
              <w:rPr>
                <w:sz w:val="24"/>
                <w:szCs w:val="24"/>
                <w:lang w:val="en-US" w:eastAsia="en-US"/>
              </w:rPr>
            </w:pPr>
            <w:r>
              <w:rPr>
                <w:sz w:val="24"/>
                <w:szCs w:val="24"/>
                <w:lang w:val="en-US" w:eastAsia="en-US"/>
              </w:rPr>
              <w:t xml:space="preserve">Advisory teachers work with students twice a month for 27 minutes to explore topics including registration, college and career explorations, character development, bullying, and other daily life skills. Student government and other school activities are also discussed during this time. </w:t>
            </w:r>
          </w:p>
        </w:tc>
        <w:tc>
          <w:tcPr>
            <w:tcW w:w="3231" w:type="dxa"/>
            <w:shd w:val="clear" w:color="auto" w:fill="auto"/>
          </w:tcPr>
          <w:p w14:paraId="6D2F29C4"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 xml:space="preserve">Advisory </w:t>
            </w:r>
            <w:r>
              <w:rPr>
                <w:sz w:val="24"/>
                <w:szCs w:val="24"/>
                <w:lang w:val="en-US" w:eastAsia="en-US"/>
              </w:rPr>
              <w:t xml:space="preserve">Curriculum &amp; </w:t>
            </w:r>
            <w:r w:rsidRPr="00430832">
              <w:rPr>
                <w:sz w:val="24"/>
                <w:szCs w:val="24"/>
                <w:lang w:val="en-US" w:eastAsia="en-US"/>
              </w:rPr>
              <w:t>Agendas</w:t>
            </w:r>
          </w:p>
        </w:tc>
      </w:tr>
      <w:tr w:rsidR="00A93AB8" w:rsidRPr="00430832" w14:paraId="17E6E784" w14:textId="77777777" w:rsidTr="00A93AB8">
        <w:tc>
          <w:tcPr>
            <w:tcW w:w="5625" w:type="dxa"/>
            <w:shd w:val="clear" w:color="auto" w:fill="auto"/>
          </w:tcPr>
          <w:p w14:paraId="663A77B3" w14:textId="7E9720A7" w:rsidR="00A93AB8" w:rsidRPr="00430832" w:rsidRDefault="00A93AB8" w:rsidP="004A09E8">
            <w:pPr>
              <w:pStyle w:val="indicator-response"/>
              <w:rPr>
                <w:b/>
                <w:sz w:val="24"/>
                <w:szCs w:val="24"/>
                <w:lang w:val="en-US" w:eastAsia="en-US"/>
              </w:rPr>
            </w:pPr>
            <w:r>
              <w:rPr>
                <w:b/>
                <w:sz w:val="24"/>
                <w:szCs w:val="24"/>
                <w:lang w:val="en-US" w:eastAsia="en-US"/>
              </w:rPr>
              <w:t>Special Education</w:t>
            </w:r>
            <w:r w:rsidRPr="00430832">
              <w:rPr>
                <w:b/>
                <w:sz w:val="24"/>
                <w:szCs w:val="24"/>
                <w:lang w:val="en-US" w:eastAsia="en-US"/>
              </w:rPr>
              <w:t xml:space="preserve">: </w:t>
            </w:r>
            <w:r w:rsidRPr="00430832">
              <w:rPr>
                <w:sz w:val="24"/>
                <w:szCs w:val="24"/>
                <w:lang w:val="en-US" w:eastAsia="en-US"/>
              </w:rPr>
              <w:t xml:space="preserve">Special education variance teachers have been directed to work with the IEP team (parents, students, teachers and other service providers) to discuss and develop accommodations and modifications </w:t>
            </w:r>
            <w:r w:rsidR="004A09E8">
              <w:rPr>
                <w:sz w:val="24"/>
                <w:szCs w:val="24"/>
                <w:lang w:val="en-US" w:eastAsia="en-US"/>
              </w:rPr>
              <w:t>aimed at meeting s</w:t>
            </w:r>
            <w:r w:rsidR="004A09E8" w:rsidRPr="00430832">
              <w:rPr>
                <w:sz w:val="24"/>
                <w:szCs w:val="24"/>
                <w:lang w:val="en-US" w:eastAsia="en-US"/>
              </w:rPr>
              <w:t xml:space="preserve">tudent’s specific needs </w:t>
            </w:r>
            <w:r w:rsidR="004A09E8">
              <w:rPr>
                <w:sz w:val="24"/>
                <w:szCs w:val="24"/>
                <w:lang w:val="en-US" w:eastAsia="en-US"/>
              </w:rPr>
              <w:t xml:space="preserve">that </w:t>
            </w:r>
            <w:r w:rsidRPr="00430832">
              <w:rPr>
                <w:sz w:val="24"/>
                <w:szCs w:val="24"/>
                <w:lang w:val="en-US" w:eastAsia="en-US"/>
              </w:rPr>
              <w:t>teachers</w:t>
            </w:r>
            <w:r w:rsidR="004A09E8">
              <w:rPr>
                <w:sz w:val="24"/>
                <w:szCs w:val="24"/>
                <w:lang w:val="en-US" w:eastAsia="en-US"/>
              </w:rPr>
              <w:t xml:space="preserve"> must use</w:t>
            </w:r>
            <w:r w:rsidRPr="00430832">
              <w:rPr>
                <w:sz w:val="24"/>
                <w:szCs w:val="24"/>
                <w:lang w:val="en-US" w:eastAsia="en-US"/>
              </w:rPr>
              <w:t>.</w:t>
            </w:r>
          </w:p>
        </w:tc>
        <w:tc>
          <w:tcPr>
            <w:tcW w:w="3231" w:type="dxa"/>
            <w:shd w:val="clear" w:color="auto" w:fill="auto"/>
          </w:tcPr>
          <w:p w14:paraId="6C0F095B" w14:textId="77777777" w:rsidR="00A93AB8" w:rsidRPr="00430832" w:rsidRDefault="00A93AB8" w:rsidP="00845FF0">
            <w:pPr>
              <w:pStyle w:val="indicator-response"/>
              <w:numPr>
                <w:ilvl w:val="0"/>
                <w:numId w:val="226"/>
              </w:numPr>
              <w:ind w:left="405"/>
              <w:rPr>
                <w:sz w:val="24"/>
                <w:szCs w:val="24"/>
                <w:lang w:val="en-US" w:eastAsia="en-US"/>
              </w:rPr>
            </w:pPr>
            <w:r>
              <w:rPr>
                <w:sz w:val="24"/>
                <w:szCs w:val="24"/>
                <w:lang w:val="en-US" w:eastAsia="en-US"/>
              </w:rPr>
              <w:t>Confidential IEPs</w:t>
            </w:r>
          </w:p>
        </w:tc>
      </w:tr>
      <w:tr w:rsidR="00A93AB8" w:rsidRPr="00430832" w14:paraId="3E2EC8E9" w14:textId="77777777" w:rsidTr="00A93AB8">
        <w:tc>
          <w:tcPr>
            <w:tcW w:w="5625" w:type="dxa"/>
            <w:shd w:val="clear" w:color="auto" w:fill="auto"/>
          </w:tcPr>
          <w:p w14:paraId="104C6562"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Science: </w:t>
            </w:r>
            <w:r w:rsidRPr="00430832">
              <w:rPr>
                <w:sz w:val="24"/>
                <w:szCs w:val="24"/>
                <w:lang w:val="en-US" w:eastAsia="en-US"/>
              </w:rPr>
              <w:t>All Science teachers advise students in Science Fair Projects and/or topics in the Science Olympiad.</w:t>
            </w:r>
          </w:p>
        </w:tc>
        <w:tc>
          <w:tcPr>
            <w:tcW w:w="3231" w:type="dxa"/>
            <w:shd w:val="clear" w:color="auto" w:fill="auto"/>
          </w:tcPr>
          <w:p w14:paraId="5DDA1D71"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Science Fair Projects</w:t>
            </w:r>
          </w:p>
          <w:p w14:paraId="13A864C6"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Science Olympiad results</w:t>
            </w:r>
          </w:p>
        </w:tc>
      </w:tr>
      <w:tr w:rsidR="00A93AB8" w:rsidRPr="00430832" w14:paraId="7A85E6D2" w14:textId="77777777" w:rsidTr="00280404">
        <w:trPr>
          <w:trHeight w:val="1340"/>
        </w:trPr>
        <w:tc>
          <w:tcPr>
            <w:tcW w:w="5625" w:type="dxa"/>
            <w:shd w:val="clear" w:color="auto" w:fill="auto"/>
          </w:tcPr>
          <w:p w14:paraId="23DE6957"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Athletics:  </w:t>
            </w:r>
            <w:r w:rsidRPr="00430832">
              <w:rPr>
                <w:sz w:val="24"/>
                <w:szCs w:val="24"/>
                <w:lang w:val="en-US" w:eastAsia="en-US"/>
              </w:rPr>
              <w:t>Coaches extend learning opportunities beyond the classroom to practices and games.  Student-athletes set goals, engage in team building activities and perform community service.</w:t>
            </w:r>
          </w:p>
        </w:tc>
        <w:tc>
          <w:tcPr>
            <w:tcW w:w="3231" w:type="dxa"/>
            <w:shd w:val="clear" w:color="auto" w:fill="auto"/>
          </w:tcPr>
          <w:p w14:paraId="267BE827"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Portfolios</w:t>
            </w:r>
          </w:p>
        </w:tc>
      </w:tr>
      <w:tr w:rsidR="00280404" w:rsidRPr="00430832" w14:paraId="767FD34B" w14:textId="77777777" w:rsidTr="00A93AB8">
        <w:tc>
          <w:tcPr>
            <w:tcW w:w="5625" w:type="dxa"/>
            <w:shd w:val="clear" w:color="auto" w:fill="auto"/>
          </w:tcPr>
          <w:p w14:paraId="2D90D2A7" w14:textId="600CF952" w:rsidR="00280404" w:rsidRPr="00430832" w:rsidRDefault="00280404" w:rsidP="00A93AB8">
            <w:pPr>
              <w:pStyle w:val="indicator-response"/>
              <w:rPr>
                <w:b/>
                <w:sz w:val="24"/>
                <w:szCs w:val="24"/>
                <w:lang w:val="en-US" w:eastAsia="en-US"/>
              </w:rPr>
            </w:pPr>
            <w:r w:rsidRPr="00280404">
              <w:rPr>
                <w:b/>
                <w:sz w:val="24"/>
                <w:szCs w:val="24"/>
                <w:lang w:val="en-US" w:eastAsia="en-US"/>
              </w:rPr>
              <w:t>JROTC:</w:t>
            </w:r>
            <w:r>
              <w:rPr>
                <w:sz w:val="24"/>
                <w:szCs w:val="24"/>
                <w:lang w:val="en-US" w:eastAsia="en-US"/>
              </w:rPr>
              <w:t xml:space="preserve">  Instructors provide additional coaching and mentoring in: Cyber Security Competition, Fitness Competitions, Precision Drill Competitions, Staff Coordination and Leadership Training</w:t>
            </w:r>
          </w:p>
        </w:tc>
        <w:tc>
          <w:tcPr>
            <w:tcW w:w="3231" w:type="dxa"/>
            <w:shd w:val="clear" w:color="auto" w:fill="auto"/>
          </w:tcPr>
          <w:p w14:paraId="27EE27F6" w14:textId="6CC59627" w:rsidR="00280404" w:rsidRPr="00430832" w:rsidRDefault="00280404" w:rsidP="00845FF0">
            <w:pPr>
              <w:pStyle w:val="indicator-response"/>
              <w:numPr>
                <w:ilvl w:val="0"/>
                <w:numId w:val="226"/>
              </w:numPr>
              <w:ind w:left="405"/>
              <w:rPr>
                <w:sz w:val="24"/>
                <w:szCs w:val="24"/>
                <w:lang w:val="en-US" w:eastAsia="en-US"/>
              </w:rPr>
            </w:pPr>
            <w:r>
              <w:rPr>
                <w:sz w:val="24"/>
                <w:szCs w:val="24"/>
                <w:lang w:val="en-US" w:eastAsia="en-US"/>
              </w:rPr>
              <w:t>JROTC Curriculum &amp; Programs</w:t>
            </w:r>
          </w:p>
        </w:tc>
      </w:tr>
      <w:tr w:rsidR="00A93AB8" w:rsidRPr="00430832" w14:paraId="119AA6BB" w14:textId="77777777" w:rsidTr="00A93AB8">
        <w:tc>
          <w:tcPr>
            <w:tcW w:w="5625" w:type="dxa"/>
            <w:shd w:val="clear" w:color="auto" w:fill="auto"/>
          </w:tcPr>
          <w:p w14:paraId="7DF51181" w14:textId="77777777" w:rsidR="00A93AB8" w:rsidRDefault="00A93AB8" w:rsidP="00A93AB8">
            <w:pPr>
              <w:pStyle w:val="indicator-response"/>
              <w:rPr>
                <w:b/>
                <w:sz w:val="24"/>
                <w:szCs w:val="24"/>
                <w:lang w:val="en-US" w:eastAsia="en-US"/>
              </w:rPr>
            </w:pPr>
            <w:r>
              <w:rPr>
                <w:b/>
                <w:sz w:val="24"/>
                <w:szCs w:val="24"/>
                <w:lang w:val="en-US" w:eastAsia="en-US"/>
              </w:rPr>
              <w:t xml:space="preserve">Counselors: </w:t>
            </w:r>
          </w:p>
          <w:p w14:paraId="3DAD6E96" w14:textId="77777777" w:rsidR="00A93AB8" w:rsidRPr="000263DC" w:rsidRDefault="00A93AB8" w:rsidP="00A93AB8">
            <w:pPr>
              <w:pStyle w:val="indicator-response"/>
              <w:numPr>
                <w:ilvl w:val="0"/>
                <w:numId w:val="215"/>
              </w:numPr>
              <w:rPr>
                <w:b/>
                <w:sz w:val="24"/>
                <w:szCs w:val="24"/>
                <w:lang w:val="en-US" w:eastAsia="en-US"/>
              </w:rPr>
            </w:pPr>
            <w:r w:rsidRPr="00430832">
              <w:rPr>
                <w:b/>
                <w:sz w:val="24"/>
                <w:szCs w:val="24"/>
                <w:lang w:val="en-US" w:eastAsia="en-US"/>
              </w:rPr>
              <w:t xml:space="preserve">Counselors: </w:t>
            </w:r>
            <w:r w:rsidRPr="00430832">
              <w:rPr>
                <w:sz w:val="24"/>
                <w:szCs w:val="24"/>
                <w:lang w:val="en-US" w:eastAsia="en-US"/>
              </w:rPr>
              <w:t xml:space="preserve">Academic school counselors meet with students to address academic, personal/social, and career goals and objectives with students. Academic counselors also provide support to teachers in dealing with behavior issues in the classroom </w:t>
            </w:r>
          </w:p>
          <w:p w14:paraId="4178398C" w14:textId="77777777" w:rsidR="00A93AB8" w:rsidRPr="00430832" w:rsidRDefault="00A93AB8" w:rsidP="00A93AB8">
            <w:pPr>
              <w:pStyle w:val="indicator-response"/>
              <w:numPr>
                <w:ilvl w:val="0"/>
                <w:numId w:val="215"/>
              </w:numPr>
              <w:rPr>
                <w:sz w:val="24"/>
                <w:szCs w:val="24"/>
                <w:lang w:val="en-US" w:eastAsia="en-US"/>
              </w:rPr>
            </w:pPr>
            <w:r w:rsidRPr="00430832">
              <w:rPr>
                <w:b/>
                <w:sz w:val="24"/>
                <w:szCs w:val="24"/>
                <w:lang w:val="en-US" w:eastAsia="en-US"/>
              </w:rPr>
              <w:t xml:space="preserve">Behavioral Health Specialists </w:t>
            </w:r>
            <w:r w:rsidRPr="00430832">
              <w:rPr>
                <w:sz w:val="24"/>
                <w:szCs w:val="24"/>
                <w:lang w:val="en-US" w:eastAsia="en-US"/>
              </w:rPr>
              <w:t xml:space="preserve">provide Behavior Support Plans to assist teachers in regulating and managing student behavior. </w:t>
            </w:r>
          </w:p>
          <w:p w14:paraId="3C448D85" w14:textId="77777777" w:rsidR="00A93AB8" w:rsidRPr="00430832" w:rsidRDefault="00A93AB8" w:rsidP="00A93AB8">
            <w:pPr>
              <w:pStyle w:val="indicator-response"/>
              <w:numPr>
                <w:ilvl w:val="0"/>
                <w:numId w:val="215"/>
              </w:numPr>
              <w:rPr>
                <w:b/>
                <w:sz w:val="24"/>
                <w:szCs w:val="24"/>
                <w:lang w:val="en-US" w:eastAsia="en-US"/>
              </w:rPr>
            </w:pPr>
            <w:r w:rsidRPr="00430832">
              <w:rPr>
                <w:b/>
                <w:sz w:val="24"/>
                <w:szCs w:val="24"/>
                <w:lang w:val="en-US" w:eastAsia="en-US"/>
              </w:rPr>
              <w:lastRenderedPageBreak/>
              <w:t xml:space="preserve">504 Coordinator: </w:t>
            </w:r>
            <w:r w:rsidRPr="00430832">
              <w:rPr>
                <w:sz w:val="24"/>
                <w:szCs w:val="24"/>
                <w:lang w:val="en-US" w:eastAsia="en-US"/>
              </w:rPr>
              <w:t>works collaboratively with teachers to develop classroom accommodations to help students who have an impairment or condition that prevents them from participating in a major life activity (such as learning).</w:t>
            </w:r>
            <w:r w:rsidRPr="00430832">
              <w:rPr>
                <w:b/>
                <w:sz w:val="24"/>
                <w:szCs w:val="24"/>
                <w:lang w:val="en-US" w:eastAsia="en-US"/>
              </w:rPr>
              <w:t xml:space="preserve"> </w:t>
            </w:r>
          </w:p>
        </w:tc>
        <w:tc>
          <w:tcPr>
            <w:tcW w:w="3231" w:type="dxa"/>
            <w:shd w:val="clear" w:color="auto" w:fill="auto"/>
          </w:tcPr>
          <w:p w14:paraId="2CF6031B"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lastRenderedPageBreak/>
              <w:t xml:space="preserve">eCSSS database concerns and services. </w:t>
            </w:r>
          </w:p>
          <w:p w14:paraId="74E1E9D6"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 xml:space="preserve">Behavior Support Plans that include goals and objectives. </w:t>
            </w:r>
          </w:p>
          <w:p w14:paraId="19D4BE71" w14:textId="77777777" w:rsidR="00A93AB8" w:rsidRPr="00430832" w:rsidRDefault="00A93AB8" w:rsidP="00845FF0">
            <w:pPr>
              <w:pStyle w:val="indicator-response"/>
              <w:numPr>
                <w:ilvl w:val="0"/>
                <w:numId w:val="226"/>
              </w:numPr>
              <w:ind w:left="405"/>
              <w:rPr>
                <w:sz w:val="24"/>
                <w:szCs w:val="24"/>
                <w:lang w:val="en-US" w:eastAsia="en-US"/>
              </w:rPr>
            </w:pPr>
            <w:r w:rsidRPr="00430832">
              <w:rPr>
                <w:sz w:val="24"/>
                <w:szCs w:val="24"/>
                <w:lang w:val="en-US" w:eastAsia="en-US"/>
              </w:rPr>
              <w:t xml:space="preserve">Section 504 Plans that include classroom accommodations and services such as counseling, </w:t>
            </w:r>
            <w:r w:rsidRPr="00430832">
              <w:rPr>
                <w:sz w:val="24"/>
                <w:szCs w:val="24"/>
                <w:lang w:val="en-US" w:eastAsia="en-US"/>
              </w:rPr>
              <w:lastRenderedPageBreak/>
              <w:t xml:space="preserve">speech/language services, or occupational therapy. </w:t>
            </w:r>
          </w:p>
        </w:tc>
      </w:tr>
    </w:tbl>
    <w:p w14:paraId="74FB17D1" w14:textId="77777777" w:rsidR="00A93AB8" w:rsidRPr="00A93AB8" w:rsidRDefault="00A93AB8" w:rsidP="00A93AB8">
      <w:pPr>
        <w:pStyle w:val="indicator-head"/>
        <w:rPr>
          <w:b w:val="0"/>
          <w:sz w:val="24"/>
          <w:szCs w:val="24"/>
          <w:u w:val="single"/>
        </w:rPr>
      </w:pPr>
      <w:r w:rsidRPr="00A93AB8">
        <w:rPr>
          <w:rStyle w:val="messagetextbold1"/>
          <w:b/>
          <w:sz w:val="24"/>
          <w:szCs w:val="24"/>
          <w:u w:val="single"/>
        </w:rPr>
        <w:lastRenderedPageBreak/>
        <w:t>Additional Examination of Student Work: Field #1</w:t>
      </w:r>
    </w:p>
    <w:p w14:paraId="5FCD9C7E"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Representative samples of student work demonstrate: a) structured learning so that students organize, access, and apply knowledge they already have acquired; b) that students have the tools to gather and create knowledge and have opportunities to use these tools to research, inquire, gather, discover, and invent knowledge on their own and communicate this.</w:t>
      </w:r>
    </w:p>
    <w:p w14:paraId="6DF97971"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the representative samples of student work demonstrate: a) structured learning so that students organize, access and apply knowledge they already have acquired? b) that students have the tools to gather and create knowledge and have opportunities to use these tools to research, inquire, gather, discover and invent knowledge on their own and communicate this?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15"/>
        <w:gridCol w:w="3241"/>
      </w:tblGrid>
      <w:tr w:rsidR="00A93AB8" w:rsidRPr="00430832" w14:paraId="285879ED" w14:textId="77777777" w:rsidTr="00A93AB8">
        <w:tc>
          <w:tcPr>
            <w:tcW w:w="5615" w:type="dxa"/>
            <w:shd w:val="clear" w:color="auto" w:fill="E0E0E0"/>
            <w:vAlign w:val="bottom"/>
          </w:tcPr>
          <w:p w14:paraId="16B4E4EE"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Findings</w:t>
            </w:r>
          </w:p>
        </w:tc>
        <w:tc>
          <w:tcPr>
            <w:tcW w:w="3241" w:type="dxa"/>
            <w:shd w:val="clear" w:color="auto" w:fill="E0E0E0"/>
            <w:vAlign w:val="bottom"/>
          </w:tcPr>
          <w:p w14:paraId="34BF421F" w14:textId="77777777" w:rsidR="00A93AB8" w:rsidRPr="00430832" w:rsidRDefault="00A93AB8" w:rsidP="00A93AB8">
            <w:pPr>
              <w:pStyle w:val="paragraph"/>
              <w:keepNext/>
              <w:spacing w:before="40" w:after="40"/>
              <w:rPr>
                <w:rFonts w:ascii="Arial" w:hAnsi="Arial" w:cs="Arial"/>
                <w:b/>
                <w:sz w:val="24"/>
                <w:szCs w:val="24"/>
                <w:lang w:val="en-US" w:eastAsia="en-US"/>
              </w:rPr>
            </w:pPr>
            <w:r w:rsidRPr="00430832">
              <w:rPr>
                <w:rFonts w:ascii="Arial" w:hAnsi="Arial" w:cs="Arial"/>
                <w:b/>
                <w:sz w:val="24"/>
                <w:szCs w:val="24"/>
                <w:lang w:val="en-US" w:eastAsia="en-US"/>
              </w:rPr>
              <w:t>Supporting Evidence</w:t>
            </w:r>
          </w:p>
        </w:tc>
      </w:tr>
      <w:tr w:rsidR="00A93AB8" w:rsidRPr="00430832" w14:paraId="598B873E" w14:textId="77777777" w:rsidTr="00A93AB8">
        <w:tc>
          <w:tcPr>
            <w:tcW w:w="5615" w:type="dxa"/>
            <w:shd w:val="clear" w:color="auto" w:fill="auto"/>
          </w:tcPr>
          <w:p w14:paraId="654A4AB1" w14:textId="77777777" w:rsidR="00A93AB8" w:rsidRPr="00430832" w:rsidRDefault="00A93AB8" w:rsidP="00A93AB8">
            <w:pPr>
              <w:pStyle w:val="indicator-response"/>
              <w:rPr>
                <w:sz w:val="24"/>
                <w:szCs w:val="24"/>
                <w:lang w:val="en-US" w:eastAsia="en-US"/>
              </w:rPr>
            </w:pPr>
            <w:r w:rsidRPr="00430832">
              <w:rPr>
                <w:b/>
                <w:sz w:val="24"/>
                <w:szCs w:val="24"/>
                <w:lang w:val="en-US" w:eastAsia="en-US"/>
              </w:rPr>
              <w:t>Student Survey</w:t>
            </w:r>
            <w:r w:rsidRPr="00430832">
              <w:rPr>
                <w:sz w:val="24"/>
                <w:szCs w:val="24"/>
                <w:lang w:val="en-US" w:eastAsia="en-US"/>
              </w:rPr>
              <w:t xml:space="preserve">:  Students were given a survey in their advisory classes (2011-2012) regarding their instruction and learning opportunities at Baldwin High School.  </w:t>
            </w:r>
          </w:p>
          <w:p w14:paraId="6E206115" w14:textId="77777777" w:rsidR="00A93AB8" w:rsidRPr="00430832" w:rsidRDefault="00A93AB8" w:rsidP="00A93AB8">
            <w:pPr>
              <w:pStyle w:val="indicator-response"/>
              <w:ind w:left="720"/>
              <w:rPr>
                <w:sz w:val="24"/>
                <w:szCs w:val="24"/>
                <w:lang w:val="en-US" w:eastAsia="en-US"/>
              </w:rPr>
            </w:pPr>
          </w:p>
        </w:tc>
        <w:tc>
          <w:tcPr>
            <w:tcW w:w="3241" w:type="dxa"/>
            <w:shd w:val="clear" w:color="auto" w:fill="auto"/>
          </w:tcPr>
          <w:p w14:paraId="6B395B56"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Student Survey</w:t>
            </w:r>
          </w:p>
          <w:p w14:paraId="1271E410" w14:textId="77777777" w:rsidR="00A93AB8" w:rsidRPr="00430832" w:rsidRDefault="00A93AB8" w:rsidP="00A93AB8">
            <w:pPr>
              <w:pStyle w:val="indicator-response"/>
              <w:ind w:left="415"/>
              <w:rPr>
                <w:sz w:val="24"/>
                <w:szCs w:val="24"/>
                <w:lang w:val="en-US" w:eastAsia="en-US"/>
              </w:rPr>
            </w:pPr>
          </w:p>
          <w:p w14:paraId="3646E9FE" w14:textId="77777777" w:rsidR="00A93AB8" w:rsidRPr="00430832" w:rsidRDefault="00A93AB8" w:rsidP="00A93AB8">
            <w:pPr>
              <w:pStyle w:val="indicator-response"/>
              <w:ind w:left="415"/>
              <w:rPr>
                <w:sz w:val="24"/>
                <w:szCs w:val="24"/>
                <w:lang w:val="en-US" w:eastAsia="en-US"/>
              </w:rPr>
            </w:pPr>
          </w:p>
        </w:tc>
      </w:tr>
      <w:tr w:rsidR="00A93AB8" w:rsidRPr="00430832" w14:paraId="54007AA1" w14:textId="77777777" w:rsidTr="00A93AB8">
        <w:tc>
          <w:tcPr>
            <w:tcW w:w="5615" w:type="dxa"/>
            <w:shd w:val="clear" w:color="auto" w:fill="auto"/>
          </w:tcPr>
          <w:p w14:paraId="58D04AC9" w14:textId="5DEB5A13" w:rsidR="00A93AB8" w:rsidRPr="00430832" w:rsidRDefault="00A93AB8" w:rsidP="00A93AB8">
            <w:pPr>
              <w:pStyle w:val="indicator-response"/>
              <w:rPr>
                <w:sz w:val="24"/>
                <w:szCs w:val="24"/>
                <w:lang w:val="en-US" w:eastAsia="en-US"/>
              </w:rPr>
            </w:pPr>
            <w:r w:rsidRPr="00430832">
              <w:rPr>
                <w:b/>
                <w:sz w:val="24"/>
                <w:szCs w:val="24"/>
                <w:lang w:val="en-US" w:eastAsia="en-US"/>
              </w:rPr>
              <w:t xml:space="preserve">Junior Research Papers:  </w:t>
            </w:r>
            <w:r w:rsidRPr="00430832">
              <w:rPr>
                <w:sz w:val="24"/>
                <w:szCs w:val="24"/>
                <w:lang w:val="en-US" w:eastAsia="en-US"/>
              </w:rPr>
              <w:t xml:space="preserve">In all ELA Junior Classes, students are required to complete a research project.  </w:t>
            </w:r>
            <w:r w:rsidR="00E63BBD" w:rsidRPr="00430832">
              <w:rPr>
                <w:sz w:val="24"/>
                <w:szCs w:val="24"/>
                <w:lang w:val="en-US" w:eastAsia="en-US"/>
              </w:rPr>
              <w:t>With the skills acquired from their 9</w:t>
            </w:r>
            <w:r w:rsidR="00E63BBD" w:rsidRPr="00430832">
              <w:rPr>
                <w:sz w:val="24"/>
                <w:szCs w:val="24"/>
                <w:vertAlign w:val="superscript"/>
                <w:lang w:val="en-US" w:eastAsia="en-US"/>
              </w:rPr>
              <w:t>th</w:t>
            </w:r>
            <w:r w:rsidR="00E63BBD" w:rsidRPr="00430832">
              <w:rPr>
                <w:sz w:val="24"/>
                <w:szCs w:val="24"/>
                <w:lang w:val="en-US" w:eastAsia="en-US"/>
              </w:rPr>
              <w:t xml:space="preserve"> grade Study Skills Class (I-Search/five paragraph essay) and assignment guidelines of their current grade 11 instructor, they are expected to present a completed project.</w:t>
            </w:r>
          </w:p>
        </w:tc>
        <w:tc>
          <w:tcPr>
            <w:tcW w:w="3241" w:type="dxa"/>
            <w:shd w:val="clear" w:color="auto" w:fill="auto"/>
          </w:tcPr>
          <w:p w14:paraId="49D1E520"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Evidence boxes</w:t>
            </w:r>
          </w:p>
          <w:p w14:paraId="144FC9E1"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Teacher interview</w:t>
            </w:r>
          </w:p>
        </w:tc>
      </w:tr>
      <w:tr w:rsidR="00A93AB8" w:rsidRPr="00430832" w14:paraId="0C9D3F3C" w14:textId="77777777" w:rsidTr="00A93AB8">
        <w:tc>
          <w:tcPr>
            <w:tcW w:w="5615" w:type="dxa"/>
            <w:shd w:val="clear" w:color="auto" w:fill="auto"/>
          </w:tcPr>
          <w:p w14:paraId="316D4DAD" w14:textId="77777777"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Senior Project:  </w:t>
            </w:r>
            <w:r w:rsidRPr="00430832">
              <w:rPr>
                <w:sz w:val="24"/>
                <w:szCs w:val="24"/>
                <w:lang w:val="en-US" w:eastAsia="en-US"/>
              </w:rPr>
              <w:t>Seniors have the option to perform community based projects/research paper/presentation that currently counts toward the BOE special recognition diploma.</w:t>
            </w:r>
          </w:p>
        </w:tc>
        <w:tc>
          <w:tcPr>
            <w:tcW w:w="3241" w:type="dxa"/>
            <w:shd w:val="clear" w:color="auto" w:fill="auto"/>
          </w:tcPr>
          <w:p w14:paraId="4949C1DC"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Community responses</w:t>
            </w:r>
          </w:p>
          <w:p w14:paraId="2D9EF0DC"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Passing Data</w:t>
            </w:r>
          </w:p>
          <w:p w14:paraId="458AFCE4"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Student Evaluation forms and binders</w:t>
            </w:r>
          </w:p>
          <w:p w14:paraId="00148FEC"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 xml:space="preserve">Approximately 15-20% of seniors currently choose to take advantage of this </w:t>
            </w:r>
          </w:p>
          <w:p w14:paraId="2FE20316" w14:textId="77777777" w:rsidR="00A93AB8" w:rsidRPr="00430832" w:rsidRDefault="00A93AB8" w:rsidP="00A93AB8">
            <w:pPr>
              <w:pStyle w:val="indicator-response"/>
              <w:ind w:left="415"/>
              <w:rPr>
                <w:sz w:val="24"/>
                <w:szCs w:val="24"/>
                <w:lang w:val="en-US" w:eastAsia="en-US"/>
              </w:rPr>
            </w:pPr>
          </w:p>
        </w:tc>
      </w:tr>
      <w:tr w:rsidR="00A93AB8" w:rsidRPr="00A93AB8" w14:paraId="52D21F87" w14:textId="77777777" w:rsidTr="00A93AB8">
        <w:tc>
          <w:tcPr>
            <w:tcW w:w="5615" w:type="dxa"/>
            <w:shd w:val="clear" w:color="auto" w:fill="auto"/>
          </w:tcPr>
          <w:p w14:paraId="078F928E" w14:textId="6C955B63" w:rsidR="00A93AB8" w:rsidRPr="00430832" w:rsidRDefault="00A93AB8" w:rsidP="00A93AB8">
            <w:pPr>
              <w:pStyle w:val="indicator-response"/>
              <w:rPr>
                <w:b/>
                <w:sz w:val="24"/>
                <w:szCs w:val="24"/>
                <w:lang w:val="en-US" w:eastAsia="en-US"/>
              </w:rPr>
            </w:pPr>
            <w:r w:rsidRPr="00430832">
              <w:rPr>
                <w:b/>
                <w:sz w:val="24"/>
                <w:szCs w:val="24"/>
                <w:lang w:val="en-US" w:eastAsia="en-US"/>
              </w:rPr>
              <w:t xml:space="preserve">Science Fair: </w:t>
            </w:r>
            <w:r w:rsidRPr="00430832">
              <w:rPr>
                <w:sz w:val="24"/>
                <w:szCs w:val="24"/>
                <w:lang w:val="en-US" w:eastAsia="en-US"/>
              </w:rPr>
              <w:t>All students who are enrolled in the Biology-Honors course are required to participate in the Maui District Science Fair.  The participants are</w:t>
            </w:r>
            <w:r w:rsidRPr="00430832">
              <w:rPr>
                <w:b/>
                <w:sz w:val="24"/>
                <w:szCs w:val="24"/>
                <w:lang w:val="en-US" w:eastAsia="en-US"/>
              </w:rPr>
              <w:t xml:space="preserve"> </w:t>
            </w:r>
            <w:r w:rsidRPr="00430832">
              <w:rPr>
                <w:sz w:val="24"/>
                <w:szCs w:val="24"/>
                <w:lang w:val="en-US" w:eastAsia="en-US"/>
              </w:rPr>
              <w:t xml:space="preserve">not limited to only those in the Biology-Honors, but school-wide. In the 2011-2012 school year, all students were </w:t>
            </w:r>
            <w:r w:rsidRPr="00430832">
              <w:rPr>
                <w:sz w:val="24"/>
                <w:szCs w:val="24"/>
                <w:lang w:val="en-US" w:eastAsia="en-US"/>
              </w:rPr>
              <w:lastRenderedPageBreak/>
              <w:t xml:space="preserve">automatically enrolled in the Maui District Science Fair.  </w:t>
            </w:r>
            <w:r w:rsidR="00E63BBD" w:rsidRPr="00430832">
              <w:rPr>
                <w:sz w:val="24"/>
                <w:szCs w:val="24"/>
                <w:lang w:val="en-US" w:eastAsia="en-US"/>
              </w:rPr>
              <w:t xml:space="preserve">In </w:t>
            </w:r>
            <w:r w:rsidR="00E63BBD">
              <w:rPr>
                <w:sz w:val="24"/>
                <w:szCs w:val="24"/>
                <w:lang w:val="en-US" w:eastAsia="en-US"/>
              </w:rPr>
              <w:t>SY</w:t>
            </w:r>
            <w:r w:rsidR="00E63BBD" w:rsidRPr="00430832">
              <w:rPr>
                <w:sz w:val="24"/>
                <w:szCs w:val="24"/>
                <w:lang w:val="en-US" w:eastAsia="en-US"/>
              </w:rPr>
              <w:t xml:space="preserve"> 2012-2013, all students need to participate in the Baldwin High School Science Fair prior to moving on the district level. </w:t>
            </w:r>
            <w:r w:rsidRPr="00430832">
              <w:rPr>
                <w:sz w:val="24"/>
                <w:szCs w:val="24"/>
                <w:lang w:val="en-US" w:eastAsia="en-US"/>
              </w:rPr>
              <w:t>The Maui District Science Fair is normally scheduled in the month of January.</w:t>
            </w:r>
          </w:p>
        </w:tc>
        <w:tc>
          <w:tcPr>
            <w:tcW w:w="3241" w:type="dxa"/>
            <w:shd w:val="clear" w:color="auto" w:fill="auto"/>
          </w:tcPr>
          <w:p w14:paraId="29F5F614" w14:textId="77777777" w:rsidR="00A93AB8" w:rsidRPr="00A93AB8" w:rsidRDefault="00A93AB8" w:rsidP="00845FF0">
            <w:pPr>
              <w:pStyle w:val="indicator-response"/>
              <w:numPr>
                <w:ilvl w:val="0"/>
                <w:numId w:val="227"/>
              </w:numPr>
              <w:ind w:left="415"/>
              <w:rPr>
                <w:sz w:val="24"/>
                <w:szCs w:val="24"/>
                <w:lang w:val="en-US" w:eastAsia="en-US"/>
              </w:rPr>
            </w:pPr>
            <w:r w:rsidRPr="00A93AB8">
              <w:rPr>
                <w:sz w:val="24"/>
                <w:szCs w:val="24"/>
                <w:lang w:val="en-US" w:eastAsia="en-US"/>
              </w:rPr>
              <w:lastRenderedPageBreak/>
              <w:t>Students projects</w:t>
            </w:r>
          </w:p>
          <w:p w14:paraId="5BEE2259" w14:textId="77777777" w:rsidR="00A93AB8" w:rsidRPr="00A93AB8" w:rsidRDefault="00A93AB8" w:rsidP="00845FF0">
            <w:pPr>
              <w:pStyle w:val="indicator-response"/>
              <w:numPr>
                <w:ilvl w:val="0"/>
                <w:numId w:val="227"/>
              </w:numPr>
              <w:ind w:left="415"/>
              <w:rPr>
                <w:sz w:val="24"/>
                <w:szCs w:val="24"/>
                <w:lang w:val="en-US" w:eastAsia="en-US"/>
              </w:rPr>
            </w:pPr>
            <w:r w:rsidRPr="00A93AB8">
              <w:rPr>
                <w:sz w:val="24"/>
                <w:szCs w:val="24"/>
                <w:lang w:val="en-US" w:eastAsia="en-US"/>
              </w:rPr>
              <w:t>District results</w:t>
            </w:r>
          </w:p>
          <w:p w14:paraId="59A89C4D" w14:textId="77777777" w:rsidR="00A93AB8" w:rsidRPr="00A93AB8" w:rsidRDefault="00A93AB8" w:rsidP="00845FF0">
            <w:pPr>
              <w:pStyle w:val="indicator-response"/>
              <w:numPr>
                <w:ilvl w:val="0"/>
                <w:numId w:val="227"/>
              </w:numPr>
              <w:ind w:left="415"/>
              <w:rPr>
                <w:sz w:val="24"/>
                <w:szCs w:val="24"/>
                <w:lang w:val="en-US" w:eastAsia="en-US"/>
              </w:rPr>
            </w:pPr>
            <w:r w:rsidRPr="00A93AB8">
              <w:rPr>
                <w:sz w:val="24"/>
                <w:szCs w:val="24"/>
                <w:lang w:val="en-US" w:eastAsia="en-US"/>
              </w:rPr>
              <w:t>2011- No awards by BHS students</w:t>
            </w:r>
          </w:p>
          <w:p w14:paraId="34812C5C" w14:textId="77777777" w:rsidR="00A93AB8" w:rsidRPr="00A93AB8" w:rsidRDefault="00A93AB8" w:rsidP="00845FF0">
            <w:pPr>
              <w:pStyle w:val="indicator-response"/>
              <w:numPr>
                <w:ilvl w:val="0"/>
                <w:numId w:val="227"/>
              </w:numPr>
              <w:ind w:left="415"/>
              <w:rPr>
                <w:sz w:val="24"/>
                <w:szCs w:val="24"/>
                <w:lang w:val="en-US" w:eastAsia="en-US"/>
              </w:rPr>
            </w:pPr>
            <w:r w:rsidRPr="00A93AB8">
              <w:rPr>
                <w:sz w:val="24"/>
                <w:szCs w:val="24"/>
                <w:lang w:val="en-US" w:eastAsia="en-US"/>
              </w:rPr>
              <w:lastRenderedPageBreak/>
              <w:t>State participants</w:t>
            </w:r>
          </w:p>
          <w:p w14:paraId="5A8F9EF6" w14:textId="77777777" w:rsidR="00A93AB8" w:rsidRPr="00A93AB8" w:rsidRDefault="00A93AB8" w:rsidP="00845FF0">
            <w:pPr>
              <w:pStyle w:val="indicator-response"/>
              <w:numPr>
                <w:ilvl w:val="0"/>
                <w:numId w:val="227"/>
              </w:numPr>
              <w:ind w:left="415"/>
              <w:rPr>
                <w:sz w:val="24"/>
                <w:szCs w:val="24"/>
                <w:lang w:val="en-US" w:eastAsia="en-US"/>
              </w:rPr>
            </w:pPr>
            <w:r w:rsidRPr="00A93AB8">
              <w:rPr>
                <w:sz w:val="24"/>
                <w:szCs w:val="24"/>
                <w:lang w:val="en-US" w:eastAsia="en-US"/>
              </w:rPr>
              <w:t>National participants</w:t>
            </w:r>
          </w:p>
        </w:tc>
      </w:tr>
      <w:tr w:rsidR="00A93AB8" w:rsidRPr="00430832" w14:paraId="6ABC052B" w14:textId="77777777" w:rsidTr="00A93AB8">
        <w:tc>
          <w:tcPr>
            <w:tcW w:w="5615" w:type="dxa"/>
            <w:shd w:val="clear" w:color="auto" w:fill="auto"/>
          </w:tcPr>
          <w:p w14:paraId="621067EA" w14:textId="77777777" w:rsidR="00A93AB8" w:rsidRPr="00430832" w:rsidRDefault="00A93AB8" w:rsidP="00A93AB8">
            <w:pPr>
              <w:pStyle w:val="indicator-response"/>
              <w:rPr>
                <w:sz w:val="24"/>
                <w:szCs w:val="24"/>
                <w:lang w:val="en-US" w:eastAsia="en-US"/>
              </w:rPr>
            </w:pPr>
            <w:r w:rsidRPr="00430832">
              <w:rPr>
                <w:b/>
                <w:sz w:val="24"/>
                <w:szCs w:val="24"/>
                <w:lang w:val="en-US" w:eastAsia="en-US"/>
              </w:rPr>
              <w:lastRenderedPageBreak/>
              <w:t xml:space="preserve">History Day Projects: </w:t>
            </w:r>
            <w:r w:rsidRPr="00430832">
              <w:rPr>
                <w:sz w:val="24"/>
                <w:szCs w:val="24"/>
                <w:lang w:val="en-US" w:eastAsia="en-US"/>
              </w:rPr>
              <w:t>All students in social studies classes have the opportunity to participate.  Several students have made it to the state level.</w:t>
            </w:r>
          </w:p>
        </w:tc>
        <w:tc>
          <w:tcPr>
            <w:tcW w:w="3241" w:type="dxa"/>
            <w:shd w:val="clear" w:color="auto" w:fill="auto"/>
          </w:tcPr>
          <w:p w14:paraId="2A6F6F19"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Student samples</w:t>
            </w:r>
          </w:p>
          <w:p w14:paraId="1005EBED"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District results</w:t>
            </w:r>
          </w:p>
          <w:p w14:paraId="4E388E68" w14:textId="77777777" w:rsidR="00A93AB8" w:rsidRPr="00430832" w:rsidRDefault="00A93AB8" w:rsidP="00845FF0">
            <w:pPr>
              <w:pStyle w:val="indicator-response"/>
              <w:numPr>
                <w:ilvl w:val="0"/>
                <w:numId w:val="227"/>
              </w:numPr>
              <w:ind w:left="415"/>
              <w:rPr>
                <w:sz w:val="24"/>
                <w:szCs w:val="24"/>
                <w:lang w:val="en-US" w:eastAsia="en-US"/>
              </w:rPr>
            </w:pPr>
            <w:r w:rsidRPr="00430832">
              <w:rPr>
                <w:sz w:val="24"/>
                <w:szCs w:val="24"/>
                <w:lang w:val="en-US" w:eastAsia="en-US"/>
              </w:rPr>
              <w:t>State participants</w:t>
            </w:r>
          </w:p>
        </w:tc>
      </w:tr>
      <w:tr w:rsidR="00A93AB8" w:rsidRPr="00430832" w14:paraId="2DB2D24B" w14:textId="77777777" w:rsidTr="00A93AB8">
        <w:tc>
          <w:tcPr>
            <w:tcW w:w="5615" w:type="dxa"/>
            <w:shd w:val="clear" w:color="auto" w:fill="auto"/>
          </w:tcPr>
          <w:p w14:paraId="4A1F3736" w14:textId="77777777" w:rsidR="00A93AB8" w:rsidRPr="00430832" w:rsidRDefault="00A93AB8" w:rsidP="00A93AB8">
            <w:pPr>
              <w:pStyle w:val="indicator-response"/>
              <w:rPr>
                <w:sz w:val="24"/>
                <w:szCs w:val="24"/>
              </w:rPr>
            </w:pPr>
            <w:r w:rsidRPr="00430832">
              <w:rPr>
                <w:b/>
                <w:sz w:val="24"/>
                <w:szCs w:val="24"/>
              </w:rPr>
              <w:t>Evidence Boxes:</w:t>
            </w:r>
            <w:r w:rsidRPr="00430832">
              <w:rPr>
                <w:sz w:val="24"/>
                <w:szCs w:val="24"/>
              </w:rPr>
              <w:t xml:space="preserve"> All teachers are required to maintain evidence boxes that contain representative samples of student work.  Student work may include constructed and extended responses, formative and summative assessments, common assessments, and evidence that demonstrates the use of reading strategies, a word wall, and the Common Core State Standards.</w:t>
            </w:r>
          </w:p>
        </w:tc>
        <w:tc>
          <w:tcPr>
            <w:tcW w:w="3241" w:type="dxa"/>
            <w:shd w:val="clear" w:color="auto" w:fill="auto"/>
          </w:tcPr>
          <w:p w14:paraId="2A95DE5F" w14:textId="77777777" w:rsidR="00A93AB8" w:rsidRPr="00430832" w:rsidRDefault="00A93AB8" w:rsidP="00845FF0">
            <w:pPr>
              <w:pStyle w:val="indicator-response"/>
              <w:numPr>
                <w:ilvl w:val="0"/>
                <w:numId w:val="227"/>
              </w:numPr>
              <w:ind w:left="415"/>
              <w:rPr>
                <w:b/>
                <w:sz w:val="24"/>
                <w:szCs w:val="24"/>
              </w:rPr>
            </w:pPr>
            <w:r w:rsidRPr="00430832">
              <w:rPr>
                <w:sz w:val="24"/>
                <w:szCs w:val="24"/>
              </w:rPr>
              <w:t>Evidence Boxes</w:t>
            </w:r>
          </w:p>
          <w:p w14:paraId="5280AE7D" w14:textId="77777777" w:rsidR="00A93AB8" w:rsidRPr="00430832" w:rsidRDefault="00A93AB8" w:rsidP="00845FF0">
            <w:pPr>
              <w:pStyle w:val="indicator-response"/>
              <w:numPr>
                <w:ilvl w:val="0"/>
                <w:numId w:val="227"/>
              </w:numPr>
              <w:ind w:left="415"/>
              <w:rPr>
                <w:b/>
                <w:sz w:val="24"/>
                <w:szCs w:val="24"/>
              </w:rPr>
            </w:pPr>
            <w:r w:rsidRPr="00430832">
              <w:rPr>
                <w:sz w:val="24"/>
                <w:szCs w:val="24"/>
              </w:rPr>
              <w:t>Walkthrough Data</w:t>
            </w:r>
          </w:p>
        </w:tc>
      </w:tr>
      <w:tr w:rsidR="00A93AB8" w:rsidRPr="00430832" w14:paraId="562212A2" w14:textId="77777777" w:rsidTr="00A93AB8">
        <w:tc>
          <w:tcPr>
            <w:tcW w:w="5615" w:type="dxa"/>
            <w:shd w:val="clear" w:color="auto" w:fill="auto"/>
          </w:tcPr>
          <w:p w14:paraId="403A5BC4" w14:textId="77777777" w:rsidR="00A93AB8" w:rsidRPr="00430832" w:rsidRDefault="00A93AB8" w:rsidP="00A93AB8">
            <w:pPr>
              <w:pStyle w:val="indicator-response"/>
              <w:rPr>
                <w:sz w:val="24"/>
                <w:szCs w:val="24"/>
              </w:rPr>
            </w:pPr>
            <w:r w:rsidRPr="00430832">
              <w:rPr>
                <w:b/>
                <w:sz w:val="24"/>
                <w:szCs w:val="24"/>
              </w:rPr>
              <w:t>Evidence Walls:</w:t>
            </w:r>
            <w:r w:rsidRPr="00430832">
              <w:rPr>
                <w:sz w:val="24"/>
                <w:szCs w:val="24"/>
              </w:rPr>
              <w:t xml:space="preserve"> All teachers are encouraged to display representative samples of student work on their evidence walls.  Student work may include constructed and extended responses, formative and summative assessments, common assessments, and evidence that demonstrates the use of reading strategies, a word wall, and the Common Core State Standards.  </w:t>
            </w:r>
          </w:p>
        </w:tc>
        <w:tc>
          <w:tcPr>
            <w:tcW w:w="3241" w:type="dxa"/>
            <w:shd w:val="clear" w:color="auto" w:fill="auto"/>
          </w:tcPr>
          <w:p w14:paraId="19DF43D9" w14:textId="77777777" w:rsidR="00A93AB8" w:rsidRPr="00430832" w:rsidRDefault="00A93AB8" w:rsidP="00845FF0">
            <w:pPr>
              <w:pStyle w:val="indicator-response"/>
              <w:numPr>
                <w:ilvl w:val="0"/>
                <w:numId w:val="227"/>
              </w:numPr>
              <w:ind w:left="415"/>
              <w:rPr>
                <w:sz w:val="24"/>
                <w:szCs w:val="24"/>
              </w:rPr>
            </w:pPr>
            <w:r w:rsidRPr="00430832">
              <w:rPr>
                <w:sz w:val="24"/>
                <w:szCs w:val="24"/>
              </w:rPr>
              <w:t>Evidence Walls</w:t>
            </w:r>
          </w:p>
          <w:p w14:paraId="253AA6EA" w14:textId="77777777" w:rsidR="00A93AB8" w:rsidRPr="00430832" w:rsidRDefault="00A93AB8" w:rsidP="00845FF0">
            <w:pPr>
              <w:pStyle w:val="indicator-response"/>
              <w:numPr>
                <w:ilvl w:val="0"/>
                <w:numId w:val="227"/>
              </w:numPr>
              <w:ind w:left="415"/>
              <w:rPr>
                <w:sz w:val="24"/>
                <w:szCs w:val="24"/>
              </w:rPr>
            </w:pPr>
            <w:r w:rsidRPr="00430832">
              <w:rPr>
                <w:sz w:val="24"/>
                <w:szCs w:val="24"/>
              </w:rPr>
              <w:t>Walkthrough Data</w:t>
            </w:r>
          </w:p>
        </w:tc>
      </w:tr>
      <w:tr w:rsidR="00A93AB8" w:rsidRPr="00430832" w14:paraId="6259D88A" w14:textId="77777777" w:rsidTr="00A93AB8">
        <w:tc>
          <w:tcPr>
            <w:tcW w:w="5615" w:type="dxa"/>
            <w:shd w:val="clear" w:color="auto" w:fill="auto"/>
          </w:tcPr>
          <w:p w14:paraId="7431B075" w14:textId="611DB8B7" w:rsidR="00A93AB8" w:rsidRPr="00430832" w:rsidRDefault="00A93AB8" w:rsidP="00A93AB8">
            <w:pPr>
              <w:pStyle w:val="indicator-response"/>
              <w:rPr>
                <w:sz w:val="24"/>
                <w:szCs w:val="24"/>
              </w:rPr>
            </w:pPr>
            <w:r w:rsidRPr="00430832">
              <w:rPr>
                <w:b/>
                <w:sz w:val="24"/>
                <w:szCs w:val="24"/>
              </w:rPr>
              <w:t xml:space="preserve">Portfolios: </w:t>
            </w:r>
            <w:r w:rsidRPr="00430832">
              <w:rPr>
                <w:sz w:val="24"/>
                <w:szCs w:val="24"/>
              </w:rPr>
              <w:t>Some</w:t>
            </w:r>
            <w:r w:rsidRPr="00430832">
              <w:rPr>
                <w:b/>
                <w:sz w:val="24"/>
                <w:szCs w:val="24"/>
              </w:rPr>
              <w:t xml:space="preserve"> </w:t>
            </w:r>
            <w:r w:rsidRPr="00430832">
              <w:rPr>
                <w:sz w:val="24"/>
                <w:szCs w:val="24"/>
              </w:rPr>
              <w:t>teachers require their students to use portfolios to demonstrate their learning.  Portfolios offer students opportunities to gather, organize and communicate their knowledge and skills.</w:t>
            </w:r>
            <w:r w:rsidR="00A2510C">
              <w:rPr>
                <w:sz w:val="24"/>
                <w:szCs w:val="24"/>
              </w:rPr>
              <w:t xml:space="preserve"> Students reflect on their learning and are often required to share with parent or guardian. </w:t>
            </w:r>
          </w:p>
        </w:tc>
        <w:tc>
          <w:tcPr>
            <w:tcW w:w="3241" w:type="dxa"/>
            <w:shd w:val="clear" w:color="auto" w:fill="auto"/>
          </w:tcPr>
          <w:p w14:paraId="314B7004" w14:textId="77777777" w:rsidR="00A93AB8" w:rsidRPr="00430832" w:rsidRDefault="00A93AB8" w:rsidP="00845FF0">
            <w:pPr>
              <w:pStyle w:val="indicator-response"/>
              <w:numPr>
                <w:ilvl w:val="0"/>
                <w:numId w:val="227"/>
              </w:numPr>
              <w:ind w:left="415"/>
              <w:rPr>
                <w:sz w:val="24"/>
                <w:szCs w:val="24"/>
              </w:rPr>
            </w:pPr>
            <w:r w:rsidRPr="00430832">
              <w:rPr>
                <w:sz w:val="24"/>
                <w:szCs w:val="24"/>
              </w:rPr>
              <w:t>Student Portfolios</w:t>
            </w:r>
          </w:p>
          <w:p w14:paraId="36151881" w14:textId="77777777" w:rsidR="00A93AB8" w:rsidRPr="00430832" w:rsidRDefault="00A93AB8" w:rsidP="00845FF0">
            <w:pPr>
              <w:pStyle w:val="indicator-response"/>
              <w:numPr>
                <w:ilvl w:val="0"/>
                <w:numId w:val="227"/>
              </w:numPr>
              <w:ind w:left="415"/>
              <w:rPr>
                <w:sz w:val="24"/>
                <w:szCs w:val="24"/>
              </w:rPr>
            </w:pPr>
            <w:r w:rsidRPr="00430832">
              <w:rPr>
                <w:sz w:val="24"/>
                <w:szCs w:val="24"/>
                <w:lang w:val="en-US"/>
              </w:rPr>
              <w:t>AP English Binders</w:t>
            </w:r>
          </w:p>
        </w:tc>
      </w:tr>
    </w:tbl>
    <w:p w14:paraId="434D12E9" w14:textId="77777777" w:rsidR="00A93AB8" w:rsidRPr="00430832" w:rsidRDefault="00A93AB8" w:rsidP="00A93AB8">
      <w:pPr>
        <w:rPr>
          <w:szCs w:val="24"/>
        </w:rPr>
      </w:pPr>
    </w:p>
    <w:p w14:paraId="7EDB5453" w14:textId="77777777" w:rsidR="00A93AB8" w:rsidRPr="00A93AB8" w:rsidRDefault="00A93AB8" w:rsidP="00A93AB8">
      <w:pPr>
        <w:pStyle w:val="indicator-head"/>
        <w:rPr>
          <w:rFonts w:ascii="Times New Roman" w:hAnsi="Times New Roman"/>
          <w:b w:val="0"/>
          <w:sz w:val="24"/>
          <w:szCs w:val="24"/>
          <w:u w:val="single"/>
        </w:rPr>
      </w:pPr>
      <w:r w:rsidRPr="00A93AB8">
        <w:rPr>
          <w:rStyle w:val="messagetextbold1"/>
          <w:rFonts w:ascii="Times New Roman" w:hAnsi="Times New Roman"/>
          <w:b/>
          <w:color w:val="000000"/>
          <w:sz w:val="24"/>
          <w:szCs w:val="24"/>
          <w:u w:val="single"/>
        </w:rPr>
        <w:t>Additional Examination of Student Work: Field #2</w:t>
      </w:r>
    </w:p>
    <w:p w14:paraId="3F3EF2A2"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Representative samples of student work demonstrate that students are able to think, reason, and problem solve in group and individual activities, projects, discussions and debates, and inquiries related to investigation.</w:t>
      </w:r>
    </w:p>
    <w:p w14:paraId="6CEEFBB4" w14:textId="77777777" w:rsidR="00A93AB8" w:rsidRPr="00430832" w:rsidRDefault="00A93AB8" w:rsidP="00A93AB8">
      <w:pPr>
        <w:pStyle w:val="indicator-quest"/>
        <w:keepNex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the representative samples of student work demonstrate that students are able to think, reason, and problem solve in group and individual activities, project, discussions and debates and inquiries related to investigation?</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8"/>
        <w:gridCol w:w="3629"/>
      </w:tblGrid>
      <w:tr w:rsidR="00A93AB8" w:rsidRPr="00430832" w14:paraId="3F7CD03F" w14:textId="77777777" w:rsidTr="00BB7F15">
        <w:tc>
          <w:tcPr>
            <w:tcW w:w="5688" w:type="dxa"/>
            <w:shd w:val="clear" w:color="auto" w:fill="E0E0E0"/>
            <w:vAlign w:val="bottom"/>
          </w:tcPr>
          <w:p w14:paraId="273B13D7"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3629" w:type="dxa"/>
            <w:shd w:val="clear" w:color="auto" w:fill="E0E0E0"/>
            <w:vAlign w:val="bottom"/>
          </w:tcPr>
          <w:p w14:paraId="2074E4DE"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3138A9C2" w14:textId="77777777" w:rsidTr="00BB7F15">
        <w:tc>
          <w:tcPr>
            <w:tcW w:w="5688" w:type="dxa"/>
          </w:tcPr>
          <w:p w14:paraId="6E8531FC" w14:textId="233C5B69" w:rsidR="00A93AB8" w:rsidRPr="00430832" w:rsidRDefault="00A93AB8" w:rsidP="00A93AB8">
            <w:pPr>
              <w:pStyle w:val="indicator-response"/>
              <w:rPr>
                <w:sz w:val="24"/>
                <w:szCs w:val="24"/>
              </w:rPr>
            </w:pPr>
            <w:r w:rsidRPr="00430832">
              <w:rPr>
                <w:b/>
                <w:sz w:val="24"/>
                <w:szCs w:val="24"/>
              </w:rPr>
              <w:t>Math:</w:t>
            </w:r>
            <w:r w:rsidRPr="00430832">
              <w:rPr>
                <w:sz w:val="24"/>
                <w:szCs w:val="24"/>
              </w:rPr>
              <w:t xml:space="preserve">  </w:t>
            </w:r>
            <w:r w:rsidR="00A2510C">
              <w:rPr>
                <w:sz w:val="24"/>
                <w:szCs w:val="24"/>
              </w:rPr>
              <w:t xml:space="preserve">Some math teachers provide opportunities for </w:t>
            </w:r>
            <w:r w:rsidRPr="00430832">
              <w:rPr>
                <w:sz w:val="24"/>
                <w:szCs w:val="24"/>
              </w:rPr>
              <w:t xml:space="preserve">students </w:t>
            </w:r>
            <w:r w:rsidR="00A2510C">
              <w:rPr>
                <w:sz w:val="24"/>
                <w:szCs w:val="24"/>
              </w:rPr>
              <w:t xml:space="preserve">to </w:t>
            </w:r>
            <w:r w:rsidRPr="00430832">
              <w:rPr>
                <w:sz w:val="24"/>
                <w:szCs w:val="24"/>
              </w:rPr>
              <w:t xml:space="preserve">work together to </w:t>
            </w:r>
            <w:r w:rsidR="00A2510C">
              <w:rPr>
                <w:sz w:val="24"/>
                <w:szCs w:val="24"/>
              </w:rPr>
              <w:t>determine the</w:t>
            </w:r>
            <w:r w:rsidRPr="00430832">
              <w:rPr>
                <w:sz w:val="24"/>
                <w:szCs w:val="24"/>
              </w:rPr>
              <w:t xml:space="preserve"> best way to </w:t>
            </w:r>
            <w:r w:rsidR="00A2510C">
              <w:rPr>
                <w:sz w:val="24"/>
                <w:szCs w:val="24"/>
              </w:rPr>
              <w:t>solve</w:t>
            </w:r>
            <w:r w:rsidRPr="00430832">
              <w:rPr>
                <w:sz w:val="24"/>
                <w:szCs w:val="24"/>
              </w:rPr>
              <w:t xml:space="preserve"> a math problem</w:t>
            </w:r>
            <w:r w:rsidR="00A2510C">
              <w:rPr>
                <w:sz w:val="24"/>
                <w:szCs w:val="24"/>
              </w:rPr>
              <w:t>, determining</w:t>
            </w:r>
            <w:r w:rsidRPr="00430832">
              <w:rPr>
                <w:sz w:val="24"/>
                <w:szCs w:val="24"/>
              </w:rPr>
              <w:t xml:space="preserve"> whether to use </w:t>
            </w:r>
            <w:r w:rsidRPr="00430832">
              <w:rPr>
                <w:sz w:val="24"/>
                <w:szCs w:val="24"/>
              </w:rPr>
              <w:lastRenderedPageBreak/>
              <w:t xml:space="preserve">substitution, elimination or graphing and which one would be easier to use and why? </w:t>
            </w:r>
          </w:p>
        </w:tc>
        <w:tc>
          <w:tcPr>
            <w:tcW w:w="3629" w:type="dxa"/>
          </w:tcPr>
          <w:p w14:paraId="06DB7362" w14:textId="77777777" w:rsidR="00A93AB8" w:rsidRPr="00430832" w:rsidRDefault="00A93AB8" w:rsidP="00BB7F15">
            <w:pPr>
              <w:pStyle w:val="indicator-response"/>
              <w:numPr>
                <w:ilvl w:val="0"/>
                <w:numId w:val="305"/>
              </w:numPr>
              <w:ind w:left="540"/>
              <w:rPr>
                <w:b/>
                <w:sz w:val="24"/>
                <w:szCs w:val="24"/>
              </w:rPr>
            </w:pPr>
            <w:r w:rsidRPr="00430832">
              <w:rPr>
                <w:sz w:val="24"/>
                <w:szCs w:val="24"/>
              </w:rPr>
              <w:lastRenderedPageBreak/>
              <w:t>Math tests</w:t>
            </w:r>
          </w:p>
          <w:p w14:paraId="2BE61A32" w14:textId="77777777" w:rsidR="00A93AB8" w:rsidRPr="00430832" w:rsidRDefault="00A93AB8" w:rsidP="00BB7F15">
            <w:pPr>
              <w:pStyle w:val="indicator-response"/>
              <w:numPr>
                <w:ilvl w:val="0"/>
                <w:numId w:val="305"/>
              </w:numPr>
              <w:ind w:left="540"/>
              <w:rPr>
                <w:b/>
                <w:sz w:val="24"/>
                <w:szCs w:val="24"/>
              </w:rPr>
            </w:pPr>
            <w:r w:rsidRPr="00430832">
              <w:rPr>
                <w:sz w:val="24"/>
                <w:szCs w:val="24"/>
              </w:rPr>
              <w:t>Group quizzes/buddy quizzes</w:t>
            </w:r>
          </w:p>
          <w:p w14:paraId="3587AE5B" w14:textId="77777777" w:rsidR="00A93AB8" w:rsidRPr="00430832" w:rsidRDefault="00A93AB8" w:rsidP="00BB7F15">
            <w:pPr>
              <w:pStyle w:val="indicator-response"/>
              <w:numPr>
                <w:ilvl w:val="0"/>
                <w:numId w:val="305"/>
              </w:numPr>
              <w:ind w:left="540"/>
              <w:rPr>
                <w:b/>
                <w:sz w:val="24"/>
                <w:szCs w:val="24"/>
              </w:rPr>
            </w:pPr>
            <w:r w:rsidRPr="00430832">
              <w:rPr>
                <w:sz w:val="24"/>
                <w:szCs w:val="24"/>
              </w:rPr>
              <w:lastRenderedPageBreak/>
              <w:t>eValuate/Edison scores</w:t>
            </w:r>
          </w:p>
        </w:tc>
      </w:tr>
      <w:tr w:rsidR="00A93AB8" w:rsidRPr="00430832" w14:paraId="52CC926C" w14:textId="77777777" w:rsidTr="00BB7F15">
        <w:tc>
          <w:tcPr>
            <w:tcW w:w="5688" w:type="dxa"/>
          </w:tcPr>
          <w:p w14:paraId="65D54301" w14:textId="77777777" w:rsidR="00A93AB8" w:rsidRPr="00430832" w:rsidRDefault="00A93AB8" w:rsidP="00A93AB8">
            <w:pPr>
              <w:pStyle w:val="indicator-response"/>
              <w:rPr>
                <w:sz w:val="24"/>
                <w:szCs w:val="24"/>
              </w:rPr>
            </w:pPr>
            <w:r w:rsidRPr="00430832">
              <w:rPr>
                <w:b/>
                <w:sz w:val="24"/>
                <w:szCs w:val="24"/>
              </w:rPr>
              <w:lastRenderedPageBreak/>
              <w:t>Music Department:</w:t>
            </w:r>
            <w:r w:rsidRPr="00430832">
              <w:rPr>
                <w:b/>
                <w:sz w:val="24"/>
                <w:szCs w:val="24"/>
              </w:rPr>
              <w:cr/>
            </w:r>
            <w:r w:rsidRPr="00430832">
              <w:rPr>
                <w:sz w:val="24"/>
                <w:szCs w:val="24"/>
              </w:rPr>
              <w:t>Individual performance tests and practice reflection – Students are given frequent checkups to receive feedback on their technique and improvement.</w:t>
            </w:r>
            <w:r w:rsidRPr="00430832">
              <w:rPr>
                <w:sz w:val="24"/>
                <w:szCs w:val="24"/>
              </w:rPr>
              <w:cr/>
            </w:r>
            <w:r w:rsidRPr="00430832">
              <w:rPr>
                <w:sz w:val="24"/>
                <w:szCs w:val="24"/>
              </w:rPr>
              <w:cr/>
              <w:t>Individual and group projects (Make-a-CD, Story creation) that explore how students relate and connect to music, and how different styles can be used to convey emotions and ideas.</w:t>
            </w:r>
            <w:r w:rsidRPr="00430832">
              <w:rPr>
                <w:sz w:val="24"/>
                <w:szCs w:val="24"/>
              </w:rPr>
              <w:cr/>
            </w:r>
            <w:r w:rsidRPr="00430832">
              <w:rPr>
                <w:sz w:val="24"/>
                <w:szCs w:val="24"/>
              </w:rPr>
              <w:cr/>
              <w:t>Small ensembles performances – Chorus and band students, once a semester, break up into smaller groups to prepare and perform for the public.  Evaluation of individual and group progress, during and after the performance.  Students also work on stage presence, including speaking to audience about their group and piece.</w:t>
            </w:r>
            <w:r w:rsidRPr="00430832">
              <w:rPr>
                <w:sz w:val="24"/>
                <w:szCs w:val="24"/>
              </w:rPr>
              <w:cr/>
            </w:r>
            <w:r w:rsidRPr="00430832">
              <w:rPr>
                <w:sz w:val="24"/>
                <w:szCs w:val="24"/>
              </w:rPr>
              <w:cr/>
              <w:t>Full band concerts – Students prepare for public performances, focusing on a wide range of styles, and a wide range of difficulty.  Also evaluation of individual and group contributions, during and after the performance.</w:t>
            </w:r>
          </w:p>
        </w:tc>
        <w:tc>
          <w:tcPr>
            <w:tcW w:w="3629" w:type="dxa"/>
          </w:tcPr>
          <w:p w14:paraId="41785ACD" w14:textId="77777777" w:rsidR="00A93AB8" w:rsidRPr="00430832" w:rsidRDefault="00A93AB8" w:rsidP="00BB7F15">
            <w:pPr>
              <w:pStyle w:val="indicator-response"/>
              <w:numPr>
                <w:ilvl w:val="0"/>
                <w:numId w:val="305"/>
              </w:numPr>
              <w:ind w:left="630"/>
              <w:rPr>
                <w:sz w:val="24"/>
                <w:szCs w:val="24"/>
              </w:rPr>
            </w:pPr>
            <w:r w:rsidRPr="00430832">
              <w:rPr>
                <w:sz w:val="24"/>
                <w:szCs w:val="24"/>
              </w:rPr>
              <w:t>Practice charts and reflection</w:t>
            </w:r>
          </w:p>
          <w:p w14:paraId="4140315B" w14:textId="77777777" w:rsidR="00A93AB8" w:rsidRPr="00430832" w:rsidRDefault="00A93AB8" w:rsidP="00BB7F15">
            <w:pPr>
              <w:pStyle w:val="indicator-response"/>
              <w:numPr>
                <w:ilvl w:val="0"/>
                <w:numId w:val="305"/>
              </w:numPr>
              <w:ind w:left="630"/>
              <w:rPr>
                <w:sz w:val="24"/>
                <w:szCs w:val="24"/>
              </w:rPr>
            </w:pPr>
            <w:r w:rsidRPr="00430832">
              <w:rPr>
                <w:sz w:val="24"/>
                <w:szCs w:val="24"/>
              </w:rPr>
              <w:t>Teacher comments from tests</w:t>
            </w:r>
          </w:p>
          <w:p w14:paraId="56B24374" w14:textId="77777777" w:rsidR="00A93AB8" w:rsidRPr="00430832" w:rsidRDefault="00A93AB8" w:rsidP="00BB7F15">
            <w:pPr>
              <w:pStyle w:val="indicator-response"/>
              <w:numPr>
                <w:ilvl w:val="0"/>
                <w:numId w:val="305"/>
              </w:numPr>
              <w:ind w:left="630"/>
              <w:rPr>
                <w:sz w:val="24"/>
                <w:szCs w:val="24"/>
              </w:rPr>
            </w:pPr>
            <w:r w:rsidRPr="00430832">
              <w:rPr>
                <w:sz w:val="24"/>
                <w:szCs w:val="24"/>
              </w:rPr>
              <w:t>CDs and Liner notes</w:t>
            </w:r>
          </w:p>
          <w:p w14:paraId="0FD2995A" w14:textId="77777777" w:rsidR="00A93AB8" w:rsidRPr="00430832" w:rsidRDefault="00A93AB8" w:rsidP="00BB7F15">
            <w:pPr>
              <w:pStyle w:val="indicator-response"/>
              <w:numPr>
                <w:ilvl w:val="0"/>
                <w:numId w:val="305"/>
              </w:numPr>
              <w:ind w:left="630"/>
              <w:rPr>
                <w:sz w:val="24"/>
                <w:szCs w:val="24"/>
              </w:rPr>
            </w:pPr>
            <w:r w:rsidRPr="00430832">
              <w:rPr>
                <w:sz w:val="24"/>
                <w:szCs w:val="24"/>
              </w:rPr>
              <w:t>Stories submitted (maybe videos)</w:t>
            </w:r>
          </w:p>
          <w:p w14:paraId="1D51CDDD" w14:textId="77777777" w:rsidR="00A93AB8" w:rsidRPr="00430832" w:rsidRDefault="00A93AB8" w:rsidP="00BB7F15">
            <w:pPr>
              <w:pStyle w:val="indicator-response"/>
              <w:numPr>
                <w:ilvl w:val="0"/>
                <w:numId w:val="305"/>
              </w:numPr>
              <w:ind w:left="630"/>
              <w:rPr>
                <w:sz w:val="24"/>
                <w:szCs w:val="24"/>
              </w:rPr>
            </w:pPr>
            <w:r w:rsidRPr="00430832">
              <w:rPr>
                <w:sz w:val="24"/>
                <w:szCs w:val="24"/>
              </w:rPr>
              <w:t>Concert programs and audio/video recording</w:t>
            </w:r>
          </w:p>
          <w:p w14:paraId="66536BA7" w14:textId="77777777" w:rsidR="00A93AB8" w:rsidRPr="00430832" w:rsidRDefault="00A93AB8" w:rsidP="00BB7F15">
            <w:pPr>
              <w:pStyle w:val="indicator-response"/>
              <w:numPr>
                <w:ilvl w:val="0"/>
                <w:numId w:val="305"/>
              </w:numPr>
              <w:ind w:left="630"/>
              <w:rPr>
                <w:sz w:val="24"/>
                <w:szCs w:val="24"/>
              </w:rPr>
            </w:pPr>
            <w:r w:rsidRPr="00430832">
              <w:rPr>
                <w:sz w:val="24"/>
                <w:szCs w:val="24"/>
              </w:rPr>
              <w:t>Student evaluations</w:t>
            </w:r>
          </w:p>
          <w:p w14:paraId="2955D3BD" w14:textId="77777777" w:rsidR="00A93AB8" w:rsidRPr="00430832" w:rsidRDefault="00A93AB8" w:rsidP="00BB7F15">
            <w:pPr>
              <w:pStyle w:val="indicator-response"/>
              <w:numPr>
                <w:ilvl w:val="0"/>
                <w:numId w:val="305"/>
              </w:numPr>
              <w:ind w:left="630"/>
              <w:rPr>
                <w:sz w:val="24"/>
                <w:szCs w:val="24"/>
              </w:rPr>
            </w:pPr>
            <w:r w:rsidRPr="00430832">
              <w:rPr>
                <w:sz w:val="24"/>
                <w:szCs w:val="24"/>
              </w:rPr>
              <w:t>Concert programs and audio/video recording</w:t>
            </w:r>
          </w:p>
          <w:p w14:paraId="5CA8CCFB" w14:textId="77777777" w:rsidR="00A93AB8" w:rsidRPr="00430832" w:rsidRDefault="00A93AB8" w:rsidP="00BB7F15">
            <w:pPr>
              <w:pStyle w:val="indicator-response"/>
              <w:numPr>
                <w:ilvl w:val="0"/>
                <w:numId w:val="305"/>
              </w:numPr>
              <w:ind w:left="630"/>
              <w:rPr>
                <w:sz w:val="24"/>
                <w:szCs w:val="24"/>
              </w:rPr>
            </w:pPr>
            <w:r w:rsidRPr="00430832">
              <w:rPr>
                <w:sz w:val="24"/>
                <w:szCs w:val="24"/>
              </w:rPr>
              <w:t>Student and teacher evaluations</w:t>
            </w:r>
          </w:p>
        </w:tc>
      </w:tr>
      <w:tr w:rsidR="00A93AB8" w:rsidRPr="00430832" w14:paraId="473905A5" w14:textId="77777777" w:rsidTr="00BB7F15">
        <w:tc>
          <w:tcPr>
            <w:tcW w:w="5688" w:type="dxa"/>
          </w:tcPr>
          <w:p w14:paraId="0D1A1FE4" w14:textId="77777777" w:rsidR="00A93AB8" w:rsidRPr="00430832" w:rsidRDefault="00A93AB8" w:rsidP="00A93AB8">
            <w:pPr>
              <w:pStyle w:val="indicator-response"/>
              <w:rPr>
                <w:b/>
                <w:sz w:val="24"/>
                <w:szCs w:val="24"/>
              </w:rPr>
            </w:pPr>
            <w:r w:rsidRPr="00430832">
              <w:rPr>
                <w:b/>
                <w:sz w:val="24"/>
                <w:szCs w:val="24"/>
              </w:rPr>
              <w:t>Foreign Language:</w:t>
            </w:r>
            <w:r w:rsidRPr="00430832">
              <w:rPr>
                <w:sz w:val="24"/>
                <w:szCs w:val="24"/>
              </w:rPr>
              <w:cr/>
              <w:t>Research into regions and food of target culture.  Students can opt to work in pairs or individually.</w:t>
            </w:r>
          </w:p>
        </w:tc>
        <w:tc>
          <w:tcPr>
            <w:tcW w:w="3629" w:type="dxa"/>
          </w:tcPr>
          <w:p w14:paraId="3E461B76" w14:textId="77777777" w:rsidR="00A93AB8" w:rsidRPr="00430832" w:rsidRDefault="00A93AB8" w:rsidP="00BB7F15">
            <w:pPr>
              <w:pStyle w:val="indicator-response"/>
              <w:numPr>
                <w:ilvl w:val="0"/>
                <w:numId w:val="305"/>
              </w:numPr>
              <w:ind w:left="630"/>
              <w:rPr>
                <w:sz w:val="24"/>
                <w:szCs w:val="24"/>
              </w:rPr>
            </w:pPr>
            <w:r w:rsidRPr="00430832">
              <w:rPr>
                <w:sz w:val="24"/>
                <w:szCs w:val="24"/>
              </w:rPr>
              <w:t>Food project report</w:t>
            </w:r>
          </w:p>
          <w:p w14:paraId="22984919" w14:textId="77777777" w:rsidR="00A93AB8" w:rsidRPr="00430832" w:rsidRDefault="00A93AB8" w:rsidP="00BB7F15">
            <w:pPr>
              <w:pStyle w:val="indicator-response"/>
              <w:numPr>
                <w:ilvl w:val="0"/>
                <w:numId w:val="305"/>
              </w:numPr>
              <w:ind w:left="630"/>
              <w:rPr>
                <w:sz w:val="24"/>
                <w:szCs w:val="24"/>
              </w:rPr>
            </w:pPr>
            <w:r w:rsidRPr="00430832">
              <w:rPr>
                <w:sz w:val="24"/>
                <w:szCs w:val="24"/>
              </w:rPr>
              <w:t>Tour brochure</w:t>
            </w:r>
          </w:p>
        </w:tc>
      </w:tr>
      <w:tr w:rsidR="00A93AB8" w:rsidRPr="00430832" w14:paraId="456E737F" w14:textId="77777777" w:rsidTr="00BB7F15">
        <w:tc>
          <w:tcPr>
            <w:tcW w:w="5688" w:type="dxa"/>
          </w:tcPr>
          <w:p w14:paraId="719A624E" w14:textId="77777777" w:rsidR="00A93AB8" w:rsidRPr="00430832" w:rsidRDefault="00A93AB8" w:rsidP="00A93AB8">
            <w:pPr>
              <w:pStyle w:val="indicator-response"/>
              <w:rPr>
                <w:sz w:val="24"/>
                <w:szCs w:val="24"/>
              </w:rPr>
            </w:pPr>
            <w:r w:rsidRPr="00430832">
              <w:rPr>
                <w:b/>
                <w:sz w:val="24"/>
                <w:szCs w:val="24"/>
              </w:rPr>
              <w:t>Science Department</w:t>
            </w:r>
            <w:r w:rsidRPr="00430832">
              <w:rPr>
                <w:sz w:val="24"/>
                <w:szCs w:val="24"/>
              </w:rPr>
              <w:t xml:space="preserve">: Students conduct independent research, which are judged by the community and at local &amp; state competitions. </w:t>
            </w:r>
          </w:p>
          <w:p w14:paraId="6699AF96" w14:textId="1D180355" w:rsidR="00A93AB8" w:rsidRPr="00ED6336" w:rsidRDefault="00A93AB8" w:rsidP="00ED6336">
            <w:pPr>
              <w:pStyle w:val="indicator-response"/>
              <w:numPr>
                <w:ilvl w:val="0"/>
                <w:numId w:val="302"/>
              </w:numPr>
              <w:ind w:left="360"/>
              <w:rPr>
                <w:sz w:val="24"/>
                <w:szCs w:val="24"/>
              </w:rPr>
            </w:pPr>
            <w:r w:rsidRPr="00430832">
              <w:rPr>
                <w:sz w:val="24"/>
                <w:szCs w:val="24"/>
              </w:rPr>
              <w:t xml:space="preserve">Students compete in different science events at district and state level where students are required to demonstrate that they are able to think, reason and problem solve. </w:t>
            </w:r>
          </w:p>
          <w:p w14:paraId="4E77B4B1" w14:textId="13AA9B38" w:rsidR="00A93AB8" w:rsidRPr="00ED6336" w:rsidRDefault="00A93AB8" w:rsidP="00ED6336">
            <w:pPr>
              <w:pStyle w:val="indicator-response"/>
              <w:numPr>
                <w:ilvl w:val="0"/>
                <w:numId w:val="302"/>
              </w:numPr>
              <w:ind w:left="360"/>
              <w:rPr>
                <w:sz w:val="24"/>
                <w:szCs w:val="24"/>
              </w:rPr>
            </w:pPr>
            <w:r w:rsidRPr="00430832">
              <w:rPr>
                <w:sz w:val="24"/>
                <w:szCs w:val="24"/>
              </w:rPr>
              <w:t xml:space="preserve">All science classes conduct laboratory experiments and exercises that require students to gather and analyze data and to be able to draw conclusions. </w:t>
            </w:r>
          </w:p>
          <w:p w14:paraId="1AA5720D" w14:textId="691188D7" w:rsidR="00A93AB8" w:rsidRPr="00ED6336" w:rsidRDefault="00A93AB8" w:rsidP="00ED6336">
            <w:pPr>
              <w:pStyle w:val="indicator-response"/>
              <w:numPr>
                <w:ilvl w:val="0"/>
                <w:numId w:val="302"/>
              </w:numPr>
              <w:ind w:left="360"/>
              <w:rPr>
                <w:sz w:val="24"/>
                <w:szCs w:val="24"/>
              </w:rPr>
            </w:pPr>
            <w:r w:rsidRPr="00430832">
              <w:rPr>
                <w:sz w:val="24"/>
                <w:szCs w:val="24"/>
              </w:rPr>
              <w:t xml:space="preserve">All sciences classes require critical thinking in solving problems. </w:t>
            </w:r>
          </w:p>
          <w:p w14:paraId="58152241" w14:textId="77777777" w:rsidR="00A93AB8" w:rsidRPr="00430832" w:rsidRDefault="00A93AB8" w:rsidP="00ED6336">
            <w:pPr>
              <w:pStyle w:val="indicator-response"/>
              <w:numPr>
                <w:ilvl w:val="0"/>
                <w:numId w:val="302"/>
              </w:numPr>
              <w:ind w:left="360"/>
              <w:rPr>
                <w:sz w:val="24"/>
                <w:szCs w:val="24"/>
              </w:rPr>
            </w:pPr>
            <w:r w:rsidRPr="00430832">
              <w:rPr>
                <w:sz w:val="24"/>
                <w:szCs w:val="24"/>
              </w:rPr>
              <w:t>Students in biological science classes discuss and debate ethical issues in GMO, stem cell, etc issues.</w:t>
            </w:r>
          </w:p>
          <w:p w14:paraId="3DD00708" w14:textId="77777777" w:rsidR="00A93AB8" w:rsidRPr="00430832" w:rsidRDefault="00A93AB8" w:rsidP="00A93AB8">
            <w:pPr>
              <w:pStyle w:val="indicator-response"/>
              <w:rPr>
                <w:color w:val="FF0000"/>
                <w:sz w:val="24"/>
                <w:szCs w:val="24"/>
              </w:rPr>
            </w:pPr>
          </w:p>
        </w:tc>
        <w:tc>
          <w:tcPr>
            <w:tcW w:w="3629" w:type="dxa"/>
          </w:tcPr>
          <w:p w14:paraId="5C1EE576" w14:textId="25236ADD" w:rsidR="00A93AB8" w:rsidRPr="00ED6336" w:rsidRDefault="00A93AB8" w:rsidP="00BB7F15">
            <w:pPr>
              <w:pStyle w:val="indicator-response"/>
              <w:numPr>
                <w:ilvl w:val="0"/>
                <w:numId w:val="305"/>
              </w:numPr>
              <w:ind w:left="630"/>
              <w:rPr>
                <w:sz w:val="24"/>
                <w:szCs w:val="24"/>
              </w:rPr>
            </w:pPr>
            <w:r w:rsidRPr="00430832">
              <w:rPr>
                <w:sz w:val="24"/>
                <w:szCs w:val="24"/>
              </w:rPr>
              <w:t>Science Fair Projects and Award</w:t>
            </w:r>
          </w:p>
          <w:p w14:paraId="05385957" w14:textId="0155005A" w:rsidR="00A93AB8" w:rsidRPr="00ED6336" w:rsidRDefault="00A93AB8" w:rsidP="00BB7F15">
            <w:pPr>
              <w:pStyle w:val="indicator-response"/>
              <w:numPr>
                <w:ilvl w:val="0"/>
                <w:numId w:val="305"/>
              </w:numPr>
              <w:ind w:left="630"/>
              <w:rPr>
                <w:sz w:val="24"/>
                <w:szCs w:val="24"/>
              </w:rPr>
            </w:pPr>
            <w:r w:rsidRPr="00430832">
              <w:rPr>
                <w:sz w:val="24"/>
                <w:szCs w:val="24"/>
              </w:rPr>
              <w:t>Science Olympiad</w:t>
            </w:r>
          </w:p>
          <w:p w14:paraId="74A73397" w14:textId="6ACAE255" w:rsidR="00A93AB8" w:rsidRPr="00ED6336" w:rsidRDefault="00A93AB8" w:rsidP="00BB7F15">
            <w:pPr>
              <w:pStyle w:val="indicator-response"/>
              <w:numPr>
                <w:ilvl w:val="0"/>
                <w:numId w:val="305"/>
              </w:numPr>
              <w:ind w:left="630"/>
              <w:rPr>
                <w:sz w:val="24"/>
                <w:szCs w:val="24"/>
              </w:rPr>
            </w:pPr>
            <w:r w:rsidRPr="00430832">
              <w:rPr>
                <w:sz w:val="24"/>
                <w:szCs w:val="24"/>
              </w:rPr>
              <w:t>Lab reports/worksheet.</w:t>
            </w:r>
          </w:p>
          <w:p w14:paraId="530BB945" w14:textId="7CD2FFBC" w:rsidR="00A93AB8" w:rsidRPr="00ED6336" w:rsidRDefault="00A93AB8" w:rsidP="00BB7F15">
            <w:pPr>
              <w:pStyle w:val="indicator-response"/>
              <w:numPr>
                <w:ilvl w:val="0"/>
                <w:numId w:val="305"/>
              </w:numPr>
              <w:ind w:left="630"/>
              <w:rPr>
                <w:sz w:val="24"/>
                <w:szCs w:val="24"/>
              </w:rPr>
            </w:pPr>
            <w:r w:rsidRPr="00430832">
              <w:rPr>
                <w:sz w:val="24"/>
                <w:szCs w:val="24"/>
              </w:rPr>
              <w:t>Constructive responses, homework, classwork, evidence box, inquiry activities</w:t>
            </w:r>
          </w:p>
          <w:p w14:paraId="03CF5EA4" w14:textId="1B2B9C8D" w:rsidR="00A93AB8" w:rsidRPr="00430832" w:rsidRDefault="00ED6336" w:rsidP="00BB7F15">
            <w:pPr>
              <w:pStyle w:val="indicator-response"/>
              <w:numPr>
                <w:ilvl w:val="0"/>
                <w:numId w:val="305"/>
              </w:numPr>
              <w:ind w:left="630"/>
              <w:rPr>
                <w:sz w:val="24"/>
                <w:szCs w:val="24"/>
              </w:rPr>
            </w:pPr>
            <w:r>
              <w:rPr>
                <w:sz w:val="24"/>
                <w:szCs w:val="24"/>
              </w:rPr>
              <w:t>Evidence Box</w:t>
            </w:r>
          </w:p>
        </w:tc>
      </w:tr>
      <w:tr w:rsidR="00A93AB8" w:rsidRPr="00430832" w14:paraId="1602361C" w14:textId="77777777" w:rsidTr="00BB7F15">
        <w:tc>
          <w:tcPr>
            <w:tcW w:w="5688" w:type="dxa"/>
          </w:tcPr>
          <w:p w14:paraId="3951B8A3" w14:textId="77777777" w:rsidR="00A93AB8" w:rsidRPr="00430832" w:rsidRDefault="00A93AB8" w:rsidP="00A93AB8">
            <w:pPr>
              <w:pStyle w:val="indicator-response"/>
              <w:rPr>
                <w:b/>
                <w:sz w:val="24"/>
                <w:szCs w:val="24"/>
              </w:rPr>
            </w:pPr>
            <w:r w:rsidRPr="00430832">
              <w:rPr>
                <w:b/>
                <w:sz w:val="24"/>
                <w:szCs w:val="24"/>
              </w:rPr>
              <w:t xml:space="preserve">Career and Technical Education: </w:t>
            </w:r>
          </w:p>
          <w:p w14:paraId="0F251577" w14:textId="77777777" w:rsidR="00A93AB8" w:rsidRPr="00430832" w:rsidRDefault="00A93AB8" w:rsidP="00A93AB8">
            <w:pPr>
              <w:pStyle w:val="indicator-response"/>
              <w:numPr>
                <w:ilvl w:val="0"/>
                <w:numId w:val="198"/>
              </w:numPr>
              <w:rPr>
                <w:sz w:val="24"/>
                <w:szCs w:val="24"/>
              </w:rPr>
            </w:pPr>
            <w:r w:rsidRPr="00430832">
              <w:rPr>
                <w:sz w:val="24"/>
                <w:szCs w:val="24"/>
              </w:rPr>
              <w:t xml:space="preserve">CTE students conduct research &amp; are judged by the community and at local, state &amp; national competitions. </w:t>
            </w:r>
          </w:p>
          <w:p w14:paraId="702452DC" w14:textId="5E8BBD5B" w:rsidR="00A93AB8" w:rsidRPr="00624342" w:rsidRDefault="00A93AB8" w:rsidP="00A93AB8">
            <w:pPr>
              <w:pStyle w:val="indicator-response"/>
              <w:numPr>
                <w:ilvl w:val="0"/>
                <w:numId w:val="198"/>
              </w:numPr>
              <w:rPr>
                <w:sz w:val="24"/>
                <w:szCs w:val="24"/>
              </w:rPr>
            </w:pPr>
            <w:r w:rsidRPr="00430832">
              <w:rPr>
                <w:sz w:val="24"/>
                <w:szCs w:val="24"/>
              </w:rPr>
              <w:lastRenderedPageBreak/>
              <w:t>Students in Graphic Tech. class enter poster and T-shirt design competitions (state or private).</w:t>
            </w:r>
          </w:p>
        </w:tc>
        <w:tc>
          <w:tcPr>
            <w:tcW w:w="3629" w:type="dxa"/>
          </w:tcPr>
          <w:p w14:paraId="3C8BACEC" w14:textId="77777777" w:rsidR="00A93AB8" w:rsidRPr="00430832" w:rsidRDefault="00A93AB8" w:rsidP="00BB7F15">
            <w:pPr>
              <w:pStyle w:val="indicator-response"/>
              <w:numPr>
                <w:ilvl w:val="0"/>
                <w:numId w:val="305"/>
              </w:numPr>
              <w:ind w:left="630"/>
              <w:rPr>
                <w:sz w:val="24"/>
                <w:szCs w:val="24"/>
              </w:rPr>
            </w:pPr>
          </w:p>
          <w:p w14:paraId="7E1190CA" w14:textId="7AC9223A" w:rsidR="00ED6336" w:rsidRDefault="00A93AB8" w:rsidP="00BB7F15">
            <w:pPr>
              <w:pStyle w:val="indicator-response"/>
              <w:numPr>
                <w:ilvl w:val="0"/>
                <w:numId w:val="305"/>
              </w:numPr>
              <w:ind w:left="630"/>
              <w:rPr>
                <w:sz w:val="24"/>
                <w:szCs w:val="24"/>
              </w:rPr>
            </w:pPr>
            <w:r w:rsidRPr="00430832">
              <w:rPr>
                <w:sz w:val="24"/>
                <w:szCs w:val="24"/>
              </w:rPr>
              <w:t xml:space="preserve">SPBA Competititon Results </w:t>
            </w:r>
            <w:r w:rsidR="00ED6336">
              <w:rPr>
                <w:sz w:val="24"/>
                <w:szCs w:val="24"/>
              </w:rPr>
              <w:t>–</w:t>
            </w:r>
            <w:r w:rsidRPr="00430832">
              <w:rPr>
                <w:sz w:val="24"/>
                <w:szCs w:val="24"/>
              </w:rPr>
              <w:t xml:space="preserve"> Culinary</w:t>
            </w:r>
          </w:p>
          <w:p w14:paraId="49BA9566" w14:textId="02EC84A8" w:rsidR="00A93AB8" w:rsidRPr="00ED6336" w:rsidRDefault="00A93AB8" w:rsidP="00BB7F15">
            <w:pPr>
              <w:pStyle w:val="indicator-response"/>
              <w:numPr>
                <w:ilvl w:val="0"/>
                <w:numId w:val="305"/>
              </w:numPr>
              <w:ind w:left="630"/>
              <w:rPr>
                <w:sz w:val="24"/>
                <w:szCs w:val="24"/>
              </w:rPr>
            </w:pPr>
            <w:r w:rsidRPr="00ED6336">
              <w:rPr>
                <w:sz w:val="24"/>
                <w:szCs w:val="24"/>
              </w:rPr>
              <w:lastRenderedPageBreak/>
              <w:t>Student products</w:t>
            </w:r>
          </w:p>
        </w:tc>
      </w:tr>
      <w:tr w:rsidR="00A93AB8" w:rsidRPr="00430832" w14:paraId="043D1613" w14:textId="77777777" w:rsidTr="00BB7F15">
        <w:tc>
          <w:tcPr>
            <w:tcW w:w="5688" w:type="dxa"/>
          </w:tcPr>
          <w:p w14:paraId="6DE291A8" w14:textId="77777777" w:rsidR="00A93AB8" w:rsidRPr="00430832" w:rsidRDefault="00A93AB8" w:rsidP="00A93AB8">
            <w:pPr>
              <w:pStyle w:val="indicator-response"/>
              <w:rPr>
                <w:sz w:val="24"/>
                <w:szCs w:val="24"/>
              </w:rPr>
            </w:pPr>
            <w:r w:rsidRPr="00430832">
              <w:rPr>
                <w:b/>
                <w:sz w:val="24"/>
                <w:szCs w:val="24"/>
              </w:rPr>
              <w:lastRenderedPageBreak/>
              <w:t>Social Studies:</w:t>
            </w:r>
            <w:r w:rsidRPr="00430832">
              <w:rPr>
                <w:sz w:val="24"/>
                <w:szCs w:val="24"/>
              </w:rPr>
              <w:t xml:space="preserve">  Every year a formal schoolwide collaborative debate is held on campus that addresses world current event issues.  Social Studies students must work individually and in teams to accomplish this.  Teachers facilitate the interactions, but the results are based on student research, presentations, and written argumentative essays. </w:t>
            </w:r>
          </w:p>
          <w:p w14:paraId="27FAD0CB" w14:textId="77777777" w:rsidR="00A93AB8" w:rsidRPr="00430832" w:rsidRDefault="00A93AB8" w:rsidP="00A93AB8">
            <w:pPr>
              <w:pStyle w:val="indicator-response"/>
              <w:rPr>
                <w:sz w:val="24"/>
                <w:szCs w:val="24"/>
              </w:rPr>
            </w:pPr>
            <w:r w:rsidRPr="00430832">
              <w:rPr>
                <w:sz w:val="24"/>
                <w:szCs w:val="24"/>
              </w:rPr>
              <w:t>Research projects based on standards across the curriculum (group and individual).</w:t>
            </w:r>
          </w:p>
          <w:p w14:paraId="5C28D1D6" w14:textId="77777777" w:rsidR="00A93AB8" w:rsidRPr="00430832" w:rsidRDefault="00A93AB8" w:rsidP="00A93AB8">
            <w:pPr>
              <w:pStyle w:val="indicator-response"/>
              <w:rPr>
                <w:sz w:val="24"/>
                <w:szCs w:val="24"/>
              </w:rPr>
            </w:pPr>
            <w:r w:rsidRPr="00430832">
              <w:rPr>
                <w:sz w:val="24"/>
                <w:szCs w:val="24"/>
              </w:rPr>
              <w:t>Honors Classes - a Collegiate Research Paper or Project and Presentation is required.</w:t>
            </w:r>
          </w:p>
        </w:tc>
        <w:tc>
          <w:tcPr>
            <w:tcW w:w="3629" w:type="dxa"/>
          </w:tcPr>
          <w:p w14:paraId="2506F3A2" w14:textId="77777777" w:rsidR="00A93AB8" w:rsidRPr="00430832" w:rsidRDefault="00A93AB8" w:rsidP="00BB7F15">
            <w:pPr>
              <w:pStyle w:val="indicator-response"/>
              <w:numPr>
                <w:ilvl w:val="0"/>
                <w:numId w:val="305"/>
              </w:numPr>
              <w:ind w:left="630"/>
              <w:rPr>
                <w:sz w:val="24"/>
                <w:szCs w:val="24"/>
              </w:rPr>
            </w:pPr>
            <w:r w:rsidRPr="00430832">
              <w:rPr>
                <w:sz w:val="24"/>
                <w:szCs w:val="24"/>
              </w:rPr>
              <w:t>Current event participant’s packet and study questions</w:t>
            </w:r>
          </w:p>
          <w:p w14:paraId="16BD4F1E" w14:textId="77777777" w:rsidR="00A93AB8" w:rsidRPr="00430832" w:rsidRDefault="00A93AB8" w:rsidP="00BB7F15">
            <w:pPr>
              <w:pStyle w:val="indicator-response"/>
              <w:numPr>
                <w:ilvl w:val="0"/>
                <w:numId w:val="305"/>
              </w:numPr>
              <w:ind w:left="630"/>
              <w:rPr>
                <w:sz w:val="24"/>
                <w:szCs w:val="24"/>
              </w:rPr>
            </w:pPr>
            <w:r w:rsidRPr="00430832">
              <w:rPr>
                <w:sz w:val="24"/>
                <w:szCs w:val="24"/>
              </w:rPr>
              <w:t>Argumentative essays</w:t>
            </w:r>
          </w:p>
          <w:p w14:paraId="49FEC7A0" w14:textId="77777777" w:rsidR="00A93AB8" w:rsidRDefault="00A93AB8" w:rsidP="00BB7F15">
            <w:pPr>
              <w:pStyle w:val="indicator-response"/>
              <w:ind w:left="630"/>
              <w:rPr>
                <w:b/>
                <w:sz w:val="24"/>
                <w:szCs w:val="24"/>
              </w:rPr>
            </w:pPr>
          </w:p>
          <w:p w14:paraId="6B6747C6" w14:textId="77777777" w:rsidR="00A93AB8" w:rsidRDefault="00A93AB8" w:rsidP="00BB7F15">
            <w:pPr>
              <w:pStyle w:val="indicator-response"/>
              <w:ind w:left="630"/>
              <w:rPr>
                <w:b/>
                <w:sz w:val="24"/>
                <w:szCs w:val="24"/>
              </w:rPr>
            </w:pPr>
          </w:p>
          <w:p w14:paraId="74396885" w14:textId="77777777" w:rsidR="00A93AB8" w:rsidRPr="00430832" w:rsidRDefault="00A93AB8" w:rsidP="00BB7F15">
            <w:pPr>
              <w:pStyle w:val="indicator-response"/>
              <w:ind w:left="630"/>
              <w:rPr>
                <w:b/>
                <w:sz w:val="24"/>
                <w:szCs w:val="24"/>
              </w:rPr>
            </w:pPr>
          </w:p>
          <w:p w14:paraId="4E3D1C0B" w14:textId="77777777" w:rsidR="00A93AB8" w:rsidRPr="00430832" w:rsidRDefault="00A93AB8" w:rsidP="00BB7F15">
            <w:pPr>
              <w:pStyle w:val="indicator-response"/>
              <w:numPr>
                <w:ilvl w:val="0"/>
                <w:numId w:val="305"/>
              </w:numPr>
              <w:ind w:left="630"/>
              <w:rPr>
                <w:sz w:val="24"/>
                <w:szCs w:val="24"/>
              </w:rPr>
            </w:pPr>
            <w:r w:rsidRPr="00430832">
              <w:rPr>
                <w:sz w:val="24"/>
                <w:szCs w:val="24"/>
              </w:rPr>
              <w:t>Research papers and presentations</w:t>
            </w:r>
          </w:p>
          <w:p w14:paraId="1969A073" w14:textId="77777777" w:rsidR="00A93AB8" w:rsidRPr="00430832" w:rsidRDefault="00A93AB8" w:rsidP="00BB7F15">
            <w:pPr>
              <w:pStyle w:val="indicator-response"/>
              <w:numPr>
                <w:ilvl w:val="0"/>
                <w:numId w:val="305"/>
              </w:numPr>
              <w:ind w:left="630"/>
              <w:rPr>
                <w:b/>
                <w:sz w:val="24"/>
                <w:szCs w:val="24"/>
              </w:rPr>
            </w:pPr>
            <w:r w:rsidRPr="00430832">
              <w:rPr>
                <w:sz w:val="24"/>
                <w:szCs w:val="24"/>
              </w:rPr>
              <w:t>District and State Competitions/Evaluations</w:t>
            </w:r>
          </w:p>
        </w:tc>
      </w:tr>
      <w:tr w:rsidR="00A93AB8" w:rsidRPr="00430832" w14:paraId="231D7858" w14:textId="77777777" w:rsidTr="00BB7F15">
        <w:tc>
          <w:tcPr>
            <w:tcW w:w="5688" w:type="dxa"/>
          </w:tcPr>
          <w:p w14:paraId="36849684" w14:textId="77777777" w:rsidR="00A93AB8" w:rsidRPr="00430832" w:rsidRDefault="00A93AB8" w:rsidP="00A93AB8">
            <w:pPr>
              <w:pStyle w:val="indicator-response"/>
              <w:rPr>
                <w:sz w:val="24"/>
                <w:szCs w:val="24"/>
              </w:rPr>
            </w:pPr>
            <w:r w:rsidRPr="00430832">
              <w:rPr>
                <w:b/>
                <w:sz w:val="24"/>
                <w:szCs w:val="24"/>
              </w:rPr>
              <w:t xml:space="preserve">Senior Projects: </w:t>
            </w:r>
            <w:r w:rsidRPr="00430832">
              <w:rPr>
                <w:sz w:val="24"/>
                <w:szCs w:val="24"/>
              </w:rPr>
              <w:t>Students who choose to do this project are expected to not only conduct the research needed to satisfy the requirements but also produce a final community based project which is presented to a special committee consisting of teachers, staff, students and community members.</w:t>
            </w:r>
          </w:p>
        </w:tc>
        <w:tc>
          <w:tcPr>
            <w:tcW w:w="3629" w:type="dxa"/>
          </w:tcPr>
          <w:p w14:paraId="178F27F6" w14:textId="77777777" w:rsidR="00A93AB8" w:rsidRPr="00430832" w:rsidRDefault="00A93AB8" w:rsidP="00BB7F15">
            <w:pPr>
              <w:pStyle w:val="indicator-response"/>
              <w:numPr>
                <w:ilvl w:val="0"/>
                <w:numId w:val="305"/>
              </w:numPr>
              <w:ind w:left="630"/>
              <w:rPr>
                <w:sz w:val="24"/>
                <w:szCs w:val="24"/>
              </w:rPr>
            </w:pPr>
            <w:r w:rsidRPr="00430832">
              <w:rPr>
                <w:sz w:val="24"/>
                <w:szCs w:val="24"/>
              </w:rPr>
              <w:t>Senior Project Portfolios</w:t>
            </w:r>
          </w:p>
          <w:p w14:paraId="69FCD252" w14:textId="77777777" w:rsidR="00A93AB8" w:rsidRPr="00430832" w:rsidRDefault="00A93AB8" w:rsidP="00BB7F15">
            <w:pPr>
              <w:pStyle w:val="indicator-response"/>
              <w:numPr>
                <w:ilvl w:val="0"/>
                <w:numId w:val="305"/>
              </w:numPr>
              <w:ind w:left="630"/>
              <w:rPr>
                <w:sz w:val="24"/>
                <w:szCs w:val="24"/>
              </w:rPr>
            </w:pPr>
            <w:r w:rsidRPr="00430832">
              <w:rPr>
                <w:sz w:val="24"/>
                <w:szCs w:val="24"/>
              </w:rPr>
              <w:t xml:space="preserve">Senior Project Evaluations </w:t>
            </w:r>
          </w:p>
        </w:tc>
      </w:tr>
      <w:tr w:rsidR="00A93AB8" w:rsidRPr="00430832" w14:paraId="72EEE3E7" w14:textId="77777777" w:rsidTr="00BB7F15">
        <w:tc>
          <w:tcPr>
            <w:tcW w:w="5688" w:type="dxa"/>
          </w:tcPr>
          <w:p w14:paraId="3C9E98AB" w14:textId="2AEB37A6" w:rsidR="00A93AB8" w:rsidRPr="00430832" w:rsidRDefault="00C55B8A" w:rsidP="00A93AB8">
            <w:pPr>
              <w:pStyle w:val="indicator-response"/>
              <w:rPr>
                <w:b/>
                <w:sz w:val="24"/>
                <w:szCs w:val="24"/>
              </w:rPr>
            </w:pPr>
            <w:r>
              <w:rPr>
                <w:b/>
                <w:sz w:val="24"/>
                <w:szCs w:val="24"/>
              </w:rPr>
              <w:t xml:space="preserve">Physical Education: </w:t>
            </w:r>
            <w:r w:rsidR="00A93AB8" w:rsidRPr="00430832">
              <w:rPr>
                <w:sz w:val="24"/>
                <w:szCs w:val="24"/>
              </w:rPr>
              <w:t xml:space="preserve">Students are engaged in critical thinking, problem solving and reasoning when they participate in athletic competitions and games. They need to determine what strategies and tactics will help their team and when to employ them. </w:t>
            </w:r>
          </w:p>
        </w:tc>
        <w:tc>
          <w:tcPr>
            <w:tcW w:w="3629" w:type="dxa"/>
          </w:tcPr>
          <w:p w14:paraId="2B53A3A7" w14:textId="77777777" w:rsidR="00A93AB8" w:rsidRPr="00430832" w:rsidRDefault="00A93AB8" w:rsidP="00BB7F15">
            <w:pPr>
              <w:pStyle w:val="indicator-response"/>
              <w:numPr>
                <w:ilvl w:val="0"/>
                <w:numId w:val="305"/>
              </w:numPr>
              <w:ind w:left="630"/>
              <w:rPr>
                <w:sz w:val="24"/>
                <w:szCs w:val="24"/>
              </w:rPr>
            </w:pPr>
            <w:r w:rsidRPr="00430832">
              <w:rPr>
                <w:sz w:val="24"/>
                <w:szCs w:val="24"/>
              </w:rPr>
              <w:t xml:space="preserve">Pickleball Tournament –students need to determine what kinds of shots will be the most effective in scoring points.  </w:t>
            </w:r>
          </w:p>
          <w:p w14:paraId="42B9F4BE" w14:textId="77777777" w:rsidR="00A93AB8" w:rsidRPr="00430832" w:rsidRDefault="00A93AB8" w:rsidP="00BB7F15">
            <w:pPr>
              <w:pStyle w:val="indicator-response"/>
              <w:numPr>
                <w:ilvl w:val="0"/>
                <w:numId w:val="305"/>
              </w:numPr>
              <w:ind w:left="630"/>
              <w:rPr>
                <w:sz w:val="24"/>
                <w:szCs w:val="24"/>
              </w:rPr>
            </w:pPr>
            <w:r w:rsidRPr="00430832">
              <w:rPr>
                <w:sz w:val="24"/>
                <w:szCs w:val="24"/>
              </w:rPr>
              <w:t>Unit test that includes 3 constructed responses.</w:t>
            </w:r>
          </w:p>
        </w:tc>
      </w:tr>
      <w:tr w:rsidR="00A93AB8" w:rsidRPr="00430832" w14:paraId="7326BDA2" w14:textId="77777777" w:rsidTr="00BB7F15">
        <w:tc>
          <w:tcPr>
            <w:tcW w:w="5688" w:type="dxa"/>
          </w:tcPr>
          <w:p w14:paraId="51AA0EAD" w14:textId="0BC6BB95" w:rsidR="00A93AB8" w:rsidRPr="00430832" w:rsidRDefault="00C55B8A" w:rsidP="00A93AB8">
            <w:pPr>
              <w:pStyle w:val="ColorfulList-Accent11"/>
              <w:ind w:left="0"/>
              <w:rPr>
                <w:szCs w:val="24"/>
              </w:rPr>
            </w:pPr>
            <w:r>
              <w:rPr>
                <w:b/>
                <w:szCs w:val="24"/>
              </w:rPr>
              <w:t xml:space="preserve">Health: </w:t>
            </w:r>
            <w:r w:rsidR="00A93AB8" w:rsidRPr="00430832">
              <w:rPr>
                <w:b/>
                <w:szCs w:val="24"/>
              </w:rPr>
              <w:t xml:space="preserve"> </w:t>
            </w:r>
            <w:r w:rsidR="00A93AB8" w:rsidRPr="00430832">
              <w:rPr>
                <w:szCs w:val="24"/>
              </w:rPr>
              <w:t xml:space="preserve">There are daily 10-minute journal in the beginning of class each day. Each day students are asked various questions pertaining to the subject matter. Some of the questions are lower on the taxonomic scale, but some days they involve critical thinking, problem solving and reasoning. Questions may include health concepts, hazardous situations, and good </w:t>
            </w:r>
            <w:r w:rsidR="00E63BBD" w:rsidRPr="00430832">
              <w:rPr>
                <w:szCs w:val="24"/>
              </w:rPr>
              <w:t>decision-making</w:t>
            </w:r>
            <w:r w:rsidR="00A93AB8" w:rsidRPr="00430832">
              <w:rPr>
                <w:szCs w:val="24"/>
              </w:rPr>
              <w:t xml:space="preserve">. </w:t>
            </w:r>
          </w:p>
          <w:p w14:paraId="0401E322" w14:textId="77777777" w:rsidR="00A93AB8" w:rsidRPr="00430832" w:rsidRDefault="00A93AB8" w:rsidP="00A93AB8">
            <w:pPr>
              <w:pStyle w:val="indicator-response"/>
              <w:rPr>
                <w:b/>
                <w:sz w:val="24"/>
                <w:szCs w:val="24"/>
              </w:rPr>
            </w:pPr>
          </w:p>
        </w:tc>
        <w:tc>
          <w:tcPr>
            <w:tcW w:w="3629" w:type="dxa"/>
          </w:tcPr>
          <w:p w14:paraId="5773527C" w14:textId="77777777" w:rsidR="00A93AB8" w:rsidRPr="00430832" w:rsidRDefault="00A93AB8" w:rsidP="00BB7F15">
            <w:pPr>
              <w:pStyle w:val="indicator-response"/>
              <w:numPr>
                <w:ilvl w:val="0"/>
                <w:numId w:val="305"/>
              </w:numPr>
              <w:ind w:left="630"/>
              <w:rPr>
                <w:sz w:val="24"/>
                <w:szCs w:val="24"/>
              </w:rPr>
            </w:pPr>
            <w:r w:rsidRPr="00430832">
              <w:rPr>
                <w:sz w:val="24"/>
                <w:szCs w:val="24"/>
              </w:rPr>
              <w:t>Journals</w:t>
            </w:r>
          </w:p>
          <w:p w14:paraId="7E3055A8" w14:textId="77777777" w:rsidR="00A93AB8" w:rsidRPr="00430832" w:rsidRDefault="00A93AB8" w:rsidP="00BB7F15">
            <w:pPr>
              <w:pStyle w:val="indicator-response"/>
              <w:numPr>
                <w:ilvl w:val="0"/>
                <w:numId w:val="305"/>
              </w:numPr>
              <w:ind w:left="630"/>
              <w:rPr>
                <w:sz w:val="24"/>
                <w:szCs w:val="24"/>
              </w:rPr>
            </w:pPr>
            <w:r w:rsidRPr="00430832">
              <w:rPr>
                <w:sz w:val="24"/>
                <w:szCs w:val="24"/>
              </w:rPr>
              <w:t>Condom activity</w:t>
            </w:r>
          </w:p>
          <w:p w14:paraId="1F52FC7A" w14:textId="77777777" w:rsidR="00A93AB8" w:rsidRPr="00430832" w:rsidRDefault="00A93AB8" w:rsidP="00BB7F15">
            <w:pPr>
              <w:pStyle w:val="indicator-response"/>
              <w:numPr>
                <w:ilvl w:val="0"/>
                <w:numId w:val="305"/>
              </w:numPr>
              <w:ind w:left="630"/>
              <w:rPr>
                <w:sz w:val="24"/>
                <w:szCs w:val="24"/>
              </w:rPr>
            </w:pPr>
            <w:r w:rsidRPr="00430832">
              <w:rPr>
                <w:sz w:val="24"/>
                <w:szCs w:val="24"/>
              </w:rPr>
              <w:t>Quiz bowl or other games/activities that assist students to prepare for unit tests.</w:t>
            </w:r>
          </w:p>
          <w:p w14:paraId="4DACA445" w14:textId="77777777" w:rsidR="00A93AB8" w:rsidRPr="00430832" w:rsidRDefault="00A93AB8" w:rsidP="00BB7F15">
            <w:pPr>
              <w:pStyle w:val="indicator-response"/>
              <w:numPr>
                <w:ilvl w:val="0"/>
                <w:numId w:val="305"/>
              </w:numPr>
              <w:ind w:left="630"/>
              <w:rPr>
                <w:sz w:val="24"/>
                <w:szCs w:val="24"/>
              </w:rPr>
            </w:pPr>
            <w:r w:rsidRPr="00430832">
              <w:rPr>
                <w:sz w:val="24"/>
                <w:szCs w:val="24"/>
              </w:rPr>
              <w:t>Drug project</w:t>
            </w:r>
          </w:p>
        </w:tc>
      </w:tr>
      <w:tr w:rsidR="00A93AB8" w:rsidRPr="00430832" w14:paraId="19D9785F" w14:textId="77777777" w:rsidTr="00BB7F15">
        <w:tc>
          <w:tcPr>
            <w:tcW w:w="5688" w:type="dxa"/>
          </w:tcPr>
          <w:p w14:paraId="3045F680" w14:textId="4C61F4AF" w:rsidR="00A93AB8" w:rsidRPr="00430832" w:rsidRDefault="00A93AB8" w:rsidP="00A93AB8">
            <w:pPr>
              <w:pStyle w:val="ColorfulList-Accent11"/>
              <w:tabs>
                <w:tab w:val="left" w:pos="810"/>
              </w:tabs>
              <w:ind w:left="0"/>
              <w:rPr>
                <w:szCs w:val="24"/>
              </w:rPr>
            </w:pPr>
            <w:r w:rsidRPr="00430832">
              <w:rPr>
                <w:b/>
                <w:szCs w:val="24"/>
              </w:rPr>
              <w:t>V</w:t>
            </w:r>
            <w:r w:rsidR="00C55B8A">
              <w:rPr>
                <w:b/>
                <w:szCs w:val="24"/>
              </w:rPr>
              <w:t xml:space="preserve">isual Arts: </w:t>
            </w:r>
            <w:r w:rsidRPr="00430832">
              <w:rPr>
                <w:szCs w:val="24"/>
              </w:rPr>
              <w:t>A typical unit/lesson structure incorporates broad aspects of performance &amp; application of learning: the synthesis of information and ideas, refinement, editing, and organization of details, and ultimately the creation and technical completion of the final product (original artwork).</w:t>
            </w:r>
          </w:p>
          <w:p w14:paraId="070E4FB7" w14:textId="77777777" w:rsidR="00A93AB8" w:rsidRPr="00430832" w:rsidRDefault="00A93AB8" w:rsidP="00A93AB8">
            <w:pPr>
              <w:pStyle w:val="indicator-response"/>
              <w:numPr>
                <w:ilvl w:val="0"/>
                <w:numId w:val="187"/>
              </w:numPr>
              <w:ind w:left="450"/>
              <w:rPr>
                <w:sz w:val="24"/>
                <w:szCs w:val="24"/>
              </w:rPr>
            </w:pPr>
            <w:r w:rsidRPr="00430832">
              <w:rPr>
                <w:sz w:val="24"/>
                <w:szCs w:val="24"/>
              </w:rPr>
              <w:lastRenderedPageBreak/>
              <w:t>Large group discussions – especially at the introductory phases</w:t>
            </w:r>
          </w:p>
          <w:p w14:paraId="4B14D055" w14:textId="77777777" w:rsidR="00A93AB8" w:rsidRPr="00430832" w:rsidRDefault="00A93AB8" w:rsidP="00A93AB8">
            <w:pPr>
              <w:pStyle w:val="ColorfulList-Accent11"/>
              <w:widowControl/>
              <w:numPr>
                <w:ilvl w:val="0"/>
                <w:numId w:val="187"/>
              </w:numPr>
              <w:spacing w:before="0" w:after="0"/>
              <w:ind w:left="450"/>
              <w:rPr>
                <w:szCs w:val="24"/>
              </w:rPr>
            </w:pPr>
            <w:r w:rsidRPr="00430832">
              <w:rPr>
                <w:szCs w:val="24"/>
              </w:rPr>
              <w:t>Partner/small group – to build foundation, clarify new information</w:t>
            </w:r>
          </w:p>
          <w:p w14:paraId="78893733" w14:textId="77777777" w:rsidR="00A93AB8" w:rsidRPr="00430832" w:rsidRDefault="00A93AB8" w:rsidP="00A93AB8">
            <w:pPr>
              <w:pStyle w:val="ColorfulList-Accent11"/>
              <w:widowControl/>
              <w:numPr>
                <w:ilvl w:val="0"/>
                <w:numId w:val="187"/>
              </w:numPr>
              <w:spacing w:before="0" w:after="0"/>
              <w:ind w:left="450"/>
              <w:rPr>
                <w:szCs w:val="24"/>
              </w:rPr>
            </w:pPr>
            <w:r w:rsidRPr="00430832">
              <w:rPr>
                <w:szCs w:val="24"/>
              </w:rPr>
              <w:t xml:space="preserve">Guided practice – with teacher to learn new skills decision-making  - narrowing focus to specific personal vision, visualization of the finished </w:t>
            </w:r>
          </w:p>
          <w:p w14:paraId="43179610" w14:textId="77777777" w:rsidR="00A93AB8" w:rsidRPr="00430832" w:rsidRDefault="00A93AB8" w:rsidP="00A93AB8">
            <w:pPr>
              <w:pStyle w:val="ColorfulList-Accent11"/>
              <w:widowControl/>
              <w:numPr>
                <w:ilvl w:val="0"/>
                <w:numId w:val="187"/>
              </w:numPr>
              <w:spacing w:before="0" w:after="0"/>
              <w:ind w:left="450"/>
              <w:rPr>
                <w:szCs w:val="24"/>
              </w:rPr>
            </w:pPr>
            <w:r w:rsidRPr="00430832">
              <w:rPr>
                <w:szCs w:val="24"/>
              </w:rPr>
              <w:t>Individual presentation of artwork to whole class or small groups as formative and summative assessments or critiques</w:t>
            </w:r>
          </w:p>
          <w:p w14:paraId="7AE4CB6F" w14:textId="77777777" w:rsidR="00A93AB8" w:rsidRPr="00430832" w:rsidRDefault="00A93AB8" w:rsidP="00A93AB8">
            <w:pPr>
              <w:widowControl/>
              <w:spacing w:before="0" w:after="0"/>
              <w:rPr>
                <w:szCs w:val="24"/>
              </w:rPr>
            </w:pPr>
          </w:p>
          <w:p w14:paraId="365D698B" w14:textId="7202DCC3" w:rsidR="00A93AB8" w:rsidRPr="00430832" w:rsidRDefault="00A93AB8" w:rsidP="00A93AB8">
            <w:pPr>
              <w:pStyle w:val="ColorfulList-Accent11"/>
              <w:widowControl/>
              <w:spacing w:before="0" w:after="0"/>
              <w:ind w:left="0"/>
              <w:rPr>
                <w:szCs w:val="24"/>
              </w:rPr>
            </w:pPr>
            <w:r w:rsidRPr="00430832">
              <w:rPr>
                <w:b/>
                <w:szCs w:val="24"/>
              </w:rPr>
              <w:t>DUI Lessons by AP Studio Art candidates</w:t>
            </w:r>
            <w:r w:rsidR="00C55B8A">
              <w:rPr>
                <w:szCs w:val="24"/>
              </w:rPr>
              <w:t>:</w:t>
            </w:r>
            <w:r w:rsidRPr="00430832">
              <w:rPr>
                <w:szCs w:val="24"/>
              </w:rPr>
              <w:t xml:space="preserve"> “Drawing Under the Influence” – each AP student plans, designs, organizes, teaches, and assesses a ONE-DAY lesson around something they have mastered. It is their opportunity to share one of their major accomplishments with the class. Highly successful and very popular with the students. Each AP candidate decides on their lesson, prepares instructional aids, builds background, utilizes technology, organizes and prepares materials &amp; supplies, assigns homework, establishes grading criteria, formulates a rubric, decides on “late” work policy, and GRADES all the work! They give specific, descriptive feedback. In return, each “student” in the class rates their peer instructors on clarity of instruction, organization &amp; preparation, educational &amp; enjoyable activity, and relevance of the activity. Designed after “The Pyramid of Learning” based on Edgar Dale’s “Cone of Learning.”</w:t>
            </w:r>
          </w:p>
          <w:p w14:paraId="38A6DC07" w14:textId="77777777" w:rsidR="00A93AB8" w:rsidRPr="00430832" w:rsidRDefault="00A93AB8" w:rsidP="00A93AB8">
            <w:pPr>
              <w:pStyle w:val="ColorfulList-Accent11"/>
              <w:tabs>
                <w:tab w:val="left" w:pos="810"/>
              </w:tabs>
              <w:ind w:left="90"/>
              <w:rPr>
                <w:szCs w:val="24"/>
              </w:rPr>
            </w:pPr>
          </w:p>
        </w:tc>
        <w:tc>
          <w:tcPr>
            <w:tcW w:w="3629" w:type="dxa"/>
          </w:tcPr>
          <w:p w14:paraId="7453CCE9" w14:textId="77777777" w:rsidR="00A93AB8" w:rsidRPr="00430832" w:rsidRDefault="00A93AB8" w:rsidP="00BB7F15">
            <w:pPr>
              <w:pStyle w:val="indicator-response"/>
              <w:numPr>
                <w:ilvl w:val="0"/>
                <w:numId w:val="305"/>
              </w:numPr>
              <w:ind w:left="630"/>
              <w:rPr>
                <w:sz w:val="24"/>
                <w:szCs w:val="24"/>
              </w:rPr>
            </w:pPr>
            <w:r w:rsidRPr="00430832">
              <w:rPr>
                <w:sz w:val="24"/>
                <w:szCs w:val="24"/>
              </w:rPr>
              <w:lastRenderedPageBreak/>
              <w:t>SIOP Lesson Plan</w:t>
            </w:r>
          </w:p>
          <w:p w14:paraId="4DE8F4B7" w14:textId="77777777" w:rsidR="00A93AB8" w:rsidRPr="00430832" w:rsidRDefault="00A93AB8" w:rsidP="00BB7F15">
            <w:pPr>
              <w:pStyle w:val="indicator-response"/>
              <w:numPr>
                <w:ilvl w:val="0"/>
                <w:numId w:val="305"/>
              </w:numPr>
              <w:ind w:left="630"/>
              <w:rPr>
                <w:sz w:val="24"/>
                <w:szCs w:val="24"/>
              </w:rPr>
            </w:pPr>
            <w:r w:rsidRPr="00430832">
              <w:rPr>
                <w:sz w:val="24"/>
                <w:szCs w:val="24"/>
              </w:rPr>
              <w:t>Evidence Box</w:t>
            </w:r>
          </w:p>
          <w:p w14:paraId="7D00E3DF" w14:textId="77777777" w:rsidR="00A93AB8" w:rsidRPr="00430832" w:rsidRDefault="00A93AB8" w:rsidP="00BB7F15">
            <w:pPr>
              <w:pStyle w:val="indicator-response"/>
              <w:numPr>
                <w:ilvl w:val="0"/>
                <w:numId w:val="305"/>
              </w:numPr>
              <w:ind w:left="630"/>
              <w:rPr>
                <w:sz w:val="24"/>
                <w:szCs w:val="24"/>
              </w:rPr>
            </w:pPr>
            <w:r w:rsidRPr="00430832">
              <w:rPr>
                <w:sz w:val="24"/>
                <w:szCs w:val="24"/>
              </w:rPr>
              <w:t>Student Products</w:t>
            </w:r>
          </w:p>
          <w:p w14:paraId="2632E896" w14:textId="77777777" w:rsidR="00A93AB8" w:rsidRPr="00430832" w:rsidRDefault="00A93AB8" w:rsidP="00A93AB8">
            <w:pPr>
              <w:pStyle w:val="indicator-response"/>
              <w:rPr>
                <w:b/>
                <w:sz w:val="24"/>
                <w:szCs w:val="24"/>
              </w:rPr>
            </w:pPr>
          </w:p>
          <w:p w14:paraId="0A117EAA" w14:textId="77777777" w:rsidR="00A93AB8" w:rsidRPr="00430832" w:rsidRDefault="00A93AB8" w:rsidP="00A93AB8">
            <w:pPr>
              <w:pStyle w:val="indicator-response"/>
              <w:rPr>
                <w:b/>
                <w:sz w:val="24"/>
                <w:szCs w:val="24"/>
              </w:rPr>
            </w:pPr>
          </w:p>
          <w:p w14:paraId="5C34EDC3" w14:textId="77777777" w:rsidR="00A93AB8" w:rsidRPr="00430832" w:rsidRDefault="00A93AB8" w:rsidP="00A93AB8">
            <w:pPr>
              <w:pStyle w:val="indicator-response"/>
              <w:rPr>
                <w:b/>
                <w:sz w:val="24"/>
                <w:szCs w:val="24"/>
              </w:rPr>
            </w:pPr>
          </w:p>
          <w:p w14:paraId="75923FE8" w14:textId="77777777" w:rsidR="00A93AB8" w:rsidRPr="00430832" w:rsidRDefault="00A93AB8" w:rsidP="00A93AB8">
            <w:pPr>
              <w:pStyle w:val="indicator-response"/>
              <w:rPr>
                <w:b/>
                <w:sz w:val="24"/>
                <w:szCs w:val="24"/>
              </w:rPr>
            </w:pPr>
          </w:p>
          <w:p w14:paraId="06AAA0F8" w14:textId="77777777" w:rsidR="00A93AB8" w:rsidRPr="00430832" w:rsidRDefault="00A93AB8" w:rsidP="00A93AB8">
            <w:pPr>
              <w:pStyle w:val="indicator-response"/>
              <w:rPr>
                <w:b/>
                <w:sz w:val="24"/>
                <w:szCs w:val="24"/>
              </w:rPr>
            </w:pPr>
          </w:p>
          <w:p w14:paraId="5AEDFCF8" w14:textId="77777777" w:rsidR="00A93AB8" w:rsidRPr="00430832" w:rsidRDefault="00A93AB8" w:rsidP="00A93AB8">
            <w:pPr>
              <w:pStyle w:val="indicator-response"/>
              <w:rPr>
                <w:b/>
                <w:sz w:val="24"/>
                <w:szCs w:val="24"/>
              </w:rPr>
            </w:pPr>
          </w:p>
          <w:p w14:paraId="770E9CBE" w14:textId="77777777" w:rsidR="00A93AB8" w:rsidRPr="00430832" w:rsidRDefault="00A93AB8" w:rsidP="00A93AB8">
            <w:pPr>
              <w:pStyle w:val="indicator-response"/>
              <w:rPr>
                <w:b/>
                <w:sz w:val="24"/>
                <w:szCs w:val="24"/>
              </w:rPr>
            </w:pPr>
          </w:p>
          <w:p w14:paraId="06A01F63" w14:textId="77777777" w:rsidR="00A93AB8" w:rsidRPr="00430832" w:rsidRDefault="00A93AB8" w:rsidP="00A93AB8">
            <w:pPr>
              <w:pStyle w:val="indicator-response"/>
              <w:rPr>
                <w:b/>
                <w:sz w:val="24"/>
                <w:szCs w:val="24"/>
              </w:rPr>
            </w:pPr>
          </w:p>
          <w:p w14:paraId="47E0BDE8" w14:textId="77777777" w:rsidR="00A93AB8" w:rsidRPr="00430832" w:rsidRDefault="00A93AB8" w:rsidP="00A93AB8">
            <w:pPr>
              <w:pStyle w:val="indicator-response"/>
              <w:rPr>
                <w:b/>
                <w:sz w:val="24"/>
                <w:szCs w:val="24"/>
              </w:rPr>
            </w:pPr>
          </w:p>
          <w:p w14:paraId="13E235D1" w14:textId="77777777" w:rsidR="00A93AB8" w:rsidRPr="00430832" w:rsidRDefault="00A93AB8" w:rsidP="00A93AB8">
            <w:pPr>
              <w:pStyle w:val="indicator-response"/>
              <w:rPr>
                <w:b/>
                <w:sz w:val="24"/>
                <w:szCs w:val="24"/>
              </w:rPr>
            </w:pPr>
          </w:p>
          <w:p w14:paraId="68373FCE" w14:textId="77777777" w:rsidR="00A93AB8" w:rsidRPr="00430832" w:rsidRDefault="00A93AB8" w:rsidP="00A93AB8">
            <w:pPr>
              <w:pStyle w:val="indicator-response"/>
              <w:rPr>
                <w:b/>
                <w:sz w:val="24"/>
                <w:szCs w:val="24"/>
              </w:rPr>
            </w:pPr>
          </w:p>
          <w:p w14:paraId="2A97BA79" w14:textId="77777777" w:rsidR="00A93AB8" w:rsidRPr="00430832" w:rsidRDefault="00A93AB8" w:rsidP="00BB7F15">
            <w:pPr>
              <w:pStyle w:val="indicator-response"/>
              <w:numPr>
                <w:ilvl w:val="0"/>
                <w:numId w:val="305"/>
              </w:numPr>
              <w:ind w:left="450"/>
              <w:rPr>
                <w:sz w:val="24"/>
                <w:szCs w:val="24"/>
              </w:rPr>
            </w:pPr>
            <w:r w:rsidRPr="00430832">
              <w:rPr>
                <w:sz w:val="24"/>
                <w:szCs w:val="24"/>
              </w:rPr>
              <w:t>Portfolio in classroom includes all documentation of DUI projects over 5-year span: Lesson goals &amp; objectives, Assessment Rubric, Materials &amp; Processes, Instructional Sequence</w:t>
            </w:r>
          </w:p>
        </w:tc>
      </w:tr>
      <w:tr w:rsidR="00A93AB8" w:rsidRPr="00430832" w14:paraId="0E16C699" w14:textId="77777777" w:rsidTr="00BB7F15">
        <w:tc>
          <w:tcPr>
            <w:tcW w:w="5688" w:type="dxa"/>
          </w:tcPr>
          <w:p w14:paraId="2D946748" w14:textId="13E05152" w:rsidR="00A93AB8" w:rsidRDefault="00A93AB8" w:rsidP="00A93AB8">
            <w:pPr>
              <w:pStyle w:val="ColorfulList-Accent11"/>
              <w:tabs>
                <w:tab w:val="left" w:pos="810"/>
              </w:tabs>
              <w:ind w:left="0"/>
              <w:rPr>
                <w:szCs w:val="24"/>
              </w:rPr>
            </w:pPr>
            <w:r w:rsidRPr="00430832">
              <w:rPr>
                <w:b/>
                <w:szCs w:val="24"/>
              </w:rPr>
              <w:lastRenderedPageBreak/>
              <w:t xml:space="preserve">ELA:  </w:t>
            </w:r>
            <w:r w:rsidRPr="00430832">
              <w:rPr>
                <w:szCs w:val="24"/>
              </w:rPr>
              <w:t>Students exhibit their ability to think critically and reason in writing persuasive essays, answering co</w:t>
            </w:r>
            <w:r w:rsidR="00353868">
              <w:rPr>
                <w:szCs w:val="24"/>
              </w:rPr>
              <w:t xml:space="preserve">nstructed responses, </w:t>
            </w:r>
            <w:r w:rsidRPr="00430832">
              <w:rPr>
                <w:szCs w:val="24"/>
              </w:rPr>
              <w:t>classroom discussion</w:t>
            </w:r>
            <w:r w:rsidR="00353868">
              <w:rPr>
                <w:szCs w:val="24"/>
              </w:rPr>
              <w:t>, project based assessments and other products both individually and in groups.</w:t>
            </w:r>
          </w:p>
          <w:p w14:paraId="46EB81C5" w14:textId="77777777" w:rsidR="00B23B61" w:rsidRPr="00430832" w:rsidRDefault="00B23B61" w:rsidP="00A93AB8">
            <w:pPr>
              <w:pStyle w:val="ColorfulList-Accent11"/>
              <w:tabs>
                <w:tab w:val="left" w:pos="810"/>
              </w:tabs>
              <w:ind w:left="0"/>
              <w:rPr>
                <w:szCs w:val="24"/>
              </w:rPr>
            </w:pPr>
          </w:p>
        </w:tc>
        <w:tc>
          <w:tcPr>
            <w:tcW w:w="3629" w:type="dxa"/>
          </w:tcPr>
          <w:p w14:paraId="1F9C64B9" w14:textId="77777777" w:rsidR="00A93AB8" w:rsidRDefault="00A93AB8" w:rsidP="00BB7F15">
            <w:pPr>
              <w:pStyle w:val="indicator-response"/>
              <w:numPr>
                <w:ilvl w:val="0"/>
                <w:numId w:val="305"/>
              </w:numPr>
              <w:ind w:left="540"/>
              <w:rPr>
                <w:sz w:val="24"/>
                <w:szCs w:val="24"/>
              </w:rPr>
            </w:pPr>
            <w:r w:rsidRPr="00430832">
              <w:rPr>
                <w:sz w:val="24"/>
                <w:szCs w:val="24"/>
              </w:rPr>
              <w:t>Evidence boxes</w:t>
            </w:r>
          </w:p>
          <w:p w14:paraId="53DE3151" w14:textId="4DD0CDF2" w:rsidR="00353868" w:rsidRPr="00430832" w:rsidRDefault="00353868" w:rsidP="00BB7F15">
            <w:pPr>
              <w:pStyle w:val="indicator-response"/>
              <w:numPr>
                <w:ilvl w:val="0"/>
                <w:numId w:val="305"/>
              </w:numPr>
              <w:ind w:left="540"/>
              <w:rPr>
                <w:sz w:val="24"/>
                <w:szCs w:val="24"/>
              </w:rPr>
            </w:pPr>
            <w:r>
              <w:rPr>
                <w:sz w:val="24"/>
                <w:szCs w:val="24"/>
              </w:rPr>
              <w:t>Pacing Guides</w:t>
            </w:r>
          </w:p>
        </w:tc>
      </w:tr>
    </w:tbl>
    <w:p w14:paraId="1ACD8AB7" w14:textId="77777777" w:rsidR="00A93AB8" w:rsidRPr="00430832" w:rsidRDefault="00A93AB8" w:rsidP="00A93AB8">
      <w:pPr>
        <w:pStyle w:val="indicator-head"/>
        <w:rPr>
          <w:rStyle w:val="messagetextbold1"/>
          <w:b/>
          <w:bCs w:val="0"/>
          <w:color w:val="FF0000"/>
          <w:sz w:val="24"/>
          <w:szCs w:val="24"/>
        </w:rPr>
      </w:pPr>
      <w:r w:rsidRPr="00430832">
        <w:rPr>
          <w:rStyle w:val="messagetextbold1"/>
          <w:color w:val="FF0000"/>
          <w:sz w:val="24"/>
          <w:szCs w:val="24"/>
        </w:rPr>
        <w:br w:type="textWrapping" w:clear="all"/>
      </w:r>
    </w:p>
    <w:p w14:paraId="5A4F4B9F" w14:textId="1A05DD58" w:rsidR="00A93AB8" w:rsidRPr="00A93AB8" w:rsidRDefault="00A93AB8" w:rsidP="00A93AB8">
      <w:pPr>
        <w:pStyle w:val="indicator-head"/>
        <w:rPr>
          <w:rStyle w:val="messagetext1"/>
          <w:b w:val="0"/>
          <w:szCs w:val="24"/>
          <w:u w:val="single"/>
        </w:rPr>
      </w:pPr>
      <w:r>
        <w:rPr>
          <w:rStyle w:val="messagetextbold1"/>
          <w:b/>
          <w:color w:val="000000"/>
          <w:sz w:val="24"/>
          <w:szCs w:val="24"/>
        </w:rPr>
        <w:br w:type="column"/>
      </w:r>
      <w:r w:rsidRPr="00A93AB8">
        <w:rPr>
          <w:rStyle w:val="messagetextbold1"/>
          <w:b/>
          <w:color w:val="000000"/>
          <w:sz w:val="24"/>
          <w:szCs w:val="24"/>
          <w:u w:val="single"/>
        </w:rPr>
        <w:lastRenderedPageBreak/>
        <w:t>Additional Examination of Student Work: Field #</w:t>
      </w:r>
      <w:r>
        <w:rPr>
          <w:rStyle w:val="messagetextbold1"/>
          <w:b/>
          <w:color w:val="000000"/>
          <w:sz w:val="24"/>
          <w:szCs w:val="24"/>
          <w:u w:val="single"/>
        </w:rPr>
        <w:t xml:space="preserve"> 3</w:t>
      </w:r>
    </w:p>
    <w:p w14:paraId="2F14F4FE"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Representative samples of student work demonstrate that students use technology to assist them in achieving the academic standards and the General Learner Outcomes.</w:t>
      </w:r>
    </w:p>
    <w:p w14:paraId="52079322" w14:textId="77777777" w:rsidR="00A93AB8" w:rsidRPr="00430832" w:rsidRDefault="00A93AB8" w:rsidP="00A93AB8">
      <w:pPr>
        <w:pStyle w:val="indicator-quest"/>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the representative samples of student work demonstrate that students use technology to assist them in achieving the academic standards and the General Learner Outcomes?</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82"/>
        <w:gridCol w:w="3074"/>
      </w:tblGrid>
      <w:tr w:rsidR="00A93AB8" w:rsidRPr="00430832" w14:paraId="3239A7C1" w14:textId="77777777" w:rsidTr="00A93AB8">
        <w:tc>
          <w:tcPr>
            <w:tcW w:w="5782" w:type="dxa"/>
            <w:shd w:val="clear" w:color="auto" w:fill="E0E0E0"/>
            <w:vAlign w:val="bottom"/>
          </w:tcPr>
          <w:p w14:paraId="07A4578C"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3074" w:type="dxa"/>
            <w:shd w:val="clear" w:color="auto" w:fill="E0E0E0"/>
            <w:vAlign w:val="bottom"/>
          </w:tcPr>
          <w:p w14:paraId="46BF4151"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10C3D872" w14:textId="77777777" w:rsidTr="00A93AB8">
        <w:tc>
          <w:tcPr>
            <w:tcW w:w="5782" w:type="dxa"/>
          </w:tcPr>
          <w:p w14:paraId="68E55D18" w14:textId="133EF5A5" w:rsidR="00A93AB8" w:rsidRPr="00430832" w:rsidRDefault="00A93AB8" w:rsidP="00A93AB8">
            <w:pPr>
              <w:pStyle w:val="ColorfulList-Accent11"/>
              <w:widowControl/>
              <w:spacing w:before="0" w:after="0"/>
              <w:ind w:left="0"/>
              <w:rPr>
                <w:i/>
                <w:szCs w:val="24"/>
              </w:rPr>
            </w:pPr>
            <w:r w:rsidRPr="00430832">
              <w:rPr>
                <w:b/>
                <w:szCs w:val="24"/>
              </w:rPr>
              <w:t>S</w:t>
            </w:r>
            <w:r w:rsidR="00C55B8A">
              <w:rPr>
                <w:b/>
                <w:szCs w:val="24"/>
              </w:rPr>
              <w:t>cience:</w:t>
            </w:r>
          </w:p>
          <w:p w14:paraId="42315496" w14:textId="77777777" w:rsidR="00A93AB8" w:rsidRPr="00430832" w:rsidRDefault="00A93AB8" w:rsidP="00A93AB8">
            <w:pPr>
              <w:pStyle w:val="ColorfulList-Accent11"/>
              <w:widowControl/>
              <w:numPr>
                <w:ilvl w:val="0"/>
                <w:numId w:val="200"/>
              </w:numPr>
              <w:spacing w:before="0" w:after="0"/>
              <w:rPr>
                <w:szCs w:val="24"/>
              </w:rPr>
            </w:pPr>
            <w:r w:rsidRPr="00430832">
              <w:rPr>
                <w:szCs w:val="24"/>
              </w:rPr>
              <w:t>Students cite research products.</w:t>
            </w:r>
          </w:p>
          <w:p w14:paraId="7986C36C" w14:textId="77777777" w:rsidR="00A93AB8" w:rsidRPr="00430832" w:rsidRDefault="00A93AB8" w:rsidP="00A93AB8">
            <w:pPr>
              <w:pStyle w:val="ColorfulList-Accent11"/>
              <w:widowControl/>
              <w:numPr>
                <w:ilvl w:val="0"/>
                <w:numId w:val="200"/>
              </w:numPr>
              <w:spacing w:before="0" w:after="0"/>
              <w:rPr>
                <w:szCs w:val="24"/>
              </w:rPr>
            </w:pPr>
            <w:r w:rsidRPr="00430832">
              <w:rPr>
                <w:szCs w:val="24"/>
              </w:rPr>
              <w:t>Students use technology for research projects.</w:t>
            </w:r>
          </w:p>
          <w:p w14:paraId="42040AA2" w14:textId="77777777" w:rsidR="00A93AB8" w:rsidRPr="00430832" w:rsidRDefault="00A93AB8" w:rsidP="00A93AB8">
            <w:pPr>
              <w:pStyle w:val="ColorfulList-Accent11"/>
              <w:widowControl/>
              <w:numPr>
                <w:ilvl w:val="0"/>
                <w:numId w:val="200"/>
              </w:numPr>
              <w:spacing w:before="0" w:after="0"/>
              <w:rPr>
                <w:szCs w:val="24"/>
              </w:rPr>
            </w:pPr>
            <w:r w:rsidRPr="00430832">
              <w:rPr>
                <w:szCs w:val="24"/>
              </w:rPr>
              <w:t>Students use laboratory equipment (technology) to collect data and use computer programs (graphical analysis, Excel) to analyze data.</w:t>
            </w:r>
          </w:p>
          <w:p w14:paraId="3018C131" w14:textId="77777777" w:rsidR="00A93AB8" w:rsidRPr="00430832" w:rsidRDefault="00A93AB8" w:rsidP="00A93AB8">
            <w:pPr>
              <w:pStyle w:val="ColorfulList-Accent11"/>
              <w:widowControl/>
              <w:spacing w:before="0" w:after="0"/>
              <w:ind w:left="0"/>
              <w:rPr>
                <w:b/>
                <w:szCs w:val="24"/>
              </w:rPr>
            </w:pPr>
          </w:p>
        </w:tc>
        <w:tc>
          <w:tcPr>
            <w:tcW w:w="3074" w:type="dxa"/>
          </w:tcPr>
          <w:p w14:paraId="20B00D01" w14:textId="7061740A" w:rsidR="00A93AB8" w:rsidRPr="00B23B61" w:rsidRDefault="00A93AB8" w:rsidP="00B23B61">
            <w:pPr>
              <w:pStyle w:val="indicator-response"/>
              <w:numPr>
                <w:ilvl w:val="0"/>
                <w:numId w:val="202"/>
              </w:numPr>
              <w:rPr>
                <w:sz w:val="24"/>
                <w:szCs w:val="24"/>
              </w:rPr>
            </w:pPr>
            <w:r w:rsidRPr="00430832">
              <w:rPr>
                <w:sz w:val="24"/>
                <w:szCs w:val="24"/>
              </w:rPr>
              <w:t>Science Fair Projects (Binder)</w:t>
            </w:r>
          </w:p>
          <w:p w14:paraId="1CEFA4D3" w14:textId="77777777" w:rsidR="00A93AB8" w:rsidRPr="00430832" w:rsidRDefault="00A93AB8" w:rsidP="00A93AB8">
            <w:pPr>
              <w:pStyle w:val="indicator-response"/>
              <w:numPr>
                <w:ilvl w:val="0"/>
                <w:numId w:val="188"/>
              </w:numPr>
              <w:rPr>
                <w:sz w:val="24"/>
                <w:szCs w:val="24"/>
              </w:rPr>
            </w:pPr>
            <w:r w:rsidRPr="00430832">
              <w:rPr>
                <w:sz w:val="24"/>
                <w:szCs w:val="24"/>
              </w:rPr>
              <w:t xml:space="preserve">    Research Project</w:t>
            </w:r>
          </w:p>
          <w:p w14:paraId="3092F4BE" w14:textId="77D71688" w:rsidR="00A93AB8" w:rsidRPr="00430832" w:rsidRDefault="00A93AB8" w:rsidP="00A93AB8">
            <w:pPr>
              <w:pStyle w:val="indicator-response"/>
              <w:numPr>
                <w:ilvl w:val="0"/>
                <w:numId w:val="188"/>
              </w:numPr>
              <w:rPr>
                <w:sz w:val="24"/>
                <w:szCs w:val="24"/>
              </w:rPr>
            </w:pPr>
            <w:r w:rsidRPr="00430832">
              <w:rPr>
                <w:sz w:val="24"/>
                <w:szCs w:val="24"/>
              </w:rPr>
              <w:t xml:space="preserve">    Laboratory report/</w:t>
            </w:r>
            <w:r>
              <w:rPr>
                <w:sz w:val="24"/>
                <w:szCs w:val="24"/>
              </w:rPr>
              <w:t xml:space="preserve"> </w:t>
            </w:r>
            <w:r w:rsidRPr="00430832">
              <w:rPr>
                <w:sz w:val="24"/>
                <w:szCs w:val="24"/>
              </w:rPr>
              <w:t>worksheet</w:t>
            </w:r>
          </w:p>
        </w:tc>
      </w:tr>
      <w:tr w:rsidR="00A93AB8" w:rsidRPr="00430832" w14:paraId="1C2791C9" w14:textId="77777777" w:rsidTr="00A93AB8">
        <w:tc>
          <w:tcPr>
            <w:tcW w:w="5782" w:type="dxa"/>
          </w:tcPr>
          <w:p w14:paraId="44534277" w14:textId="77777777" w:rsidR="00A93AB8" w:rsidRPr="00430832" w:rsidRDefault="00A93AB8" w:rsidP="00A93AB8">
            <w:pPr>
              <w:pStyle w:val="ColorfulList-Accent11"/>
              <w:widowControl/>
              <w:spacing w:before="0" w:after="0"/>
              <w:ind w:left="0"/>
              <w:rPr>
                <w:szCs w:val="24"/>
              </w:rPr>
            </w:pPr>
            <w:r w:rsidRPr="00430832">
              <w:rPr>
                <w:b/>
                <w:szCs w:val="24"/>
              </w:rPr>
              <w:t>ELA:</w:t>
            </w:r>
            <w:r w:rsidRPr="00430832">
              <w:rPr>
                <w:szCs w:val="24"/>
              </w:rPr>
              <w:t xml:space="preserve"> Senior projects, I-search papers, power point presentations. The research process is introduced in ELA 9. Grade 10 introduces a mini research project while grades 11 and 12 require a more thorough project.  </w:t>
            </w:r>
          </w:p>
          <w:p w14:paraId="492999C9" w14:textId="77777777" w:rsidR="00A93AB8" w:rsidRPr="00430832" w:rsidRDefault="00A93AB8" w:rsidP="00A93AB8">
            <w:pPr>
              <w:pStyle w:val="ColorfulList-Accent11"/>
              <w:widowControl/>
              <w:spacing w:before="0" w:after="0"/>
              <w:ind w:left="0"/>
              <w:rPr>
                <w:szCs w:val="24"/>
              </w:rPr>
            </w:pPr>
          </w:p>
          <w:p w14:paraId="5BFD8398" w14:textId="77777777" w:rsidR="00A93AB8" w:rsidRPr="00430832" w:rsidRDefault="00A93AB8" w:rsidP="00A93AB8">
            <w:pPr>
              <w:pStyle w:val="indicator-response"/>
              <w:rPr>
                <w:sz w:val="24"/>
                <w:szCs w:val="24"/>
              </w:rPr>
            </w:pPr>
            <w:r w:rsidRPr="00430832">
              <w:rPr>
                <w:sz w:val="24"/>
                <w:szCs w:val="24"/>
              </w:rPr>
              <w:t xml:space="preserve">Many Jr./Sr. ELA classes learn about finding authoritative sources, storing those sources, developing Works Cited pages, digital notetaking, organization of research with outlining with EasyBib and other library instruction for Jr./Sr. research papers. </w:t>
            </w:r>
          </w:p>
          <w:p w14:paraId="27AE3450" w14:textId="77777777" w:rsidR="00A93AB8" w:rsidRPr="00430832" w:rsidRDefault="00A93AB8" w:rsidP="00A93AB8">
            <w:pPr>
              <w:pStyle w:val="indicator-response"/>
              <w:rPr>
                <w:sz w:val="24"/>
                <w:szCs w:val="24"/>
              </w:rPr>
            </w:pPr>
            <w:r w:rsidRPr="00430832">
              <w:rPr>
                <w:sz w:val="24"/>
                <w:szCs w:val="24"/>
              </w:rPr>
              <w:t xml:space="preserve">Some students are given direct instruction on how to use specific computer programs that will be required for a particular assignment.  Power point and Microsoft Office   In addition, certain classes such as news writing, yearbook and media have specific technological tools needed to complete assignments.  </w:t>
            </w:r>
          </w:p>
          <w:p w14:paraId="6119AF96" w14:textId="77777777" w:rsidR="00A93AB8" w:rsidRPr="00430832" w:rsidRDefault="00A93AB8" w:rsidP="00A93AB8">
            <w:pPr>
              <w:pStyle w:val="indicator-response"/>
              <w:rPr>
                <w:sz w:val="24"/>
                <w:szCs w:val="24"/>
              </w:rPr>
            </w:pPr>
          </w:p>
          <w:p w14:paraId="3171F51F" w14:textId="77777777" w:rsidR="00A93AB8" w:rsidRPr="00430832" w:rsidRDefault="00A93AB8" w:rsidP="00A93AB8">
            <w:pPr>
              <w:pStyle w:val="indicator-response"/>
              <w:rPr>
                <w:sz w:val="24"/>
                <w:szCs w:val="24"/>
              </w:rPr>
            </w:pPr>
            <w:r w:rsidRPr="00430832">
              <w:rPr>
                <w:sz w:val="24"/>
                <w:szCs w:val="24"/>
              </w:rPr>
              <w:t>SCHWA and Video-Media programs require unique technology and incorporate the use of Laptops, computers, cell phones, smartboard, and video equipment (media-Trisha Roy)</w:t>
            </w:r>
          </w:p>
        </w:tc>
        <w:tc>
          <w:tcPr>
            <w:tcW w:w="3074" w:type="dxa"/>
          </w:tcPr>
          <w:p w14:paraId="7BD561C0" w14:textId="77777777" w:rsidR="00A93AB8" w:rsidRPr="00430832" w:rsidRDefault="00A93AB8" w:rsidP="00A93AB8">
            <w:pPr>
              <w:pStyle w:val="indicator-response"/>
              <w:numPr>
                <w:ilvl w:val="0"/>
                <w:numId w:val="202"/>
              </w:numPr>
              <w:rPr>
                <w:sz w:val="24"/>
                <w:szCs w:val="24"/>
              </w:rPr>
            </w:pPr>
            <w:r w:rsidRPr="00430832">
              <w:rPr>
                <w:sz w:val="24"/>
                <w:szCs w:val="24"/>
              </w:rPr>
              <w:t>Senior Project Power Point Presentations</w:t>
            </w:r>
          </w:p>
          <w:p w14:paraId="13E06376" w14:textId="2BBF58FD" w:rsidR="00A93AB8" w:rsidRPr="00B23B61" w:rsidRDefault="00A93AB8" w:rsidP="00A93AB8">
            <w:pPr>
              <w:pStyle w:val="indicator-response"/>
              <w:numPr>
                <w:ilvl w:val="0"/>
                <w:numId w:val="202"/>
              </w:numPr>
              <w:rPr>
                <w:sz w:val="24"/>
                <w:szCs w:val="24"/>
              </w:rPr>
            </w:pPr>
            <w:r w:rsidRPr="00430832">
              <w:rPr>
                <w:sz w:val="24"/>
                <w:szCs w:val="24"/>
              </w:rPr>
              <w:t>Easy Bib</w:t>
            </w:r>
          </w:p>
          <w:p w14:paraId="22546EB3" w14:textId="77777777" w:rsidR="00A93AB8" w:rsidRPr="00430832" w:rsidRDefault="00A93AB8" w:rsidP="00A93AB8">
            <w:pPr>
              <w:pStyle w:val="indicator-response"/>
              <w:numPr>
                <w:ilvl w:val="0"/>
                <w:numId w:val="202"/>
              </w:numPr>
              <w:rPr>
                <w:sz w:val="24"/>
                <w:szCs w:val="24"/>
              </w:rPr>
            </w:pPr>
            <w:r w:rsidRPr="00430832">
              <w:rPr>
                <w:sz w:val="24"/>
                <w:szCs w:val="24"/>
              </w:rPr>
              <w:t>See SCHWA for videos, news writing and yearbook class for samples.</w:t>
            </w:r>
          </w:p>
        </w:tc>
      </w:tr>
      <w:tr w:rsidR="00A93AB8" w:rsidRPr="00430832" w14:paraId="06E12CB6" w14:textId="77777777" w:rsidTr="00A93AB8">
        <w:tc>
          <w:tcPr>
            <w:tcW w:w="5782" w:type="dxa"/>
          </w:tcPr>
          <w:p w14:paraId="35108DCF" w14:textId="77777777" w:rsidR="00A93AB8" w:rsidRPr="00430832" w:rsidRDefault="00A93AB8" w:rsidP="00A93AB8">
            <w:pPr>
              <w:pStyle w:val="ColorfulList-Accent11"/>
              <w:widowControl/>
              <w:spacing w:before="0" w:after="0"/>
              <w:ind w:left="0"/>
              <w:rPr>
                <w:b/>
                <w:szCs w:val="24"/>
              </w:rPr>
            </w:pPr>
            <w:r w:rsidRPr="00430832">
              <w:rPr>
                <w:b/>
                <w:szCs w:val="24"/>
              </w:rPr>
              <w:t xml:space="preserve">Math – </w:t>
            </w:r>
            <w:r w:rsidRPr="00430832">
              <w:rPr>
                <w:szCs w:val="24"/>
              </w:rPr>
              <w:t>Calculators are used from basic to graphing calculators in problem solving. Websites such as KhanAcadamy.org and wolframalpha.com, and online tutoring are used.  Computers are used for eValuate and HSA testing.</w:t>
            </w:r>
          </w:p>
        </w:tc>
        <w:tc>
          <w:tcPr>
            <w:tcW w:w="3074" w:type="dxa"/>
          </w:tcPr>
          <w:p w14:paraId="571D041B" w14:textId="77777777" w:rsidR="00A93AB8" w:rsidRPr="00430832" w:rsidRDefault="00A93AB8" w:rsidP="00A93AB8">
            <w:pPr>
              <w:pStyle w:val="indicator-response"/>
              <w:numPr>
                <w:ilvl w:val="0"/>
                <w:numId w:val="188"/>
              </w:numPr>
              <w:rPr>
                <w:sz w:val="24"/>
                <w:szCs w:val="24"/>
              </w:rPr>
            </w:pPr>
            <w:r w:rsidRPr="00430832">
              <w:rPr>
                <w:sz w:val="24"/>
                <w:szCs w:val="24"/>
              </w:rPr>
              <w:t xml:space="preserve"> Computer lab log</w:t>
            </w:r>
          </w:p>
          <w:p w14:paraId="0F336BB5" w14:textId="77777777" w:rsidR="00A93AB8" w:rsidRPr="00430832" w:rsidRDefault="00A93AB8" w:rsidP="00A93AB8">
            <w:pPr>
              <w:pStyle w:val="indicator-response"/>
              <w:numPr>
                <w:ilvl w:val="0"/>
                <w:numId w:val="188"/>
              </w:numPr>
              <w:rPr>
                <w:sz w:val="24"/>
                <w:szCs w:val="24"/>
              </w:rPr>
            </w:pPr>
            <w:r w:rsidRPr="00430832">
              <w:rPr>
                <w:sz w:val="24"/>
                <w:szCs w:val="24"/>
              </w:rPr>
              <w:t xml:space="preserve"> Department survey</w:t>
            </w:r>
          </w:p>
          <w:p w14:paraId="1F792DDD" w14:textId="3CDFFC19" w:rsidR="00A93AB8" w:rsidRPr="00A93AB8" w:rsidRDefault="00A93AB8" w:rsidP="00A93AB8">
            <w:pPr>
              <w:pStyle w:val="indicator-response"/>
              <w:numPr>
                <w:ilvl w:val="0"/>
                <w:numId w:val="188"/>
              </w:numPr>
              <w:rPr>
                <w:sz w:val="24"/>
                <w:szCs w:val="24"/>
              </w:rPr>
            </w:pPr>
            <w:r w:rsidRPr="00430832">
              <w:rPr>
                <w:sz w:val="24"/>
                <w:szCs w:val="24"/>
              </w:rPr>
              <w:t xml:space="preserve"> Evidence box</w:t>
            </w:r>
          </w:p>
        </w:tc>
      </w:tr>
      <w:tr w:rsidR="00A93AB8" w:rsidRPr="00430832" w14:paraId="65F9294D" w14:textId="77777777" w:rsidTr="00A93AB8">
        <w:tc>
          <w:tcPr>
            <w:tcW w:w="5782" w:type="dxa"/>
          </w:tcPr>
          <w:p w14:paraId="077D0927" w14:textId="7E64B286" w:rsidR="00A93AB8" w:rsidRPr="00430832" w:rsidRDefault="00C55B8A" w:rsidP="00A93AB8">
            <w:pPr>
              <w:pStyle w:val="ColorfulList-Accent11"/>
              <w:widowControl/>
              <w:spacing w:before="0" w:after="0"/>
              <w:ind w:left="0"/>
              <w:rPr>
                <w:b/>
                <w:szCs w:val="24"/>
              </w:rPr>
            </w:pPr>
            <w:r>
              <w:rPr>
                <w:b/>
                <w:szCs w:val="24"/>
              </w:rPr>
              <w:t xml:space="preserve">Social Studies: </w:t>
            </w:r>
            <w:r w:rsidR="00A93AB8" w:rsidRPr="00430832">
              <w:rPr>
                <w:szCs w:val="24"/>
              </w:rPr>
              <w:t xml:space="preserve">Students involved in National History Day are trained in annotated bibliography/MLA format research and ethical practice of citing sources.  </w:t>
            </w:r>
          </w:p>
          <w:p w14:paraId="62D4D822" w14:textId="77777777" w:rsidR="00A93AB8" w:rsidRPr="00430832" w:rsidRDefault="00A93AB8" w:rsidP="00A93AB8">
            <w:pPr>
              <w:pStyle w:val="ColorfulList-Accent11"/>
              <w:widowControl/>
              <w:spacing w:before="0" w:after="0"/>
              <w:ind w:left="0"/>
              <w:rPr>
                <w:szCs w:val="24"/>
              </w:rPr>
            </w:pPr>
          </w:p>
          <w:p w14:paraId="1A748EAF" w14:textId="77777777" w:rsidR="00A93AB8" w:rsidRPr="00430832" w:rsidRDefault="00A93AB8" w:rsidP="00A93AB8">
            <w:pPr>
              <w:pStyle w:val="ColorfulList-Accent11"/>
              <w:widowControl/>
              <w:spacing w:before="0" w:after="0"/>
              <w:ind w:left="0"/>
              <w:rPr>
                <w:szCs w:val="24"/>
              </w:rPr>
            </w:pPr>
            <w:r w:rsidRPr="00430832">
              <w:rPr>
                <w:szCs w:val="24"/>
              </w:rPr>
              <w:t>In Economics, students participate in a 10-week online stock market simulation in which they create a portfolio and compete with classmates and teacher in order to learn how the stock market is influenced by domestic and international affairs.</w:t>
            </w:r>
          </w:p>
          <w:p w14:paraId="04928C7F" w14:textId="77777777" w:rsidR="00A93AB8" w:rsidRPr="00430832" w:rsidRDefault="00A93AB8" w:rsidP="00A93AB8">
            <w:pPr>
              <w:pStyle w:val="ColorfulList-Accent11"/>
              <w:widowControl/>
              <w:spacing w:before="0" w:after="0"/>
              <w:ind w:left="0"/>
              <w:rPr>
                <w:b/>
                <w:szCs w:val="24"/>
              </w:rPr>
            </w:pPr>
          </w:p>
        </w:tc>
        <w:tc>
          <w:tcPr>
            <w:tcW w:w="3074" w:type="dxa"/>
          </w:tcPr>
          <w:p w14:paraId="05248B1A" w14:textId="77777777" w:rsidR="00A93AB8" w:rsidRPr="00430832" w:rsidRDefault="00A93AB8" w:rsidP="00A93AB8">
            <w:pPr>
              <w:pStyle w:val="indicator-response"/>
              <w:numPr>
                <w:ilvl w:val="0"/>
                <w:numId w:val="188"/>
              </w:numPr>
              <w:rPr>
                <w:sz w:val="24"/>
                <w:szCs w:val="24"/>
              </w:rPr>
            </w:pPr>
            <w:r w:rsidRPr="00430832">
              <w:rPr>
                <w:sz w:val="24"/>
                <w:szCs w:val="24"/>
              </w:rPr>
              <w:lastRenderedPageBreak/>
              <w:t>History Day Projects</w:t>
            </w:r>
          </w:p>
        </w:tc>
      </w:tr>
      <w:tr w:rsidR="00A93AB8" w:rsidRPr="00430832" w14:paraId="158ED728" w14:textId="77777777" w:rsidTr="00A93AB8">
        <w:tc>
          <w:tcPr>
            <w:tcW w:w="5782" w:type="dxa"/>
          </w:tcPr>
          <w:p w14:paraId="22B26C68" w14:textId="77777777" w:rsidR="00A93AB8" w:rsidRPr="00430832" w:rsidRDefault="00A93AB8" w:rsidP="00A93AB8">
            <w:pPr>
              <w:pStyle w:val="ColorfulList-Accent11"/>
              <w:widowControl/>
              <w:spacing w:before="0" w:after="0"/>
              <w:ind w:left="0"/>
              <w:rPr>
                <w:i/>
                <w:szCs w:val="24"/>
              </w:rPr>
            </w:pPr>
          </w:p>
          <w:p w14:paraId="31F587CE" w14:textId="309A520E" w:rsidR="00A93AB8" w:rsidRPr="00430832" w:rsidRDefault="00C55B8A" w:rsidP="00A93AB8">
            <w:pPr>
              <w:pStyle w:val="ColorfulList-Accent11"/>
              <w:widowControl/>
              <w:spacing w:before="0" w:after="0"/>
              <w:ind w:left="0"/>
              <w:rPr>
                <w:szCs w:val="24"/>
              </w:rPr>
            </w:pPr>
            <w:r>
              <w:rPr>
                <w:b/>
                <w:szCs w:val="24"/>
              </w:rPr>
              <w:t xml:space="preserve">Visual Arts: </w:t>
            </w:r>
            <w:r w:rsidR="00A93AB8" w:rsidRPr="00430832">
              <w:rPr>
                <w:szCs w:val="24"/>
              </w:rPr>
              <w:t xml:space="preserve">Many student exemplars show ways art students use technology ethically and effectively in terms of image appropriation. </w:t>
            </w:r>
            <w:r w:rsidR="00E63BBD" w:rsidRPr="00430832">
              <w:rPr>
                <w:szCs w:val="24"/>
              </w:rPr>
              <w:t xml:space="preserve">Photo-referenced images are important to most high school students </w:t>
            </w:r>
            <w:r w:rsidR="00E63BBD">
              <w:rPr>
                <w:szCs w:val="24"/>
              </w:rPr>
              <w:t xml:space="preserve">and teachers work to increase awareness how to correctly use </w:t>
            </w:r>
            <w:r w:rsidR="00E63BBD" w:rsidRPr="00430832">
              <w:rPr>
                <w:szCs w:val="24"/>
              </w:rPr>
              <w:t xml:space="preserve">published imagery as references </w:t>
            </w:r>
            <w:r w:rsidR="00E63BBD">
              <w:rPr>
                <w:szCs w:val="24"/>
              </w:rPr>
              <w:t>without plagiarizing</w:t>
            </w:r>
            <w:r w:rsidR="00E63BBD" w:rsidRPr="00430832">
              <w:rPr>
                <w:szCs w:val="24"/>
              </w:rPr>
              <w:t>.</w:t>
            </w:r>
          </w:p>
          <w:p w14:paraId="3367C241" w14:textId="1BDBFD85" w:rsidR="00A93AB8" w:rsidRPr="00430832" w:rsidRDefault="00A93AB8" w:rsidP="00A93AB8">
            <w:pPr>
              <w:pStyle w:val="ColorfulList-Accent11"/>
              <w:numPr>
                <w:ilvl w:val="1"/>
                <w:numId w:val="189"/>
              </w:numPr>
              <w:suppressAutoHyphens/>
              <w:spacing w:before="0" w:after="0"/>
              <w:contextualSpacing w:val="0"/>
              <w:rPr>
                <w:bCs/>
                <w:iCs/>
                <w:szCs w:val="24"/>
              </w:rPr>
            </w:pPr>
            <w:r w:rsidRPr="00430832">
              <w:rPr>
                <w:szCs w:val="24"/>
              </w:rPr>
              <w:t xml:space="preserve">3-d Design – Students in the various 3-d design classes have access and utilize the following technical devices:  ceramic </w:t>
            </w:r>
            <w:r w:rsidRPr="00430832">
              <w:rPr>
                <w:bCs/>
                <w:iCs/>
                <w:szCs w:val="24"/>
              </w:rPr>
              <w:t xml:space="preserve">kilns, ceramic wheels, specialized tools that students use at various stages of their project, and computers (library, computer lab, etc.) and most recently their smartphones (those who have them) to do research.  A.P. design students also use the digital camera, computers, and the </w:t>
            </w:r>
            <w:r w:rsidR="00E63BBD" w:rsidRPr="00430832">
              <w:rPr>
                <w:bCs/>
                <w:iCs/>
                <w:szCs w:val="24"/>
              </w:rPr>
              <w:t>Internet</w:t>
            </w:r>
            <w:r w:rsidRPr="00430832">
              <w:rPr>
                <w:bCs/>
                <w:iCs/>
                <w:szCs w:val="24"/>
              </w:rPr>
              <w:t xml:space="preserve"> to upload and manage their digital portfolio.</w:t>
            </w:r>
          </w:p>
          <w:p w14:paraId="2E93F7FA" w14:textId="77777777" w:rsidR="00A93AB8" w:rsidRPr="00430832" w:rsidRDefault="00A93AB8" w:rsidP="00A93AB8">
            <w:pPr>
              <w:pStyle w:val="ColorfulList-Accent11"/>
              <w:suppressAutoHyphens/>
              <w:spacing w:before="0" w:after="0"/>
              <w:ind w:left="0"/>
              <w:contextualSpacing w:val="0"/>
              <w:rPr>
                <w:bCs/>
                <w:iCs/>
                <w:szCs w:val="24"/>
              </w:rPr>
            </w:pPr>
          </w:p>
          <w:p w14:paraId="7D9D0CC8" w14:textId="77777777" w:rsidR="00A93AB8" w:rsidRPr="00430832" w:rsidRDefault="00A93AB8" w:rsidP="00A93AB8">
            <w:pPr>
              <w:pStyle w:val="ColorfulList-Accent11"/>
              <w:numPr>
                <w:ilvl w:val="1"/>
                <w:numId w:val="189"/>
              </w:numPr>
              <w:suppressAutoHyphens/>
              <w:spacing w:before="0" w:after="0"/>
              <w:contextualSpacing w:val="0"/>
              <w:rPr>
                <w:szCs w:val="24"/>
              </w:rPr>
            </w:pPr>
            <w:r w:rsidRPr="00430832">
              <w:rPr>
                <w:szCs w:val="24"/>
              </w:rPr>
              <w:t>2-d Design – Students in the various 2-d design classes have access and utilize the following technical devices: Digital camera</w:t>
            </w:r>
            <w:r w:rsidRPr="00430832">
              <w:rPr>
                <w:bCs/>
                <w:iCs/>
                <w:szCs w:val="24"/>
              </w:rPr>
              <w:t xml:space="preserve">, </w:t>
            </w:r>
            <w:r w:rsidRPr="00430832">
              <w:rPr>
                <w:szCs w:val="24"/>
              </w:rPr>
              <w:t>Photoshop/Photoshop elements</w:t>
            </w:r>
            <w:r w:rsidRPr="00430832">
              <w:rPr>
                <w:bCs/>
                <w:iCs/>
                <w:szCs w:val="24"/>
              </w:rPr>
              <w:t xml:space="preserve">, </w:t>
            </w:r>
            <w:r w:rsidRPr="00430832">
              <w:rPr>
                <w:szCs w:val="24"/>
              </w:rPr>
              <w:t>Elmo projector</w:t>
            </w:r>
            <w:r w:rsidRPr="00430832">
              <w:rPr>
                <w:bCs/>
                <w:iCs/>
                <w:szCs w:val="24"/>
              </w:rPr>
              <w:t>, i</w:t>
            </w:r>
            <w:r w:rsidRPr="00430832">
              <w:rPr>
                <w:szCs w:val="24"/>
              </w:rPr>
              <w:t>photo</w:t>
            </w:r>
            <w:r w:rsidRPr="00430832">
              <w:rPr>
                <w:bCs/>
                <w:iCs/>
                <w:szCs w:val="24"/>
              </w:rPr>
              <w:t xml:space="preserve">, </w:t>
            </w:r>
            <w:r w:rsidRPr="00430832">
              <w:rPr>
                <w:szCs w:val="24"/>
              </w:rPr>
              <w:t>uploading &amp; maintaining online portfolio for AP site and Scholastic Art and Writing submissions</w:t>
            </w:r>
            <w:r w:rsidRPr="00430832">
              <w:rPr>
                <w:bCs/>
                <w:iCs/>
                <w:szCs w:val="24"/>
              </w:rPr>
              <w:t xml:space="preserve">, </w:t>
            </w:r>
            <w:r w:rsidRPr="00430832">
              <w:rPr>
                <w:szCs w:val="24"/>
              </w:rPr>
              <w:t>relief printing press</w:t>
            </w:r>
            <w:r w:rsidRPr="00430832">
              <w:rPr>
                <w:bCs/>
                <w:iCs/>
                <w:szCs w:val="24"/>
              </w:rPr>
              <w:t xml:space="preserve">, </w:t>
            </w:r>
            <w:r w:rsidRPr="00430832">
              <w:rPr>
                <w:szCs w:val="24"/>
              </w:rPr>
              <w:t>rotary cutter</w:t>
            </w:r>
            <w:r w:rsidRPr="00430832">
              <w:rPr>
                <w:bCs/>
                <w:iCs/>
                <w:szCs w:val="24"/>
              </w:rPr>
              <w:t xml:space="preserve">, </w:t>
            </w:r>
            <w:r w:rsidRPr="00430832">
              <w:rPr>
                <w:szCs w:val="24"/>
              </w:rPr>
              <w:t>mat cutter.</w:t>
            </w:r>
          </w:p>
          <w:p w14:paraId="0D004221" w14:textId="2C689BF1" w:rsidR="00A93AB8" w:rsidRPr="00430832" w:rsidRDefault="00C55B8A" w:rsidP="00A93AB8">
            <w:pPr>
              <w:pStyle w:val="ColorfulList-Accent11"/>
              <w:ind w:left="0"/>
              <w:rPr>
                <w:szCs w:val="24"/>
              </w:rPr>
            </w:pPr>
            <w:r>
              <w:rPr>
                <w:b/>
                <w:szCs w:val="24"/>
              </w:rPr>
              <w:t xml:space="preserve">CSAP: </w:t>
            </w:r>
            <w:r w:rsidR="00A93AB8" w:rsidRPr="00430832">
              <w:rPr>
                <w:szCs w:val="24"/>
              </w:rPr>
              <w:t>We are always using technology as we have a computer lab in our room.  We have had them write research papers, present power points, and view videos and websites online and comment on them.  In addition, we use supplemental resources from Kamehameha Schools to enrich our classes.  The teachers monitor students during class.  They are reminded daily about the ethical and effective use of computers.</w:t>
            </w:r>
          </w:p>
          <w:p w14:paraId="5DF5AE00" w14:textId="77777777" w:rsidR="00A93AB8" w:rsidRPr="00430832" w:rsidRDefault="00A93AB8" w:rsidP="00A93AB8">
            <w:pPr>
              <w:pStyle w:val="indicator-response"/>
              <w:rPr>
                <w:sz w:val="24"/>
                <w:szCs w:val="24"/>
              </w:rPr>
            </w:pPr>
          </w:p>
        </w:tc>
        <w:tc>
          <w:tcPr>
            <w:tcW w:w="3074" w:type="dxa"/>
          </w:tcPr>
          <w:p w14:paraId="352110D0" w14:textId="77777777" w:rsidR="00A93AB8" w:rsidRPr="00430832" w:rsidRDefault="00A93AB8" w:rsidP="00B23B61">
            <w:pPr>
              <w:pStyle w:val="indicator-response"/>
              <w:numPr>
                <w:ilvl w:val="0"/>
                <w:numId w:val="188"/>
              </w:numPr>
              <w:ind w:left="360" w:hanging="360"/>
              <w:rPr>
                <w:sz w:val="24"/>
                <w:szCs w:val="24"/>
              </w:rPr>
            </w:pPr>
            <w:r w:rsidRPr="00430832">
              <w:rPr>
                <w:sz w:val="24"/>
                <w:szCs w:val="24"/>
              </w:rPr>
              <w:t>Teacher Lesson Plans</w:t>
            </w:r>
          </w:p>
          <w:p w14:paraId="508EDB18" w14:textId="77777777" w:rsidR="00A93AB8" w:rsidRPr="00430832" w:rsidRDefault="00A93AB8" w:rsidP="00B23B61">
            <w:pPr>
              <w:pStyle w:val="indicator-response"/>
              <w:numPr>
                <w:ilvl w:val="0"/>
                <w:numId w:val="188"/>
              </w:numPr>
              <w:ind w:left="360" w:hanging="360"/>
              <w:rPr>
                <w:sz w:val="24"/>
                <w:szCs w:val="24"/>
              </w:rPr>
            </w:pPr>
            <w:r w:rsidRPr="00430832">
              <w:rPr>
                <w:sz w:val="24"/>
                <w:szCs w:val="24"/>
              </w:rPr>
              <w:t>Classroom Walkthroughs</w:t>
            </w:r>
          </w:p>
          <w:p w14:paraId="13781844" w14:textId="77777777" w:rsidR="00A93AB8" w:rsidRPr="00430832" w:rsidRDefault="00A93AB8" w:rsidP="00A93AB8">
            <w:pPr>
              <w:pStyle w:val="indicator-response"/>
              <w:numPr>
                <w:ilvl w:val="0"/>
                <w:numId w:val="196"/>
              </w:numPr>
              <w:ind w:left="373"/>
              <w:rPr>
                <w:sz w:val="24"/>
                <w:szCs w:val="24"/>
              </w:rPr>
            </w:pPr>
            <w:r w:rsidRPr="00430832">
              <w:rPr>
                <w:sz w:val="24"/>
                <w:szCs w:val="24"/>
              </w:rPr>
              <w:t>Student artwork (current)</w:t>
            </w:r>
          </w:p>
          <w:p w14:paraId="01479571" w14:textId="77777777" w:rsidR="00A93AB8" w:rsidRPr="00430832" w:rsidRDefault="00A93AB8" w:rsidP="00A93AB8">
            <w:pPr>
              <w:pStyle w:val="indicator-response"/>
              <w:numPr>
                <w:ilvl w:val="0"/>
                <w:numId w:val="196"/>
              </w:numPr>
              <w:ind w:left="373"/>
              <w:rPr>
                <w:sz w:val="24"/>
                <w:szCs w:val="24"/>
              </w:rPr>
            </w:pPr>
            <w:r w:rsidRPr="00430832">
              <w:rPr>
                <w:sz w:val="24"/>
                <w:szCs w:val="24"/>
              </w:rPr>
              <w:t>Past and current A.P. Art portfoios.</w:t>
            </w:r>
          </w:p>
          <w:p w14:paraId="323CAE06" w14:textId="77777777" w:rsidR="00A93AB8" w:rsidRPr="00430832" w:rsidRDefault="00A93AB8" w:rsidP="00A93AB8">
            <w:pPr>
              <w:pStyle w:val="indicator-response"/>
              <w:numPr>
                <w:ilvl w:val="0"/>
                <w:numId w:val="196"/>
              </w:numPr>
              <w:ind w:left="373"/>
              <w:rPr>
                <w:sz w:val="24"/>
                <w:szCs w:val="24"/>
              </w:rPr>
            </w:pPr>
            <w:r w:rsidRPr="00430832">
              <w:rPr>
                <w:sz w:val="24"/>
                <w:szCs w:val="24"/>
              </w:rPr>
              <w:t>Past and current Scholastic Art submissions/winners.</w:t>
            </w:r>
          </w:p>
          <w:p w14:paraId="5CECE8D5" w14:textId="77777777" w:rsidR="00A93AB8" w:rsidRPr="00430832" w:rsidRDefault="00A93AB8" w:rsidP="00A93AB8">
            <w:pPr>
              <w:pStyle w:val="indicator-response"/>
              <w:numPr>
                <w:ilvl w:val="0"/>
                <w:numId w:val="196"/>
              </w:numPr>
              <w:ind w:left="373"/>
              <w:rPr>
                <w:sz w:val="24"/>
                <w:szCs w:val="24"/>
              </w:rPr>
            </w:pPr>
            <w:r w:rsidRPr="00430832">
              <w:rPr>
                <w:sz w:val="24"/>
                <w:szCs w:val="24"/>
              </w:rPr>
              <w:t>Collection of student exemplars (alumni)</w:t>
            </w:r>
          </w:p>
          <w:p w14:paraId="07AD11C1" w14:textId="77777777" w:rsidR="00A93AB8" w:rsidRPr="00430832" w:rsidRDefault="00A93AB8" w:rsidP="00A93AB8">
            <w:pPr>
              <w:pStyle w:val="indicator-response"/>
              <w:ind w:left="144"/>
              <w:rPr>
                <w:sz w:val="24"/>
                <w:szCs w:val="24"/>
              </w:rPr>
            </w:pPr>
          </w:p>
        </w:tc>
      </w:tr>
      <w:tr w:rsidR="00A93AB8" w:rsidRPr="00430832" w14:paraId="4E2828A0" w14:textId="77777777" w:rsidTr="00A93AB8">
        <w:tc>
          <w:tcPr>
            <w:tcW w:w="5782" w:type="dxa"/>
          </w:tcPr>
          <w:p w14:paraId="23E0DC4B" w14:textId="77777777" w:rsidR="00A93AB8" w:rsidRPr="00430832" w:rsidRDefault="00A93AB8" w:rsidP="00A93AB8">
            <w:pPr>
              <w:pStyle w:val="indicator-response"/>
              <w:rPr>
                <w:b/>
                <w:sz w:val="24"/>
                <w:szCs w:val="24"/>
              </w:rPr>
            </w:pPr>
            <w:r w:rsidRPr="00430832">
              <w:rPr>
                <w:b/>
                <w:sz w:val="24"/>
                <w:szCs w:val="24"/>
              </w:rPr>
              <w:lastRenderedPageBreak/>
              <w:t xml:space="preserve">Other Assessments: </w:t>
            </w:r>
          </w:p>
          <w:p w14:paraId="046FFD05" w14:textId="77777777" w:rsidR="00A93AB8" w:rsidRPr="00430832" w:rsidRDefault="00A93AB8" w:rsidP="00A93AB8">
            <w:pPr>
              <w:pStyle w:val="indicator-response"/>
              <w:numPr>
                <w:ilvl w:val="0"/>
                <w:numId w:val="189"/>
              </w:numPr>
              <w:rPr>
                <w:b/>
                <w:sz w:val="24"/>
                <w:szCs w:val="24"/>
              </w:rPr>
            </w:pPr>
            <w:r w:rsidRPr="00430832">
              <w:rPr>
                <w:b/>
                <w:sz w:val="24"/>
                <w:szCs w:val="24"/>
              </w:rPr>
              <w:t>Testing:</w:t>
            </w:r>
            <w:r w:rsidRPr="00430832">
              <w:rPr>
                <w:sz w:val="24"/>
                <w:szCs w:val="24"/>
              </w:rPr>
              <w:t xml:space="preserve"> Edison Benchmark Testing, eValuate (the new Edison test), Hawaii State Assessment, End of Course Exams</w:t>
            </w:r>
            <w:r w:rsidRPr="00430832">
              <w:rPr>
                <w:b/>
                <w:sz w:val="24"/>
                <w:szCs w:val="24"/>
              </w:rPr>
              <w:t xml:space="preserve"> </w:t>
            </w:r>
          </w:p>
          <w:p w14:paraId="574A5F23" w14:textId="77777777" w:rsidR="00A93AB8" w:rsidRPr="00430832" w:rsidRDefault="00A93AB8" w:rsidP="00A93AB8">
            <w:pPr>
              <w:pStyle w:val="indicator-response"/>
              <w:numPr>
                <w:ilvl w:val="0"/>
                <w:numId w:val="189"/>
              </w:numPr>
              <w:rPr>
                <w:sz w:val="24"/>
                <w:szCs w:val="24"/>
              </w:rPr>
            </w:pPr>
            <w:r w:rsidRPr="00430832">
              <w:rPr>
                <w:b/>
                <w:sz w:val="24"/>
                <w:szCs w:val="24"/>
              </w:rPr>
              <w:t>Formative/Summative Assessments</w:t>
            </w:r>
            <w:r w:rsidRPr="00430832">
              <w:rPr>
                <w:sz w:val="24"/>
                <w:szCs w:val="24"/>
              </w:rPr>
              <w:t>: in classroom where tech is needed to create a final product (power point presentation, etc.)</w:t>
            </w:r>
          </w:p>
          <w:p w14:paraId="5B30B601" w14:textId="77777777" w:rsidR="00A93AB8" w:rsidRPr="00430832" w:rsidRDefault="00A93AB8" w:rsidP="00A93AB8">
            <w:pPr>
              <w:ind w:left="450"/>
              <w:rPr>
                <w:szCs w:val="24"/>
              </w:rPr>
            </w:pPr>
          </w:p>
        </w:tc>
        <w:tc>
          <w:tcPr>
            <w:tcW w:w="3074" w:type="dxa"/>
          </w:tcPr>
          <w:p w14:paraId="76C31A9A" w14:textId="77777777" w:rsidR="00A93AB8" w:rsidRPr="00430832" w:rsidRDefault="00A93AB8" w:rsidP="00C55B8A">
            <w:pPr>
              <w:pStyle w:val="indicator-response"/>
              <w:numPr>
                <w:ilvl w:val="0"/>
                <w:numId w:val="204"/>
              </w:numPr>
              <w:ind w:left="360"/>
              <w:rPr>
                <w:sz w:val="24"/>
                <w:szCs w:val="24"/>
              </w:rPr>
            </w:pPr>
            <w:r w:rsidRPr="00430832">
              <w:rPr>
                <w:sz w:val="24"/>
                <w:szCs w:val="24"/>
              </w:rPr>
              <w:t>Evidence Boxes</w:t>
            </w:r>
          </w:p>
          <w:p w14:paraId="35E088C5" w14:textId="77777777" w:rsidR="00A93AB8" w:rsidRPr="00430832" w:rsidRDefault="00A93AB8" w:rsidP="00A93AB8">
            <w:pPr>
              <w:pStyle w:val="indicator-response"/>
              <w:ind w:left="720"/>
              <w:rPr>
                <w:sz w:val="24"/>
                <w:szCs w:val="24"/>
              </w:rPr>
            </w:pPr>
          </w:p>
          <w:p w14:paraId="01EBCD1B" w14:textId="77777777" w:rsidR="00A93AB8" w:rsidRPr="00430832" w:rsidRDefault="00A93AB8" w:rsidP="00A93AB8">
            <w:pPr>
              <w:pStyle w:val="indicator-response"/>
              <w:rPr>
                <w:b/>
                <w:sz w:val="24"/>
                <w:szCs w:val="24"/>
              </w:rPr>
            </w:pPr>
          </w:p>
        </w:tc>
      </w:tr>
      <w:tr w:rsidR="00A93AB8" w:rsidRPr="00430832" w14:paraId="6084E335" w14:textId="77777777" w:rsidTr="00A93AB8">
        <w:tc>
          <w:tcPr>
            <w:tcW w:w="5782" w:type="dxa"/>
          </w:tcPr>
          <w:p w14:paraId="75AB5538" w14:textId="6BF3616F" w:rsidR="00A93AB8" w:rsidRPr="0004566F" w:rsidRDefault="00A93AB8" w:rsidP="00421E86">
            <w:pPr>
              <w:pStyle w:val="indicator-response"/>
              <w:rPr>
                <w:color w:val="FF0000"/>
                <w:sz w:val="24"/>
                <w:szCs w:val="24"/>
              </w:rPr>
            </w:pPr>
            <w:r w:rsidRPr="00430832">
              <w:rPr>
                <w:b/>
                <w:sz w:val="24"/>
                <w:szCs w:val="24"/>
              </w:rPr>
              <w:t xml:space="preserve">Library: </w:t>
            </w:r>
            <w:r w:rsidR="0004566F">
              <w:rPr>
                <w:sz w:val="24"/>
                <w:szCs w:val="24"/>
              </w:rPr>
              <w:t xml:space="preserve">Students conduct many forms of research in the library for papers and projects. The librarians assist students in creating bibliography and work cited pages through the use of </w:t>
            </w:r>
            <w:r w:rsidR="00421E86">
              <w:rPr>
                <w:sz w:val="24"/>
                <w:szCs w:val="24"/>
              </w:rPr>
              <w:t>an online citation program known as Easy Bib</w:t>
            </w:r>
            <w:r w:rsidR="0004566F">
              <w:rPr>
                <w:sz w:val="24"/>
                <w:szCs w:val="24"/>
              </w:rPr>
              <w:t>.</w:t>
            </w:r>
          </w:p>
        </w:tc>
        <w:tc>
          <w:tcPr>
            <w:tcW w:w="3074" w:type="dxa"/>
          </w:tcPr>
          <w:p w14:paraId="48F1470B" w14:textId="77777777" w:rsidR="00A93AB8" w:rsidRDefault="00A93AB8" w:rsidP="00C55B8A">
            <w:pPr>
              <w:pStyle w:val="indicator-response"/>
              <w:numPr>
                <w:ilvl w:val="0"/>
                <w:numId w:val="188"/>
              </w:numPr>
              <w:ind w:left="270" w:hanging="270"/>
              <w:rPr>
                <w:sz w:val="24"/>
                <w:szCs w:val="24"/>
              </w:rPr>
            </w:pPr>
            <w:r w:rsidRPr="00430832">
              <w:rPr>
                <w:sz w:val="24"/>
                <w:szCs w:val="24"/>
              </w:rPr>
              <w:t>Easy Bib Statistics</w:t>
            </w:r>
          </w:p>
          <w:p w14:paraId="6B3F5B04" w14:textId="77777777" w:rsidR="00A93AB8" w:rsidRDefault="00A93AB8" w:rsidP="00C55B8A">
            <w:pPr>
              <w:pStyle w:val="indicator-response"/>
              <w:numPr>
                <w:ilvl w:val="0"/>
                <w:numId w:val="188"/>
              </w:numPr>
              <w:ind w:left="270" w:hanging="270"/>
              <w:rPr>
                <w:sz w:val="24"/>
                <w:szCs w:val="24"/>
              </w:rPr>
            </w:pPr>
            <w:r w:rsidRPr="00430832">
              <w:rPr>
                <w:sz w:val="24"/>
                <w:szCs w:val="24"/>
              </w:rPr>
              <w:t xml:space="preserve">Student citations, </w:t>
            </w:r>
          </w:p>
          <w:p w14:paraId="7893A97A" w14:textId="77777777" w:rsidR="00A93AB8" w:rsidRDefault="00A93AB8" w:rsidP="00C55B8A">
            <w:pPr>
              <w:pStyle w:val="indicator-response"/>
              <w:numPr>
                <w:ilvl w:val="0"/>
                <w:numId w:val="188"/>
              </w:numPr>
              <w:ind w:left="270" w:hanging="270"/>
              <w:rPr>
                <w:sz w:val="24"/>
                <w:szCs w:val="24"/>
              </w:rPr>
            </w:pPr>
            <w:r>
              <w:rPr>
                <w:sz w:val="24"/>
                <w:szCs w:val="24"/>
              </w:rPr>
              <w:t>S</w:t>
            </w:r>
            <w:r w:rsidRPr="00430832">
              <w:rPr>
                <w:sz w:val="24"/>
                <w:szCs w:val="24"/>
              </w:rPr>
              <w:t xml:space="preserve">tudent digital notecards, </w:t>
            </w:r>
          </w:p>
          <w:p w14:paraId="53D9A56E" w14:textId="77777777" w:rsidR="00A93AB8" w:rsidRDefault="00A93AB8" w:rsidP="00C55B8A">
            <w:pPr>
              <w:pStyle w:val="indicator-response"/>
              <w:numPr>
                <w:ilvl w:val="0"/>
                <w:numId w:val="188"/>
              </w:numPr>
              <w:ind w:left="270" w:hanging="270"/>
              <w:rPr>
                <w:sz w:val="24"/>
                <w:szCs w:val="24"/>
              </w:rPr>
            </w:pPr>
            <w:r>
              <w:rPr>
                <w:sz w:val="24"/>
                <w:szCs w:val="24"/>
              </w:rPr>
              <w:t>T</w:t>
            </w:r>
            <w:r w:rsidRPr="00430832">
              <w:rPr>
                <w:sz w:val="24"/>
                <w:szCs w:val="24"/>
              </w:rPr>
              <w:t xml:space="preserve">eacher &amp; student video Easybib evaluation, </w:t>
            </w:r>
          </w:p>
          <w:p w14:paraId="5FAC4D64" w14:textId="77777777" w:rsidR="00A93AB8" w:rsidRPr="00430832" w:rsidRDefault="00A93AB8" w:rsidP="00C55B8A">
            <w:pPr>
              <w:pStyle w:val="indicator-response"/>
              <w:numPr>
                <w:ilvl w:val="0"/>
                <w:numId w:val="188"/>
              </w:numPr>
              <w:ind w:left="270" w:hanging="270"/>
              <w:rPr>
                <w:sz w:val="24"/>
                <w:szCs w:val="24"/>
              </w:rPr>
            </w:pPr>
            <w:r>
              <w:rPr>
                <w:sz w:val="24"/>
                <w:szCs w:val="24"/>
              </w:rPr>
              <w:t>H</w:t>
            </w:r>
            <w:r w:rsidRPr="00430832">
              <w:rPr>
                <w:sz w:val="24"/>
                <w:szCs w:val="24"/>
              </w:rPr>
              <w:t>ard copy evaluations of using Easybib</w:t>
            </w:r>
          </w:p>
          <w:p w14:paraId="7021ECC3" w14:textId="77777777" w:rsidR="00A93AB8" w:rsidRPr="00430832" w:rsidRDefault="00A93AB8" w:rsidP="00A93AB8">
            <w:pPr>
              <w:pStyle w:val="indicator-response"/>
              <w:rPr>
                <w:b/>
                <w:sz w:val="24"/>
                <w:szCs w:val="24"/>
              </w:rPr>
            </w:pPr>
          </w:p>
        </w:tc>
      </w:tr>
    </w:tbl>
    <w:p w14:paraId="650D5785" w14:textId="77777777" w:rsidR="00A93AB8" w:rsidRPr="00430832" w:rsidRDefault="00A93AB8" w:rsidP="00A93AB8">
      <w:pPr>
        <w:pStyle w:val="indicator-head"/>
        <w:rPr>
          <w:rStyle w:val="messagetextbold1"/>
          <w:b/>
          <w:bCs w:val="0"/>
          <w:color w:val="FF0000"/>
          <w:sz w:val="24"/>
          <w:szCs w:val="24"/>
        </w:rPr>
      </w:pPr>
    </w:p>
    <w:p w14:paraId="6767CE28" w14:textId="77777777" w:rsidR="009162DB" w:rsidRDefault="009162DB" w:rsidP="00A93AB8">
      <w:pPr>
        <w:pStyle w:val="indicator-head"/>
        <w:rPr>
          <w:rStyle w:val="messagetextbold1"/>
          <w:b/>
          <w:color w:val="000000"/>
          <w:sz w:val="24"/>
          <w:szCs w:val="24"/>
          <w:u w:val="single"/>
        </w:rPr>
      </w:pPr>
    </w:p>
    <w:p w14:paraId="145CC214" w14:textId="77777777" w:rsidR="009162DB" w:rsidRDefault="009162DB" w:rsidP="00A93AB8">
      <w:pPr>
        <w:pStyle w:val="indicator-head"/>
        <w:rPr>
          <w:rStyle w:val="messagetextbold1"/>
          <w:b/>
          <w:color w:val="000000"/>
          <w:sz w:val="24"/>
          <w:szCs w:val="24"/>
          <w:u w:val="single"/>
        </w:rPr>
      </w:pPr>
    </w:p>
    <w:p w14:paraId="458E422C" w14:textId="77777777" w:rsidR="009162DB" w:rsidRDefault="009162DB" w:rsidP="00A93AB8">
      <w:pPr>
        <w:pStyle w:val="indicator-head"/>
        <w:rPr>
          <w:rStyle w:val="messagetextbold1"/>
          <w:b/>
          <w:color w:val="000000"/>
          <w:sz w:val="24"/>
          <w:szCs w:val="24"/>
          <w:u w:val="single"/>
        </w:rPr>
      </w:pPr>
    </w:p>
    <w:p w14:paraId="7D8D61B4" w14:textId="77777777" w:rsidR="009162DB" w:rsidRDefault="009162DB" w:rsidP="00A93AB8">
      <w:pPr>
        <w:pStyle w:val="indicator-head"/>
        <w:rPr>
          <w:rStyle w:val="messagetextbold1"/>
          <w:b/>
          <w:color w:val="000000"/>
          <w:sz w:val="24"/>
          <w:szCs w:val="24"/>
          <w:u w:val="single"/>
        </w:rPr>
      </w:pPr>
    </w:p>
    <w:p w14:paraId="33EA40C9" w14:textId="77777777" w:rsidR="009162DB" w:rsidRDefault="009162DB" w:rsidP="00A93AB8">
      <w:pPr>
        <w:pStyle w:val="indicator-head"/>
        <w:rPr>
          <w:rStyle w:val="messagetextbold1"/>
          <w:b/>
          <w:color w:val="000000"/>
          <w:sz w:val="24"/>
          <w:szCs w:val="24"/>
          <w:u w:val="single"/>
        </w:rPr>
      </w:pPr>
    </w:p>
    <w:p w14:paraId="3CC42561" w14:textId="77777777" w:rsidR="009162DB" w:rsidRDefault="009162DB" w:rsidP="00A93AB8">
      <w:pPr>
        <w:pStyle w:val="indicator-head"/>
        <w:rPr>
          <w:rStyle w:val="messagetextbold1"/>
          <w:b/>
          <w:color w:val="000000"/>
          <w:sz w:val="24"/>
          <w:szCs w:val="24"/>
          <w:u w:val="single"/>
        </w:rPr>
      </w:pPr>
    </w:p>
    <w:p w14:paraId="4BDAC338" w14:textId="77777777" w:rsidR="009162DB" w:rsidRDefault="009162DB" w:rsidP="00A93AB8">
      <w:pPr>
        <w:pStyle w:val="indicator-head"/>
        <w:rPr>
          <w:rStyle w:val="messagetextbold1"/>
          <w:b/>
          <w:color w:val="000000"/>
          <w:sz w:val="24"/>
          <w:szCs w:val="24"/>
          <w:u w:val="single"/>
        </w:rPr>
      </w:pPr>
    </w:p>
    <w:p w14:paraId="2280120A" w14:textId="77777777" w:rsidR="009162DB" w:rsidRDefault="009162DB" w:rsidP="00A93AB8">
      <w:pPr>
        <w:pStyle w:val="indicator-head"/>
        <w:rPr>
          <w:rStyle w:val="messagetextbold1"/>
          <w:b/>
          <w:color w:val="000000"/>
          <w:sz w:val="24"/>
          <w:szCs w:val="24"/>
          <w:u w:val="single"/>
        </w:rPr>
      </w:pPr>
    </w:p>
    <w:p w14:paraId="2640C32E" w14:textId="77777777" w:rsidR="009162DB" w:rsidRDefault="009162DB" w:rsidP="00A93AB8">
      <w:pPr>
        <w:pStyle w:val="indicator-head"/>
        <w:rPr>
          <w:rStyle w:val="messagetextbold1"/>
          <w:b/>
          <w:color w:val="000000"/>
          <w:sz w:val="24"/>
          <w:szCs w:val="24"/>
          <w:u w:val="single"/>
        </w:rPr>
      </w:pPr>
    </w:p>
    <w:p w14:paraId="1D8C825F" w14:textId="77777777" w:rsidR="009162DB" w:rsidRDefault="009162DB" w:rsidP="00A93AB8">
      <w:pPr>
        <w:pStyle w:val="indicator-head"/>
        <w:rPr>
          <w:rStyle w:val="messagetextbold1"/>
          <w:b/>
          <w:color w:val="000000"/>
          <w:sz w:val="24"/>
          <w:szCs w:val="24"/>
          <w:u w:val="single"/>
        </w:rPr>
      </w:pPr>
    </w:p>
    <w:p w14:paraId="32723501" w14:textId="77777777" w:rsidR="009162DB" w:rsidRDefault="009162DB" w:rsidP="00A93AB8">
      <w:pPr>
        <w:pStyle w:val="indicator-head"/>
        <w:rPr>
          <w:rStyle w:val="messagetextbold1"/>
          <w:b/>
          <w:color w:val="000000"/>
          <w:sz w:val="24"/>
          <w:szCs w:val="24"/>
          <w:u w:val="single"/>
        </w:rPr>
      </w:pPr>
    </w:p>
    <w:p w14:paraId="62682D92" w14:textId="77777777" w:rsidR="009162DB" w:rsidRDefault="009162DB" w:rsidP="00A93AB8">
      <w:pPr>
        <w:pStyle w:val="indicator-head"/>
        <w:rPr>
          <w:rStyle w:val="messagetextbold1"/>
          <w:b/>
          <w:color w:val="000000"/>
          <w:sz w:val="24"/>
          <w:szCs w:val="24"/>
          <w:u w:val="single"/>
        </w:rPr>
      </w:pPr>
    </w:p>
    <w:p w14:paraId="5F8EC359" w14:textId="77777777" w:rsidR="009162DB" w:rsidRDefault="009162DB" w:rsidP="00A93AB8">
      <w:pPr>
        <w:pStyle w:val="indicator-head"/>
        <w:rPr>
          <w:rStyle w:val="messagetextbold1"/>
          <w:b/>
          <w:color w:val="000000"/>
          <w:sz w:val="24"/>
          <w:szCs w:val="24"/>
          <w:u w:val="single"/>
        </w:rPr>
      </w:pPr>
    </w:p>
    <w:p w14:paraId="4BE37F67" w14:textId="77777777" w:rsidR="00A93AB8" w:rsidRPr="00A93AB8" w:rsidRDefault="00A93AB8" w:rsidP="00A93AB8">
      <w:pPr>
        <w:pStyle w:val="indicator-head"/>
        <w:rPr>
          <w:rStyle w:val="messagetext1"/>
          <w:b w:val="0"/>
          <w:szCs w:val="24"/>
          <w:u w:val="single"/>
        </w:rPr>
      </w:pPr>
      <w:r w:rsidRPr="00A93AB8">
        <w:rPr>
          <w:rStyle w:val="messagetextbold1"/>
          <w:b/>
          <w:color w:val="000000"/>
          <w:sz w:val="24"/>
          <w:szCs w:val="24"/>
          <w:u w:val="single"/>
        </w:rPr>
        <w:t>Additional Examination of Student Work: Field #4</w:t>
      </w:r>
    </w:p>
    <w:p w14:paraId="719B7672"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Representative samples of student work demonstrate student use of materials and resources beyond the textbook, such as utilization and availability of library/multimedia resources and services; availability of and opportunities to access data based, original source documents and computer information networks; and experiences, activities, and resources which link students to the real world.</w:t>
      </w:r>
    </w:p>
    <w:p w14:paraId="741BE00F" w14:textId="77777777" w:rsidR="00A93AB8" w:rsidRPr="00430832" w:rsidRDefault="00A93AB8" w:rsidP="00A93AB8">
      <w:pPr>
        <w:pStyle w:val="indicator-ques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do the representative samples of student work demonstrate student use of materials and resources beyond the textbook, such as utilization and availability of library/multimedia resources and services; availability of and opportunities to access data based, original source documents and computer information networks; and experiences, activities and resources which link students to the real world?</w:t>
      </w:r>
    </w:p>
    <w:p w14:paraId="6C6F87F9" w14:textId="784E4E90" w:rsidR="00A93AB8" w:rsidRPr="00430832" w:rsidRDefault="00C90FDC" w:rsidP="00A93AB8">
      <w:pPr>
        <w:pStyle w:val="criteriabullet"/>
        <w:numPr>
          <w:ilvl w:val="0"/>
          <w:numId w:val="0"/>
        </w:numPr>
        <w:spacing w:after="60"/>
        <w:jc w:val="left"/>
        <w:rPr>
          <w:rStyle w:val="messagetext1"/>
          <w:szCs w:val="24"/>
        </w:rPr>
      </w:pPr>
      <w:r>
        <w:rPr>
          <w:b/>
          <w:i/>
          <w:sz w:val="24"/>
          <w:szCs w:val="24"/>
        </w:rPr>
        <w:t xml:space="preserve">* </w:t>
      </w:r>
      <w:r w:rsidR="00A93AB8" w:rsidRPr="00430832">
        <w:rPr>
          <w:b/>
          <w:i/>
          <w:sz w:val="24"/>
          <w:szCs w:val="24"/>
        </w:rPr>
        <w:t>Student’s use of materials and resources beyond the textbook</w:t>
      </w:r>
      <w:r w:rsidR="00A93AB8" w:rsidRPr="00430832">
        <w:rPr>
          <w:b/>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C0" w:firstRow="0" w:lastRow="1" w:firstColumn="1" w:lastColumn="0" w:noHBand="0" w:noVBand="0"/>
      </w:tblPr>
      <w:tblGrid>
        <w:gridCol w:w="5868"/>
        <w:gridCol w:w="2988"/>
      </w:tblGrid>
      <w:tr w:rsidR="00A93AB8" w:rsidRPr="00430832" w14:paraId="6FD11B8C" w14:textId="77777777" w:rsidTr="00B23B61">
        <w:tc>
          <w:tcPr>
            <w:tcW w:w="5868" w:type="dxa"/>
            <w:shd w:val="clear" w:color="auto" w:fill="E0E0E0"/>
            <w:vAlign w:val="bottom"/>
          </w:tcPr>
          <w:p w14:paraId="0DC04449"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2988" w:type="dxa"/>
            <w:shd w:val="clear" w:color="auto" w:fill="E0E0E0"/>
            <w:vAlign w:val="bottom"/>
          </w:tcPr>
          <w:p w14:paraId="24085C7E"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1316F8B9" w14:textId="77777777" w:rsidTr="00B23B61">
        <w:tc>
          <w:tcPr>
            <w:tcW w:w="5868" w:type="dxa"/>
          </w:tcPr>
          <w:p w14:paraId="441AB887" w14:textId="77777777" w:rsidR="00A93AB8" w:rsidRPr="00430832" w:rsidRDefault="00A93AB8" w:rsidP="00A93AB8">
            <w:pPr>
              <w:pStyle w:val="indicator-response"/>
              <w:rPr>
                <w:sz w:val="24"/>
                <w:szCs w:val="24"/>
              </w:rPr>
            </w:pPr>
            <w:r w:rsidRPr="00430832">
              <w:rPr>
                <w:b/>
                <w:sz w:val="24"/>
                <w:szCs w:val="24"/>
              </w:rPr>
              <w:t xml:space="preserve">ELA: </w:t>
            </w:r>
            <w:r w:rsidRPr="00430832">
              <w:rPr>
                <w:sz w:val="24"/>
                <w:szCs w:val="24"/>
              </w:rPr>
              <w:t>Juniors and seniors are required to write persuasive &amp; argumentative research papers in ELA, and many arrange for library and/or computer lab time for their classes.</w:t>
            </w:r>
          </w:p>
          <w:p w14:paraId="5025F7D2" w14:textId="77777777" w:rsidR="00A93AB8" w:rsidRPr="00430832" w:rsidRDefault="00A93AB8" w:rsidP="00A93AB8">
            <w:pPr>
              <w:pStyle w:val="indicator-response"/>
              <w:rPr>
                <w:sz w:val="24"/>
                <w:szCs w:val="24"/>
              </w:rPr>
            </w:pPr>
            <w:r w:rsidRPr="00430832">
              <w:rPr>
                <w:sz w:val="24"/>
                <w:szCs w:val="24"/>
              </w:rPr>
              <w:t>Students use the library to obtain sources to explore and support their research topics.  The librarians assist them as needed by directing them to appropriate resources (books, online sources, etc.)</w:t>
            </w:r>
          </w:p>
          <w:p w14:paraId="5BA118E4" w14:textId="77777777" w:rsidR="00A93AB8" w:rsidRPr="00430832" w:rsidRDefault="00A93AB8" w:rsidP="00A93AB8">
            <w:pPr>
              <w:rPr>
                <w:szCs w:val="24"/>
              </w:rPr>
            </w:pPr>
            <w:r w:rsidRPr="00430832">
              <w:rPr>
                <w:szCs w:val="24"/>
              </w:rPr>
              <w:t xml:space="preserve">Students are also instructed on how to access EBSCO (an </w:t>
            </w:r>
            <w:r w:rsidRPr="00430832">
              <w:rPr>
                <w:szCs w:val="24"/>
              </w:rPr>
              <w:lastRenderedPageBreak/>
              <w:t xml:space="preserve">online source). The student planner provides the website, username and password for all students. </w:t>
            </w:r>
          </w:p>
          <w:p w14:paraId="4E44C85B" w14:textId="1B942AFF" w:rsidR="00A93AB8" w:rsidRPr="00430832" w:rsidRDefault="00E63BBD" w:rsidP="00A93AB8">
            <w:pPr>
              <w:rPr>
                <w:szCs w:val="24"/>
              </w:rPr>
            </w:pPr>
            <w:r w:rsidRPr="00430832">
              <w:rPr>
                <w:szCs w:val="24"/>
              </w:rPr>
              <w:t>Incorporating various power point presentations as well as video clips often enhances lessons</w:t>
            </w:r>
            <w:r w:rsidR="00A93AB8" w:rsidRPr="00430832">
              <w:rPr>
                <w:i/>
                <w:szCs w:val="24"/>
              </w:rPr>
              <w:t>.</w:t>
            </w:r>
          </w:p>
          <w:p w14:paraId="3FC7299E" w14:textId="77777777" w:rsidR="00A93AB8" w:rsidRPr="00430832" w:rsidRDefault="00A93AB8" w:rsidP="00A93AB8">
            <w:pPr>
              <w:pStyle w:val="indicator-response"/>
              <w:rPr>
                <w:sz w:val="24"/>
                <w:szCs w:val="24"/>
              </w:rPr>
            </w:pPr>
            <w:r w:rsidRPr="00430832">
              <w:rPr>
                <w:sz w:val="24"/>
                <w:szCs w:val="24"/>
              </w:rPr>
              <w:t>ELA 9 is required to write an argument paper as a research project, which requires three cited sources, one at the minimum is an internet source.</w:t>
            </w:r>
          </w:p>
        </w:tc>
        <w:tc>
          <w:tcPr>
            <w:tcW w:w="2988" w:type="dxa"/>
          </w:tcPr>
          <w:p w14:paraId="56947514" w14:textId="77777777" w:rsidR="00A93AB8" w:rsidRPr="00430832" w:rsidRDefault="00A93AB8" w:rsidP="00B23B61">
            <w:pPr>
              <w:pStyle w:val="indicator-response"/>
              <w:numPr>
                <w:ilvl w:val="0"/>
                <w:numId w:val="190"/>
              </w:numPr>
              <w:ind w:left="287" w:hanging="287"/>
              <w:rPr>
                <w:sz w:val="24"/>
                <w:szCs w:val="24"/>
              </w:rPr>
            </w:pPr>
            <w:r w:rsidRPr="00430832">
              <w:rPr>
                <w:sz w:val="24"/>
                <w:szCs w:val="24"/>
              </w:rPr>
              <w:lastRenderedPageBreak/>
              <w:t xml:space="preserve">Library and computer lab calendars </w:t>
            </w:r>
          </w:p>
          <w:p w14:paraId="185C6293" w14:textId="77777777" w:rsidR="00A93AB8" w:rsidRPr="00430832" w:rsidRDefault="00A93AB8" w:rsidP="00B23B61">
            <w:pPr>
              <w:pStyle w:val="indicator-response"/>
              <w:numPr>
                <w:ilvl w:val="0"/>
                <w:numId w:val="190"/>
              </w:numPr>
              <w:ind w:left="287" w:hanging="287"/>
              <w:rPr>
                <w:sz w:val="24"/>
                <w:szCs w:val="24"/>
              </w:rPr>
            </w:pPr>
            <w:r w:rsidRPr="00430832">
              <w:rPr>
                <w:sz w:val="24"/>
                <w:szCs w:val="24"/>
              </w:rPr>
              <w:t>Research project assignment sheets and rubrics</w:t>
            </w:r>
          </w:p>
          <w:p w14:paraId="2B3E60DE" w14:textId="77777777" w:rsidR="00A93AB8" w:rsidRPr="00430832" w:rsidRDefault="00A93AB8" w:rsidP="00B23B61">
            <w:pPr>
              <w:pStyle w:val="indicator-response"/>
              <w:numPr>
                <w:ilvl w:val="0"/>
                <w:numId w:val="190"/>
              </w:numPr>
              <w:ind w:left="287" w:hanging="287"/>
              <w:rPr>
                <w:sz w:val="24"/>
                <w:szCs w:val="24"/>
              </w:rPr>
            </w:pPr>
            <w:r w:rsidRPr="00430832">
              <w:rPr>
                <w:sz w:val="24"/>
                <w:szCs w:val="24"/>
              </w:rPr>
              <w:t>Sample student work</w:t>
            </w:r>
          </w:p>
        </w:tc>
      </w:tr>
      <w:tr w:rsidR="00A93AB8" w:rsidRPr="00430832" w14:paraId="4B84BC6E" w14:textId="77777777" w:rsidTr="00B23B61">
        <w:tc>
          <w:tcPr>
            <w:tcW w:w="5868" w:type="dxa"/>
          </w:tcPr>
          <w:p w14:paraId="73507D0A" w14:textId="77777777" w:rsidR="00A93AB8" w:rsidRPr="00430832" w:rsidRDefault="00A93AB8" w:rsidP="00A93AB8">
            <w:pPr>
              <w:pStyle w:val="indicator-response"/>
              <w:rPr>
                <w:sz w:val="24"/>
                <w:szCs w:val="24"/>
              </w:rPr>
            </w:pPr>
            <w:r w:rsidRPr="00430832">
              <w:rPr>
                <w:b/>
                <w:sz w:val="24"/>
                <w:szCs w:val="24"/>
              </w:rPr>
              <w:lastRenderedPageBreak/>
              <w:t>Library Orientation:</w:t>
            </w:r>
            <w:r w:rsidRPr="00430832">
              <w:rPr>
                <w:sz w:val="24"/>
                <w:szCs w:val="24"/>
              </w:rPr>
              <w:t xml:space="preserve"> Freshmen students are required to attend a library orientation at the beginning of each school year to learn about how to use the BHS library and resources, which is also similar to using the public and academic libraries that they use on their own.</w:t>
            </w:r>
          </w:p>
        </w:tc>
        <w:tc>
          <w:tcPr>
            <w:tcW w:w="2988" w:type="dxa"/>
          </w:tcPr>
          <w:p w14:paraId="71D9CC6F" w14:textId="77777777" w:rsidR="00A93AB8" w:rsidRPr="00430832" w:rsidRDefault="00A93AB8" w:rsidP="00B23B61">
            <w:pPr>
              <w:pStyle w:val="indicator-response"/>
              <w:numPr>
                <w:ilvl w:val="0"/>
                <w:numId w:val="191"/>
              </w:numPr>
              <w:ind w:hanging="287"/>
              <w:rPr>
                <w:sz w:val="24"/>
                <w:szCs w:val="24"/>
              </w:rPr>
            </w:pPr>
            <w:r w:rsidRPr="00430832">
              <w:rPr>
                <w:sz w:val="24"/>
                <w:szCs w:val="24"/>
              </w:rPr>
              <w:t>Library Scavenger Hunt work samples (in Library)</w:t>
            </w:r>
          </w:p>
        </w:tc>
      </w:tr>
      <w:tr w:rsidR="00A93AB8" w:rsidRPr="00430832" w14:paraId="241E09EA" w14:textId="77777777" w:rsidTr="00B23B61">
        <w:tc>
          <w:tcPr>
            <w:tcW w:w="5868" w:type="dxa"/>
            <w:tcBorders>
              <w:top w:val="single" w:sz="4" w:space="0" w:color="FF0000"/>
            </w:tcBorders>
          </w:tcPr>
          <w:p w14:paraId="3E3D9669" w14:textId="77777777" w:rsidR="00A93AB8" w:rsidRPr="00430832" w:rsidRDefault="00A93AB8" w:rsidP="00A93AB8">
            <w:pPr>
              <w:pStyle w:val="indicator-response"/>
              <w:rPr>
                <w:sz w:val="24"/>
                <w:szCs w:val="24"/>
              </w:rPr>
            </w:pPr>
            <w:r w:rsidRPr="00430832">
              <w:rPr>
                <w:b/>
                <w:sz w:val="24"/>
                <w:szCs w:val="24"/>
              </w:rPr>
              <w:t>Social Studies:</w:t>
            </w:r>
            <w:r w:rsidRPr="00430832">
              <w:rPr>
                <w:sz w:val="24"/>
                <w:szCs w:val="24"/>
              </w:rPr>
              <w:t xml:space="preserve"> Students Social Studies classes conduct research based papers that require them to use technology to gather information that relates to topics of content areas.</w:t>
            </w:r>
          </w:p>
          <w:p w14:paraId="5BC01ACD" w14:textId="77777777" w:rsidR="00A93AB8" w:rsidRPr="00430832" w:rsidRDefault="00A93AB8" w:rsidP="00A93AB8">
            <w:pPr>
              <w:pStyle w:val="indicator-response"/>
              <w:rPr>
                <w:sz w:val="24"/>
                <w:szCs w:val="24"/>
              </w:rPr>
            </w:pPr>
            <w:r w:rsidRPr="00430832">
              <w:rPr>
                <w:b/>
                <w:sz w:val="24"/>
                <w:szCs w:val="24"/>
              </w:rPr>
              <w:t xml:space="preserve">Kids Voting: </w:t>
            </w:r>
            <w:r w:rsidRPr="00430832">
              <w:rPr>
                <w:sz w:val="24"/>
                <w:szCs w:val="24"/>
              </w:rPr>
              <w:t xml:space="preserve">During voting years, individual codes are distributed to all students through their first period classes and are encouraged to exercise their right to VOTE. </w:t>
            </w:r>
          </w:p>
        </w:tc>
        <w:tc>
          <w:tcPr>
            <w:tcW w:w="2988" w:type="dxa"/>
            <w:tcBorders>
              <w:top w:val="single" w:sz="4" w:space="0" w:color="FF0000"/>
            </w:tcBorders>
          </w:tcPr>
          <w:p w14:paraId="73D11072" w14:textId="77777777" w:rsidR="00A93AB8" w:rsidRPr="00430832" w:rsidRDefault="00A93AB8" w:rsidP="00B23B61">
            <w:pPr>
              <w:pStyle w:val="indicator-response"/>
              <w:numPr>
                <w:ilvl w:val="0"/>
                <w:numId w:val="191"/>
              </w:numPr>
              <w:ind w:hanging="287"/>
              <w:rPr>
                <w:sz w:val="24"/>
                <w:szCs w:val="24"/>
              </w:rPr>
            </w:pPr>
            <w:r w:rsidRPr="00430832">
              <w:rPr>
                <w:sz w:val="24"/>
                <w:szCs w:val="24"/>
              </w:rPr>
              <w:t xml:space="preserve">Research papers </w:t>
            </w:r>
          </w:p>
          <w:p w14:paraId="3670EDC9" w14:textId="77777777" w:rsidR="00A93AB8" w:rsidRPr="00430832" w:rsidRDefault="00A93AB8" w:rsidP="00B23B61">
            <w:pPr>
              <w:pStyle w:val="indicator-response"/>
              <w:numPr>
                <w:ilvl w:val="0"/>
                <w:numId w:val="191"/>
              </w:numPr>
              <w:ind w:hanging="287"/>
              <w:rPr>
                <w:sz w:val="24"/>
                <w:szCs w:val="24"/>
              </w:rPr>
            </w:pPr>
            <w:r w:rsidRPr="00430832">
              <w:rPr>
                <w:sz w:val="24"/>
                <w:szCs w:val="24"/>
              </w:rPr>
              <w:t xml:space="preserve">Schools receive % of voter </w:t>
            </w:r>
          </w:p>
          <w:p w14:paraId="255F01FA" w14:textId="77777777" w:rsidR="00A93AB8" w:rsidRPr="00430832" w:rsidRDefault="00A93AB8" w:rsidP="00B23B61">
            <w:pPr>
              <w:pStyle w:val="indicator-response"/>
              <w:numPr>
                <w:ilvl w:val="0"/>
                <w:numId w:val="191"/>
              </w:numPr>
              <w:ind w:hanging="287"/>
              <w:rPr>
                <w:sz w:val="24"/>
                <w:szCs w:val="24"/>
              </w:rPr>
            </w:pPr>
            <w:r w:rsidRPr="00430832">
              <w:rPr>
                <w:sz w:val="24"/>
                <w:szCs w:val="24"/>
              </w:rPr>
              <w:t>Student participation. (not sure of the actual percentage from 2010)</w:t>
            </w:r>
          </w:p>
          <w:p w14:paraId="48DB9203" w14:textId="77777777" w:rsidR="00A93AB8" w:rsidRPr="00430832" w:rsidRDefault="00A93AB8" w:rsidP="00B23B61">
            <w:pPr>
              <w:pStyle w:val="indicator-response"/>
              <w:numPr>
                <w:ilvl w:val="0"/>
                <w:numId w:val="191"/>
              </w:numPr>
              <w:ind w:hanging="287"/>
              <w:rPr>
                <w:sz w:val="24"/>
                <w:szCs w:val="24"/>
              </w:rPr>
            </w:pPr>
            <w:r w:rsidRPr="00430832">
              <w:rPr>
                <w:sz w:val="24"/>
                <w:szCs w:val="24"/>
              </w:rPr>
              <w:t xml:space="preserve">Kids Voting 2010: 43.4% student participation. </w:t>
            </w:r>
          </w:p>
          <w:p w14:paraId="2A7D4DCA" w14:textId="77777777" w:rsidR="00A93AB8" w:rsidRPr="00430832" w:rsidRDefault="00A93AB8" w:rsidP="00B23B61">
            <w:pPr>
              <w:pStyle w:val="indicator-response"/>
              <w:numPr>
                <w:ilvl w:val="0"/>
                <w:numId w:val="191"/>
              </w:numPr>
              <w:ind w:hanging="287"/>
              <w:rPr>
                <w:sz w:val="24"/>
                <w:szCs w:val="24"/>
              </w:rPr>
            </w:pPr>
            <w:r w:rsidRPr="00430832">
              <w:rPr>
                <w:sz w:val="24"/>
                <w:szCs w:val="24"/>
              </w:rPr>
              <w:t>Kids Voting 2008:  57.5% student participation.</w:t>
            </w:r>
          </w:p>
        </w:tc>
      </w:tr>
      <w:tr w:rsidR="00A93AB8" w:rsidRPr="00430832" w14:paraId="424454C1" w14:textId="77777777" w:rsidTr="00B23B61">
        <w:tc>
          <w:tcPr>
            <w:tcW w:w="5868" w:type="dxa"/>
          </w:tcPr>
          <w:p w14:paraId="626DE799" w14:textId="790A12E8" w:rsidR="00A93AB8" w:rsidRDefault="00A93AB8" w:rsidP="00A93AB8">
            <w:pPr>
              <w:pStyle w:val="indicator-response"/>
              <w:rPr>
                <w:sz w:val="24"/>
                <w:szCs w:val="24"/>
              </w:rPr>
            </w:pPr>
            <w:r w:rsidRPr="00430832">
              <w:rPr>
                <w:b/>
                <w:sz w:val="24"/>
                <w:szCs w:val="24"/>
              </w:rPr>
              <w:t>Digital Media</w:t>
            </w:r>
            <w:r w:rsidR="00B23B61">
              <w:rPr>
                <w:b/>
                <w:sz w:val="24"/>
                <w:szCs w:val="24"/>
              </w:rPr>
              <w:t xml:space="preserve">: </w:t>
            </w:r>
            <w:r w:rsidR="00CF4765">
              <w:rPr>
                <w:sz w:val="24"/>
                <w:szCs w:val="24"/>
              </w:rPr>
              <w:t>For the purposes of making Public Service Announcements (PSAs), stories and profile pieces for PBS Hawaii’s Hiki No Student News broadcast, community videos, and school news, the students of digital media uses the following equipment:</w:t>
            </w:r>
          </w:p>
          <w:p w14:paraId="4CEF2C11" w14:textId="1CD20505" w:rsidR="00CF4765" w:rsidRDefault="00CF4765" w:rsidP="00CF4765">
            <w:pPr>
              <w:pStyle w:val="indicator-response"/>
              <w:numPr>
                <w:ilvl w:val="0"/>
                <w:numId w:val="305"/>
              </w:numPr>
              <w:rPr>
                <w:sz w:val="24"/>
                <w:szCs w:val="24"/>
              </w:rPr>
            </w:pPr>
            <w:r>
              <w:rPr>
                <w:sz w:val="24"/>
                <w:szCs w:val="24"/>
              </w:rPr>
              <w:t>Video cameras</w:t>
            </w:r>
          </w:p>
          <w:p w14:paraId="0AE92448" w14:textId="65C39FB0" w:rsidR="00CF4765" w:rsidRDefault="00CF4765" w:rsidP="00CF4765">
            <w:pPr>
              <w:pStyle w:val="indicator-response"/>
              <w:numPr>
                <w:ilvl w:val="0"/>
                <w:numId w:val="305"/>
              </w:numPr>
              <w:rPr>
                <w:sz w:val="24"/>
                <w:szCs w:val="24"/>
              </w:rPr>
            </w:pPr>
            <w:r>
              <w:rPr>
                <w:sz w:val="24"/>
                <w:szCs w:val="24"/>
              </w:rPr>
              <w:t>Tripods</w:t>
            </w:r>
          </w:p>
          <w:p w14:paraId="401761BD" w14:textId="77777777" w:rsidR="00CF4765" w:rsidRDefault="00CF4765" w:rsidP="00CF4765">
            <w:pPr>
              <w:pStyle w:val="indicator-response"/>
              <w:numPr>
                <w:ilvl w:val="0"/>
                <w:numId w:val="305"/>
              </w:numPr>
              <w:rPr>
                <w:sz w:val="24"/>
                <w:szCs w:val="24"/>
              </w:rPr>
            </w:pPr>
            <w:r>
              <w:rPr>
                <w:sz w:val="24"/>
                <w:szCs w:val="24"/>
              </w:rPr>
              <w:t>Production System</w:t>
            </w:r>
          </w:p>
          <w:p w14:paraId="0A9219CB" w14:textId="77777777" w:rsidR="00CF4765" w:rsidRDefault="00CF4765" w:rsidP="00CF4765">
            <w:pPr>
              <w:pStyle w:val="indicator-response"/>
              <w:numPr>
                <w:ilvl w:val="0"/>
                <w:numId w:val="305"/>
              </w:numPr>
              <w:rPr>
                <w:sz w:val="24"/>
                <w:szCs w:val="24"/>
              </w:rPr>
            </w:pPr>
            <w:r>
              <w:rPr>
                <w:sz w:val="24"/>
                <w:szCs w:val="24"/>
              </w:rPr>
              <w:t>Digital Cameras</w:t>
            </w:r>
          </w:p>
          <w:p w14:paraId="0F6A389A" w14:textId="12843982" w:rsidR="00CF4765" w:rsidRDefault="00CF4765" w:rsidP="00CF4765">
            <w:pPr>
              <w:pStyle w:val="indicator-response"/>
              <w:numPr>
                <w:ilvl w:val="0"/>
                <w:numId w:val="305"/>
              </w:numPr>
              <w:rPr>
                <w:sz w:val="24"/>
                <w:szCs w:val="24"/>
              </w:rPr>
            </w:pPr>
            <w:r>
              <w:rPr>
                <w:sz w:val="24"/>
                <w:szCs w:val="24"/>
              </w:rPr>
              <w:t>Editing Software (Final Cut ProX)</w:t>
            </w:r>
          </w:p>
          <w:p w14:paraId="6B2AC6B7" w14:textId="297D11DE" w:rsidR="00CF4765" w:rsidRDefault="00CF4765" w:rsidP="00CF4765">
            <w:pPr>
              <w:pStyle w:val="indicator-response"/>
              <w:numPr>
                <w:ilvl w:val="0"/>
                <w:numId w:val="305"/>
              </w:numPr>
              <w:rPr>
                <w:sz w:val="24"/>
                <w:szCs w:val="24"/>
              </w:rPr>
            </w:pPr>
            <w:r>
              <w:rPr>
                <w:sz w:val="24"/>
                <w:szCs w:val="24"/>
              </w:rPr>
              <w:t>Graphic Software (Photoshop)</w:t>
            </w:r>
          </w:p>
          <w:p w14:paraId="2F6F0D15" w14:textId="759EE100" w:rsidR="00CF4765" w:rsidRPr="00CF4765" w:rsidRDefault="00CF4765" w:rsidP="00CF4765">
            <w:pPr>
              <w:pStyle w:val="indicator-response"/>
              <w:ind w:left="1440"/>
              <w:rPr>
                <w:sz w:val="24"/>
                <w:szCs w:val="24"/>
              </w:rPr>
            </w:pPr>
          </w:p>
        </w:tc>
        <w:tc>
          <w:tcPr>
            <w:tcW w:w="2988" w:type="dxa"/>
          </w:tcPr>
          <w:p w14:paraId="5255A583" w14:textId="77777777" w:rsidR="00A93AB8" w:rsidRPr="00430832" w:rsidRDefault="00A93AB8" w:rsidP="00B23B61">
            <w:pPr>
              <w:pStyle w:val="indicator-response"/>
              <w:numPr>
                <w:ilvl w:val="0"/>
                <w:numId w:val="191"/>
              </w:numPr>
              <w:ind w:hanging="287"/>
              <w:rPr>
                <w:b/>
                <w:sz w:val="24"/>
                <w:szCs w:val="24"/>
              </w:rPr>
            </w:pPr>
            <w:r w:rsidRPr="00430832">
              <w:rPr>
                <w:sz w:val="24"/>
                <w:szCs w:val="24"/>
              </w:rPr>
              <w:t>Public Service Announcements</w:t>
            </w:r>
          </w:p>
          <w:p w14:paraId="3397DCF2" w14:textId="0767A046" w:rsidR="00A93AB8" w:rsidRDefault="00A93AB8" w:rsidP="00B23B61">
            <w:pPr>
              <w:pStyle w:val="indicator-response"/>
              <w:numPr>
                <w:ilvl w:val="0"/>
                <w:numId w:val="191"/>
              </w:numPr>
              <w:ind w:hanging="287"/>
              <w:rPr>
                <w:sz w:val="24"/>
                <w:szCs w:val="24"/>
              </w:rPr>
            </w:pPr>
            <w:r w:rsidRPr="00430832">
              <w:rPr>
                <w:sz w:val="24"/>
                <w:szCs w:val="24"/>
              </w:rPr>
              <w:t xml:space="preserve">PBS Hawaii </w:t>
            </w:r>
            <w:r w:rsidR="00CF4765">
              <w:rPr>
                <w:sz w:val="24"/>
                <w:szCs w:val="24"/>
              </w:rPr>
              <w:t xml:space="preserve">Student News Broadcast </w:t>
            </w:r>
            <w:r w:rsidRPr="00430832">
              <w:rPr>
                <w:sz w:val="24"/>
                <w:szCs w:val="24"/>
              </w:rPr>
              <w:t>- Hiki No</w:t>
            </w:r>
          </w:p>
          <w:p w14:paraId="2D7C6357" w14:textId="77777777" w:rsidR="00CF4765" w:rsidRDefault="00CF4765" w:rsidP="00B23B61">
            <w:pPr>
              <w:pStyle w:val="indicator-response"/>
              <w:numPr>
                <w:ilvl w:val="0"/>
                <w:numId w:val="191"/>
              </w:numPr>
              <w:ind w:hanging="287"/>
              <w:rPr>
                <w:sz w:val="24"/>
                <w:szCs w:val="24"/>
              </w:rPr>
            </w:pPr>
            <w:r>
              <w:rPr>
                <w:sz w:val="24"/>
                <w:szCs w:val="24"/>
              </w:rPr>
              <w:t>School News</w:t>
            </w:r>
          </w:p>
          <w:p w14:paraId="16104168" w14:textId="77777777" w:rsidR="00CF4765" w:rsidRDefault="00CF4765" w:rsidP="00B23B61">
            <w:pPr>
              <w:pStyle w:val="indicator-response"/>
              <w:numPr>
                <w:ilvl w:val="0"/>
                <w:numId w:val="191"/>
              </w:numPr>
              <w:ind w:hanging="287"/>
              <w:rPr>
                <w:sz w:val="24"/>
                <w:szCs w:val="24"/>
              </w:rPr>
            </w:pPr>
            <w:r>
              <w:rPr>
                <w:sz w:val="24"/>
                <w:szCs w:val="24"/>
              </w:rPr>
              <w:t>Community Work (i.e. Maui Medical Group, Inc Training Video, Maui Memorial Medical Center HR video)</w:t>
            </w:r>
          </w:p>
          <w:p w14:paraId="3ABB65FC" w14:textId="08A9E416" w:rsidR="00CF4765" w:rsidRPr="00430832" w:rsidRDefault="00CF4765" w:rsidP="00B23B61">
            <w:pPr>
              <w:pStyle w:val="indicator-response"/>
              <w:numPr>
                <w:ilvl w:val="0"/>
                <w:numId w:val="191"/>
              </w:numPr>
              <w:ind w:hanging="287"/>
              <w:rPr>
                <w:sz w:val="24"/>
                <w:szCs w:val="24"/>
              </w:rPr>
            </w:pPr>
            <w:r>
              <w:rPr>
                <w:sz w:val="24"/>
                <w:szCs w:val="24"/>
              </w:rPr>
              <w:t>Video Competitions</w:t>
            </w:r>
          </w:p>
        </w:tc>
      </w:tr>
      <w:tr w:rsidR="00A93AB8" w:rsidRPr="00430832" w14:paraId="28AC90A1" w14:textId="77777777" w:rsidTr="00B23B61">
        <w:tc>
          <w:tcPr>
            <w:tcW w:w="5868" w:type="dxa"/>
          </w:tcPr>
          <w:p w14:paraId="527452A5" w14:textId="44334770" w:rsidR="00A93AB8" w:rsidRPr="00430832" w:rsidRDefault="00A93AB8" w:rsidP="00A93AB8">
            <w:pPr>
              <w:pStyle w:val="indicator-response"/>
              <w:rPr>
                <w:sz w:val="24"/>
                <w:szCs w:val="24"/>
              </w:rPr>
            </w:pPr>
            <w:r w:rsidRPr="00430832">
              <w:rPr>
                <w:b/>
                <w:sz w:val="24"/>
                <w:szCs w:val="24"/>
              </w:rPr>
              <w:t>Science, CTE classes, and Workplace Readiness</w:t>
            </w:r>
            <w:r w:rsidR="00C55B8A">
              <w:rPr>
                <w:b/>
                <w:sz w:val="24"/>
                <w:szCs w:val="24"/>
              </w:rPr>
              <w:t>:</w:t>
            </w:r>
            <w:r w:rsidRPr="00430832">
              <w:rPr>
                <w:sz w:val="24"/>
                <w:szCs w:val="24"/>
              </w:rPr>
              <w:t xml:space="preserve"> </w:t>
            </w:r>
          </w:p>
          <w:p w14:paraId="5393584F" w14:textId="77777777" w:rsidR="00A93AB8" w:rsidRPr="00430832" w:rsidRDefault="00A93AB8" w:rsidP="00A93AB8">
            <w:pPr>
              <w:pStyle w:val="indicator-response"/>
              <w:numPr>
                <w:ilvl w:val="0"/>
                <w:numId w:val="194"/>
              </w:numPr>
              <w:ind w:left="270"/>
              <w:rPr>
                <w:sz w:val="24"/>
                <w:szCs w:val="24"/>
              </w:rPr>
            </w:pPr>
            <w:r w:rsidRPr="00430832">
              <w:rPr>
                <w:sz w:val="24"/>
                <w:szCs w:val="24"/>
              </w:rPr>
              <w:t>Labs are conducted using real world technologies and equipment</w:t>
            </w:r>
          </w:p>
          <w:p w14:paraId="56AFBCC5" w14:textId="77777777" w:rsidR="00A93AB8" w:rsidRPr="00430832" w:rsidRDefault="00A93AB8" w:rsidP="00A93AB8">
            <w:pPr>
              <w:pStyle w:val="indicator-response"/>
              <w:numPr>
                <w:ilvl w:val="0"/>
                <w:numId w:val="194"/>
              </w:numPr>
              <w:ind w:left="270"/>
              <w:rPr>
                <w:sz w:val="24"/>
                <w:szCs w:val="24"/>
              </w:rPr>
            </w:pPr>
            <w:r w:rsidRPr="00430832">
              <w:rPr>
                <w:sz w:val="24"/>
                <w:szCs w:val="24"/>
              </w:rPr>
              <w:lastRenderedPageBreak/>
              <w:t>Projects are completed using on-line resources</w:t>
            </w:r>
          </w:p>
          <w:p w14:paraId="2EE9A4E3" w14:textId="77777777" w:rsidR="00A93AB8" w:rsidRPr="00430832" w:rsidRDefault="00A93AB8" w:rsidP="00A93AB8">
            <w:pPr>
              <w:pStyle w:val="indicator-response"/>
              <w:numPr>
                <w:ilvl w:val="0"/>
                <w:numId w:val="194"/>
              </w:numPr>
              <w:ind w:left="270"/>
              <w:rPr>
                <w:sz w:val="24"/>
                <w:szCs w:val="24"/>
              </w:rPr>
            </w:pPr>
            <w:r w:rsidRPr="00430832">
              <w:rPr>
                <w:sz w:val="24"/>
                <w:szCs w:val="24"/>
              </w:rPr>
              <w:t>Field trips and visiting off campus sites that link classroom information to real world experiences.</w:t>
            </w:r>
          </w:p>
        </w:tc>
        <w:tc>
          <w:tcPr>
            <w:tcW w:w="2988" w:type="dxa"/>
          </w:tcPr>
          <w:p w14:paraId="63165549" w14:textId="5D54B77E" w:rsidR="00CF4765" w:rsidRPr="00CF4765" w:rsidRDefault="00A93AB8" w:rsidP="00CF4765">
            <w:pPr>
              <w:pStyle w:val="indicator-response"/>
              <w:numPr>
                <w:ilvl w:val="0"/>
                <w:numId w:val="194"/>
              </w:numPr>
              <w:ind w:left="287" w:hanging="287"/>
              <w:rPr>
                <w:sz w:val="24"/>
                <w:szCs w:val="24"/>
              </w:rPr>
            </w:pPr>
            <w:r w:rsidRPr="00430832">
              <w:rPr>
                <w:sz w:val="24"/>
                <w:szCs w:val="24"/>
              </w:rPr>
              <w:lastRenderedPageBreak/>
              <w:t xml:space="preserve"> Pacing guides</w:t>
            </w:r>
          </w:p>
          <w:p w14:paraId="1F81ED0B"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Evidence boxes</w:t>
            </w:r>
          </w:p>
          <w:p w14:paraId="566F92FD"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Recipe Cards</w:t>
            </w:r>
          </w:p>
          <w:p w14:paraId="1166E581"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lastRenderedPageBreak/>
              <w:t>Online Job Applications</w:t>
            </w:r>
          </w:p>
          <w:p w14:paraId="337F476D"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Completed paper applications.</w:t>
            </w:r>
          </w:p>
          <w:p w14:paraId="34E3F7F7" w14:textId="77777777" w:rsidR="00A93AB8" w:rsidRPr="00430832" w:rsidRDefault="00A93AB8" w:rsidP="00B23B61">
            <w:pPr>
              <w:pStyle w:val="indicator-response"/>
              <w:ind w:left="287" w:hanging="287"/>
              <w:rPr>
                <w:sz w:val="24"/>
                <w:szCs w:val="24"/>
              </w:rPr>
            </w:pPr>
          </w:p>
        </w:tc>
      </w:tr>
      <w:tr w:rsidR="00A93AB8" w:rsidRPr="00430832" w14:paraId="09334E56" w14:textId="77777777" w:rsidTr="00B23B61">
        <w:tc>
          <w:tcPr>
            <w:tcW w:w="5868" w:type="dxa"/>
          </w:tcPr>
          <w:p w14:paraId="7F35386A" w14:textId="2AD1A960" w:rsidR="00A93AB8" w:rsidRPr="00430832" w:rsidRDefault="00A93AB8" w:rsidP="00A93AB8">
            <w:pPr>
              <w:pStyle w:val="ColorfulList-Accent11"/>
              <w:ind w:left="0"/>
              <w:rPr>
                <w:szCs w:val="24"/>
              </w:rPr>
            </w:pPr>
            <w:r w:rsidRPr="00430832">
              <w:rPr>
                <w:b/>
                <w:szCs w:val="24"/>
              </w:rPr>
              <w:lastRenderedPageBreak/>
              <w:t>CSAP</w:t>
            </w:r>
            <w:r w:rsidR="00C55B8A">
              <w:rPr>
                <w:b/>
                <w:szCs w:val="24"/>
              </w:rPr>
              <w:t xml:space="preserve">: </w:t>
            </w:r>
            <w:r w:rsidRPr="00430832">
              <w:rPr>
                <w:szCs w:val="24"/>
              </w:rPr>
              <w:t>The students read novels then are asked to compare and contrast movies viewed with our culture.  For example the comparison of the Maori experience with Native Hawaiian experience.</w:t>
            </w:r>
          </w:p>
          <w:p w14:paraId="37C24919" w14:textId="77777777" w:rsidR="00A93AB8" w:rsidRPr="00430832" w:rsidRDefault="00A93AB8" w:rsidP="00A93AB8">
            <w:pPr>
              <w:pStyle w:val="ColorfulList-Accent11"/>
              <w:ind w:left="0"/>
              <w:rPr>
                <w:szCs w:val="24"/>
              </w:rPr>
            </w:pPr>
            <w:r w:rsidRPr="00430832">
              <w:rPr>
                <w:szCs w:val="24"/>
              </w:rPr>
              <w:t>The program has a partnership with Kamehameha Schools in which they have provided supplemental coursework for English and Social Studies such as videos from Native Hawaiian experts, writings from Queen Liliuokalani and songs that explain the plight of the Native Hawaiian people.  These works help us engage students in a higher order of thinking.</w:t>
            </w:r>
          </w:p>
          <w:p w14:paraId="337B1109" w14:textId="77777777" w:rsidR="00A93AB8" w:rsidRPr="00430832" w:rsidRDefault="00A93AB8" w:rsidP="00A93AB8">
            <w:pPr>
              <w:pStyle w:val="ColorfulList-Accent11"/>
              <w:ind w:left="360"/>
              <w:rPr>
                <w:szCs w:val="24"/>
              </w:rPr>
            </w:pPr>
          </w:p>
          <w:p w14:paraId="13494EA7" w14:textId="77777777" w:rsidR="00A93AB8" w:rsidRPr="00430832" w:rsidRDefault="00A93AB8" w:rsidP="00A93AB8">
            <w:pPr>
              <w:pStyle w:val="indicator-response"/>
              <w:rPr>
                <w:b/>
                <w:sz w:val="24"/>
                <w:szCs w:val="24"/>
              </w:rPr>
            </w:pPr>
            <w:r w:rsidRPr="00430832">
              <w:rPr>
                <w:sz w:val="24"/>
                <w:szCs w:val="24"/>
              </w:rPr>
              <w:t xml:space="preserve">Students are taken on field trips where they have first hand experience in building a lo’i or a fishpond or visiting a family that lives similarly to how Native Hawaiians lived a hundred years ago. </w:t>
            </w:r>
          </w:p>
        </w:tc>
        <w:tc>
          <w:tcPr>
            <w:tcW w:w="2988" w:type="dxa"/>
          </w:tcPr>
          <w:p w14:paraId="7E5B21F9" w14:textId="77777777" w:rsidR="00A93AB8" w:rsidRPr="00430832" w:rsidRDefault="00A93AB8" w:rsidP="00B23B61">
            <w:pPr>
              <w:pStyle w:val="indicator-response"/>
              <w:numPr>
                <w:ilvl w:val="0"/>
                <w:numId w:val="201"/>
              </w:numPr>
              <w:ind w:left="287" w:hanging="287"/>
              <w:rPr>
                <w:sz w:val="24"/>
                <w:szCs w:val="24"/>
              </w:rPr>
            </w:pPr>
            <w:r w:rsidRPr="00430832">
              <w:rPr>
                <w:sz w:val="24"/>
                <w:szCs w:val="24"/>
              </w:rPr>
              <w:t>Evidence Box – unit/lesson plans</w:t>
            </w:r>
          </w:p>
        </w:tc>
      </w:tr>
      <w:tr w:rsidR="00A93AB8" w:rsidRPr="00430832" w14:paraId="4C59509F" w14:textId="77777777" w:rsidTr="00B23B61">
        <w:tc>
          <w:tcPr>
            <w:tcW w:w="5868" w:type="dxa"/>
          </w:tcPr>
          <w:p w14:paraId="1050FCE8" w14:textId="47ED3D77" w:rsidR="00A93AB8" w:rsidRPr="00430832" w:rsidRDefault="00A93AB8" w:rsidP="00A93AB8">
            <w:pPr>
              <w:pStyle w:val="criteriabullet"/>
              <w:numPr>
                <w:ilvl w:val="0"/>
                <w:numId w:val="0"/>
              </w:numPr>
              <w:spacing w:after="60"/>
              <w:jc w:val="left"/>
              <w:rPr>
                <w:b/>
                <w:sz w:val="24"/>
                <w:szCs w:val="24"/>
              </w:rPr>
            </w:pPr>
            <w:r w:rsidRPr="00430832">
              <w:rPr>
                <w:b/>
                <w:sz w:val="24"/>
                <w:szCs w:val="24"/>
              </w:rPr>
              <w:t>PE</w:t>
            </w:r>
            <w:r w:rsidR="00C55B8A">
              <w:rPr>
                <w:b/>
                <w:sz w:val="24"/>
                <w:szCs w:val="24"/>
              </w:rPr>
              <w:t xml:space="preserve">: </w:t>
            </w:r>
            <w:r w:rsidRPr="00430832">
              <w:rPr>
                <w:sz w:val="24"/>
                <w:szCs w:val="24"/>
              </w:rPr>
              <w:t>Students will need to use resources to research and write their make-up reports. Students are able to determine their body fat using a body fat analyzer.</w:t>
            </w:r>
          </w:p>
          <w:p w14:paraId="0E030496" w14:textId="77777777" w:rsidR="00A93AB8" w:rsidRPr="00430832" w:rsidRDefault="00A93AB8" w:rsidP="00A93AB8">
            <w:pPr>
              <w:pStyle w:val="indicator-response"/>
              <w:rPr>
                <w:b/>
                <w:sz w:val="24"/>
                <w:szCs w:val="24"/>
              </w:rPr>
            </w:pPr>
          </w:p>
        </w:tc>
        <w:tc>
          <w:tcPr>
            <w:tcW w:w="2988" w:type="dxa"/>
          </w:tcPr>
          <w:p w14:paraId="24D399BA"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Students measure body composition</w:t>
            </w:r>
          </w:p>
          <w:p w14:paraId="64BD46FD"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Physical Fitness for Life Project</w:t>
            </w:r>
          </w:p>
        </w:tc>
      </w:tr>
      <w:tr w:rsidR="00A93AB8" w:rsidRPr="00430832" w14:paraId="52DA47E4" w14:textId="77777777" w:rsidTr="00B23B61">
        <w:tc>
          <w:tcPr>
            <w:tcW w:w="5868" w:type="dxa"/>
          </w:tcPr>
          <w:p w14:paraId="2480B977" w14:textId="27010AC1" w:rsidR="00A93AB8" w:rsidRDefault="00C55B8A" w:rsidP="00A93AB8">
            <w:pPr>
              <w:pStyle w:val="criteriabullet"/>
              <w:numPr>
                <w:ilvl w:val="0"/>
                <w:numId w:val="0"/>
              </w:numPr>
              <w:tabs>
                <w:tab w:val="clear" w:pos="1080"/>
                <w:tab w:val="left" w:pos="270"/>
              </w:tabs>
              <w:spacing w:after="60"/>
              <w:jc w:val="left"/>
              <w:rPr>
                <w:sz w:val="24"/>
                <w:szCs w:val="24"/>
              </w:rPr>
            </w:pPr>
            <w:r>
              <w:rPr>
                <w:b/>
                <w:sz w:val="24"/>
                <w:szCs w:val="24"/>
              </w:rPr>
              <w:t>Health</w:t>
            </w:r>
            <w:r>
              <w:rPr>
                <w:sz w:val="24"/>
                <w:szCs w:val="24"/>
              </w:rPr>
              <w:t xml:space="preserve">: </w:t>
            </w:r>
            <w:r w:rsidR="00A93AB8" w:rsidRPr="00430832">
              <w:rPr>
                <w:sz w:val="24"/>
                <w:szCs w:val="24"/>
              </w:rPr>
              <w:t>Students need to utilize computer and internet resources to complete the research for their drug project. They need to go on their own time during lunch, before and after school.</w:t>
            </w:r>
          </w:p>
          <w:p w14:paraId="1976AF24" w14:textId="77777777" w:rsidR="006D322D" w:rsidRPr="00430832" w:rsidRDefault="006D322D" w:rsidP="00A93AB8">
            <w:pPr>
              <w:pStyle w:val="criteriabullet"/>
              <w:numPr>
                <w:ilvl w:val="0"/>
                <w:numId w:val="0"/>
              </w:numPr>
              <w:tabs>
                <w:tab w:val="clear" w:pos="1080"/>
                <w:tab w:val="left" w:pos="270"/>
              </w:tabs>
              <w:spacing w:after="60"/>
              <w:jc w:val="left"/>
              <w:rPr>
                <w:b/>
                <w:sz w:val="24"/>
                <w:szCs w:val="24"/>
              </w:rPr>
            </w:pPr>
          </w:p>
        </w:tc>
        <w:tc>
          <w:tcPr>
            <w:tcW w:w="2988" w:type="dxa"/>
          </w:tcPr>
          <w:p w14:paraId="7929C793"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Drug project</w:t>
            </w:r>
          </w:p>
        </w:tc>
      </w:tr>
      <w:tr w:rsidR="00A93AB8" w:rsidRPr="00430832" w14:paraId="10D5CE7A" w14:textId="77777777" w:rsidTr="00B23B61">
        <w:tc>
          <w:tcPr>
            <w:tcW w:w="5868" w:type="dxa"/>
          </w:tcPr>
          <w:p w14:paraId="1B04C87A" w14:textId="3B85CE3E" w:rsidR="00A93AB8" w:rsidRPr="00430832" w:rsidRDefault="00C55B8A" w:rsidP="00A93AB8">
            <w:pPr>
              <w:pStyle w:val="criteriabullet"/>
              <w:numPr>
                <w:ilvl w:val="0"/>
                <w:numId w:val="0"/>
              </w:numPr>
              <w:spacing w:after="60"/>
              <w:jc w:val="left"/>
              <w:rPr>
                <w:b/>
                <w:sz w:val="24"/>
                <w:szCs w:val="24"/>
              </w:rPr>
            </w:pPr>
            <w:r>
              <w:rPr>
                <w:b/>
                <w:sz w:val="24"/>
                <w:szCs w:val="24"/>
              </w:rPr>
              <w:t xml:space="preserve">Visual Arts: </w:t>
            </w:r>
            <w:r w:rsidR="00A93AB8" w:rsidRPr="00430832">
              <w:rPr>
                <w:sz w:val="24"/>
                <w:szCs w:val="24"/>
              </w:rPr>
              <w:t>With no department textbooks,</w:t>
            </w:r>
            <w:r w:rsidR="00A93AB8" w:rsidRPr="00430832">
              <w:rPr>
                <w:b/>
                <w:sz w:val="24"/>
                <w:szCs w:val="24"/>
              </w:rPr>
              <w:t xml:space="preserve"> </w:t>
            </w:r>
            <w:r w:rsidR="00A93AB8" w:rsidRPr="00430832">
              <w:rPr>
                <w:sz w:val="24"/>
                <w:szCs w:val="24"/>
              </w:rPr>
              <w:t>resource materials are widely utilized. We have a wide range of reference books available in the classroom. We also have CDs, DVDs, instructional videos, student exemplars, as well as art publications, college journals, magazines and many donated art history books.</w:t>
            </w:r>
          </w:p>
          <w:p w14:paraId="218BB136" w14:textId="77777777" w:rsidR="00A93AB8" w:rsidRPr="00430832" w:rsidRDefault="00A93AB8" w:rsidP="00A93AB8">
            <w:pPr>
              <w:pStyle w:val="indicator-response"/>
              <w:rPr>
                <w:b/>
                <w:sz w:val="24"/>
                <w:szCs w:val="24"/>
              </w:rPr>
            </w:pPr>
          </w:p>
        </w:tc>
        <w:tc>
          <w:tcPr>
            <w:tcW w:w="2988" w:type="dxa"/>
          </w:tcPr>
          <w:p w14:paraId="071A23A3" w14:textId="77777777" w:rsidR="00A93AB8" w:rsidRPr="00430832" w:rsidRDefault="00A93AB8" w:rsidP="00B23B61">
            <w:pPr>
              <w:pStyle w:val="indicator-response"/>
              <w:numPr>
                <w:ilvl w:val="0"/>
                <w:numId w:val="194"/>
              </w:numPr>
              <w:ind w:left="287" w:hanging="287"/>
              <w:rPr>
                <w:sz w:val="24"/>
                <w:szCs w:val="24"/>
              </w:rPr>
            </w:pPr>
            <w:r w:rsidRPr="00430832">
              <w:rPr>
                <w:sz w:val="24"/>
                <w:szCs w:val="24"/>
              </w:rPr>
              <w:t>Classroom library</w:t>
            </w:r>
          </w:p>
        </w:tc>
      </w:tr>
    </w:tbl>
    <w:p w14:paraId="755EE2E0" w14:textId="77777777" w:rsidR="00A93AB8" w:rsidRPr="00430832" w:rsidRDefault="00A93AB8" w:rsidP="00A93AB8">
      <w:pPr>
        <w:pStyle w:val="criteriabullet"/>
        <w:numPr>
          <w:ilvl w:val="0"/>
          <w:numId w:val="0"/>
        </w:numPr>
        <w:spacing w:after="40"/>
        <w:jc w:val="left"/>
        <w:rPr>
          <w:b/>
          <w:sz w:val="24"/>
          <w:szCs w:val="24"/>
        </w:rPr>
      </w:pPr>
    </w:p>
    <w:p w14:paraId="5432B34B" w14:textId="6F28DC5A" w:rsidR="00A93AB8" w:rsidRPr="00430832" w:rsidRDefault="00C90FDC" w:rsidP="00A93AB8">
      <w:pPr>
        <w:pStyle w:val="criteriabullet"/>
        <w:numPr>
          <w:ilvl w:val="0"/>
          <w:numId w:val="0"/>
        </w:numPr>
        <w:spacing w:after="40"/>
        <w:jc w:val="left"/>
        <w:rPr>
          <w:b/>
          <w:i/>
          <w:sz w:val="24"/>
          <w:szCs w:val="24"/>
        </w:rPr>
      </w:pPr>
      <w:r>
        <w:rPr>
          <w:b/>
          <w:i/>
          <w:sz w:val="24"/>
          <w:szCs w:val="24"/>
        </w:rPr>
        <w:br w:type="column"/>
      </w:r>
      <w:r>
        <w:rPr>
          <w:b/>
          <w:i/>
          <w:sz w:val="24"/>
          <w:szCs w:val="24"/>
        </w:rPr>
        <w:lastRenderedPageBreak/>
        <w:t xml:space="preserve">* </w:t>
      </w:r>
      <w:r w:rsidR="00A93AB8" w:rsidRPr="00430832">
        <w:rPr>
          <w:b/>
          <w:i/>
          <w:sz w:val="24"/>
          <w:szCs w:val="24"/>
        </w:rPr>
        <w:t>Experiences, activities and resources which link students to the real world: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C0" w:firstRow="0" w:lastRow="1" w:firstColumn="1" w:lastColumn="0" w:noHBand="0" w:noVBand="0"/>
      </w:tblPr>
      <w:tblGrid>
        <w:gridCol w:w="6138"/>
        <w:gridCol w:w="2718"/>
      </w:tblGrid>
      <w:tr w:rsidR="00A93AB8" w:rsidRPr="00430832" w14:paraId="1C734E29" w14:textId="77777777" w:rsidTr="00A93AB8">
        <w:tc>
          <w:tcPr>
            <w:tcW w:w="6138" w:type="dxa"/>
            <w:shd w:val="clear" w:color="auto" w:fill="D9D9D9"/>
            <w:vAlign w:val="bottom"/>
          </w:tcPr>
          <w:p w14:paraId="38153144" w14:textId="77777777" w:rsidR="00A93AB8" w:rsidRPr="00430832" w:rsidRDefault="00A93AB8" w:rsidP="00477BC0">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2718" w:type="dxa"/>
            <w:shd w:val="clear" w:color="auto" w:fill="D9D9D9"/>
            <w:vAlign w:val="bottom"/>
          </w:tcPr>
          <w:p w14:paraId="200FE28F"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18A15B87" w14:textId="77777777" w:rsidTr="00A93AB8">
        <w:tc>
          <w:tcPr>
            <w:tcW w:w="6138" w:type="dxa"/>
          </w:tcPr>
          <w:p w14:paraId="0E8A35F1" w14:textId="29E17D47" w:rsidR="00A93AB8" w:rsidRPr="00430832" w:rsidRDefault="00C55B8A" w:rsidP="00477BC0">
            <w:pPr>
              <w:pStyle w:val="criteriabullet"/>
              <w:numPr>
                <w:ilvl w:val="0"/>
                <w:numId w:val="0"/>
              </w:numPr>
              <w:ind w:hanging="14"/>
              <w:jc w:val="left"/>
              <w:rPr>
                <w:sz w:val="24"/>
                <w:szCs w:val="24"/>
              </w:rPr>
            </w:pPr>
            <w:r>
              <w:rPr>
                <w:b/>
                <w:sz w:val="24"/>
                <w:szCs w:val="24"/>
              </w:rPr>
              <w:t xml:space="preserve">CSAP: </w:t>
            </w:r>
            <w:r w:rsidR="00A93AB8" w:rsidRPr="00430832">
              <w:rPr>
                <w:sz w:val="24"/>
                <w:szCs w:val="24"/>
              </w:rPr>
              <w:t>Students attend field trips on a regular basis that promote learning through hands-on activities (eg: first hand experience in building a lo’i or a fishpond, studying a family that lives similar to how life was lived 100 years ago).</w:t>
            </w:r>
          </w:p>
          <w:p w14:paraId="6744171F"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3A37DF6C" w14:textId="77777777" w:rsidR="00A93AB8" w:rsidRPr="00430832" w:rsidRDefault="00A93AB8" w:rsidP="00C55B8A">
            <w:pPr>
              <w:pStyle w:val="indicator-response"/>
              <w:numPr>
                <w:ilvl w:val="0"/>
                <w:numId w:val="305"/>
              </w:numPr>
              <w:ind w:left="432"/>
              <w:rPr>
                <w:sz w:val="24"/>
                <w:szCs w:val="24"/>
              </w:rPr>
            </w:pPr>
            <w:r w:rsidRPr="00430832">
              <w:rPr>
                <w:sz w:val="24"/>
                <w:szCs w:val="24"/>
              </w:rPr>
              <w:t>Field Trip Rosters</w:t>
            </w:r>
          </w:p>
          <w:p w14:paraId="0C82FFF0" w14:textId="77777777" w:rsidR="00A93AB8" w:rsidRPr="00430832" w:rsidRDefault="00A93AB8" w:rsidP="00C55B8A">
            <w:pPr>
              <w:pStyle w:val="indicator-response"/>
              <w:numPr>
                <w:ilvl w:val="0"/>
                <w:numId w:val="305"/>
              </w:numPr>
              <w:ind w:left="432"/>
              <w:rPr>
                <w:sz w:val="24"/>
                <w:szCs w:val="24"/>
              </w:rPr>
            </w:pPr>
            <w:r w:rsidRPr="00430832">
              <w:rPr>
                <w:sz w:val="24"/>
                <w:szCs w:val="24"/>
              </w:rPr>
              <w:t>Pacing Guides</w:t>
            </w:r>
          </w:p>
        </w:tc>
      </w:tr>
      <w:tr w:rsidR="00A93AB8" w:rsidRPr="00430832" w14:paraId="0862F655" w14:textId="77777777" w:rsidTr="00A93AB8">
        <w:tc>
          <w:tcPr>
            <w:tcW w:w="6138" w:type="dxa"/>
          </w:tcPr>
          <w:p w14:paraId="01410C82" w14:textId="3331C23A" w:rsidR="00A93AB8" w:rsidRPr="00430832" w:rsidRDefault="00C55B8A" w:rsidP="00477BC0">
            <w:pPr>
              <w:pStyle w:val="criteriabullet"/>
              <w:numPr>
                <w:ilvl w:val="0"/>
                <w:numId w:val="0"/>
              </w:numPr>
              <w:ind w:hanging="14"/>
              <w:jc w:val="left"/>
              <w:rPr>
                <w:sz w:val="24"/>
                <w:szCs w:val="24"/>
              </w:rPr>
            </w:pPr>
            <w:r>
              <w:rPr>
                <w:b/>
                <w:sz w:val="24"/>
                <w:szCs w:val="24"/>
              </w:rPr>
              <w:t xml:space="preserve">Visual Arts: </w:t>
            </w:r>
            <w:r w:rsidR="00A93AB8" w:rsidRPr="00430832">
              <w:rPr>
                <w:sz w:val="24"/>
                <w:szCs w:val="24"/>
              </w:rPr>
              <w:t>Competitive art exhibitions (Maui Fair, Scholastic Art), Scholarship competitions (Scholastic Art &amp; Photography, Art Maui, Lahaina Arts Association), Community Collaborative Projects in Printmaking, Installations, Photography, Community Mural Projects with Local and Visiting Artists (Hui Noeau), Life Drawing classes (Sabado Art Studio), East Maui Watershed Juried Show (Viewpoints Gallery, Waikamoi Preserve), Hawaii State Foundation on Culture and the Arts Artist-in-Residence Program (Connie Adams, watercolorist), Field trips to MACC (Art Maui, Schaeffer Portrait Challenge, etc.)</w:t>
            </w:r>
          </w:p>
          <w:p w14:paraId="37898F20" w14:textId="77777777" w:rsidR="00A93AB8" w:rsidRPr="00430832" w:rsidRDefault="00A93AB8" w:rsidP="00477BC0">
            <w:pPr>
              <w:pStyle w:val="criteriabullet"/>
              <w:numPr>
                <w:ilvl w:val="0"/>
                <w:numId w:val="0"/>
              </w:numPr>
              <w:jc w:val="left"/>
              <w:rPr>
                <w:b/>
                <w:sz w:val="24"/>
                <w:szCs w:val="24"/>
              </w:rPr>
            </w:pPr>
          </w:p>
          <w:p w14:paraId="3344856F"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66BFCB37" w14:textId="77777777" w:rsidR="00A93AB8" w:rsidRPr="00430832" w:rsidRDefault="00A93AB8" w:rsidP="00C55B8A">
            <w:pPr>
              <w:pStyle w:val="indicator-response"/>
              <w:numPr>
                <w:ilvl w:val="0"/>
                <w:numId w:val="305"/>
              </w:numPr>
              <w:ind w:left="432"/>
              <w:rPr>
                <w:sz w:val="24"/>
                <w:szCs w:val="24"/>
              </w:rPr>
            </w:pPr>
            <w:r w:rsidRPr="00430832">
              <w:rPr>
                <w:sz w:val="24"/>
                <w:szCs w:val="24"/>
              </w:rPr>
              <w:t>Teacher documentation</w:t>
            </w:r>
          </w:p>
          <w:p w14:paraId="66E3D94A" w14:textId="77777777" w:rsidR="00A93AB8" w:rsidRPr="00430832" w:rsidRDefault="00A93AB8" w:rsidP="00C55B8A">
            <w:pPr>
              <w:pStyle w:val="indicator-response"/>
              <w:numPr>
                <w:ilvl w:val="0"/>
                <w:numId w:val="305"/>
              </w:numPr>
              <w:ind w:left="432"/>
              <w:rPr>
                <w:sz w:val="24"/>
                <w:szCs w:val="24"/>
              </w:rPr>
            </w:pPr>
            <w:r w:rsidRPr="00430832">
              <w:rPr>
                <w:sz w:val="24"/>
                <w:szCs w:val="24"/>
              </w:rPr>
              <w:t>photo portfolios</w:t>
            </w:r>
          </w:p>
          <w:p w14:paraId="4E13E3B1" w14:textId="77777777" w:rsidR="00A93AB8" w:rsidRPr="00430832" w:rsidRDefault="00A93AB8" w:rsidP="00C55B8A">
            <w:pPr>
              <w:pStyle w:val="indicator-response"/>
              <w:numPr>
                <w:ilvl w:val="0"/>
                <w:numId w:val="305"/>
              </w:numPr>
              <w:ind w:left="432"/>
              <w:rPr>
                <w:sz w:val="24"/>
                <w:szCs w:val="24"/>
              </w:rPr>
            </w:pPr>
            <w:r w:rsidRPr="00430832">
              <w:rPr>
                <w:sz w:val="24"/>
                <w:szCs w:val="24"/>
              </w:rPr>
              <w:t>slide shows on DVD</w:t>
            </w:r>
          </w:p>
          <w:p w14:paraId="6C12E825" w14:textId="77777777" w:rsidR="00A93AB8" w:rsidRPr="00430832" w:rsidRDefault="00A93AB8" w:rsidP="00C55B8A">
            <w:pPr>
              <w:pStyle w:val="indicator-response"/>
              <w:numPr>
                <w:ilvl w:val="0"/>
                <w:numId w:val="305"/>
              </w:numPr>
              <w:ind w:left="432"/>
              <w:rPr>
                <w:sz w:val="24"/>
                <w:szCs w:val="24"/>
              </w:rPr>
            </w:pPr>
            <w:r w:rsidRPr="00430832">
              <w:rPr>
                <w:sz w:val="24"/>
                <w:szCs w:val="24"/>
              </w:rPr>
              <w:t>Web displays</w:t>
            </w:r>
          </w:p>
          <w:p w14:paraId="2C60D465" w14:textId="77777777" w:rsidR="00A93AB8" w:rsidRPr="00430832" w:rsidRDefault="00A93AB8" w:rsidP="00C55B8A">
            <w:pPr>
              <w:pStyle w:val="indicator-response"/>
              <w:numPr>
                <w:ilvl w:val="0"/>
                <w:numId w:val="305"/>
              </w:numPr>
              <w:ind w:left="432"/>
              <w:rPr>
                <w:sz w:val="24"/>
                <w:szCs w:val="24"/>
              </w:rPr>
            </w:pPr>
            <w:r w:rsidRPr="00430832">
              <w:rPr>
                <w:sz w:val="24"/>
                <w:szCs w:val="24"/>
              </w:rPr>
              <w:t>award lists</w:t>
            </w:r>
          </w:p>
          <w:p w14:paraId="19C0F166" w14:textId="77777777" w:rsidR="00A93AB8" w:rsidRPr="00430832" w:rsidRDefault="00A93AB8" w:rsidP="00C55B8A">
            <w:pPr>
              <w:pStyle w:val="indicator-response"/>
              <w:numPr>
                <w:ilvl w:val="0"/>
                <w:numId w:val="305"/>
              </w:numPr>
              <w:ind w:left="432"/>
              <w:rPr>
                <w:sz w:val="24"/>
                <w:szCs w:val="24"/>
              </w:rPr>
            </w:pPr>
            <w:r w:rsidRPr="00430832">
              <w:rPr>
                <w:sz w:val="24"/>
                <w:szCs w:val="24"/>
              </w:rPr>
              <w:t>classroom bulletin board display</w:t>
            </w:r>
          </w:p>
          <w:p w14:paraId="19F98D34" w14:textId="77777777" w:rsidR="00A93AB8" w:rsidRPr="00430832" w:rsidRDefault="00A93AB8" w:rsidP="00C55B8A">
            <w:pPr>
              <w:pStyle w:val="indicator-response"/>
              <w:numPr>
                <w:ilvl w:val="0"/>
                <w:numId w:val="305"/>
              </w:numPr>
              <w:ind w:left="432"/>
              <w:rPr>
                <w:sz w:val="24"/>
                <w:szCs w:val="24"/>
              </w:rPr>
            </w:pPr>
            <w:r w:rsidRPr="00430832">
              <w:rPr>
                <w:sz w:val="24"/>
                <w:szCs w:val="24"/>
              </w:rPr>
              <w:t>students’ written reflections</w:t>
            </w:r>
          </w:p>
          <w:p w14:paraId="15AAD1BE" w14:textId="77777777" w:rsidR="00A93AB8" w:rsidRPr="00430832" w:rsidRDefault="00A93AB8" w:rsidP="00C55B8A">
            <w:pPr>
              <w:pStyle w:val="indicator-response"/>
              <w:numPr>
                <w:ilvl w:val="0"/>
                <w:numId w:val="305"/>
              </w:numPr>
              <w:ind w:left="432"/>
              <w:rPr>
                <w:sz w:val="24"/>
                <w:szCs w:val="24"/>
              </w:rPr>
            </w:pPr>
            <w:r w:rsidRPr="00430832">
              <w:rPr>
                <w:sz w:val="24"/>
                <w:szCs w:val="24"/>
              </w:rPr>
              <w:t>CR’s</w:t>
            </w:r>
          </w:p>
          <w:p w14:paraId="553D354C" w14:textId="77777777" w:rsidR="00A93AB8" w:rsidRPr="00430832" w:rsidRDefault="00A93AB8" w:rsidP="00C55B8A">
            <w:pPr>
              <w:pStyle w:val="indicator-response"/>
              <w:numPr>
                <w:ilvl w:val="0"/>
                <w:numId w:val="305"/>
              </w:numPr>
              <w:ind w:left="432"/>
              <w:rPr>
                <w:sz w:val="24"/>
                <w:szCs w:val="24"/>
              </w:rPr>
            </w:pPr>
            <w:r w:rsidRPr="00430832">
              <w:rPr>
                <w:sz w:val="24"/>
                <w:szCs w:val="24"/>
              </w:rPr>
              <w:t>Certificates of Participation</w:t>
            </w:r>
          </w:p>
          <w:p w14:paraId="352C87D0" w14:textId="6442469C" w:rsidR="00A93AB8" w:rsidRPr="00C55B8A" w:rsidRDefault="00A93AB8" w:rsidP="00C55B8A">
            <w:pPr>
              <w:pStyle w:val="indicator-response"/>
              <w:numPr>
                <w:ilvl w:val="0"/>
                <w:numId w:val="305"/>
              </w:numPr>
              <w:ind w:left="432"/>
              <w:rPr>
                <w:sz w:val="24"/>
                <w:szCs w:val="24"/>
              </w:rPr>
            </w:pPr>
            <w:r w:rsidRPr="00430832">
              <w:rPr>
                <w:sz w:val="24"/>
                <w:szCs w:val="24"/>
              </w:rPr>
              <w:t>SA-1 Forms (filed w/SAC)</w:t>
            </w:r>
          </w:p>
        </w:tc>
      </w:tr>
      <w:tr w:rsidR="00A93AB8" w:rsidRPr="00430832" w14:paraId="3A895F61" w14:textId="77777777" w:rsidTr="00A93AB8">
        <w:tc>
          <w:tcPr>
            <w:tcW w:w="6138" w:type="dxa"/>
          </w:tcPr>
          <w:p w14:paraId="5790BE18" w14:textId="0DDF73A2" w:rsidR="00A93AB8" w:rsidRPr="00430832" w:rsidRDefault="00A93AB8" w:rsidP="00477BC0">
            <w:pPr>
              <w:pStyle w:val="criteriabullet"/>
              <w:numPr>
                <w:ilvl w:val="0"/>
                <w:numId w:val="0"/>
              </w:numPr>
              <w:ind w:hanging="14"/>
              <w:jc w:val="left"/>
              <w:rPr>
                <w:sz w:val="24"/>
                <w:szCs w:val="24"/>
              </w:rPr>
            </w:pPr>
            <w:r w:rsidRPr="00430832">
              <w:rPr>
                <w:b/>
                <w:sz w:val="24"/>
                <w:szCs w:val="24"/>
              </w:rPr>
              <w:t>PE -</w:t>
            </w:r>
            <w:r w:rsidRPr="00430832">
              <w:rPr>
                <w:sz w:val="24"/>
                <w:szCs w:val="24"/>
              </w:rPr>
              <w:t xml:space="preserve"> The real world is getting fit so students are learning to distinguish between workouts for the health related components of fitness. </w:t>
            </w:r>
            <w:r w:rsidR="006D322D">
              <w:rPr>
                <w:sz w:val="24"/>
                <w:szCs w:val="24"/>
              </w:rPr>
              <w:t>One</w:t>
            </w:r>
            <w:r w:rsidRPr="00430832">
              <w:rPr>
                <w:sz w:val="24"/>
                <w:szCs w:val="24"/>
              </w:rPr>
              <w:t xml:space="preserve"> day a week </w:t>
            </w:r>
            <w:r w:rsidR="00C55B8A">
              <w:rPr>
                <w:sz w:val="24"/>
                <w:szCs w:val="24"/>
              </w:rPr>
              <w:t xml:space="preserve">students </w:t>
            </w:r>
            <w:r w:rsidRPr="00430832">
              <w:rPr>
                <w:sz w:val="24"/>
                <w:szCs w:val="24"/>
              </w:rPr>
              <w:t xml:space="preserve"> work separately on strength, cardio and flexibility.</w:t>
            </w:r>
          </w:p>
          <w:p w14:paraId="66D986CB"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4214FF0D" w14:textId="526FD9F6" w:rsidR="00A93AB8" w:rsidRPr="00430832" w:rsidRDefault="00C55B8A" w:rsidP="00C55B8A">
            <w:pPr>
              <w:pStyle w:val="indicator-response"/>
              <w:numPr>
                <w:ilvl w:val="0"/>
                <w:numId w:val="305"/>
              </w:numPr>
              <w:ind w:left="432"/>
              <w:rPr>
                <w:sz w:val="24"/>
                <w:szCs w:val="24"/>
              </w:rPr>
            </w:pPr>
            <w:r>
              <w:rPr>
                <w:sz w:val="24"/>
                <w:szCs w:val="24"/>
              </w:rPr>
              <w:t>PE Pacing Guides</w:t>
            </w:r>
          </w:p>
        </w:tc>
      </w:tr>
      <w:tr w:rsidR="00A93AB8" w:rsidRPr="00430832" w14:paraId="6A31CBF1" w14:textId="77777777" w:rsidTr="00A93AB8">
        <w:tc>
          <w:tcPr>
            <w:tcW w:w="6138" w:type="dxa"/>
          </w:tcPr>
          <w:p w14:paraId="61859DD2" w14:textId="5E0463BE" w:rsidR="00C55B8A" w:rsidRDefault="00A93AB8" w:rsidP="00477BC0">
            <w:pPr>
              <w:pStyle w:val="criteriabullet"/>
              <w:numPr>
                <w:ilvl w:val="0"/>
                <w:numId w:val="0"/>
              </w:numPr>
              <w:ind w:hanging="14"/>
              <w:jc w:val="left"/>
              <w:rPr>
                <w:sz w:val="24"/>
                <w:szCs w:val="24"/>
              </w:rPr>
            </w:pPr>
            <w:r w:rsidRPr="00430832">
              <w:rPr>
                <w:b/>
                <w:sz w:val="24"/>
                <w:szCs w:val="24"/>
              </w:rPr>
              <w:t>H</w:t>
            </w:r>
            <w:r w:rsidR="00C55B8A">
              <w:rPr>
                <w:b/>
                <w:sz w:val="24"/>
                <w:szCs w:val="24"/>
              </w:rPr>
              <w:t xml:space="preserve">ealth: </w:t>
            </w:r>
            <w:r w:rsidR="00C55B8A">
              <w:rPr>
                <w:sz w:val="24"/>
                <w:szCs w:val="24"/>
              </w:rPr>
              <w:t xml:space="preserve">Students in health coures performa a variety of activitites linked to the real world. </w:t>
            </w:r>
          </w:p>
          <w:p w14:paraId="431CD4EB" w14:textId="18110F53" w:rsidR="00A93AB8" w:rsidRPr="00430832" w:rsidRDefault="00A93AB8" w:rsidP="00C55B8A">
            <w:pPr>
              <w:pStyle w:val="criteriabullet"/>
              <w:numPr>
                <w:ilvl w:val="0"/>
                <w:numId w:val="305"/>
              </w:numPr>
              <w:ind w:left="630"/>
              <w:jc w:val="left"/>
              <w:rPr>
                <w:sz w:val="24"/>
                <w:szCs w:val="24"/>
              </w:rPr>
            </w:pPr>
            <w:r w:rsidRPr="00430832">
              <w:rPr>
                <w:sz w:val="24"/>
                <w:szCs w:val="24"/>
              </w:rPr>
              <w:t xml:space="preserve">One activity is called “The Party” where students determine their blood alcohol content based on their weight and number of drinks consumed. They then pick a consequence card to see what could possibly happen if they reached that level of intoxication. </w:t>
            </w:r>
          </w:p>
          <w:p w14:paraId="45513D9D" w14:textId="085A7664" w:rsidR="00A93AB8" w:rsidRPr="00C55B8A" w:rsidRDefault="00A93AB8" w:rsidP="00C55B8A">
            <w:pPr>
              <w:pStyle w:val="criteriabullet"/>
              <w:numPr>
                <w:ilvl w:val="0"/>
                <w:numId w:val="305"/>
              </w:numPr>
              <w:ind w:left="630"/>
              <w:jc w:val="left"/>
              <w:rPr>
                <w:sz w:val="24"/>
                <w:szCs w:val="24"/>
              </w:rPr>
            </w:pPr>
            <w:r w:rsidRPr="00430832">
              <w:rPr>
                <w:sz w:val="24"/>
                <w:szCs w:val="24"/>
              </w:rPr>
              <w:t xml:space="preserve">Another project they do is to interview a smoker to determine the effects of tobacco use. Not only do they gain the information, but learn interpersonal communication skills. Another part </w:t>
            </w:r>
            <w:r w:rsidRPr="00430832">
              <w:rPr>
                <w:sz w:val="24"/>
                <w:szCs w:val="24"/>
              </w:rPr>
              <w:lastRenderedPageBreak/>
              <w:t>of that project is to find out the price of tobacco products and figure out the costs over a per</w:t>
            </w:r>
            <w:r w:rsidR="00C55B8A">
              <w:rPr>
                <w:sz w:val="24"/>
                <w:szCs w:val="24"/>
              </w:rPr>
              <w:t>iod of time.</w:t>
            </w:r>
          </w:p>
          <w:p w14:paraId="58B59B8E"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4A1D8987" w14:textId="36EFD290" w:rsidR="00A93AB8" w:rsidRPr="00430832" w:rsidRDefault="00C55B8A" w:rsidP="00C55B8A">
            <w:pPr>
              <w:pStyle w:val="indicator-response"/>
              <w:numPr>
                <w:ilvl w:val="0"/>
                <w:numId w:val="305"/>
              </w:numPr>
              <w:ind w:left="432"/>
              <w:rPr>
                <w:sz w:val="24"/>
                <w:szCs w:val="24"/>
              </w:rPr>
            </w:pPr>
            <w:r>
              <w:rPr>
                <w:sz w:val="24"/>
                <w:szCs w:val="24"/>
              </w:rPr>
              <w:lastRenderedPageBreak/>
              <w:t>Health Pacing Guides</w:t>
            </w:r>
          </w:p>
        </w:tc>
      </w:tr>
      <w:tr w:rsidR="00A93AB8" w:rsidRPr="00430832" w14:paraId="690F5296" w14:textId="77777777" w:rsidTr="00A93AB8">
        <w:tc>
          <w:tcPr>
            <w:tcW w:w="6138" w:type="dxa"/>
          </w:tcPr>
          <w:p w14:paraId="1369DCD5" w14:textId="7563E675" w:rsidR="00A93AB8" w:rsidRPr="00430832" w:rsidRDefault="00C55B8A" w:rsidP="00477BC0">
            <w:pPr>
              <w:pStyle w:val="criteriabullet"/>
              <w:numPr>
                <w:ilvl w:val="0"/>
                <w:numId w:val="0"/>
              </w:numPr>
              <w:ind w:hanging="14"/>
              <w:jc w:val="left"/>
              <w:rPr>
                <w:sz w:val="24"/>
                <w:szCs w:val="24"/>
              </w:rPr>
            </w:pPr>
            <w:r>
              <w:rPr>
                <w:b/>
                <w:sz w:val="24"/>
                <w:szCs w:val="24"/>
              </w:rPr>
              <w:lastRenderedPageBreak/>
              <w:t>English Langauge Arts</w:t>
            </w:r>
            <w:r w:rsidR="00A93AB8" w:rsidRPr="00430832">
              <w:rPr>
                <w:b/>
                <w:sz w:val="24"/>
                <w:szCs w:val="24"/>
              </w:rPr>
              <w:t xml:space="preserve"> - </w:t>
            </w:r>
            <w:r w:rsidR="00A93AB8" w:rsidRPr="00430832">
              <w:rPr>
                <w:sz w:val="24"/>
                <w:szCs w:val="24"/>
              </w:rPr>
              <w:t>Teachers link students to the real world by incorporating guest speakers where appropriate, taking students on field trips (travel and ELL English,) and teaching students how to write a resume (junior English).</w:t>
            </w:r>
          </w:p>
          <w:p w14:paraId="5F4989A7" w14:textId="77777777" w:rsidR="00A93AB8" w:rsidRPr="00430832" w:rsidRDefault="00A93AB8" w:rsidP="00477BC0">
            <w:pPr>
              <w:pStyle w:val="criteriabullet"/>
              <w:numPr>
                <w:ilvl w:val="0"/>
                <w:numId w:val="0"/>
              </w:numPr>
              <w:ind w:hanging="14"/>
              <w:jc w:val="left"/>
              <w:rPr>
                <w:sz w:val="24"/>
                <w:szCs w:val="24"/>
              </w:rPr>
            </w:pPr>
          </w:p>
          <w:p w14:paraId="2332C74D" w14:textId="77777777" w:rsidR="00A93AB8" w:rsidRPr="00430832" w:rsidRDefault="00A93AB8" w:rsidP="00477BC0">
            <w:pPr>
              <w:pStyle w:val="criteriabullet"/>
              <w:numPr>
                <w:ilvl w:val="0"/>
                <w:numId w:val="0"/>
              </w:numPr>
              <w:ind w:hanging="14"/>
              <w:jc w:val="left"/>
              <w:rPr>
                <w:sz w:val="24"/>
                <w:szCs w:val="24"/>
              </w:rPr>
            </w:pPr>
            <w:r w:rsidRPr="00430832">
              <w:rPr>
                <w:sz w:val="24"/>
                <w:szCs w:val="24"/>
              </w:rPr>
              <w:t>Also, there are personal essays that link to college interests. Additionally, there is a research paper that connects real world interests to problem solving, research, and</w:t>
            </w:r>
            <w:r w:rsidRPr="00430832">
              <w:rPr>
                <w:color w:val="FF0000"/>
                <w:sz w:val="24"/>
                <w:szCs w:val="24"/>
              </w:rPr>
              <w:t xml:space="preserve"> </w:t>
            </w:r>
            <w:r w:rsidRPr="00430832">
              <w:rPr>
                <w:sz w:val="24"/>
                <w:szCs w:val="24"/>
              </w:rPr>
              <w:t xml:space="preserve">synthesis/evaluation of information.  </w:t>
            </w:r>
          </w:p>
          <w:p w14:paraId="6E14A392"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4ABC0FE0" w14:textId="77777777" w:rsidR="00A93AB8" w:rsidRDefault="00C90FDC" w:rsidP="00C55B8A">
            <w:pPr>
              <w:pStyle w:val="indicator-response"/>
              <w:numPr>
                <w:ilvl w:val="0"/>
                <w:numId w:val="305"/>
              </w:numPr>
              <w:ind w:left="432"/>
              <w:rPr>
                <w:sz w:val="24"/>
                <w:szCs w:val="24"/>
              </w:rPr>
            </w:pPr>
            <w:r>
              <w:rPr>
                <w:sz w:val="24"/>
                <w:szCs w:val="24"/>
              </w:rPr>
              <w:t>Pacing Guides</w:t>
            </w:r>
          </w:p>
          <w:p w14:paraId="16719FEE" w14:textId="77777777" w:rsidR="00C90FDC" w:rsidRDefault="00C90FDC" w:rsidP="00C55B8A">
            <w:pPr>
              <w:pStyle w:val="indicator-response"/>
              <w:numPr>
                <w:ilvl w:val="0"/>
                <w:numId w:val="305"/>
              </w:numPr>
              <w:ind w:left="432"/>
              <w:rPr>
                <w:sz w:val="24"/>
                <w:szCs w:val="24"/>
              </w:rPr>
            </w:pPr>
            <w:r>
              <w:rPr>
                <w:sz w:val="24"/>
                <w:szCs w:val="24"/>
              </w:rPr>
              <w:t>Student Work Samples</w:t>
            </w:r>
          </w:p>
          <w:p w14:paraId="28D406A3" w14:textId="4BD32CBD" w:rsidR="00C90FDC" w:rsidRPr="00430832" w:rsidRDefault="00C90FDC" w:rsidP="00C55B8A">
            <w:pPr>
              <w:pStyle w:val="indicator-response"/>
              <w:numPr>
                <w:ilvl w:val="0"/>
                <w:numId w:val="305"/>
              </w:numPr>
              <w:ind w:left="432"/>
              <w:rPr>
                <w:sz w:val="24"/>
                <w:szCs w:val="24"/>
              </w:rPr>
            </w:pPr>
            <w:r>
              <w:rPr>
                <w:sz w:val="24"/>
                <w:szCs w:val="24"/>
              </w:rPr>
              <w:t>Evidence Boxes</w:t>
            </w:r>
          </w:p>
        </w:tc>
      </w:tr>
      <w:tr w:rsidR="00A93AB8" w:rsidRPr="00430832" w14:paraId="729A9A91" w14:textId="77777777" w:rsidTr="00A93AB8">
        <w:tc>
          <w:tcPr>
            <w:tcW w:w="6138" w:type="dxa"/>
          </w:tcPr>
          <w:p w14:paraId="0BE02740" w14:textId="20111EB1" w:rsidR="00A93AB8" w:rsidRPr="00430832" w:rsidRDefault="00A93AB8" w:rsidP="00477BC0">
            <w:pPr>
              <w:pStyle w:val="criteriabullet"/>
              <w:numPr>
                <w:ilvl w:val="0"/>
                <w:numId w:val="0"/>
              </w:numPr>
              <w:ind w:hanging="14"/>
              <w:jc w:val="left"/>
              <w:rPr>
                <w:b/>
                <w:sz w:val="24"/>
                <w:szCs w:val="24"/>
              </w:rPr>
            </w:pPr>
            <w:r w:rsidRPr="00430832">
              <w:rPr>
                <w:b/>
                <w:sz w:val="24"/>
                <w:szCs w:val="24"/>
              </w:rPr>
              <w:t>C</w:t>
            </w:r>
            <w:r w:rsidR="00C55B8A">
              <w:rPr>
                <w:b/>
                <w:sz w:val="24"/>
                <w:szCs w:val="24"/>
              </w:rPr>
              <w:t>ulinary:</w:t>
            </w:r>
          </w:p>
          <w:p w14:paraId="314E852A" w14:textId="77777777" w:rsidR="00A93AB8" w:rsidRPr="00430832" w:rsidRDefault="00A93AB8" w:rsidP="00477BC0">
            <w:pPr>
              <w:pStyle w:val="criteriabullet"/>
              <w:numPr>
                <w:ilvl w:val="0"/>
                <w:numId w:val="195"/>
              </w:numPr>
              <w:tabs>
                <w:tab w:val="clear" w:pos="1080"/>
              </w:tabs>
              <w:ind w:left="720"/>
              <w:jc w:val="left"/>
              <w:rPr>
                <w:sz w:val="24"/>
                <w:szCs w:val="24"/>
              </w:rPr>
            </w:pPr>
            <w:r w:rsidRPr="00430832">
              <w:rPr>
                <w:sz w:val="24"/>
                <w:szCs w:val="24"/>
              </w:rPr>
              <w:t>Students write an APA research paper on a current community problem (i.e.  nutrition guideline on various age groups:  children, teenager, adult, elderly</w:t>
            </w:r>
          </w:p>
          <w:p w14:paraId="2C57579A" w14:textId="77777777" w:rsidR="00A93AB8" w:rsidRPr="00430832" w:rsidRDefault="00A93AB8" w:rsidP="00477BC0">
            <w:pPr>
              <w:pStyle w:val="criteriabullet"/>
              <w:numPr>
                <w:ilvl w:val="0"/>
                <w:numId w:val="195"/>
              </w:numPr>
              <w:tabs>
                <w:tab w:val="clear" w:pos="1080"/>
              </w:tabs>
              <w:ind w:left="720"/>
              <w:jc w:val="left"/>
              <w:rPr>
                <w:sz w:val="24"/>
                <w:szCs w:val="24"/>
              </w:rPr>
            </w:pPr>
            <w:r w:rsidRPr="00430832">
              <w:rPr>
                <w:sz w:val="24"/>
                <w:szCs w:val="24"/>
              </w:rPr>
              <w:t xml:space="preserve">Students design a menu based on a specific age group.  </w:t>
            </w:r>
          </w:p>
          <w:p w14:paraId="2DC88364" w14:textId="77777777" w:rsidR="00A93AB8" w:rsidRPr="00430832" w:rsidRDefault="00A93AB8" w:rsidP="00477BC0">
            <w:pPr>
              <w:pStyle w:val="criteriabullet"/>
              <w:numPr>
                <w:ilvl w:val="0"/>
                <w:numId w:val="195"/>
              </w:numPr>
              <w:tabs>
                <w:tab w:val="clear" w:pos="1080"/>
              </w:tabs>
              <w:ind w:left="720"/>
              <w:jc w:val="left"/>
              <w:rPr>
                <w:sz w:val="24"/>
                <w:szCs w:val="24"/>
              </w:rPr>
            </w:pPr>
            <w:r w:rsidRPr="00430832">
              <w:rPr>
                <w:sz w:val="24"/>
                <w:szCs w:val="24"/>
              </w:rPr>
              <w:t xml:space="preserve">Students prepare the menu and photo capture performance tasks for their powerpoint presentation. </w:t>
            </w:r>
          </w:p>
          <w:p w14:paraId="00656202" w14:textId="77777777" w:rsidR="00A93AB8" w:rsidRPr="00430832" w:rsidRDefault="00A93AB8" w:rsidP="00477BC0">
            <w:pPr>
              <w:pStyle w:val="criteriabullet"/>
              <w:numPr>
                <w:ilvl w:val="0"/>
                <w:numId w:val="195"/>
              </w:numPr>
              <w:tabs>
                <w:tab w:val="clear" w:pos="1080"/>
              </w:tabs>
              <w:ind w:left="720"/>
              <w:jc w:val="left"/>
              <w:rPr>
                <w:sz w:val="24"/>
                <w:szCs w:val="24"/>
              </w:rPr>
            </w:pPr>
            <w:r w:rsidRPr="00430832">
              <w:rPr>
                <w:sz w:val="24"/>
                <w:szCs w:val="24"/>
              </w:rPr>
              <w:t xml:space="preserve">Students present their research &amp; findings through a powerpoint presentation to community judges (executive chefs from various hotels and businesses) </w:t>
            </w:r>
          </w:p>
          <w:p w14:paraId="4C6D8F90" w14:textId="77777777" w:rsidR="00A93AB8" w:rsidRPr="00430832" w:rsidRDefault="00A93AB8" w:rsidP="00477BC0">
            <w:pPr>
              <w:pStyle w:val="criteriabullet"/>
              <w:numPr>
                <w:ilvl w:val="0"/>
                <w:numId w:val="0"/>
              </w:numPr>
              <w:ind w:left="734" w:hanging="360"/>
              <w:jc w:val="left"/>
              <w:rPr>
                <w:b/>
                <w:sz w:val="24"/>
                <w:szCs w:val="24"/>
              </w:rPr>
            </w:pPr>
          </w:p>
        </w:tc>
        <w:tc>
          <w:tcPr>
            <w:tcW w:w="2718" w:type="dxa"/>
          </w:tcPr>
          <w:p w14:paraId="222960EE" w14:textId="77777777" w:rsidR="00A93AB8" w:rsidRPr="00430832" w:rsidRDefault="00A93AB8" w:rsidP="00C55B8A">
            <w:pPr>
              <w:pStyle w:val="indicator-response"/>
              <w:numPr>
                <w:ilvl w:val="0"/>
                <w:numId w:val="305"/>
              </w:numPr>
              <w:ind w:left="432"/>
              <w:rPr>
                <w:sz w:val="24"/>
                <w:szCs w:val="24"/>
              </w:rPr>
            </w:pPr>
            <w:r w:rsidRPr="00430832">
              <w:rPr>
                <w:sz w:val="24"/>
                <w:szCs w:val="24"/>
              </w:rPr>
              <w:t>Research paper, guidelines &amp; rubrics</w:t>
            </w:r>
          </w:p>
          <w:p w14:paraId="2878559E" w14:textId="77777777" w:rsidR="00A93AB8" w:rsidRPr="00430832" w:rsidRDefault="00A93AB8" w:rsidP="00C55B8A">
            <w:pPr>
              <w:pStyle w:val="indicator-response"/>
              <w:numPr>
                <w:ilvl w:val="0"/>
                <w:numId w:val="305"/>
              </w:numPr>
              <w:ind w:left="432"/>
              <w:rPr>
                <w:sz w:val="24"/>
                <w:szCs w:val="24"/>
              </w:rPr>
            </w:pPr>
            <w:r w:rsidRPr="00430832">
              <w:rPr>
                <w:sz w:val="24"/>
                <w:szCs w:val="24"/>
              </w:rPr>
              <w:t>Certificates</w:t>
            </w:r>
          </w:p>
          <w:p w14:paraId="6FF4483C" w14:textId="0269C265" w:rsidR="00A93AB8" w:rsidRPr="00C90FDC" w:rsidRDefault="00A93AB8" w:rsidP="00C90FDC">
            <w:pPr>
              <w:pStyle w:val="indicator-response"/>
              <w:numPr>
                <w:ilvl w:val="0"/>
                <w:numId w:val="305"/>
              </w:numPr>
              <w:ind w:left="432"/>
              <w:rPr>
                <w:sz w:val="24"/>
                <w:szCs w:val="24"/>
              </w:rPr>
            </w:pPr>
            <w:r w:rsidRPr="00430832">
              <w:rPr>
                <w:sz w:val="24"/>
                <w:szCs w:val="24"/>
              </w:rPr>
              <w:t xml:space="preserve">Powerpoint presentation </w:t>
            </w:r>
          </w:p>
          <w:p w14:paraId="448D0F8E" w14:textId="749DB4FE" w:rsidR="00A93AB8" w:rsidRPr="00430832" w:rsidRDefault="00C90FDC" w:rsidP="00C55B8A">
            <w:pPr>
              <w:pStyle w:val="indicator-response"/>
              <w:numPr>
                <w:ilvl w:val="0"/>
                <w:numId w:val="305"/>
              </w:numPr>
              <w:ind w:left="432"/>
              <w:rPr>
                <w:sz w:val="24"/>
                <w:szCs w:val="24"/>
              </w:rPr>
            </w:pPr>
            <w:r>
              <w:rPr>
                <w:sz w:val="24"/>
                <w:szCs w:val="24"/>
              </w:rPr>
              <w:t>J</w:t>
            </w:r>
            <w:r w:rsidR="00A93AB8" w:rsidRPr="00430832">
              <w:rPr>
                <w:sz w:val="24"/>
                <w:szCs w:val="24"/>
              </w:rPr>
              <w:t>udging results</w:t>
            </w:r>
          </w:p>
        </w:tc>
      </w:tr>
      <w:tr w:rsidR="00A93AB8" w:rsidRPr="00430832" w14:paraId="0924B067" w14:textId="77777777" w:rsidTr="00A93AB8">
        <w:tc>
          <w:tcPr>
            <w:tcW w:w="6138" w:type="dxa"/>
          </w:tcPr>
          <w:p w14:paraId="3028A0AB" w14:textId="77777777" w:rsidR="00A93AB8" w:rsidRPr="00430832" w:rsidRDefault="00A93AB8" w:rsidP="00477BC0">
            <w:pPr>
              <w:pStyle w:val="criteriabullet"/>
              <w:numPr>
                <w:ilvl w:val="0"/>
                <w:numId w:val="0"/>
              </w:numPr>
              <w:spacing w:after="40"/>
              <w:jc w:val="left"/>
              <w:rPr>
                <w:b/>
                <w:sz w:val="24"/>
                <w:szCs w:val="24"/>
              </w:rPr>
            </w:pPr>
            <w:r w:rsidRPr="00430832">
              <w:rPr>
                <w:b/>
                <w:sz w:val="24"/>
                <w:szCs w:val="24"/>
              </w:rPr>
              <w:t>Robotics:</w:t>
            </w:r>
            <w:r w:rsidRPr="00430832">
              <w:rPr>
                <w:sz w:val="24"/>
                <w:szCs w:val="24"/>
              </w:rPr>
              <w:t xml:space="preserve"> Students work with professionals and engineers in the community to build robots, learn software, computer design, machining, and welding.</w:t>
            </w:r>
          </w:p>
        </w:tc>
        <w:tc>
          <w:tcPr>
            <w:tcW w:w="2718" w:type="dxa"/>
          </w:tcPr>
          <w:p w14:paraId="21A87A7E" w14:textId="77777777" w:rsidR="00A93AB8" w:rsidRPr="00430832" w:rsidRDefault="00A93AB8" w:rsidP="00C55B8A">
            <w:pPr>
              <w:pStyle w:val="indicator-response"/>
              <w:numPr>
                <w:ilvl w:val="0"/>
                <w:numId w:val="305"/>
              </w:numPr>
              <w:ind w:left="432"/>
              <w:rPr>
                <w:sz w:val="24"/>
                <w:szCs w:val="24"/>
              </w:rPr>
            </w:pPr>
            <w:r w:rsidRPr="00430832">
              <w:rPr>
                <w:sz w:val="24"/>
                <w:szCs w:val="24"/>
              </w:rPr>
              <w:t xml:space="preserve">Robotics club </w:t>
            </w:r>
          </w:p>
          <w:p w14:paraId="576FFA5B" w14:textId="77777777" w:rsidR="00A93AB8" w:rsidRPr="00430832" w:rsidRDefault="00A93AB8" w:rsidP="00C55B8A">
            <w:pPr>
              <w:pStyle w:val="indicator-response"/>
              <w:numPr>
                <w:ilvl w:val="0"/>
                <w:numId w:val="305"/>
              </w:numPr>
              <w:ind w:left="432"/>
              <w:rPr>
                <w:sz w:val="24"/>
                <w:szCs w:val="24"/>
              </w:rPr>
            </w:pPr>
            <w:r w:rsidRPr="00430832">
              <w:rPr>
                <w:sz w:val="24"/>
                <w:szCs w:val="24"/>
              </w:rPr>
              <w:t>Bulletin Boards</w:t>
            </w:r>
          </w:p>
          <w:p w14:paraId="7DE452F1" w14:textId="77777777" w:rsidR="00A93AB8" w:rsidRPr="00430832" w:rsidRDefault="00A93AB8" w:rsidP="00C55B8A">
            <w:pPr>
              <w:pStyle w:val="indicator-response"/>
              <w:numPr>
                <w:ilvl w:val="0"/>
                <w:numId w:val="305"/>
              </w:numPr>
              <w:ind w:left="432"/>
              <w:rPr>
                <w:sz w:val="24"/>
                <w:szCs w:val="24"/>
              </w:rPr>
            </w:pPr>
            <w:r w:rsidRPr="00430832">
              <w:rPr>
                <w:sz w:val="24"/>
                <w:szCs w:val="24"/>
              </w:rPr>
              <w:t>Robots</w:t>
            </w:r>
          </w:p>
          <w:p w14:paraId="3B4ED83E" w14:textId="77777777" w:rsidR="00A93AB8" w:rsidRPr="00430832" w:rsidRDefault="00A93AB8" w:rsidP="00C55B8A">
            <w:pPr>
              <w:pStyle w:val="indicator-response"/>
              <w:numPr>
                <w:ilvl w:val="0"/>
                <w:numId w:val="305"/>
              </w:numPr>
              <w:ind w:left="432"/>
              <w:rPr>
                <w:sz w:val="24"/>
                <w:szCs w:val="24"/>
              </w:rPr>
            </w:pPr>
            <w:r w:rsidRPr="00430832">
              <w:rPr>
                <w:sz w:val="24"/>
                <w:szCs w:val="24"/>
              </w:rPr>
              <w:t>Competition Video</w:t>
            </w:r>
          </w:p>
          <w:p w14:paraId="5ACAA38E" w14:textId="77777777" w:rsidR="00A93AB8" w:rsidRPr="00430832" w:rsidRDefault="00A93AB8" w:rsidP="00C55B8A">
            <w:pPr>
              <w:pStyle w:val="indicator-response"/>
              <w:numPr>
                <w:ilvl w:val="0"/>
                <w:numId w:val="305"/>
              </w:numPr>
              <w:ind w:left="432"/>
              <w:rPr>
                <w:b/>
                <w:sz w:val="24"/>
                <w:szCs w:val="24"/>
              </w:rPr>
            </w:pPr>
            <w:r w:rsidRPr="00430832">
              <w:rPr>
                <w:sz w:val="24"/>
                <w:szCs w:val="24"/>
              </w:rPr>
              <w:t>First Robotics Hawaii Regional Champions 2012</w:t>
            </w:r>
          </w:p>
          <w:p w14:paraId="2E533F9C" w14:textId="77777777" w:rsidR="00A93AB8" w:rsidRPr="00C90FDC" w:rsidRDefault="00A93AB8" w:rsidP="00C55B8A">
            <w:pPr>
              <w:pStyle w:val="indicator-response"/>
              <w:numPr>
                <w:ilvl w:val="0"/>
                <w:numId w:val="305"/>
              </w:numPr>
              <w:ind w:left="432"/>
              <w:rPr>
                <w:b/>
                <w:sz w:val="24"/>
                <w:szCs w:val="24"/>
              </w:rPr>
            </w:pPr>
            <w:r w:rsidRPr="00430832">
              <w:rPr>
                <w:sz w:val="24"/>
                <w:szCs w:val="24"/>
              </w:rPr>
              <w:t>Excellence in Engineering 2012</w:t>
            </w:r>
          </w:p>
          <w:p w14:paraId="2AF1610B" w14:textId="77777777" w:rsidR="00C90FDC" w:rsidRPr="00430832" w:rsidRDefault="00C90FDC" w:rsidP="00C90FDC">
            <w:pPr>
              <w:pStyle w:val="indicator-response"/>
              <w:ind w:left="432"/>
              <w:rPr>
                <w:b/>
                <w:sz w:val="24"/>
                <w:szCs w:val="24"/>
              </w:rPr>
            </w:pPr>
          </w:p>
        </w:tc>
      </w:tr>
      <w:tr w:rsidR="00A93AB8" w:rsidRPr="00430832" w14:paraId="71A31491" w14:textId="77777777" w:rsidTr="00A93AB8">
        <w:tc>
          <w:tcPr>
            <w:tcW w:w="6138" w:type="dxa"/>
          </w:tcPr>
          <w:p w14:paraId="5F9004E1" w14:textId="78E43A9F" w:rsidR="00A93AB8" w:rsidRPr="00430832" w:rsidRDefault="00A93AB8" w:rsidP="00477BC0">
            <w:pPr>
              <w:pStyle w:val="indicator-response"/>
              <w:rPr>
                <w:b/>
                <w:sz w:val="24"/>
                <w:szCs w:val="24"/>
              </w:rPr>
            </w:pPr>
            <w:r w:rsidRPr="00430832">
              <w:rPr>
                <w:b/>
                <w:sz w:val="24"/>
                <w:szCs w:val="24"/>
              </w:rPr>
              <w:lastRenderedPageBreak/>
              <w:t>A</w:t>
            </w:r>
            <w:r w:rsidR="00C55B8A">
              <w:rPr>
                <w:b/>
                <w:sz w:val="24"/>
                <w:szCs w:val="24"/>
              </w:rPr>
              <w:t xml:space="preserve">cademy </w:t>
            </w:r>
            <w:r w:rsidRPr="00430832">
              <w:rPr>
                <w:b/>
                <w:sz w:val="24"/>
                <w:szCs w:val="24"/>
              </w:rPr>
              <w:t>O</w:t>
            </w:r>
            <w:r w:rsidR="00C55B8A">
              <w:rPr>
                <w:b/>
                <w:sz w:val="24"/>
                <w:szCs w:val="24"/>
              </w:rPr>
              <w:t xml:space="preserve">f </w:t>
            </w:r>
            <w:r w:rsidRPr="00430832">
              <w:rPr>
                <w:b/>
                <w:sz w:val="24"/>
                <w:szCs w:val="24"/>
              </w:rPr>
              <w:t>H</w:t>
            </w:r>
            <w:r w:rsidR="00C55B8A">
              <w:rPr>
                <w:b/>
                <w:sz w:val="24"/>
                <w:szCs w:val="24"/>
              </w:rPr>
              <w:t xml:space="preserve">ospitality and </w:t>
            </w:r>
            <w:r w:rsidRPr="00430832">
              <w:rPr>
                <w:b/>
                <w:sz w:val="24"/>
                <w:szCs w:val="24"/>
              </w:rPr>
              <w:t>T</w:t>
            </w:r>
            <w:r w:rsidR="00C55B8A">
              <w:rPr>
                <w:b/>
                <w:sz w:val="24"/>
                <w:szCs w:val="24"/>
              </w:rPr>
              <w:t>ourism</w:t>
            </w:r>
            <w:r w:rsidRPr="00430832">
              <w:rPr>
                <w:b/>
                <w:sz w:val="24"/>
                <w:szCs w:val="24"/>
              </w:rPr>
              <w:t xml:space="preserve">: </w:t>
            </w:r>
            <w:r w:rsidRPr="00430832">
              <w:rPr>
                <w:sz w:val="24"/>
                <w:szCs w:val="24"/>
              </w:rPr>
              <w:t>Students are able to attend field trips/tours/conferences that give the student a chance to apply their class knowledge in a real world application (mock interview, resume, job shadowing, conference sessions, job applications)</w:t>
            </w:r>
          </w:p>
          <w:p w14:paraId="3318250C" w14:textId="77777777" w:rsidR="00A93AB8" w:rsidRPr="00430832" w:rsidRDefault="00A93AB8" w:rsidP="00477BC0">
            <w:pPr>
              <w:pStyle w:val="indicator-response"/>
              <w:rPr>
                <w:b/>
                <w:sz w:val="24"/>
                <w:szCs w:val="24"/>
              </w:rPr>
            </w:pPr>
            <w:r w:rsidRPr="00430832">
              <w:rPr>
                <w:sz w:val="24"/>
                <w:szCs w:val="24"/>
              </w:rPr>
              <w:t>Students are given many opportunities to give back to the community with partnered services at least once a term.  Such applications involve students working with professionals, creating networks beyond the school walls</w:t>
            </w:r>
          </w:p>
          <w:p w14:paraId="40521A1F" w14:textId="77777777" w:rsidR="00A93AB8" w:rsidRPr="00430832" w:rsidRDefault="00A93AB8" w:rsidP="00477BC0">
            <w:pPr>
              <w:pStyle w:val="indicator-response"/>
              <w:rPr>
                <w:b/>
                <w:sz w:val="24"/>
                <w:szCs w:val="24"/>
              </w:rPr>
            </w:pPr>
            <w:r w:rsidRPr="00430832">
              <w:rPr>
                <w:sz w:val="24"/>
                <w:szCs w:val="24"/>
              </w:rPr>
              <w:t>Students are engaged in NAF curriculum, which involves hands-on and project-based learning in and out of the classroom, utilizing many teaching strategies as a requirement within the curriculum</w:t>
            </w:r>
          </w:p>
          <w:p w14:paraId="28C0EC28" w14:textId="77777777" w:rsidR="00A93AB8" w:rsidRPr="00430832" w:rsidRDefault="00A93AB8" w:rsidP="00477BC0">
            <w:pPr>
              <w:pStyle w:val="criteriabullet"/>
              <w:numPr>
                <w:ilvl w:val="0"/>
                <w:numId w:val="0"/>
              </w:numPr>
              <w:spacing w:after="40"/>
              <w:jc w:val="left"/>
              <w:rPr>
                <w:b/>
                <w:sz w:val="24"/>
                <w:szCs w:val="24"/>
              </w:rPr>
            </w:pPr>
          </w:p>
        </w:tc>
        <w:tc>
          <w:tcPr>
            <w:tcW w:w="2718" w:type="dxa"/>
          </w:tcPr>
          <w:p w14:paraId="0C308CA8" w14:textId="77777777" w:rsidR="00A93AB8" w:rsidRPr="00430832" w:rsidRDefault="00A93AB8" w:rsidP="00C55B8A">
            <w:pPr>
              <w:pStyle w:val="indicator-response"/>
              <w:numPr>
                <w:ilvl w:val="0"/>
                <w:numId w:val="305"/>
              </w:numPr>
              <w:ind w:left="432"/>
              <w:rPr>
                <w:sz w:val="24"/>
                <w:szCs w:val="24"/>
              </w:rPr>
            </w:pPr>
            <w:r w:rsidRPr="00430832">
              <w:rPr>
                <w:sz w:val="24"/>
                <w:szCs w:val="24"/>
              </w:rPr>
              <w:t>Student work/project samples</w:t>
            </w:r>
          </w:p>
          <w:p w14:paraId="3D90BF81" w14:textId="77777777" w:rsidR="00A93AB8" w:rsidRPr="00430832" w:rsidRDefault="00A93AB8" w:rsidP="00C55B8A">
            <w:pPr>
              <w:pStyle w:val="indicator-response"/>
              <w:numPr>
                <w:ilvl w:val="0"/>
                <w:numId w:val="305"/>
              </w:numPr>
              <w:ind w:left="432"/>
              <w:rPr>
                <w:sz w:val="24"/>
                <w:szCs w:val="24"/>
              </w:rPr>
            </w:pPr>
            <w:r w:rsidRPr="00430832">
              <w:rPr>
                <w:sz w:val="24"/>
                <w:szCs w:val="24"/>
              </w:rPr>
              <w:t>Trip/conference itinerary and agendas</w:t>
            </w:r>
          </w:p>
          <w:p w14:paraId="750F93B9" w14:textId="77777777" w:rsidR="00A93AB8" w:rsidRPr="00430832" w:rsidRDefault="00A93AB8" w:rsidP="00C55B8A">
            <w:pPr>
              <w:pStyle w:val="indicator-response"/>
              <w:numPr>
                <w:ilvl w:val="0"/>
                <w:numId w:val="305"/>
              </w:numPr>
              <w:ind w:left="432"/>
              <w:rPr>
                <w:sz w:val="24"/>
                <w:szCs w:val="24"/>
              </w:rPr>
            </w:pPr>
            <w:r w:rsidRPr="00430832">
              <w:rPr>
                <w:sz w:val="24"/>
                <w:szCs w:val="24"/>
              </w:rPr>
              <w:t>Guest feedback and thank you letters from community (AOHT Luncheon)</w:t>
            </w:r>
          </w:p>
        </w:tc>
      </w:tr>
      <w:tr w:rsidR="00A93AB8" w:rsidRPr="00430832" w14:paraId="685BEE90" w14:textId="77777777" w:rsidTr="00A93AB8">
        <w:tc>
          <w:tcPr>
            <w:tcW w:w="6138" w:type="dxa"/>
          </w:tcPr>
          <w:p w14:paraId="18590254" w14:textId="77777777" w:rsidR="00A93AB8" w:rsidRPr="00430832" w:rsidRDefault="00A93AB8" w:rsidP="00477BC0">
            <w:pPr>
              <w:pStyle w:val="indicator-response"/>
              <w:rPr>
                <w:b/>
                <w:sz w:val="24"/>
                <w:szCs w:val="24"/>
              </w:rPr>
            </w:pPr>
            <w:r w:rsidRPr="00430832">
              <w:rPr>
                <w:b/>
                <w:sz w:val="24"/>
                <w:szCs w:val="24"/>
              </w:rPr>
              <w:t>Senior Project:</w:t>
            </w:r>
            <w:r w:rsidRPr="00430832">
              <w:rPr>
                <w:sz w:val="24"/>
                <w:szCs w:val="24"/>
              </w:rPr>
              <w:t xml:space="preserve">  Sr. project is a project-based experience that provides an opportunity for students to explore possible college/career interests, develop hobbies further, and/or provide community services. Student participation is voluntary, and each project is subject to faculty-committee approval.</w:t>
            </w:r>
          </w:p>
        </w:tc>
        <w:tc>
          <w:tcPr>
            <w:tcW w:w="2718" w:type="dxa"/>
          </w:tcPr>
          <w:p w14:paraId="29BB098A" w14:textId="77777777" w:rsidR="00A93AB8" w:rsidRPr="00430832" w:rsidRDefault="00A93AB8" w:rsidP="00C55B8A">
            <w:pPr>
              <w:pStyle w:val="indicator-response"/>
              <w:numPr>
                <w:ilvl w:val="0"/>
                <w:numId w:val="305"/>
              </w:numPr>
              <w:ind w:left="432"/>
              <w:rPr>
                <w:sz w:val="24"/>
                <w:szCs w:val="24"/>
              </w:rPr>
            </w:pPr>
            <w:r w:rsidRPr="00430832">
              <w:rPr>
                <w:sz w:val="24"/>
                <w:szCs w:val="24"/>
              </w:rPr>
              <w:t xml:space="preserve">Sample Senior Project papers and powerpoint presentations </w:t>
            </w:r>
          </w:p>
          <w:p w14:paraId="0769AF61" w14:textId="77777777" w:rsidR="00A93AB8" w:rsidRPr="00430832" w:rsidRDefault="00A93AB8" w:rsidP="00C55B8A">
            <w:pPr>
              <w:pStyle w:val="indicator-response"/>
              <w:numPr>
                <w:ilvl w:val="0"/>
                <w:numId w:val="305"/>
              </w:numPr>
              <w:ind w:left="432"/>
              <w:rPr>
                <w:sz w:val="24"/>
                <w:szCs w:val="24"/>
              </w:rPr>
            </w:pPr>
            <w:r w:rsidRPr="00430832">
              <w:rPr>
                <w:sz w:val="24"/>
                <w:szCs w:val="24"/>
              </w:rPr>
              <w:t>SP judging sheets</w:t>
            </w:r>
          </w:p>
          <w:p w14:paraId="7C79D136" w14:textId="77777777" w:rsidR="00A93AB8" w:rsidRPr="00430832" w:rsidRDefault="00A93AB8" w:rsidP="00C55B8A">
            <w:pPr>
              <w:pStyle w:val="indicator-response"/>
              <w:numPr>
                <w:ilvl w:val="0"/>
                <w:numId w:val="305"/>
              </w:numPr>
              <w:ind w:left="432"/>
              <w:rPr>
                <w:sz w:val="24"/>
                <w:szCs w:val="24"/>
              </w:rPr>
            </w:pPr>
            <w:r w:rsidRPr="00430832">
              <w:rPr>
                <w:sz w:val="24"/>
                <w:szCs w:val="24"/>
              </w:rPr>
              <w:t>SP list of participating seniors</w:t>
            </w:r>
          </w:p>
        </w:tc>
      </w:tr>
      <w:tr w:rsidR="00A93AB8" w:rsidRPr="00430832" w14:paraId="62A38008" w14:textId="77777777" w:rsidTr="00A93AB8">
        <w:tc>
          <w:tcPr>
            <w:tcW w:w="6138" w:type="dxa"/>
          </w:tcPr>
          <w:p w14:paraId="78A645F8" w14:textId="0F3BB86F" w:rsidR="00A93AB8" w:rsidRPr="00430832" w:rsidRDefault="00A93AB8" w:rsidP="00C55B8A">
            <w:pPr>
              <w:pStyle w:val="indicator-response"/>
              <w:rPr>
                <w:sz w:val="24"/>
                <w:szCs w:val="24"/>
              </w:rPr>
            </w:pPr>
            <w:r w:rsidRPr="00430832">
              <w:rPr>
                <w:b/>
                <w:sz w:val="24"/>
                <w:szCs w:val="24"/>
              </w:rPr>
              <w:t>Student Council:  Secondary Student Conference</w:t>
            </w:r>
            <w:r w:rsidR="00C55B8A">
              <w:rPr>
                <w:b/>
                <w:sz w:val="24"/>
                <w:szCs w:val="24"/>
              </w:rPr>
              <w:t xml:space="preserve">:  </w:t>
            </w:r>
            <w:r w:rsidRPr="00430832">
              <w:rPr>
                <w:sz w:val="24"/>
                <w:szCs w:val="24"/>
              </w:rPr>
              <w:t>Students assess problems in the schools or the community, gather data, write a resolution, debate the issues presented, vote on the most critical issues, then resolutions are submitted to the Hawaii State Legislature, Governor and Board of Education.</w:t>
            </w:r>
          </w:p>
        </w:tc>
        <w:tc>
          <w:tcPr>
            <w:tcW w:w="2718" w:type="dxa"/>
          </w:tcPr>
          <w:p w14:paraId="1DD72B44" w14:textId="77777777" w:rsidR="00A93AB8" w:rsidRPr="00430832" w:rsidRDefault="00A93AB8" w:rsidP="00C55B8A">
            <w:pPr>
              <w:pStyle w:val="indicator-response"/>
              <w:numPr>
                <w:ilvl w:val="0"/>
                <w:numId w:val="305"/>
              </w:numPr>
              <w:ind w:left="432"/>
              <w:rPr>
                <w:sz w:val="24"/>
                <w:szCs w:val="24"/>
              </w:rPr>
            </w:pPr>
            <w:r w:rsidRPr="00430832">
              <w:rPr>
                <w:sz w:val="24"/>
                <w:szCs w:val="24"/>
              </w:rPr>
              <w:t>Student resolutions</w:t>
            </w:r>
          </w:p>
        </w:tc>
      </w:tr>
    </w:tbl>
    <w:p w14:paraId="357392D1" w14:textId="77777777" w:rsidR="00A93AB8" w:rsidRPr="00430832" w:rsidRDefault="00A93AB8" w:rsidP="00A93AB8">
      <w:pPr>
        <w:pStyle w:val="indicator-head"/>
        <w:rPr>
          <w:rStyle w:val="messagetextbold1"/>
          <w:b/>
          <w:bCs w:val="0"/>
          <w:color w:val="000000"/>
          <w:sz w:val="24"/>
          <w:szCs w:val="24"/>
        </w:rPr>
      </w:pPr>
    </w:p>
    <w:p w14:paraId="2DD42296" w14:textId="77777777" w:rsidR="00A93AB8" w:rsidRPr="00430832" w:rsidRDefault="00A93AB8" w:rsidP="00A93AB8">
      <w:pPr>
        <w:rPr>
          <w:szCs w:val="24"/>
        </w:rPr>
      </w:pPr>
    </w:p>
    <w:p w14:paraId="3E3F92FC" w14:textId="77777777" w:rsidR="00A93AB8" w:rsidRPr="00430832" w:rsidRDefault="00A93AB8" w:rsidP="00A93AB8">
      <w:pPr>
        <w:pStyle w:val="Heading2"/>
        <w:pageBreakBefore/>
        <w:rPr>
          <w:rStyle w:val="messagetext1"/>
          <w:rFonts w:ascii="Arial Bold" w:hAnsi="Arial Bold"/>
          <w:color w:val="000000"/>
          <w:szCs w:val="24"/>
        </w:rPr>
      </w:pPr>
      <w:r w:rsidRPr="00430832">
        <w:rPr>
          <w:sz w:val="24"/>
          <w:szCs w:val="24"/>
        </w:rPr>
        <w:lastRenderedPageBreak/>
        <w:t>C2.</w:t>
      </w:r>
      <w:r w:rsidRPr="00430832">
        <w:rPr>
          <w:sz w:val="24"/>
          <w:szCs w:val="24"/>
        </w:rPr>
        <w:tab/>
        <w:t>Instruction Criterion</w:t>
      </w:r>
    </w:p>
    <w:p w14:paraId="398F3485" w14:textId="77777777" w:rsidR="00A93AB8" w:rsidRPr="00430832" w:rsidRDefault="00A93AB8" w:rsidP="00A93AB8">
      <w:pPr>
        <w:pStyle w:val="indicator-quest"/>
        <w:rPr>
          <w:rStyle w:val="messagetextbold1"/>
          <w:b w:val="0"/>
          <w:bCs w:val="0"/>
        </w:rPr>
      </w:pPr>
      <w:r w:rsidRPr="00430832">
        <w:t>To what extent do all teachers use a variety of strategies and resources, including technology and experiences beyond the textbook and the classroom, that actively engage students, emphasize higher order thinking skills, and help them achieve proficiency on the Hawaii Content and Performance Standards?</w:t>
      </w:r>
    </w:p>
    <w:p w14:paraId="45DEB140" w14:textId="77777777" w:rsidR="00A93AB8" w:rsidRPr="00430832" w:rsidRDefault="00A93AB8" w:rsidP="00A93AB8">
      <w:pPr>
        <w:pStyle w:val="crit-ind-promptshead"/>
        <w:rPr>
          <w:rStyle w:val="messagetextbold1"/>
          <w:rFonts w:cs="Times New Roman"/>
          <w:b/>
          <w:bCs w:val="0"/>
          <w:color w:val="000000"/>
          <w:sz w:val="24"/>
          <w:szCs w:val="24"/>
        </w:rPr>
      </w:pPr>
      <w:r w:rsidRPr="00430832">
        <w:rPr>
          <w:sz w:val="24"/>
          <w:szCs w:val="24"/>
        </w:rPr>
        <w:t>CRITERION C2 INDICATORS AND PROMPTS</w:t>
      </w:r>
    </w:p>
    <w:p w14:paraId="0B42C36A" w14:textId="77777777" w:rsidR="00A93AB8" w:rsidRPr="00A93AB8" w:rsidRDefault="00A93AB8" w:rsidP="00A93AB8">
      <w:pPr>
        <w:pStyle w:val="indicator-head"/>
        <w:rPr>
          <w:b w:val="0"/>
          <w:sz w:val="24"/>
          <w:szCs w:val="24"/>
          <w:u w:val="single"/>
        </w:rPr>
      </w:pPr>
      <w:r w:rsidRPr="00A93AB8">
        <w:rPr>
          <w:rStyle w:val="messagetextbold1"/>
          <w:b/>
          <w:color w:val="000000"/>
          <w:sz w:val="24"/>
          <w:szCs w:val="24"/>
          <w:u w:val="single"/>
        </w:rPr>
        <w:t>Real World Experiences</w:t>
      </w:r>
    </w:p>
    <w:p w14:paraId="1B4F60D9" w14:textId="77777777" w:rsidR="00A93AB8" w:rsidRPr="00430832" w:rsidRDefault="00A93AB8" w:rsidP="00A93AB8">
      <w:pPr>
        <w:pStyle w:val="indicators"/>
        <w:rPr>
          <w:rStyle w:val="messagetext1"/>
          <w:szCs w:val="24"/>
        </w:rPr>
      </w:pPr>
      <w:r w:rsidRPr="00430832">
        <w:rPr>
          <w:rStyle w:val="messagetext1"/>
          <w:rFonts w:ascii="Arial" w:hAnsi="Arial"/>
          <w:b/>
          <w:szCs w:val="24"/>
        </w:rPr>
        <w:t>Indicator</w:t>
      </w:r>
      <w:r w:rsidRPr="00430832">
        <w:rPr>
          <w:rStyle w:val="messagetext1"/>
          <w:rFonts w:ascii="Arial" w:hAnsi="Arial"/>
          <w:szCs w:val="24"/>
        </w:rPr>
        <w:t xml:space="preserve">:  </w:t>
      </w:r>
      <w:r w:rsidRPr="00430832">
        <w:rPr>
          <w:rStyle w:val="messagetext1"/>
          <w:szCs w:val="24"/>
        </w:rPr>
        <w:t>Opportunities for shadowing, apprenticeship, community projects, and other real-world experiences and applications are available to all students.</w:t>
      </w:r>
    </w:p>
    <w:p w14:paraId="4F43262B" w14:textId="77777777" w:rsidR="00A93AB8" w:rsidRPr="00430832" w:rsidRDefault="00A93AB8" w:rsidP="00A93AB8">
      <w:pPr>
        <w:pStyle w:val="indicator-quest"/>
        <w:keepNext/>
        <w:rPr>
          <w:rStyle w:val="messagetext1"/>
          <w:szCs w:val="24"/>
        </w:rPr>
      </w:pPr>
      <w:r w:rsidRPr="00430832">
        <w:rPr>
          <w:rStyle w:val="messagetext1"/>
          <w:rFonts w:ascii="Arial" w:hAnsi="Arial"/>
          <w:b/>
          <w:i w:val="0"/>
          <w:szCs w:val="24"/>
        </w:rPr>
        <w:t>Prompt</w:t>
      </w:r>
      <w:r w:rsidRPr="00430832">
        <w:rPr>
          <w:rStyle w:val="messagetext1"/>
          <w:rFonts w:ascii="Arial" w:hAnsi="Arial"/>
          <w:i w:val="0"/>
          <w:szCs w:val="24"/>
        </w:rPr>
        <w:t xml:space="preserve">:  </w:t>
      </w:r>
      <w:r w:rsidRPr="00430832">
        <w:rPr>
          <w:rStyle w:val="messagetext1"/>
          <w:szCs w:val="24"/>
        </w:rPr>
        <w:t>To what extent are opportunities for shadowing, apprenticeship, community projects and other real world experiences and applications available to all students?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0"/>
        <w:gridCol w:w="3236"/>
      </w:tblGrid>
      <w:tr w:rsidR="00A93AB8" w:rsidRPr="00430832" w14:paraId="6CBD62A7" w14:textId="77777777" w:rsidTr="00A93AB8">
        <w:tc>
          <w:tcPr>
            <w:tcW w:w="5620" w:type="dxa"/>
            <w:shd w:val="clear" w:color="auto" w:fill="E0E0E0"/>
            <w:vAlign w:val="bottom"/>
          </w:tcPr>
          <w:p w14:paraId="5E1C2872"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3236" w:type="dxa"/>
            <w:shd w:val="clear" w:color="auto" w:fill="E0E0E0"/>
            <w:vAlign w:val="bottom"/>
          </w:tcPr>
          <w:p w14:paraId="79487BAC"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0D583DC2" w14:textId="77777777" w:rsidTr="00477BC0">
        <w:tc>
          <w:tcPr>
            <w:tcW w:w="5620" w:type="dxa"/>
          </w:tcPr>
          <w:p w14:paraId="387E9389" w14:textId="77777777" w:rsidR="00A93AB8" w:rsidRPr="00430832" w:rsidRDefault="00A93AB8" w:rsidP="00A93AB8">
            <w:pPr>
              <w:pStyle w:val="indicator-response"/>
              <w:rPr>
                <w:sz w:val="24"/>
                <w:szCs w:val="24"/>
              </w:rPr>
            </w:pPr>
            <w:r w:rsidRPr="00430832">
              <w:rPr>
                <w:b/>
                <w:sz w:val="24"/>
                <w:szCs w:val="24"/>
              </w:rPr>
              <w:t xml:space="preserve">Workplace Readiness: </w:t>
            </w:r>
            <w:r w:rsidRPr="00430832">
              <w:rPr>
                <w:sz w:val="24"/>
                <w:szCs w:val="24"/>
              </w:rPr>
              <w:t xml:space="preserve">SpEd students have opportunities to work in various jobs on campus such as food service, gardening, sewing and home economics as well as cash register clerk, etc. </w:t>
            </w:r>
          </w:p>
          <w:p w14:paraId="6AEEB3C7" w14:textId="77777777" w:rsidR="00A93AB8" w:rsidRPr="00430832" w:rsidRDefault="00A93AB8" w:rsidP="00A93AB8">
            <w:pPr>
              <w:pStyle w:val="indicator-response"/>
              <w:rPr>
                <w:color w:val="8000FF"/>
                <w:sz w:val="24"/>
                <w:szCs w:val="24"/>
              </w:rPr>
            </w:pPr>
          </w:p>
        </w:tc>
        <w:tc>
          <w:tcPr>
            <w:tcW w:w="3236" w:type="dxa"/>
          </w:tcPr>
          <w:p w14:paraId="6273BE4B" w14:textId="77777777" w:rsidR="00A93AB8" w:rsidRPr="00477BC0" w:rsidRDefault="00A93AB8" w:rsidP="009162DB">
            <w:pPr>
              <w:pStyle w:val="indicator-response"/>
              <w:numPr>
                <w:ilvl w:val="0"/>
                <w:numId w:val="266"/>
              </w:numPr>
              <w:ind w:left="410"/>
              <w:rPr>
                <w:sz w:val="24"/>
                <w:szCs w:val="24"/>
              </w:rPr>
            </w:pPr>
            <w:r w:rsidRPr="00477BC0">
              <w:rPr>
                <w:sz w:val="24"/>
                <w:szCs w:val="24"/>
              </w:rPr>
              <w:t>Workplace readiness curriculum</w:t>
            </w:r>
          </w:p>
        </w:tc>
      </w:tr>
      <w:tr w:rsidR="00A93AB8" w:rsidRPr="00430832" w14:paraId="0505BF1E" w14:textId="77777777" w:rsidTr="00477BC0">
        <w:tc>
          <w:tcPr>
            <w:tcW w:w="5620" w:type="dxa"/>
          </w:tcPr>
          <w:p w14:paraId="0D45EE48" w14:textId="77777777" w:rsidR="00A93AB8" w:rsidRPr="00430832" w:rsidRDefault="00A93AB8" w:rsidP="00A93AB8">
            <w:pPr>
              <w:pStyle w:val="indicator-response"/>
              <w:rPr>
                <w:i/>
                <w:sz w:val="24"/>
                <w:szCs w:val="24"/>
              </w:rPr>
            </w:pPr>
            <w:r w:rsidRPr="00430832">
              <w:rPr>
                <w:b/>
                <w:sz w:val="24"/>
                <w:szCs w:val="24"/>
              </w:rPr>
              <w:t xml:space="preserve">Career &amp; Technical Education: </w:t>
            </w:r>
            <w:r w:rsidRPr="00430832">
              <w:rPr>
                <w:sz w:val="24"/>
                <w:szCs w:val="24"/>
              </w:rPr>
              <w:t>As part of the CTE program, many students have opportunities to participate in challenging real-world activities with in-class activities and an opportunity to compete at the end of year competitions.</w:t>
            </w:r>
          </w:p>
          <w:p w14:paraId="4ED2F97A" w14:textId="77777777" w:rsidR="00A93AB8" w:rsidRPr="00430832" w:rsidRDefault="00A93AB8" w:rsidP="00A93AB8">
            <w:pPr>
              <w:pStyle w:val="indicator-response"/>
              <w:numPr>
                <w:ilvl w:val="0"/>
                <w:numId w:val="207"/>
              </w:numPr>
              <w:rPr>
                <w:sz w:val="24"/>
                <w:szCs w:val="24"/>
              </w:rPr>
            </w:pPr>
            <w:r w:rsidRPr="00430832">
              <w:rPr>
                <w:sz w:val="24"/>
                <w:szCs w:val="24"/>
              </w:rPr>
              <w:t>CTE CTSO Competition (Career Technical Student Organization Competition focuses on State &amp; National Standards and Skill Sets.  This Competition is sponsored by the State of Hawaii – Dept. of Education and is open to all DOE high schools.  Students who are completers within a program are encouraged to compete.</w:t>
            </w:r>
          </w:p>
          <w:p w14:paraId="0EB99570" w14:textId="77777777" w:rsidR="00A93AB8" w:rsidRPr="00430832" w:rsidRDefault="00A93AB8" w:rsidP="00A93AB8">
            <w:pPr>
              <w:pStyle w:val="indicator-response"/>
              <w:numPr>
                <w:ilvl w:val="1"/>
                <w:numId w:val="207"/>
              </w:numPr>
              <w:rPr>
                <w:sz w:val="24"/>
                <w:szCs w:val="24"/>
              </w:rPr>
            </w:pPr>
            <w:r w:rsidRPr="00430832">
              <w:rPr>
                <w:sz w:val="24"/>
                <w:szCs w:val="24"/>
              </w:rPr>
              <w:t xml:space="preserve">DECA (Distributive Educational Clubs of America focuses on business skill sets)  </w:t>
            </w:r>
          </w:p>
          <w:p w14:paraId="00A6B48C" w14:textId="77777777" w:rsidR="00A93AB8" w:rsidRPr="00430832" w:rsidRDefault="00A93AB8" w:rsidP="00A93AB8">
            <w:pPr>
              <w:pStyle w:val="indicator-response"/>
              <w:numPr>
                <w:ilvl w:val="1"/>
                <w:numId w:val="207"/>
              </w:numPr>
              <w:rPr>
                <w:sz w:val="24"/>
                <w:szCs w:val="24"/>
              </w:rPr>
            </w:pPr>
            <w:r w:rsidRPr="00430832">
              <w:rPr>
                <w:sz w:val="24"/>
                <w:szCs w:val="24"/>
              </w:rPr>
              <w:t>FCCLA (Family Career &amp; Community Leaders of America focuses on Culinary &amp; Knife Skill Sets)</w:t>
            </w:r>
          </w:p>
          <w:p w14:paraId="1668FD95" w14:textId="77777777" w:rsidR="00A93AB8" w:rsidRPr="00430832" w:rsidRDefault="00A93AB8" w:rsidP="00A93AB8">
            <w:pPr>
              <w:pStyle w:val="indicator-response"/>
              <w:numPr>
                <w:ilvl w:val="1"/>
                <w:numId w:val="207"/>
              </w:numPr>
              <w:rPr>
                <w:sz w:val="24"/>
                <w:szCs w:val="24"/>
              </w:rPr>
            </w:pPr>
            <w:r w:rsidRPr="00430832">
              <w:rPr>
                <w:sz w:val="24"/>
                <w:szCs w:val="24"/>
              </w:rPr>
              <w:t>Skills USA (Construction focused Skill Sets)</w:t>
            </w:r>
          </w:p>
          <w:p w14:paraId="54D502BD" w14:textId="77777777" w:rsidR="00A93AB8" w:rsidRPr="00430832" w:rsidRDefault="00A93AB8" w:rsidP="00A93AB8">
            <w:pPr>
              <w:pStyle w:val="indicator-response"/>
              <w:numPr>
                <w:ilvl w:val="1"/>
                <w:numId w:val="207"/>
              </w:numPr>
              <w:rPr>
                <w:sz w:val="24"/>
                <w:szCs w:val="24"/>
              </w:rPr>
            </w:pPr>
            <w:r w:rsidRPr="00430832">
              <w:rPr>
                <w:sz w:val="24"/>
                <w:szCs w:val="24"/>
              </w:rPr>
              <w:t>FFA (Future Farmers of America focuses on Natural Resource Skill Sets)</w:t>
            </w:r>
          </w:p>
          <w:p w14:paraId="0AD6E830" w14:textId="77777777" w:rsidR="00A93AB8" w:rsidRPr="00430832" w:rsidRDefault="00A93AB8" w:rsidP="00A93AB8">
            <w:pPr>
              <w:pStyle w:val="indicator-response"/>
              <w:numPr>
                <w:ilvl w:val="1"/>
                <w:numId w:val="207"/>
              </w:numPr>
              <w:rPr>
                <w:sz w:val="24"/>
                <w:szCs w:val="24"/>
              </w:rPr>
            </w:pPr>
            <w:r w:rsidRPr="00430832">
              <w:rPr>
                <w:sz w:val="24"/>
                <w:szCs w:val="24"/>
              </w:rPr>
              <w:t xml:space="preserve">HOSA (Health Occupational Student of </w:t>
            </w:r>
            <w:r w:rsidRPr="00430832">
              <w:rPr>
                <w:sz w:val="24"/>
                <w:szCs w:val="24"/>
              </w:rPr>
              <w:lastRenderedPageBreak/>
              <w:t>America focuses on Clinical Health Skill Sets)</w:t>
            </w:r>
          </w:p>
          <w:p w14:paraId="71963B39" w14:textId="77777777" w:rsidR="00A93AB8" w:rsidRPr="00430832" w:rsidRDefault="00A93AB8" w:rsidP="00A93AB8">
            <w:pPr>
              <w:pStyle w:val="indicator-response"/>
              <w:ind w:left="720"/>
              <w:rPr>
                <w:sz w:val="24"/>
                <w:szCs w:val="24"/>
              </w:rPr>
            </w:pPr>
            <w:r w:rsidRPr="00430832">
              <w:rPr>
                <w:sz w:val="24"/>
                <w:szCs w:val="24"/>
              </w:rPr>
              <w:t xml:space="preserve">           </w:t>
            </w:r>
          </w:p>
          <w:p w14:paraId="2B6AE5FB" w14:textId="77777777" w:rsidR="00A93AB8" w:rsidRPr="00430832" w:rsidRDefault="00A93AB8" w:rsidP="00A93AB8">
            <w:pPr>
              <w:pStyle w:val="indicator-response"/>
              <w:ind w:left="720"/>
              <w:rPr>
                <w:sz w:val="24"/>
                <w:szCs w:val="24"/>
              </w:rPr>
            </w:pPr>
            <w:r w:rsidRPr="00430832">
              <w:rPr>
                <w:sz w:val="24"/>
                <w:szCs w:val="24"/>
              </w:rPr>
              <w:t xml:space="preserve">          </w:t>
            </w:r>
          </w:p>
          <w:p w14:paraId="3F0593CB" w14:textId="77777777" w:rsidR="00A93AB8" w:rsidRPr="00430832" w:rsidRDefault="00A93AB8" w:rsidP="00A93AB8">
            <w:pPr>
              <w:pStyle w:val="indicator-response"/>
              <w:numPr>
                <w:ilvl w:val="0"/>
                <w:numId w:val="207"/>
              </w:numPr>
              <w:rPr>
                <w:sz w:val="24"/>
                <w:szCs w:val="24"/>
              </w:rPr>
            </w:pPr>
            <w:r w:rsidRPr="00430832">
              <w:rPr>
                <w:sz w:val="24"/>
                <w:szCs w:val="24"/>
              </w:rPr>
              <w:t xml:space="preserve">CTE SPBA – Student Performance Based Assessment focuses on State &amp; National Content Standards and Common Core State Standards.  This federally funded competition is open to students who have achieved or are approaching the following requirements: </w:t>
            </w:r>
          </w:p>
          <w:p w14:paraId="5403A2C5" w14:textId="77777777" w:rsidR="00A93AB8" w:rsidRPr="00430832" w:rsidRDefault="00A93AB8" w:rsidP="00A93AB8">
            <w:pPr>
              <w:numPr>
                <w:ilvl w:val="1"/>
                <w:numId w:val="207"/>
              </w:numPr>
              <w:tabs>
                <w:tab w:val="left" w:pos="220"/>
                <w:tab w:val="left" w:pos="720"/>
              </w:tabs>
              <w:autoSpaceDE w:val="0"/>
              <w:autoSpaceDN w:val="0"/>
              <w:adjustRightInd w:val="0"/>
              <w:spacing w:before="0" w:after="240"/>
              <w:rPr>
                <w:szCs w:val="24"/>
              </w:rPr>
            </w:pPr>
            <w:r w:rsidRPr="00430832">
              <w:rPr>
                <w:szCs w:val="24"/>
              </w:rPr>
              <w:t>CTE Completer with 3.0 or above in the following courses:</w:t>
            </w:r>
          </w:p>
          <w:p w14:paraId="2A88391B"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Core Course </w:t>
            </w:r>
          </w:p>
          <w:p w14:paraId="47039CF8"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Cluster Course </w:t>
            </w:r>
          </w:p>
          <w:p w14:paraId="70A9BFF7"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 xml:space="preserve">Academic Course </w:t>
            </w:r>
          </w:p>
          <w:p w14:paraId="3B3659D2"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Overall graduation GPA of 2.5 or above.</w:t>
            </w:r>
          </w:p>
          <w:p w14:paraId="2F20A721"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 xml:space="preserve">Meet or exceed Performance-Based Assessment </w:t>
            </w:r>
          </w:p>
          <w:p w14:paraId="12B86EAA" w14:textId="77777777" w:rsidR="00A93AB8" w:rsidRPr="00430832" w:rsidRDefault="00A93AB8" w:rsidP="00A93AB8">
            <w:pPr>
              <w:numPr>
                <w:ilvl w:val="2"/>
                <w:numId w:val="207"/>
              </w:numPr>
              <w:tabs>
                <w:tab w:val="left" w:pos="220"/>
                <w:tab w:val="left" w:pos="720"/>
              </w:tabs>
              <w:autoSpaceDE w:val="0"/>
              <w:autoSpaceDN w:val="0"/>
              <w:adjustRightInd w:val="0"/>
              <w:spacing w:before="0" w:after="240"/>
              <w:rPr>
                <w:szCs w:val="24"/>
              </w:rPr>
            </w:pPr>
            <w:r w:rsidRPr="00430832">
              <w:rPr>
                <w:szCs w:val="24"/>
              </w:rPr>
              <w:t xml:space="preserve">Earn 70% or better in end of course assessment, or </w:t>
            </w:r>
          </w:p>
          <w:p w14:paraId="487A22C9" w14:textId="77777777" w:rsidR="00A93AB8" w:rsidRPr="00430832" w:rsidRDefault="00A93AB8" w:rsidP="00A93AB8">
            <w:pPr>
              <w:numPr>
                <w:ilvl w:val="3"/>
                <w:numId w:val="207"/>
              </w:numPr>
              <w:tabs>
                <w:tab w:val="left" w:pos="220"/>
                <w:tab w:val="left" w:pos="720"/>
              </w:tabs>
              <w:autoSpaceDE w:val="0"/>
              <w:autoSpaceDN w:val="0"/>
              <w:adjustRightInd w:val="0"/>
              <w:spacing w:before="0" w:after="240"/>
              <w:rPr>
                <w:szCs w:val="24"/>
              </w:rPr>
            </w:pPr>
            <w:r w:rsidRPr="00430832">
              <w:rPr>
                <w:szCs w:val="24"/>
              </w:rPr>
              <w:t>Passing score in Dual Credited Assessment, or</w:t>
            </w:r>
          </w:p>
          <w:p w14:paraId="1095473F" w14:textId="77777777" w:rsidR="00A93AB8" w:rsidRPr="00430832" w:rsidRDefault="00A93AB8" w:rsidP="00A93AB8">
            <w:pPr>
              <w:numPr>
                <w:ilvl w:val="3"/>
                <w:numId w:val="207"/>
              </w:numPr>
              <w:tabs>
                <w:tab w:val="left" w:pos="220"/>
                <w:tab w:val="left" w:pos="720"/>
              </w:tabs>
              <w:autoSpaceDE w:val="0"/>
              <w:autoSpaceDN w:val="0"/>
              <w:adjustRightInd w:val="0"/>
              <w:spacing w:before="0" w:after="240"/>
              <w:rPr>
                <w:rFonts w:ascii="Times" w:hAnsi="Times" w:cs="Times"/>
                <w:szCs w:val="24"/>
              </w:rPr>
            </w:pPr>
            <w:r w:rsidRPr="00430832">
              <w:rPr>
                <w:szCs w:val="24"/>
              </w:rPr>
              <w:t>Earn nationally recognized certificate based on the assessment</w:t>
            </w:r>
            <w:r w:rsidRPr="00430832">
              <w:rPr>
                <w:rFonts w:ascii="Lucida Sans Unicode" w:hAnsi="Lucida Sans Unicode" w:cs="Lucida Sans Unicode"/>
                <w:szCs w:val="24"/>
              </w:rPr>
              <w:t xml:space="preserve"> </w:t>
            </w:r>
          </w:p>
          <w:p w14:paraId="49DB07A4" w14:textId="77777777" w:rsidR="00A93AB8" w:rsidRPr="00430832" w:rsidRDefault="00A93AB8" w:rsidP="00A93AB8">
            <w:pPr>
              <w:numPr>
                <w:ilvl w:val="0"/>
                <w:numId w:val="207"/>
              </w:numPr>
              <w:autoSpaceDE w:val="0"/>
              <w:autoSpaceDN w:val="0"/>
              <w:adjustRightInd w:val="0"/>
              <w:spacing w:before="0" w:after="0"/>
              <w:rPr>
                <w:szCs w:val="24"/>
              </w:rPr>
            </w:pPr>
            <w:r w:rsidRPr="00430832">
              <w:rPr>
                <w:szCs w:val="24"/>
              </w:rPr>
              <w:t xml:space="preserve">CTE Workplace Learning Program is designed to help students prepare for the high-performance workplace. It reinforces academic lessons, brings relevance to classroom learning and exposes students to the reality of the work environment. To encourage the private sector to offer work sites, the Legislature passed Act 242, SLH 2001 which established that the State shall be deemed to be the responsible employer for the purposes of workers’ compensation coverage and that this shall be the student’s </w:t>
            </w:r>
            <w:r w:rsidRPr="00430832">
              <w:rPr>
                <w:szCs w:val="24"/>
              </w:rPr>
              <w:lastRenderedPageBreak/>
              <w:t xml:space="preserve">exclusive remedy as provided for in Hawaii Revised Statutes (HRS) Chapter 386 as against the state and the private employer participating in the program. </w:t>
            </w:r>
          </w:p>
          <w:p w14:paraId="72C0EA8D" w14:textId="77777777" w:rsidR="00A93AB8" w:rsidRPr="00430832" w:rsidRDefault="00A93AB8" w:rsidP="00A93AB8">
            <w:pPr>
              <w:numPr>
                <w:ilvl w:val="0"/>
                <w:numId w:val="207"/>
              </w:numPr>
              <w:autoSpaceDE w:val="0"/>
              <w:autoSpaceDN w:val="0"/>
              <w:adjustRightInd w:val="0"/>
              <w:spacing w:before="0" w:after="0"/>
              <w:rPr>
                <w:szCs w:val="24"/>
              </w:rPr>
            </w:pPr>
            <w:r w:rsidRPr="00430832">
              <w:rPr>
                <w:szCs w:val="24"/>
              </w:rPr>
              <w:t>Community Based Instruction allows special education students the opportunity to go into the community to have real work experiences. They learn real life skills from workers in the community and complete shadowing/mentoring program. Through these contacts students can arrange for future employment and or internships.</w:t>
            </w:r>
          </w:p>
          <w:p w14:paraId="24B11231" w14:textId="32C71C27" w:rsidR="00A93AB8" w:rsidRPr="00C55B8A" w:rsidRDefault="00A93AB8" w:rsidP="00A93AB8">
            <w:pPr>
              <w:pStyle w:val="indicator-response"/>
              <w:numPr>
                <w:ilvl w:val="0"/>
                <w:numId w:val="207"/>
              </w:numPr>
              <w:rPr>
                <w:sz w:val="24"/>
                <w:szCs w:val="24"/>
              </w:rPr>
            </w:pPr>
            <w:r w:rsidRPr="00430832">
              <w:rPr>
                <w:sz w:val="24"/>
                <w:szCs w:val="24"/>
              </w:rPr>
              <w:t>AOHT: The Travel Academy works with community organizations to provide real world experiences for students in the program.</w:t>
            </w:r>
          </w:p>
        </w:tc>
        <w:tc>
          <w:tcPr>
            <w:tcW w:w="3236" w:type="dxa"/>
          </w:tcPr>
          <w:p w14:paraId="38139820" w14:textId="77777777" w:rsidR="00A93AB8" w:rsidRPr="00477BC0" w:rsidRDefault="00A93AB8" w:rsidP="009162DB">
            <w:pPr>
              <w:pStyle w:val="indicator-response"/>
              <w:numPr>
                <w:ilvl w:val="0"/>
                <w:numId w:val="266"/>
              </w:numPr>
              <w:ind w:left="410"/>
              <w:rPr>
                <w:sz w:val="24"/>
                <w:szCs w:val="24"/>
              </w:rPr>
            </w:pPr>
            <w:r w:rsidRPr="00477BC0">
              <w:rPr>
                <w:sz w:val="24"/>
                <w:szCs w:val="24"/>
              </w:rPr>
              <w:lastRenderedPageBreak/>
              <w:t>CTE Standards</w:t>
            </w:r>
          </w:p>
          <w:p w14:paraId="62BFD18C" w14:textId="77777777" w:rsidR="00A93AB8" w:rsidRPr="00477BC0" w:rsidRDefault="00A93AB8" w:rsidP="009162DB">
            <w:pPr>
              <w:pStyle w:val="indicator-response"/>
              <w:numPr>
                <w:ilvl w:val="0"/>
                <w:numId w:val="266"/>
              </w:numPr>
              <w:ind w:left="410"/>
              <w:rPr>
                <w:sz w:val="24"/>
                <w:szCs w:val="24"/>
              </w:rPr>
            </w:pPr>
            <w:r w:rsidRPr="00477BC0">
              <w:rPr>
                <w:sz w:val="24"/>
                <w:szCs w:val="24"/>
              </w:rPr>
              <w:t>Pacing Guides</w:t>
            </w:r>
          </w:p>
          <w:p w14:paraId="73D6E476" w14:textId="77777777" w:rsidR="00A93AB8" w:rsidRPr="00477BC0" w:rsidRDefault="00A93AB8" w:rsidP="009162DB">
            <w:pPr>
              <w:pStyle w:val="indicator-response"/>
              <w:numPr>
                <w:ilvl w:val="0"/>
                <w:numId w:val="266"/>
              </w:numPr>
              <w:ind w:left="410"/>
              <w:rPr>
                <w:sz w:val="24"/>
                <w:szCs w:val="24"/>
              </w:rPr>
            </w:pPr>
            <w:r w:rsidRPr="00477BC0">
              <w:rPr>
                <w:sz w:val="24"/>
                <w:szCs w:val="24"/>
              </w:rPr>
              <w:t>Competition &amp; Field Trip Attendance</w:t>
            </w:r>
          </w:p>
          <w:p w14:paraId="160785B2" w14:textId="77777777" w:rsidR="00A93AB8" w:rsidRPr="00477BC0" w:rsidRDefault="00A93AB8" w:rsidP="00477BC0">
            <w:pPr>
              <w:pStyle w:val="indicator-response"/>
              <w:ind w:left="410"/>
              <w:rPr>
                <w:sz w:val="24"/>
                <w:szCs w:val="24"/>
              </w:rPr>
            </w:pPr>
          </w:p>
          <w:p w14:paraId="39A0B6D6" w14:textId="77777777" w:rsidR="00A93AB8" w:rsidRPr="00477BC0" w:rsidRDefault="00A93AB8" w:rsidP="00477BC0">
            <w:pPr>
              <w:pStyle w:val="indicator-response"/>
              <w:ind w:left="410"/>
              <w:rPr>
                <w:sz w:val="24"/>
                <w:szCs w:val="24"/>
              </w:rPr>
            </w:pPr>
          </w:p>
          <w:p w14:paraId="6592F9EB" w14:textId="77777777" w:rsidR="00A93AB8" w:rsidRPr="00477BC0" w:rsidRDefault="00A93AB8" w:rsidP="00477BC0">
            <w:pPr>
              <w:pStyle w:val="indicator-response"/>
              <w:ind w:left="410"/>
              <w:rPr>
                <w:sz w:val="24"/>
                <w:szCs w:val="24"/>
              </w:rPr>
            </w:pPr>
          </w:p>
          <w:p w14:paraId="528AA5D4" w14:textId="77777777" w:rsidR="00A93AB8" w:rsidRPr="00477BC0" w:rsidRDefault="00A93AB8" w:rsidP="00477BC0">
            <w:pPr>
              <w:pStyle w:val="indicator-response"/>
              <w:ind w:left="410"/>
              <w:rPr>
                <w:sz w:val="24"/>
                <w:szCs w:val="24"/>
              </w:rPr>
            </w:pPr>
          </w:p>
          <w:p w14:paraId="2C08A0B7" w14:textId="77777777" w:rsidR="00A93AB8" w:rsidRPr="00477BC0" w:rsidRDefault="00A93AB8" w:rsidP="00477BC0">
            <w:pPr>
              <w:pStyle w:val="indicator-response"/>
              <w:ind w:left="410"/>
              <w:rPr>
                <w:sz w:val="24"/>
                <w:szCs w:val="24"/>
              </w:rPr>
            </w:pPr>
          </w:p>
          <w:p w14:paraId="620A5921" w14:textId="77777777" w:rsidR="00A93AB8" w:rsidRPr="00477BC0" w:rsidRDefault="00A93AB8" w:rsidP="009162DB">
            <w:pPr>
              <w:pStyle w:val="indicator-response"/>
              <w:numPr>
                <w:ilvl w:val="0"/>
                <w:numId w:val="266"/>
              </w:numPr>
              <w:ind w:left="410"/>
              <w:rPr>
                <w:sz w:val="24"/>
                <w:szCs w:val="24"/>
              </w:rPr>
            </w:pPr>
            <w:r w:rsidRPr="00477BC0">
              <w:rPr>
                <w:sz w:val="24"/>
                <w:szCs w:val="24"/>
              </w:rPr>
              <w:t>CTE Rubric</w:t>
            </w:r>
          </w:p>
          <w:p w14:paraId="420A4039" w14:textId="77777777" w:rsidR="00A93AB8" w:rsidRPr="00477BC0" w:rsidRDefault="00A93AB8" w:rsidP="009162DB">
            <w:pPr>
              <w:pStyle w:val="indicator-response"/>
              <w:numPr>
                <w:ilvl w:val="0"/>
                <w:numId w:val="266"/>
              </w:numPr>
              <w:ind w:left="410"/>
              <w:rPr>
                <w:sz w:val="24"/>
                <w:szCs w:val="24"/>
              </w:rPr>
            </w:pPr>
            <w:r w:rsidRPr="00477BC0">
              <w:rPr>
                <w:sz w:val="24"/>
                <w:szCs w:val="24"/>
              </w:rPr>
              <w:t>Record of student participation</w:t>
            </w:r>
          </w:p>
          <w:p w14:paraId="1E4EA081" w14:textId="77777777" w:rsidR="00A93AB8" w:rsidRPr="00477BC0" w:rsidRDefault="00A93AB8" w:rsidP="009162DB">
            <w:pPr>
              <w:pStyle w:val="indicator-response"/>
              <w:numPr>
                <w:ilvl w:val="0"/>
                <w:numId w:val="266"/>
              </w:numPr>
              <w:ind w:left="410"/>
              <w:rPr>
                <w:sz w:val="24"/>
                <w:szCs w:val="24"/>
              </w:rPr>
            </w:pPr>
            <w:r w:rsidRPr="00477BC0">
              <w:rPr>
                <w:sz w:val="24"/>
                <w:szCs w:val="24"/>
              </w:rPr>
              <w:t>Student products</w:t>
            </w:r>
          </w:p>
          <w:p w14:paraId="49702784" w14:textId="77777777" w:rsidR="00A93AB8" w:rsidRPr="00477BC0" w:rsidRDefault="00A93AB8" w:rsidP="00477BC0">
            <w:pPr>
              <w:pStyle w:val="indicator-response"/>
              <w:ind w:left="410"/>
              <w:rPr>
                <w:sz w:val="24"/>
                <w:szCs w:val="24"/>
              </w:rPr>
            </w:pPr>
          </w:p>
          <w:p w14:paraId="6EA8C4B3" w14:textId="77777777" w:rsidR="00A93AB8" w:rsidRPr="00477BC0" w:rsidRDefault="00A93AB8" w:rsidP="00477BC0">
            <w:pPr>
              <w:pStyle w:val="indicator-response"/>
              <w:ind w:left="410"/>
              <w:rPr>
                <w:sz w:val="24"/>
                <w:szCs w:val="24"/>
              </w:rPr>
            </w:pPr>
          </w:p>
          <w:p w14:paraId="5B8EE762" w14:textId="77777777" w:rsidR="00A93AB8" w:rsidRPr="00477BC0" w:rsidRDefault="00A93AB8" w:rsidP="00477BC0">
            <w:pPr>
              <w:pStyle w:val="indicator-response"/>
              <w:ind w:left="410"/>
              <w:rPr>
                <w:sz w:val="24"/>
                <w:szCs w:val="24"/>
              </w:rPr>
            </w:pPr>
          </w:p>
          <w:p w14:paraId="144F8B39" w14:textId="77777777" w:rsidR="00A93AB8" w:rsidRPr="00477BC0" w:rsidRDefault="00A93AB8" w:rsidP="00477BC0">
            <w:pPr>
              <w:pStyle w:val="indicator-response"/>
              <w:ind w:left="410"/>
              <w:rPr>
                <w:sz w:val="24"/>
                <w:szCs w:val="24"/>
              </w:rPr>
            </w:pPr>
          </w:p>
          <w:p w14:paraId="4A9CBD68" w14:textId="77777777" w:rsidR="00A93AB8" w:rsidRPr="00477BC0" w:rsidRDefault="00A93AB8" w:rsidP="00477BC0">
            <w:pPr>
              <w:pStyle w:val="indicator-response"/>
              <w:ind w:left="410"/>
              <w:rPr>
                <w:sz w:val="24"/>
                <w:szCs w:val="24"/>
              </w:rPr>
            </w:pPr>
          </w:p>
          <w:p w14:paraId="7A1B255B" w14:textId="77777777" w:rsidR="00A93AB8" w:rsidRPr="00477BC0" w:rsidRDefault="00A93AB8" w:rsidP="00477BC0">
            <w:pPr>
              <w:pStyle w:val="indicator-response"/>
              <w:ind w:left="410"/>
              <w:rPr>
                <w:sz w:val="24"/>
                <w:szCs w:val="24"/>
              </w:rPr>
            </w:pPr>
          </w:p>
          <w:p w14:paraId="7E750772" w14:textId="77777777" w:rsidR="00A93AB8" w:rsidRPr="00477BC0" w:rsidRDefault="00A93AB8" w:rsidP="00477BC0">
            <w:pPr>
              <w:pStyle w:val="indicator-response"/>
              <w:ind w:left="410"/>
              <w:rPr>
                <w:sz w:val="24"/>
                <w:szCs w:val="24"/>
              </w:rPr>
            </w:pPr>
          </w:p>
          <w:p w14:paraId="6AAB9620" w14:textId="77777777" w:rsidR="00A93AB8" w:rsidRPr="00477BC0" w:rsidRDefault="00A93AB8" w:rsidP="00477BC0">
            <w:pPr>
              <w:pStyle w:val="indicator-response"/>
              <w:ind w:left="410"/>
              <w:rPr>
                <w:sz w:val="24"/>
                <w:szCs w:val="24"/>
              </w:rPr>
            </w:pPr>
          </w:p>
          <w:p w14:paraId="53AB3140" w14:textId="77777777" w:rsidR="00A93AB8" w:rsidRPr="00477BC0" w:rsidRDefault="00A93AB8" w:rsidP="00477BC0">
            <w:pPr>
              <w:pStyle w:val="indicator-response"/>
              <w:ind w:left="410"/>
              <w:rPr>
                <w:sz w:val="24"/>
                <w:szCs w:val="24"/>
              </w:rPr>
            </w:pPr>
          </w:p>
          <w:p w14:paraId="698D461B" w14:textId="77777777" w:rsidR="00A93AB8" w:rsidRDefault="00A93AB8" w:rsidP="00477BC0">
            <w:pPr>
              <w:pStyle w:val="indicator-response"/>
              <w:ind w:left="410"/>
              <w:rPr>
                <w:sz w:val="24"/>
                <w:szCs w:val="24"/>
              </w:rPr>
            </w:pPr>
          </w:p>
          <w:p w14:paraId="05108ED6" w14:textId="77777777" w:rsidR="00B77890" w:rsidRPr="00477BC0" w:rsidRDefault="00B77890" w:rsidP="00477BC0">
            <w:pPr>
              <w:pStyle w:val="indicator-response"/>
              <w:ind w:left="410"/>
              <w:rPr>
                <w:sz w:val="24"/>
                <w:szCs w:val="24"/>
              </w:rPr>
            </w:pPr>
          </w:p>
          <w:p w14:paraId="6BC75C30" w14:textId="77777777" w:rsidR="00A93AB8" w:rsidRPr="00477BC0" w:rsidRDefault="00A93AB8" w:rsidP="009162DB">
            <w:pPr>
              <w:pStyle w:val="indicator-response"/>
              <w:numPr>
                <w:ilvl w:val="0"/>
                <w:numId w:val="266"/>
              </w:numPr>
              <w:ind w:left="410"/>
              <w:rPr>
                <w:sz w:val="24"/>
                <w:szCs w:val="24"/>
              </w:rPr>
            </w:pPr>
            <w:r w:rsidRPr="00477BC0">
              <w:rPr>
                <w:sz w:val="24"/>
                <w:szCs w:val="24"/>
              </w:rPr>
              <w:t>Competition Performance Scores</w:t>
            </w:r>
          </w:p>
          <w:p w14:paraId="5A288A3B" w14:textId="77777777" w:rsidR="00A93AB8" w:rsidRPr="00477BC0" w:rsidRDefault="00A93AB8" w:rsidP="00477BC0">
            <w:pPr>
              <w:pStyle w:val="indicator-response"/>
              <w:ind w:left="410"/>
              <w:rPr>
                <w:sz w:val="24"/>
                <w:szCs w:val="24"/>
              </w:rPr>
            </w:pPr>
          </w:p>
          <w:p w14:paraId="604BEFBE" w14:textId="77777777" w:rsidR="00A93AB8" w:rsidRPr="00477BC0" w:rsidRDefault="00A93AB8" w:rsidP="00477BC0">
            <w:pPr>
              <w:pStyle w:val="indicator-response"/>
              <w:ind w:left="410"/>
              <w:rPr>
                <w:sz w:val="24"/>
                <w:szCs w:val="24"/>
              </w:rPr>
            </w:pPr>
          </w:p>
          <w:p w14:paraId="5C3944F5" w14:textId="77777777" w:rsidR="00A93AB8" w:rsidRPr="00477BC0" w:rsidRDefault="00A93AB8" w:rsidP="00477BC0">
            <w:pPr>
              <w:pStyle w:val="indicator-response"/>
              <w:ind w:left="410"/>
              <w:rPr>
                <w:sz w:val="24"/>
                <w:szCs w:val="24"/>
              </w:rPr>
            </w:pPr>
          </w:p>
          <w:p w14:paraId="1C174B4A" w14:textId="77777777" w:rsidR="00A93AB8" w:rsidRPr="00477BC0" w:rsidRDefault="00A93AB8" w:rsidP="00477BC0">
            <w:pPr>
              <w:pStyle w:val="indicator-response"/>
              <w:ind w:left="410"/>
              <w:rPr>
                <w:sz w:val="24"/>
                <w:szCs w:val="24"/>
              </w:rPr>
            </w:pPr>
          </w:p>
          <w:p w14:paraId="44B01905" w14:textId="77777777" w:rsidR="00A93AB8" w:rsidRPr="00477BC0" w:rsidRDefault="00A93AB8" w:rsidP="00477BC0">
            <w:pPr>
              <w:pStyle w:val="indicator-response"/>
              <w:ind w:left="410"/>
              <w:rPr>
                <w:sz w:val="24"/>
                <w:szCs w:val="24"/>
              </w:rPr>
            </w:pPr>
          </w:p>
          <w:p w14:paraId="32BCA511" w14:textId="77777777" w:rsidR="00A93AB8" w:rsidRPr="00477BC0" w:rsidRDefault="00A93AB8" w:rsidP="00477BC0">
            <w:pPr>
              <w:pStyle w:val="indicator-response"/>
              <w:ind w:left="410"/>
              <w:rPr>
                <w:sz w:val="24"/>
                <w:szCs w:val="24"/>
              </w:rPr>
            </w:pPr>
          </w:p>
          <w:p w14:paraId="0A154543" w14:textId="77777777" w:rsidR="00A93AB8" w:rsidRPr="00477BC0" w:rsidRDefault="00A93AB8" w:rsidP="00477BC0">
            <w:pPr>
              <w:pStyle w:val="indicator-response"/>
              <w:ind w:left="410"/>
              <w:rPr>
                <w:sz w:val="24"/>
                <w:szCs w:val="24"/>
              </w:rPr>
            </w:pPr>
          </w:p>
          <w:p w14:paraId="6D0EC4C6" w14:textId="77777777" w:rsidR="00A93AB8" w:rsidRPr="00477BC0" w:rsidRDefault="00A93AB8" w:rsidP="00477BC0">
            <w:pPr>
              <w:pStyle w:val="indicator-response"/>
              <w:ind w:left="410"/>
              <w:rPr>
                <w:sz w:val="24"/>
                <w:szCs w:val="24"/>
              </w:rPr>
            </w:pPr>
          </w:p>
          <w:p w14:paraId="6A9FCAED" w14:textId="77777777" w:rsidR="00A93AB8" w:rsidRPr="00477BC0" w:rsidRDefault="00A93AB8" w:rsidP="00477BC0">
            <w:pPr>
              <w:pStyle w:val="indicator-response"/>
              <w:ind w:left="410"/>
              <w:rPr>
                <w:sz w:val="24"/>
                <w:szCs w:val="24"/>
              </w:rPr>
            </w:pPr>
          </w:p>
          <w:p w14:paraId="0F38CEA0" w14:textId="77777777" w:rsidR="00A93AB8" w:rsidRPr="00477BC0" w:rsidRDefault="00A93AB8" w:rsidP="00477BC0">
            <w:pPr>
              <w:pStyle w:val="indicator-response"/>
              <w:ind w:left="410"/>
              <w:rPr>
                <w:sz w:val="24"/>
                <w:szCs w:val="24"/>
              </w:rPr>
            </w:pPr>
          </w:p>
          <w:p w14:paraId="115B9284" w14:textId="77777777" w:rsidR="00A93AB8" w:rsidRPr="00477BC0" w:rsidRDefault="00A93AB8" w:rsidP="00477BC0">
            <w:pPr>
              <w:pStyle w:val="indicator-response"/>
              <w:ind w:left="410"/>
              <w:rPr>
                <w:sz w:val="24"/>
                <w:szCs w:val="24"/>
              </w:rPr>
            </w:pPr>
          </w:p>
          <w:p w14:paraId="011082E3" w14:textId="77777777" w:rsidR="00A93AB8" w:rsidRPr="00477BC0" w:rsidRDefault="00A93AB8" w:rsidP="00477BC0">
            <w:pPr>
              <w:pStyle w:val="indicator-response"/>
              <w:ind w:left="410"/>
              <w:rPr>
                <w:sz w:val="24"/>
                <w:szCs w:val="24"/>
              </w:rPr>
            </w:pPr>
          </w:p>
          <w:p w14:paraId="7179E307" w14:textId="77777777" w:rsidR="00A93AB8" w:rsidRPr="00477BC0" w:rsidRDefault="00A93AB8" w:rsidP="00477BC0">
            <w:pPr>
              <w:pStyle w:val="indicator-response"/>
              <w:ind w:left="410"/>
              <w:rPr>
                <w:sz w:val="24"/>
                <w:szCs w:val="24"/>
              </w:rPr>
            </w:pPr>
          </w:p>
          <w:p w14:paraId="6C0775F5" w14:textId="77777777" w:rsidR="00A93AB8" w:rsidRPr="00477BC0" w:rsidRDefault="00A93AB8" w:rsidP="00477BC0">
            <w:pPr>
              <w:pStyle w:val="indicator-response"/>
              <w:ind w:left="410"/>
              <w:rPr>
                <w:sz w:val="24"/>
                <w:szCs w:val="24"/>
              </w:rPr>
            </w:pPr>
          </w:p>
          <w:p w14:paraId="75452B77" w14:textId="77777777" w:rsidR="00A93AB8" w:rsidRPr="00477BC0" w:rsidRDefault="00A93AB8" w:rsidP="00477BC0">
            <w:pPr>
              <w:pStyle w:val="indicator-response"/>
              <w:ind w:left="410"/>
              <w:rPr>
                <w:sz w:val="24"/>
                <w:szCs w:val="24"/>
              </w:rPr>
            </w:pPr>
          </w:p>
          <w:p w14:paraId="79A170FC" w14:textId="77777777" w:rsidR="00A93AB8" w:rsidRPr="00477BC0" w:rsidRDefault="00A93AB8" w:rsidP="00477BC0">
            <w:pPr>
              <w:pStyle w:val="indicator-response"/>
              <w:ind w:left="410"/>
              <w:rPr>
                <w:sz w:val="24"/>
                <w:szCs w:val="24"/>
              </w:rPr>
            </w:pPr>
          </w:p>
          <w:p w14:paraId="41785E05" w14:textId="77777777" w:rsidR="00A93AB8" w:rsidRPr="00477BC0" w:rsidRDefault="00A93AB8" w:rsidP="00477BC0">
            <w:pPr>
              <w:pStyle w:val="indicator-response"/>
              <w:ind w:left="410"/>
              <w:rPr>
                <w:sz w:val="24"/>
                <w:szCs w:val="24"/>
              </w:rPr>
            </w:pPr>
          </w:p>
          <w:p w14:paraId="41BBC400" w14:textId="77777777" w:rsidR="00A93AB8" w:rsidRPr="00477BC0" w:rsidRDefault="00A93AB8" w:rsidP="00477BC0">
            <w:pPr>
              <w:pStyle w:val="indicator-response"/>
              <w:ind w:left="410"/>
              <w:rPr>
                <w:sz w:val="24"/>
                <w:szCs w:val="24"/>
              </w:rPr>
            </w:pPr>
          </w:p>
          <w:p w14:paraId="5B5B1A33" w14:textId="77777777" w:rsidR="00A93AB8" w:rsidRPr="00477BC0" w:rsidRDefault="00A93AB8" w:rsidP="00477BC0">
            <w:pPr>
              <w:pStyle w:val="indicator-response"/>
              <w:ind w:left="410"/>
              <w:rPr>
                <w:sz w:val="24"/>
                <w:szCs w:val="24"/>
              </w:rPr>
            </w:pPr>
          </w:p>
          <w:p w14:paraId="51090D70" w14:textId="77777777" w:rsidR="00A93AB8" w:rsidRPr="00477BC0" w:rsidRDefault="00A93AB8" w:rsidP="00477BC0">
            <w:pPr>
              <w:pStyle w:val="indicator-response"/>
              <w:ind w:left="410"/>
              <w:rPr>
                <w:sz w:val="24"/>
                <w:szCs w:val="24"/>
              </w:rPr>
            </w:pPr>
          </w:p>
          <w:p w14:paraId="2D4AFD4D" w14:textId="77777777" w:rsidR="00A93AB8" w:rsidRDefault="00A93AB8" w:rsidP="00B77890">
            <w:pPr>
              <w:pStyle w:val="indicator-response"/>
              <w:rPr>
                <w:sz w:val="24"/>
                <w:szCs w:val="24"/>
              </w:rPr>
            </w:pPr>
          </w:p>
          <w:p w14:paraId="674464CF" w14:textId="77777777" w:rsidR="00B77890" w:rsidRPr="00477BC0" w:rsidRDefault="00B77890" w:rsidP="00B77890">
            <w:pPr>
              <w:pStyle w:val="indicator-response"/>
              <w:rPr>
                <w:sz w:val="24"/>
                <w:szCs w:val="24"/>
              </w:rPr>
            </w:pPr>
          </w:p>
          <w:p w14:paraId="30E4471E" w14:textId="77777777" w:rsidR="00A93AB8" w:rsidRPr="00477BC0" w:rsidRDefault="00A93AB8" w:rsidP="009162DB">
            <w:pPr>
              <w:pStyle w:val="indicator-response"/>
              <w:numPr>
                <w:ilvl w:val="0"/>
                <w:numId w:val="266"/>
              </w:numPr>
              <w:ind w:left="410"/>
              <w:rPr>
                <w:rFonts w:cs="Times New Roman"/>
                <w:sz w:val="24"/>
                <w:szCs w:val="24"/>
              </w:rPr>
            </w:pPr>
            <w:r w:rsidRPr="00477BC0">
              <w:rPr>
                <w:rFonts w:cs="Times New Roman"/>
                <w:sz w:val="24"/>
                <w:szCs w:val="24"/>
              </w:rPr>
              <w:t>2012-13 Approved forms distributed to each CTE teacher.  Project is pending.</w:t>
            </w:r>
          </w:p>
          <w:p w14:paraId="40892310" w14:textId="77777777" w:rsidR="00A93AB8" w:rsidRPr="00477BC0" w:rsidRDefault="00A93AB8" w:rsidP="00477BC0">
            <w:pPr>
              <w:pStyle w:val="indicator-response"/>
              <w:ind w:left="410"/>
              <w:rPr>
                <w:sz w:val="24"/>
                <w:szCs w:val="24"/>
              </w:rPr>
            </w:pPr>
          </w:p>
          <w:p w14:paraId="6812FC7E" w14:textId="77777777" w:rsidR="00A93AB8" w:rsidRPr="00477BC0" w:rsidRDefault="00A93AB8" w:rsidP="00477BC0">
            <w:pPr>
              <w:pStyle w:val="indicator-response"/>
              <w:ind w:left="410"/>
              <w:rPr>
                <w:sz w:val="24"/>
                <w:szCs w:val="24"/>
              </w:rPr>
            </w:pPr>
          </w:p>
          <w:p w14:paraId="3B6D6C41" w14:textId="77777777" w:rsidR="00A93AB8" w:rsidRPr="00477BC0" w:rsidRDefault="00A93AB8" w:rsidP="00477BC0">
            <w:pPr>
              <w:pStyle w:val="indicator-response"/>
              <w:ind w:left="410"/>
              <w:rPr>
                <w:sz w:val="24"/>
                <w:szCs w:val="24"/>
              </w:rPr>
            </w:pPr>
          </w:p>
          <w:p w14:paraId="6FDEC477" w14:textId="77777777" w:rsidR="00A93AB8" w:rsidRPr="00477BC0" w:rsidRDefault="00A93AB8" w:rsidP="00477BC0">
            <w:pPr>
              <w:pStyle w:val="indicator-response"/>
              <w:ind w:left="410"/>
              <w:rPr>
                <w:sz w:val="24"/>
                <w:szCs w:val="24"/>
              </w:rPr>
            </w:pPr>
          </w:p>
          <w:p w14:paraId="5023F4AD" w14:textId="77777777" w:rsidR="00A93AB8" w:rsidRPr="00477BC0" w:rsidRDefault="00A93AB8" w:rsidP="00477BC0">
            <w:pPr>
              <w:pStyle w:val="indicator-response"/>
              <w:ind w:left="410"/>
              <w:rPr>
                <w:sz w:val="24"/>
                <w:szCs w:val="24"/>
              </w:rPr>
            </w:pPr>
          </w:p>
          <w:p w14:paraId="0E6E7CF9" w14:textId="77777777" w:rsidR="00A93AB8" w:rsidRPr="00477BC0" w:rsidRDefault="00A93AB8" w:rsidP="00477BC0">
            <w:pPr>
              <w:pStyle w:val="indicator-response"/>
              <w:ind w:left="410"/>
              <w:rPr>
                <w:sz w:val="24"/>
                <w:szCs w:val="24"/>
              </w:rPr>
            </w:pPr>
          </w:p>
          <w:p w14:paraId="3FBD140E" w14:textId="77777777" w:rsidR="00A93AB8" w:rsidRDefault="00A93AB8" w:rsidP="00477BC0">
            <w:pPr>
              <w:pStyle w:val="indicator-response"/>
              <w:ind w:left="410"/>
              <w:rPr>
                <w:sz w:val="24"/>
                <w:szCs w:val="24"/>
              </w:rPr>
            </w:pPr>
          </w:p>
          <w:p w14:paraId="45DC3476" w14:textId="77777777" w:rsidR="00B77890" w:rsidRPr="00477BC0" w:rsidRDefault="00B77890" w:rsidP="00477BC0">
            <w:pPr>
              <w:pStyle w:val="indicator-response"/>
              <w:ind w:left="410"/>
              <w:rPr>
                <w:sz w:val="24"/>
                <w:szCs w:val="24"/>
              </w:rPr>
            </w:pPr>
          </w:p>
          <w:p w14:paraId="53B72E62" w14:textId="77777777" w:rsidR="00A93AB8" w:rsidRPr="00477BC0" w:rsidRDefault="00A93AB8" w:rsidP="009162DB">
            <w:pPr>
              <w:pStyle w:val="indicator-response"/>
              <w:numPr>
                <w:ilvl w:val="0"/>
                <w:numId w:val="266"/>
              </w:numPr>
              <w:ind w:left="410"/>
              <w:rPr>
                <w:sz w:val="24"/>
                <w:szCs w:val="24"/>
              </w:rPr>
            </w:pPr>
            <w:r w:rsidRPr="00477BC0">
              <w:rPr>
                <w:sz w:val="24"/>
                <w:szCs w:val="24"/>
              </w:rPr>
              <w:t>Evidence Box</w:t>
            </w:r>
          </w:p>
          <w:p w14:paraId="357B4283" w14:textId="77777777" w:rsidR="00A93AB8" w:rsidRPr="00477BC0" w:rsidRDefault="00A93AB8" w:rsidP="009162DB">
            <w:pPr>
              <w:pStyle w:val="indicator-response"/>
              <w:numPr>
                <w:ilvl w:val="0"/>
                <w:numId w:val="266"/>
              </w:numPr>
              <w:ind w:left="410"/>
              <w:rPr>
                <w:sz w:val="24"/>
                <w:szCs w:val="24"/>
              </w:rPr>
            </w:pPr>
            <w:r w:rsidRPr="00477BC0">
              <w:rPr>
                <w:sz w:val="24"/>
                <w:szCs w:val="24"/>
              </w:rPr>
              <w:t>Student Portfolio</w:t>
            </w:r>
          </w:p>
          <w:p w14:paraId="54B37E6B" w14:textId="77777777" w:rsidR="00A93AB8" w:rsidRPr="00477BC0" w:rsidRDefault="00A93AB8" w:rsidP="009162DB">
            <w:pPr>
              <w:pStyle w:val="indicator-response"/>
              <w:numPr>
                <w:ilvl w:val="0"/>
                <w:numId w:val="266"/>
              </w:numPr>
              <w:ind w:left="410"/>
              <w:rPr>
                <w:sz w:val="24"/>
                <w:szCs w:val="24"/>
              </w:rPr>
            </w:pPr>
            <w:r w:rsidRPr="00477BC0">
              <w:rPr>
                <w:sz w:val="24"/>
                <w:szCs w:val="24"/>
              </w:rPr>
              <w:t>Evidence Wall</w:t>
            </w:r>
          </w:p>
        </w:tc>
      </w:tr>
      <w:tr w:rsidR="00A93AB8" w:rsidRPr="00430832" w14:paraId="3C68A321" w14:textId="77777777" w:rsidTr="00477BC0">
        <w:tc>
          <w:tcPr>
            <w:tcW w:w="5620" w:type="dxa"/>
          </w:tcPr>
          <w:p w14:paraId="4881991F" w14:textId="77777777" w:rsidR="00A93AB8" w:rsidRPr="00430832" w:rsidRDefault="00A93AB8" w:rsidP="00A93AB8">
            <w:pPr>
              <w:pStyle w:val="indicator-response"/>
              <w:rPr>
                <w:sz w:val="24"/>
                <w:szCs w:val="24"/>
              </w:rPr>
            </w:pPr>
            <w:r w:rsidRPr="00430832">
              <w:rPr>
                <w:b/>
                <w:sz w:val="24"/>
                <w:szCs w:val="24"/>
              </w:rPr>
              <w:lastRenderedPageBreak/>
              <w:t xml:space="preserve">Fine Arts Department: </w:t>
            </w:r>
            <w:r w:rsidRPr="00430832">
              <w:rPr>
                <w:sz w:val="24"/>
                <w:szCs w:val="24"/>
              </w:rPr>
              <w:t xml:space="preserve">Photography 2 students shadow and/or interview professional fine arts photographers. Students are required to present evidence of their learning via PowerPoint or other technology format to Photography 1 students. </w:t>
            </w:r>
          </w:p>
          <w:p w14:paraId="2EDC0F15" w14:textId="77777777" w:rsidR="00A93AB8" w:rsidRPr="00430832" w:rsidRDefault="00A93AB8" w:rsidP="00A93AB8">
            <w:pPr>
              <w:pStyle w:val="indicator-response"/>
              <w:rPr>
                <w:sz w:val="24"/>
                <w:szCs w:val="24"/>
              </w:rPr>
            </w:pPr>
          </w:p>
          <w:p w14:paraId="4B3B63C8" w14:textId="77777777" w:rsidR="00A93AB8" w:rsidRPr="00430832" w:rsidRDefault="00A93AB8" w:rsidP="00A93AB8">
            <w:pPr>
              <w:pStyle w:val="indicator-response"/>
              <w:rPr>
                <w:sz w:val="24"/>
                <w:szCs w:val="24"/>
              </w:rPr>
            </w:pPr>
            <w:r w:rsidRPr="00430832">
              <w:rPr>
                <w:sz w:val="24"/>
                <w:szCs w:val="24"/>
              </w:rPr>
              <w:t>Students enter local and national art competitions and engage with judges and professionals at the gallery openings. Competitions are put on by the:</w:t>
            </w:r>
          </w:p>
          <w:p w14:paraId="406FD09D" w14:textId="77777777" w:rsidR="00A93AB8" w:rsidRPr="00430832" w:rsidRDefault="00A93AB8" w:rsidP="00A93AB8">
            <w:pPr>
              <w:pStyle w:val="indicator-response"/>
              <w:numPr>
                <w:ilvl w:val="0"/>
                <w:numId w:val="209"/>
              </w:numPr>
              <w:rPr>
                <w:sz w:val="24"/>
                <w:szCs w:val="24"/>
              </w:rPr>
            </w:pPr>
            <w:r w:rsidRPr="00430832">
              <w:rPr>
                <w:sz w:val="24"/>
                <w:szCs w:val="24"/>
              </w:rPr>
              <w:t>Lahaina Arts Association</w:t>
            </w:r>
          </w:p>
          <w:p w14:paraId="1CA2F286" w14:textId="77777777" w:rsidR="00A93AB8" w:rsidRPr="00430832" w:rsidRDefault="00A93AB8" w:rsidP="00A93AB8">
            <w:pPr>
              <w:pStyle w:val="indicator-response"/>
              <w:numPr>
                <w:ilvl w:val="0"/>
                <w:numId w:val="209"/>
              </w:numPr>
              <w:rPr>
                <w:sz w:val="24"/>
                <w:szCs w:val="24"/>
              </w:rPr>
            </w:pPr>
            <w:r w:rsidRPr="00430832">
              <w:rPr>
                <w:sz w:val="24"/>
                <w:szCs w:val="24"/>
              </w:rPr>
              <w:t>Scholastic Art Awards</w:t>
            </w:r>
          </w:p>
          <w:p w14:paraId="323ED034" w14:textId="77777777" w:rsidR="00A93AB8" w:rsidRPr="00430832" w:rsidRDefault="00A93AB8" w:rsidP="00A93AB8">
            <w:pPr>
              <w:pStyle w:val="indicator-response"/>
              <w:numPr>
                <w:ilvl w:val="0"/>
                <w:numId w:val="209"/>
              </w:numPr>
              <w:rPr>
                <w:sz w:val="24"/>
                <w:szCs w:val="24"/>
              </w:rPr>
            </w:pPr>
            <w:r w:rsidRPr="00430832">
              <w:rPr>
                <w:sz w:val="24"/>
                <w:szCs w:val="24"/>
              </w:rPr>
              <w:t>Maui County Fair</w:t>
            </w:r>
          </w:p>
          <w:p w14:paraId="2EC62658" w14:textId="77777777" w:rsidR="00A93AB8" w:rsidRPr="00430832" w:rsidRDefault="00A93AB8" w:rsidP="00A93AB8">
            <w:pPr>
              <w:pStyle w:val="indicator-response"/>
              <w:numPr>
                <w:ilvl w:val="0"/>
                <w:numId w:val="209"/>
              </w:numPr>
              <w:rPr>
                <w:b/>
                <w:sz w:val="24"/>
                <w:szCs w:val="24"/>
              </w:rPr>
            </w:pPr>
            <w:r w:rsidRPr="00430832">
              <w:rPr>
                <w:sz w:val="24"/>
                <w:szCs w:val="24"/>
              </w:rPr>
              <w:t>Maui Mall competition</w:t>
            </w:r>
          </w:p>
        </w:tc>
        <w:tc>
          <w:tcPr>
            <w:tcW w:w="3236" w:type="dxa"/>
          </w:tcPr>
          <w:p w14:paraId="02B9D471" w14:textId="77777777" w:rsidR="00A93AB8" w:rsidRPr="00477BC0" w:rsidRDefault="00A93AB8" w:rsidP="009162DB">
            <w:pPr>
              <w:pStyle w:val="indicator-response"/>
              <w:numPr>
                <w:ilvl w:val="0"/>
                <w:numId w:val="266"/>
              </w:numPr>
              <w:ind w:left="410"/>
              <w:rPr>
                <w:sz w:val="24"/>
                <w:szCs w:val="24"/>
              </w:rPr>
            </w:pPr>
            <w:r w:rsidRPr="00477BC0">
              <w:rPr>
                <w:sz w:val="24"/>
                <w:szCs w:val="24"/>
              </w:rPr>
              <w:t>Student presentations</w:t>
            </w:r>
          </w:p>
          <w:p w14:paraId="2E1797B1" w14:textId="77777777" w:rsidR="00A93AB8" w:rsidRPr="00477BC0" w:rsidRDefault="00A93AB8" w:rsidP="009162DB">
            <w:pPr>
              <w:pStyle w:val="indicator-response"/>
              <w:numPr>
                <w:ilvl w:val="0"/>
                <w:numId w:val="266"/>
              </w:numPr>
              <w:ind w:left="410"/>
              <w:rPr>
                <w:sz w:val="24"/>
                <w:szCs w:val="24"/>
              </w:rPr>
            </w:pPr>
            <w:r w:rsidRPr="00477BC0">
              <w:rPr>
                <w:sz w:val="24"/>
                <w:szCs w:val="24"/>
              </w:rPr>
              <w:t>Interview notes</w:t>
            </w:r>
          </w:p>
          <w:p w14:paraId="5A233453" w14:textId="77777777" w:rsidR="00A93AB8" w:rsidRPr="00477BC0" w:rsidRDefault="00A93AB8" w:rsidP="009162DB">
            <w:pPr>
              <w:pStyle w:val="indicator-response"/>
              <w:numPr>
                <w:ilvl w:val="0"/>
                <w:numId w:val="266"/>
              </w:numPr>
              <w:ind w:left="410"/>
              <w:rPr>
                <w:sz w:val="24"/>
                <w:szCs w:val="24"/>
              </w:rPr>
            </w:pPr>
            <w:r w:rsidRPr="00477BC0">
              <w:rPr>
                <w:sz w:val="24"/>
                <w:szCs w:val="24"/>
              </w:rPr>
              <w:t>Student reflections</w:t>
            </w:r>
          </w:p>
          <w:p w14:paraId="139B2886" w14:textId="77777777" w:rsidR="00A93AB8" w:rsidRPr="00477BC0" w:rsidRDefault="00A93AB8" w:rsidP="00477BC0">
            <w:pPr>
              <w:pStyle w:val="indicator-response"/>
              <w:ind w:left="410"/>
              <w:rPr>
                <w:sz w:val="24"/>
                <w:szCs w:val="24"/>
              </w:rPr>
            </w:pPr>
          </w:p>
          <w:p w14:paraId="426E6463" w14:textId="77777777" w:rsidR="00A93AB8" w:rsidRPr="00477BC0" w:rsidRDefault="00A93AB8" w:rsidP="00477BC0">
            <w:pPr>
              <w:pStyle w:val="indicator-response"/>
              <w:ind w:left="410"/>
              <w:rPr>
                <w:sz w:val="24"/>
                <w:szCs w:val="24"/>
              </w:rPr>
            </w:pPr>
          </w:p>
          <w:p w14:paraId="200DFD4A" w14:textId="77777777" w:rsidR="00A93AB8" w:rsidRPr="00477BC0" w:rsidRDefault="00A93AB8" w:rsidP="00477BC0">
            <w:pPr>
              <w:pStyle w:val="indicator-response"/>
              <w:ind w:left="410"/>
              <w:rPr>
                <w:sz w:val="24"/>
                <w:szCs w:val="24"/>
              </w:rPr>
            </w:pPr>
          </w:p>
          <w:p w14:paraId="53BAB2C2" w14:textId="77777777" w:rsidR="00A93AB8" w:rsidRPr="00477BC0" w:rsidRDefault="00A93AB8" w:rsidP="00477BC0">
            <w:pPr>
              <w:pStyle w:val="indicator-response"/>
              <w:ind w:left="410"/>
              <w:rPr>
                <w:sz w:val="24"/>
                <w:szCs w:val="24"/>
              </w:rPr>
            </w:pPr>
          </w:p>
        </w:tc>
      </w:tr>
      <w:tr w:rsidR="00A93AB8" w:rsidRPr="00430832" w14:paraId="690C6E47" w14:textId="77777777" w:rsidTr="00477BC0">
        <w:tc>
          <w:tcPr>
            <w:tcW w:w="5620" w:type="dxa"/>
          </w:tcPr>
          <w:p w14:paraId="1546FCFC" w14:textId="77777777" w:rsidR="00A93AB8" w:rsidRPr="00430832" w:rsidRDefault="00A93AB8" w:rsidP="00A93AB8">
            <w:pPr>
              <w:pStyle w:val="indicator-response"/>
              <w:rPr>
                <w:sz w:val="24"/>
                <w:szCs w:val="24"/>
              </w:rPr>
            </w:pPr>
            <w:r w:rsidRPr="00430832">
              <w:rPr>
                <w:b/>
                <w:sz w:val="24"/>
                <w:szCs w:val="24"/>
              </w:rPr>
              <w:t xml:space="preserve">Other Classroom Opportunities: </w:t>
            </w:r>
            <w:r w:rsidRPr="00430832">
              <w:rPr>
                <w:sz w:val="24"/>
                <w:szCs w:val="24"/>
              </w:rPr>
              <w:t>Students are provided opportunities for shadowing, apprenticeship, community projects and other real world experiences and applications at Baldwin High through the following activities:</w:t>
            </w:r>
          </w:p>
          <w:p w14:paraId="5F641AC6" w14:textId="77777777" w:rsidR="00A93AB8" w:rsidRPr="00430832" w:rsidRDefault="00A93AB8" w:rsidP="00A93AB8">
            <w:pPr>
              <w:pStyle w:val="indicator-response"/>
              <w:numPr>
                <w:ilvl w:val="0"/>
                <w:numId w:val="206"/>
              </w:numPr>
              <w:rPr>
                <w:sz w:val="24"/>
                <w:szCs w:val="24"/>
              </w:rPr>
            </w:pPr>
            <w:r w:rsidRPr="00430832">
              <w:rPr>
                <w:sz w:val="24"/>
                <w:szCs w:val="24"/>
              </w:rPr>
              <w:t>Mock interviews</w:t>
            </w:r>
          </w:p>
          <w:p w14:paraId="1E6405DC" w14:textId="77777777" w:rsidR="00A93AB8" w:rsidRPr="00430832" w:rsidRDefault="00A93AB8" w:rsidP="00A93AB8">
            <w:pPr>
              <w:pStyle w:val="indicator-response"/>
              <w:numPr>
                <w:ilvl w:val="0"/>
                <w:numId w:val="206"/>
              </w:numPr>
              <w:rPr>
                <w:sz w:val="24"/>
                <w:szCs w:val="24"/>
              </w:rPr>
            </w:pPr>
            <w:r w:rsidRPr="00430832">
              <w:rPr>
                <w:sz w:val="24"/>
                <w:szCs w:val="24"/>
              </w:rPr>
              <w:t>Senior project</w:t>
            </w:r>
          </w:p>
          <w:p w14:paraId="7E4179EC" w14:textId="77777777" w:rsidR="00A93AB8" w:rsidRPr="00430832" w:rsidRDefault="00A93AB8" w:rsidP="00A93AB8">
            <w:pPr>
              <w:pStyle w:val="indicator-response"/>
              <w:numPr>
                <w:ilvl w:val="0"/>
                <w:numId w:val="206"/>
              </w:numPr>
              <w:rPr>
                <w:sz w:val="24"/>
                <w:szCs w:val="24"/>
              </w:rPr>
            </w:pPr>
            <w:r w:rsidRPr="00430832">
              <w:rPr>
                <w:sz w:val="24"/>
                <w:szCs w:val="24"/>
              </w:rPr>
              <w:t>Debates</w:t>
            </w:r>
          </w:p>
          <w:p w14:paraId="30EF4AFF" w14:textId="77777777" w:rsidR="00A93AB8" w:rsidRPr="00430832" w:rsidRDefault="00A93AB8" w:rsidP="00A93AB8">
            <w:pPr>
              <w:pStyle w:val="indicator-response"/>
              <w:numPr>
                <w:ilvl w:val="0"/>
                <w:numId w:val="206"/>
              </w:numPr>
              <w:rPr>
                <w:sz w:val="24"/>
                <w:szCs w:val="24"/>
              </w:rPr>
            </w:pPr>
            <w:r w:rsidRPr="00430832">
              <w:rPr>
                <w:sz w:val="24"/>
                <w:szCs w:val="24"/>
              </w:rPr>
              <w:t xml:space="preserve">Guest speakers related to career/college/trade </w:t>
            </w:r>
          </w:p>
          <w:p w14:paraId="671CE0A4" w14:textId="77777777" w:rsidR="00A93AB8" w:rsidRPr="00430832" w:rsidRDefault="00A93AB8" w:rsidP="00A93AB8">
            <w:pPr>
              <w:pStyle w:val="indicator-response"/>
              <w:numPr>
                <w:ilvl w:val="0"/>
                <w:numId w:val="206"/>
              </w:numPr>
              <w:rPr>
                <w:sz w:val="24"/>
                <w:szCs w:val="24"/>
              </w:rPr>
            </w:pPr>
            <w:r w:rsidRPr="00430832">
              <w:rPr>
                <w:sz w:val="24"/>
                <w:szCs w:val="24"/>
              </w:rPr>
              <w:t>Kids Voting Hawaii</w:t>
            </w:r>
          </w:p>
          <w:p w14:paraId="59E2E2C5" w14:textId="77777777" w:rsidR="00A93AB8" w:rsidRPr="00430832" w:rsidRDefault="00A93AB8" w:rsidP="00A93AB8">
            <w:pPr>
              <w:pStyle w:val="indicator-response"/>
              <w:numPr>
                <w:ilvl w:val="0"/>
                <w:numId w:val="206"/>
              </w:numPr>
              <w:rPr>
                <w:sz w:val="24"/>
                <w:szCs w:val="24"/>
              </w:rPr>
            </w:pPr>
            <w:r w:rsidRPr="00430832">
              <w:rPr>
                <w:sz w:val="24"/>
                <w:szCs w:val="24"/>
              </w:rPr>
              <w:t>Science Classess</w:t>
            </w:r>
          </w:p>
          <w:p w14:paraId="78C8B7B9" w14:textId="473D8892" w:rsidR="00A93AB8" w:rsidRPr="00430832" w:rsidRDefault="00A93AB8" w:rsidP="00C55B8A">
            <w:pPr>
              <w:pStyle w:val="indicator-response"/>
              <w:numPr>
                <w:ilvl w:val="0"/>
                <w:numId w:val="206"/>
              </w:numPr>
              <w:rPr>
                <w:color w:val="FF0000"/>
                <w:sz w:val="24"/>
                <w:szCs w:val="24"/>
              </w:rPr>
            </w:pPr>
            <w:r w:rsidRPr="00430832">
              <w:rPr>
                <w:sz w:val="24"/>
                <w:szCs w:val="24"/>
              </w:rPr>
              <w:t>PEP</w:t>
            </w:r>
          </w:p>
        </w:tc>
        <w:tc>
          <w:tcPr>
            <w:tcW w:w="3236" w:type="dxa"/>
          </w:tcPr>
          <w:p w14:paraId="473D20A1" w14:textId="77777777" w:rsidR="00A93AB8" w:rsidRPr="00477BC0" w:rsidRDefault="00A93AB8" w:rsidP="009162DB">
            <w:pPr>
              <w:pStyle w:val="indicator-response"/>
              <w:numPr>
                <w:ilvl w:val="0"/>
                <w:numId w:val="266"/>
              </w:numPr>
              <w:ind w:left="410"/>
              <w:rPr>
                <w:sz w:val="24"/>
                <w:szCs w:val="24"/>
              </w:rPr>
            </w:pPr>
            <w:r w:rsidRPr="00477BC0">
              <w:rPr>
                <w:sz w:val="24"/>
                <w:szCs w:val="24"/>
              </w:rPr>
              <w:t>PTP grade 10 activity in Guidance /Career class.</w:t>
            </w:r>
          </w:p>
          <w:p w14:paraId="0F199409" w14:textId="77777777" w:rsidR="00A93AB8" w:rsidRPr="00477BC0" w:rsidRDefault="00A93AB8" w:rsidP="009162DB">
            <w:pPr>
              <w:pStyle w:val="indicator-response"/>
              <w:numPr>
                <w:ilvl w:val="0"/>
                <w:numId w:val="266"/>
              </w:numPr>
              <w:ind w:left="410"/>
              <w:rPr>
                <w:sz w:val="24"/>
                <w:szCs w:val="24"/>
              </w:rPr>
            </w:pPr>
            <w:r w:rsidRPr="00477BC0">
              <w:rPr>
                <w:sz w:val="24"/>
                <w:szCs w:val="24"/>
              </w:rPr>
              <w:t xml:space="preserve">Senior project participants shadow a community member that also acts as a mentor. </w:t>
            </w:r>
          </w:p>
          <w:p w14:paraId="6350E50D" w14:textId="77777777" w:rsidR="00A93AB8" w:rsidRPr="00477BC0" w:rsidRDefault="00A93AB8" w:rsidP="009162DB">
            <w:pPr>
              <w:pStyle w:val="indicator-response"/>
              <w:numPr>
                <w:ilvl w:val="0"/>
                <w:numId w:val="266"/>
              </w:numPr>
              <w:ind w:left="410"/>
              <w:rPr>
                <w:sz w:val="24"/>
                <w:szCs w:val="24"/>
              </w:rPr>
            </w:pPr>
            <w:r w:rsidRPr="00477BC0">
              <w:rPr>
                <w:sz w:val="24"/>
                <w:szCs w:val="24"/>
              </w:rPr>
              <w:t>Debates in various history classes.</w:t>
            </w:r>
          </w:p>
          <w:p w14:paraId="316FFE03" w14:textId="77777777" w:rsidR="00A93AB8" w:rsidRPr="00477BC0" w:rsidRDefault="00A93AB8" w:rsidP="009162DB">
            <w:pPr>
              <w:pStyle w:val="indicator-response"/>
              <w:numPr>
                <w:ilvl w:val="0"/>
                <w:numId w:val="266"/>
              </w:numPr>
              <w:ind w:left="410"/>
              <w:rPr>
                <w:sz w:val="24"/>
                <w:szCs w:val="24"/>
              </w:rPr>
            </w:pPr>
            <w:r w:rsidRPr="00477BC0">
              <w:rPr>
                <w:sz w:val="24"/>
                <w:szCs w:val="24"/>
              </w:rPr>
              <w:t>List of teachers and their respective guest speakers.</w:t>
            </w:r>
          </w:p>
          <w:p w14:paraId="30708E36" w14:textId="77777777" w:rsidR="00A93AB8" w:rsidRPr="00477BC0" w:rsidRDefault="00A93AB8" w:rsidP="00477BC0">
            <w:pPr>
              <w:pStyle w:val="indicator-response"/>
              <w:ind w:left="410"/>
              <w:rPr>
                <w:sz w:val="24"/>
                <w:szCs w:val="24"/>
              </w:rPr>
            </w:pPr>
          </w:p>
        </w:tc>
      </w:tr>
      <w:tr w:rsidR="00A93AB8" w:rsidRPr="00430832" w14:paraId="2CAAFEA5" w14:textId="77777777" w:rsidTr="00477BC0">
        <w:tc>
          <w:tcPr>
            <w:tcW w:w="5620" w:type="dxa"/>
          </w:tcPr>
          <w:p w14:paraId="1CEF90A2" w14:textId="77777777" w:rsidR="00A93AB8" w:rsidRPr="00430832" w:rsidRDefault="00A93AB8" w:rsidP="00A93AB8">
            <w:pPr>
              <w:pStyle w:val="indicator-response"/>
              <w:rPr>
                <w:sz w:val="24"/>
                <w:szCs w:val="24"/>
              </w:rPr>
            </w:pPr>
            <w:r w:rsidRPr="00430832">
              <w:rPr>
                <w:b/>
                <w:sz w:val="24"/>
                <w:szCs w:val="24"/>
              </w:rPr>
              <w:lastRenderedPageBreak/>
              <w:t xml:space="preserve">College Visitations: </w:t>
            </w:r>
            <w:r w:rsidRPr="00430832">
              <w:rPr>
                <w:sz w:val="24"/>
                <w:szCs w:val="24"/>
              </w:rPr>
              <w:t xml:space="preserve">Students have the opportunity to meet with college recruiters throughout the school year.  In addition, some students have visited various campuses.  </w:t>
            </w:r>
          </w:p>
        </w:tc>
        <w:tc>
          <w:tcPr>
            <w:tcW w:w="3236" w:type="dxa"/>
          </w:tcPr>
          <w:p w14:paraId="2D8C4D7A" w14:textId="77777777" w:rsidR="00A93AB8" w:rsidRPr="00477BC0" w:rsidRDefault="00A93AB8" w:rsidP="009162DB">
            <w:pPr>
              <w:pStyle w:val="indicator-response"/>
              <w:numPr>
                <w:ilvl w:val="0"/>
                <w:numId w:val="266"/>
              </w:numPr>
              <w:ind w:left="410"/>
              <w:rPr>
                <w:sz w:val="24"/>
                <w:szCs w:val="24"/>
              </w:rPr>
            </w:pPr>
            <w:r w:rsidRPr="00477BC0">
              <w:rPr>
                <w:sz w:val="24"/>
                <w:szCs w:val="24"/>
              </w:rPr>
              <w:t>Counseling office record of college visitations and number of students attending</w:t>
            </w:r>
          </w:p>
          <w:p w14:paraId="7A8504C1" w14:textId="77777777" w:rsidR="00A93AB8" w:rsidRPr="00477BC0" w:rsidRDefault="00A93AB8" w:rsidP="009162DB">
            <w:pPr>
              <w:pStyle w:val="indicator-response"/>
              <w:numPr>
                <w:ilvl w:val="0"/>
                <w:numId w:val="266"/>
              </w:numPr>
              <w:ind w:left="410"/>
              <w:rPr>
                <w:sz w:val="24"/>
                <w:szCs w:val="24"/>
              </w:rPr>
            </w:pPr>
            <w:r w:rsidRPr="00477BC0">
              <w:rPr>
                <w:sz w:val="24"/>
                <w:szCs w:val="24"/>
              </w:rPr>
              <w:t>UHMC Student Ambassador visit to CTE classes</w:t>
            </w:r>
          </w:p>
          <w:p w14:paraId="5C144C3C" w14:textId="77777777" w:rsidR="00A93AB8" w:rsidRPr="00477BC0" w:rsidRDefault="00A93AB8" w:rsidP="009162DB">
            <w:pPr>
              <w:pStyle w:val="indicator-response"/>
              <w:numPr>
                <w:ilvl w:val="0"/>
                <w:numId w:val="266"/>
              </w:numPr>
              <w:ind w:left="410"/>
              <w:rPr>
                <w:sz w:val="24"/>
                <w:szCs w:val="24"/>
              </w:rPr>
            </w:pPr>
            <w:r w:rsidRPr="00477BC0">
              <w:rPr>
                <w:sz w:val="24"/>
                <w:szCs w:val="24"/>
              </w:rPr>
              <w:t>College Week Agenda</w:t>
            </w:r>
          </w:p>
          <w:p w14:paraId="11BD77D6" w14:textId="77777777" w:rsidR="00A93AB8" w:rsidRPr="00477BC0" w:rsidRDefault="00A93AB8" w:rsidP="00477BC0">
            <w:pPr>
              <w:pStyle w:val="indicator-response"/>
              <w:ind w:left="410"/>
              <w:rPr>
                <w:sz w:val="24"/>
                <w:szCs w:val="24"/>
              </w:rPr>
            </w:pPr>
          </w:p>
        </w:tc>
      </w:tr>
      <w:tr w:rsidR="00A93AB8" w:rsidRPr="00430832" w14:paraId="2E6EAABE" w14:textId="77777777" w:rsidTr="00477BC0">
        <w:tc>
          <w:tcPr>
            <w:tcW w:w="5620" w:type="dxa"/>
          </w:tcPr>
          <w:p w14:paraId="36F7D8BB" w14:textId="77777777" w:rsidR="00A93AB8" w:rsidRPr="00430832" w:rsidRDefault="00A93AB8" w:rsidP="00A93AB8">
            <w:pPr>
              <w:pStyle w:val="indicator-response"/>
              <w:rPr>
                <w:sz w:val="24"/>
                <w:szCs w:val="24"/>
              </w:rPr>
            </w:pPr>
            <w:r w:rsidRPr="00430832">
              <w:rPr>
                <w:b/>
                <w:sz w:val="24"/>
                <w:szCs w:val="24"/>
              </w:rPr>
              <w:t xml:space="preserve">Field Trips: </w:t>
            </w:r>
            <w:r w:rsidRPr="00430832">
              <w:rPr>
                <w:sz w:val="24"/>
                <w:szCs w:val="24"/>
              </w:rPr>
              <w:t>Listing of teachers and classes that go on field trips (CSAP, Marine Science, Food Service….)</w:t>
            </w:r>
          </w:p>
          <w:p w14:paraId="5D426123" w14:textId="77777777" w:rsidR="00A93AB8" w:rsidRPr="00430832" w:rsidRDefault="00A93AB8" w:rsidP="00A93AB8">
            <w:pPr>
              <w:pStyle w:val="indicator-response"/>
              <w:numPr>
                <w:ilvl w:val="0"/>
                <w:numId w:val="208"/>
              </w:numPr>
              <w:rPr>
                <w:sz w:val="24"/>
                <w:szCs w:val="24"/>
              </w:rPr>
            </w:pPr>
            <w:r w:rsidRPr="00430832">
              <w:rPr>
                <w:sz w:val="24"/>
                <w:szCs w:val="24"/>
              </w:rPr>
              <w:t>Hotel Management class to Grand Wailea</w:t>
            </w:r>
          </w:p>
          <w:p w14:paraId="5695686F" w14:textId="77777777" w:rsidR="00A93AB8" w:rsidRPr="00430832" w:rsidRDefault="00A93AB8" w:rsidP="00A93AB8">
            <w:pPr>
              <w:pStyle w:val="indicator-response"/>
              <w:numPr>
                <w:ilvl w:val="0"/>
                <w:numId w:val="208"/>
              </w:numPr>
              <w:rPr>
                <w:sz w:val="24"/>
                <w:szCs w:val="24"/>
              </w:rPr>
            </w:pPr>
            <w:r w:rsidRPr="00430832">
              <w:rPr>
                <w:sz w:val="24"/>
                <w:szCs w:val="24"/>
              </w:rPr>
              <w:t>Culinary class to UHMC Culinary Program</w:t>
            </w:r>
          </w:p>
          <w:p w14:paraId="3CD459AB" w14:textId="77777777" w:rsidR="00A93AB8" w:rsidRPr="00430832" w:rsidRDefault="00A93AB8" w:rsidP="00A93AB8">
            <w:pPr>
              <w:pStyle w:val="indicator-response"/>
              <w:numPr>
                <w:ilvl w:val="0"/>
                <w:numId w:val="208"/>
              </w:numPr>
              <w:rPr>
                <w:sz w:val="24"/>
                <w:szCs w:val="24"/>
              </w:rPr>
            </w:pPr>
            <w:r w:rsidRPr="00430832">
              <w:rPr>
                <w:sz w:val="24"/>
                <w:szCs w:val="24"/>
              </w:rPr>
              <w:t>Natural Resources classes to UHMC for Agriculture Career Day, Soil Conservation Competition sponsored by Soil &amp; Water Conservation Districts</w:t>
            </w:r>
          </w:p>
          <w:p w14:paraId="3980CBD0" w14:textId="77777777" w:rsidR="00A93AB8" w:rsidRPr="00430832" w:rsidRDefault="00A93AB8" w:rsidP="00A93AB8">
            <w:pPr>
              <w:pStyle w:val="indicator-response"/>
              <w:numPr>
                <w:ilvl w:val="0"/>
                <w:numId w:val="208"/>
              </w:numPr>
              <w:rPr>
                <w:sz w:val="24"/>
                <w:szCs w:val="24"/>
              </w:rPr>
            </w:pPr>
            <w:r w:rsidRPr="00430832">
              <w:rPr>
                <w:sz w:val="24"/>
                <w:szCs w:val="24"/>
              </w:rPr>
              <w:t>Marine Science- Hawaiian Islands Humpback Whale National Marine Sanctuary, Maui Ocean Center, DLNR, Terry Leonard (Career Presentation), SeaGrant</w:t>
            </w:r>
          </w:p>
          <w:p w14:paraId="1D17CA79" w14:textId="77777777" w:rsidR="00A93AB8" w:rsidRPr="00430832" w:rsidRDefault="00A93AB8" w:rsidP="00A93AB8">
            <w:pPr>
              <w:pStyle w:val="indicator-response"/>
              <w:numPr>
                <w:ilvl w:val="0"/>
                <w:numId w:val="208"/>
              </w:numPr>
              <w:rPr>
                <w:sz w:val="24"/>
                <w:szCs w:val="24"/>
              </w:rPr>
            </w:pPr>
            <w:r w:rsidRPr="00430832">
              <w:rPr>
                <w:sz w:val="24"/>
                <w:szCs w:val="24"/>
              </w:rPr>
              <w:t>Plants and Animals – Maui Nui Botanical Gardens</w:t>
            </w:r>
          </w:p>
          <w:p w14:paraId="34BF4A9E" w14:textId="77777777" w:rsidR="00A93AB8" w:rsidRPr="00430832" w:rsidRDefault="00A93AB8" w:rsidP="00A93AB8">
            <w:pPr>
              <w:pStyle w:val="indicator-response"/>
              <w:numPr>
                <w:ilvl w:val="0"/>
                <w:numId w:val="208"/>
              </w:numPr>
              <w:rPr>
                <w:sz w:val="24"/>
                <w:szCs w:val="24"/>
              </w:rPr>
            </w:pPr>
            <w:r w:rsidRPr="00430832">
              <w:rPr>
                <w:sz w:val="24"/>
                <w:szCs w:val="24"/>
              </w:rPr>
              <w:t>Health Service class to Maui Memorial Medical Center, Hale Makua, Roselani Place, UHMC, Cameron Center</w:t>
            </w:r>
          </w:p>
          <w:p w14:paraId="299E4DE4" w14:textId="77777777" w:rsidR="00A93AB8" w:rsidRPr="00430832" w:rsidRDefault="00A93AB8" w:rsidP="00A93AB8">
            <w:pPr>
              <w:pStyle w:val="indicator-response"/>
              <w:numPr>
                <w:ilvl w:val="0"/>
                <w:numId w:val="208"/>
              </w:numPr>
              <w:rPr>
                <w:sz w:val="24"/>
                <w:szCs w:val="24"/>
              </w:rPr>
            </w:pPr>
            <w:r w:rsidRPr="00430832">
              <w:rPr>
                <w:sz w:val="24"/>
                <w:szCs w:val="24"/>
              </w:rPr>
              <w:t>Visual Arts classes – Maui Arts and Cultural Center, Hui No’eau Visual Arts Center</w:t>
            </w:r>
          </w:p>
          <w:p w14:paraId="391EEA09" w14:textId="77777777" w:rsidR="00A93AB8" w:rsidRPr="00430832" w:rsidRDefault="00A93AB8" w:rsidP="00A93AB8">
            <w:pPr>
              <w:pStyle w:val="indicator-response"/>
              <w:numPr>
                <w:ilvl w:val="0"/>
                <w:numId w:val="208"/>
              </w:numPr>
              <w:rPr>
                <w:sz w:val="24"/>
                <w:szCs w:val="24"/>
              </w:rPr>
            </w:pPr>
            <w:r w:rsidRPr="00430832">
              <w:rPr>
                <w:sz w:val="24"/>
                <w:szCs w:val="24"/>
              </w:rPr>
              <w:t>CBI program -Foodland, Maui Arts and Cultural Center, Humane Society</w:t>
            </w:r>
          </w:p>
          <w:p w14:paraId="72053CAC" w14:textId="77777777" w:rsidR="00A93AB8" w:rsidRPr="00430832" w:rsidRDefault="00A93AB8" w:rsidP="00A93AB8">
            <w:pPr>
              <w:pStyle w:val="indicator-response"/>
              <w:numPr>
                <w:ilvl w:val="0"/>
                <w:numId w:val="208"/>
              </w:numPr>
              <w:rPr>
                <w:sz w:val="24"/>
                <w:szCs w:val="24"/>
              </w:rPr>
            </w:pPr>
            <w:r w:rsidRPr="00430832">
              <w:rPr>
                <w:sz w:val="24"/>
                <w:szCs w:val="24"/>
              </w:rPr>
              <w:t xml:space="preserve">CSAP Community Service Projects - </w:t>
            </w:r>
          </w:p>
          <w:p w14:paraId="4DF597C8" w14:textId="77777777" w:rsidR="00A93AB8" w:rsidRPr="00430832" w:rsidRDefault="00A93AB8" w:rsidP="00A93AB8">
            <w:pPr>
              <w:pStyle w:val="indicator-response"/>
              <w:ind w:left="720"/>
              <w:rPr>
                <w:sz w:val="24"/>
                <w:szCs w:val="24"/>
              </w:rPr>
            </w:pPr>
            <w:r w:rsidRPr="00430832">
              <w:rPr>
                <w:sz w:val="24"/>
                <w:szCs w:val="24"/>
              </w:rPr>
              <w:t xml:space="preserve">“Ke Kahua”  Community Farm, Pomaikai Elementary (Tree planting project), Paukukalo/Waiehu Taro &amp; Fish Pond Restoration. (County of Maui), Ko’ie’ie Fish Pond Restoration, Kahakuloa Valley –Ahupua’a System, Taro Aquaculture, </w:t>
            </w:r>
          </w:p>
          <w:p w14:paraId="61CCB2E3" w14:textId="77777777" w:rsidR="00A93AB8" w:rsidRPr="00430832" w:rsidRDefault="00A93AB8" w:rsidP="00A93AB8">
            <w:pPr>
              <w:pStyle w:val="indicator-response"/>
              <w:numPr>
                <w:ilvl w:val="0"/>
                <w:numId w:val="210"/>
              </w:numPr>
              <w:rPr>
                <w:sz w:val="24"/>
                <w:szCs w:val="24"/>
              </w:rPr>
            </w:pPr>
            <w:r w:rsidRPr="00430832">
              <w:rPr>
                <w:sz w:val="24"/>
                <w:szCs w:val="24"/>
              </w:rPr>
              <w:t>Workplace Readiness: Maui Mall, Airport, Lavender Farm, Ka’ahumanu Mall and Maui Friends of the Library.</w:t>
            </w:r>
          </w:p>
          <w:p w14:paraId="04F7A980" w14:textId="77777777" w:rsidR="00A93AB8" w:rsidRPr="00430832" w:rsidRDefault="00A93AB8" w:rsidP="00A93AB8">
            <w:pPr>
              <w:pStyle w:val="indicator-response"/>
              <w:numPr>
                <w:ilvl w:val="0"/>
                <w:numId w:val="208"/>
              </w:numPr>
              <w:rPr>
                <w:sz w:val="24"/>
                <w:szCs w:val="24"/>
              </w:rPr>
            </w:pPr>
            <w:r w:rsidRPr="00430832">
              <w:rPr>
                <w:sz w:val="24"/>
                <w:szCs w:val="24"/>
              </w:rPr>
              <w:lastRenderedPageBreak/>
              <w:t>Best Buddies- County of Maui building visit with Mayor and County Council (while in session), Bailey House Historical Tour</w:t>
            </w:r>
          </w:p>
        </w:tc>
        <w:tc>
          <w:tcPr>
            <w:tcW w:w="3236" w:type="dxa"/>
          </w:tcPr>
          <w:p w14:paraId="2C2E50B8" w14:textId="77777777" w:rsidR="00A93AB8" w:rsidRPr="00477BC0" w:rsidRDefault="00A93AB8" w:rsidP="009162DB">
            <w:pPr>
              <w:pStyle w:val="indicator-response"/>
              <w:numPr>
                <w:ilvl w:val="0"/>
                <w:numId w:val="266"/>
              </w:numPr>
              <w:ind w:left="410"/>
              <w:rPr>
                <w:sz w:val="24"/>
                <w:szCs w:val="24"/>
              </w:rPr>
            </w:pPr>
            <w:r w:rsidRPr="00477BC0">
              <w:rPr>
                <w:sz w:val="24"/>
                <w:szCs w:val="24"/>
              </w:rPr>
              <w:lastRenderedPageBreak/>
              <w:t>Pacing guides</w:t>
            </w:r>
          </w:p>
          <w:p w14:paraId="07DB65AF" w14:textId="77777777" w:rsidR="00A93AB8" w:rsidRPr="00477BC0" w:rsidRDefault="00A93AB8" w:rsidP="009162DB">
            <w:pPr>
              <w:pStyle w:val="indicator-response"/>
              <w:numPr>
                <w:ilvl w:val="0"/>
                <w:numId w:val="266"/>
              </w:numPr>
              <w:ind w:left="410"/>
              <w:rPr>
                <w:sz w:val="24"/>
                <w:szCs w:val="24"/>
              </w:rPr>
            </w:pPr>
            <w:r w:rsidRPr="00477BC0">
              <w:rPr>
                <w:sz w:val="24"/>
                <w:szCs w:val="24"/>
              </w:rPr>
              <w:t>Master calendar</w:t>
            </w:r>
          </w:p>
          <w:p w14:paraId="06D89EF4" w14:textId="77777777" w:rsidR="00A93AB8" w:rsidRPr="00477BC0" w:rsidRDefault="00A93AB8" w:rsidP="009162DB">
            <w:pPr>
              <w:pStyle w:val="indicator-response"/>
              <w:numPr>
                <w:ilvl w:val="0"/>
                <w:numId w:val="266"/>
              </w:numPr>
              <w:ind w:left="410"/>
              <w:rPr>
                <w:sz w:val="24"/>
                <w:szCs w:val="24"/>
              </w:rPr>
            </w:pPr>
            <w:r w:rsidRPr="00477BC0">
              <w:rPr>
                <w:sz w:val="24"/>
                <w:szCs w:val="24"/>
              </w:rPr>
              <w:t>SA-1 Forms</w:t>
            </w:r>
          </w:p>
          <w:p w14:paraId="3F56A8D8" w14:textId="77777777" w:rsidR="00A93AB8" w:rsidRPr="00477BC0" w:rsidRDefault="00A93AB8" w:rsidP="009162DB">
            <w:pPr>
              <w:pStyle w:val="indicator-response"/>
              <w:numPr>
                <w:ilvl w:val="0"/>
                <w:numId w:val="266"/>
              </w:numPr>
              <w:ind w:left="410"/>
              <w:rPr>
                <w:sz w:val="24"/>
                <w:szCs w:val="24"/>
              </w:rPr>
            </w:pPr>
            <w:r w:rsidRPr="00477BC0">
              <w:rPr>
                <w:sz w:val="24"/>
                <w:szCs w:val="24"/>
              </w:rPr>
              <w:t>Club Charters</w:t>
            </w:r>
          </w:p>
          <w:p w14:paraId="7A9834C4" w14:textId="77777777" w:rsidR="00A93AB8" w:rsidRPr="00477BC0" w:rsidRDefault="00A93AB8" w:rsidP="009162DB">
            <w:pPr>
              <w:pStyle w:val="indicator-response"/>
              <w:numPr>
                <w:ilvl w:val="0"/>
                <w:numId w:val="266"/>
              </w:numPr>
              <w:ind w:left="410"/>
              <w:rPr>
                <w:sz w:val="24"/>
                <w:szCs w:val="24"/>
              </w:rPr>
            </w:pPr>
            <w:r w:rsidRPr="00477BC0">
              <w:rPr>
                <w:sz w:val="24"/>
                <w:szCs w:val="24"/>
              </w:rPr>
              <w:t>Student Activity Calendar</w:t>
            </w:r>
          </w:p>
          <w:p w14:paraId="3C2D3C4A" w14:textId="77777777" w:rsidR="00A93AB8" w:rsidRPr="00477BC0" w:rsidRDefault="00A93AB8" w:rsidP="009162DB">
            <w:pPr>
              <w:pStyle w:val="indicator-response"/>
              <w:numPr>
                <w:ilvl w:val="0"/>
                <w:numId w:val="266"/>
              </w:numPr>
              <w:ind w:left="410"/>
              <w:rPr>
                <w:sz w:val="24"/>
                <w:szCs w:val="24"/>
              </w:rPr>
            </w:pPr>
            <w:r w:rsidRPr="00477BC0">
              <w:rPr>
                <w:sz w:val="24"/>
                <w:szCs w:val="24"/>
              </w:rPr>
              <w:t>Bulletin Boards</w:t>
            </w:r>
          </w:p>
        </w:tc>
      </w:tr>
      <w:tr w:rsidR="00A93AB8" w:rsidRPr="00430832" w14:paraId="53E1A0FC" w14:textId="77777777" w:rsidTr="00477BC0">
        <w:tc>
          <w:tcPr>
            <w:tcW w:w="5620" w:type="dxa"/>
          </w:tcPr>
          <w:p w14:paraId="6698F5EA" w14:textId="77777777" w:rsidR="00A93AB8" w:rsidRPr="00430832" w:rsidRDefault="00A93AB8" w:rsidP="00A93AB8">
            <w:pPr>
              <w:pStyle w:val="indicator-response"/>
              <w:rPr>
                <w:b/>
                <w:sz w:val="24"/>
                <w:szCs w:val="24"/>
              </w:rPr>
            </w:pPr>
            <w:r w:rsidRPr="00430832">
              <w:rPr>
                <w:b/>
                <w:sz w:val="24"/>
                <w:szCs w:val="24"/>
              </w:rPr>
              <w:lastRenderedPageBreak/>
              <w:t>Music Department</w:t>
            </w:r>
          </w:p>
          <w:p w14:paraId="151F095F" w14:textId="77777777" w:rsidR="00A93AB8" w:rsidRPr="00430832" w:rsidRDefault="00A93AB8" w:rsidP="00A93AB8">
            <w:pPr>
              <w:pStyle w:val="indicator-response"/>
              <w:numPr>
                <w:ilvl w:val="0"/>
                <w:numId w:val="205"/>
              </w:numPr>
              <w:rPr>
                <w:sz w:val="24"/>
                <w:szCs w:val="24"/>
              </w:rPr>
            </w:pPr>
            <w:r w:rsidRPr="00430832">
              <w:rPr>
                <w:sz w:val="24"/>
                <w:szCs w:val="24"/>
              </w:rPr>
              <w:t>Connects students with performance opportunities beyond school ensembles: Maui Pops Orchestra, Maui Community Band, Maui Choral Arts Society, Maui Academy of Performing Arts, Iao Theater Productions</w:t>
            </w:r>
          </w:p>
          <w:p w14:paraId="62B7428C" w14:textId="77777777" w:rsidR="00A93AB8" w:rsidRPr="00430832" w:rsidRDefault="00A93AB8" w:rsidP="00A93AB8">
            <w:pPr>
              <w:pStyle w:val="indicator-response"/>
              <w:numPr>
                <w:ilvl w:val="0"/>
                <w:numId w:val="205"/>
              </w:numPr>
              <w:rPr>
                <w:b/>
                <w:sz w:val="24"/>
                <w:szCs w:val="24"/>
              </w:rPr>
            </w:pPr>
            <w:r w:rsidRPr="00430832">
              <w:rPr>
                <w:sz w:val="24"/>
                <w:szCs w:val="24"/>
              </w:rPr>
              <w:t>Bands participate in community service events when requested: Maui Alzheimer’s Association Memory Walk, Maui Veteran’s Memorial Day Ceremonies, Maui Adult Day Care Center</w:t>
            </w:r>
          </w:p>
        </w:tc>
        <w:tc>
          <w:tcPr>
            <w:tcW w:w="3236" w:type="dxa"/>
          </w:tcPr>
          <w:p w14:paraId="0B57CEBB" w14:textId="77777777" w:rsidR="00A93AB8" w:rsidRPr="00477BC0" w:rsidRDefault="00A93AB8" w:rsidP="00477BC0">
            <w:pPr>
              <w:pStyle w:val="indicator-response"/>
              <w:numPr>
                <w:ilvl w:val="0"/>
                <w:numId w:val="205"/>
              </w:numPr>
              <w:ind w:left="410"/>
              <w:rPr>
                <w:sz w:val="24"/>
                <w:szCs w:val="24"/>
              </w:rPr>
            </w:pPr>
            <w:r w:rsidRPr="00477BC0">
              <w:rPr>
                <w:sz w:val="24"/>
                <w:szCs w:val="24"/>
              </w:rPr>
              <w:t>Permission forms</w:t>
            </w:r>
          </w:p>
          <w:p w14:paraId="42A2A13E" w14:textId="77777777" w:rsidR="00A93AB8" w:rsidRPr="00477BC0" w:rsidRDefault="00A93AB8" w:rsidP="009162DB">
            <w:pPr>
              <w:pStyle w:val="indicator-response"/>
              <w:numPr>
                <w:ilvl w:val="0"/>
                <w:numId w:val="266"/>
              </w:numPr>
              <w:ind w:left="410"/>
              <w:rPr>
                <w:sz w:val="24"/>
                <w:szCs w:val="24"/>
              </w:rPr>
            </w:pPr>
            <w:r w:rsidRPr="00477BC0">
              <w:rPr>
                <w:sz w:val="24"/>
                <w:szCs w:val="24"/>
              </w:rPr>
              <w:t>Pics/Video</w:t>
            </w:r>
          </w:p>
          <w:p w14:paraId="7410A209" w14:textId="77777777" w:rsidR="00A93AB8" w:rsidRPr="00477BC0" w:rsidRDefault="00A93AB8" w:rsidP="009162DB">
            <w:pPr>
              <w:pStyle w:val="indicator-response"/>
              <w:numPr>
                <w:ilvl w:val="0"/>
                <w:numId w:val="266"/>
              </w:numPr>
              <w:ind w:left="410"/>
              <w:rPr>
                <w:sz w:val="24"/>
                <w:szCs w:val="24"/>
              </w:rPr>
            </w:pPr>
            <w:r w:rsidRPr="00477BC0">
              <w:rPr>
                <w:sz w:val="24"/>
                <w:szCs w:val="24"/>
              </w:rPr>
              <w:t>Programs</w:t>
            </w:r>
          </w:p>
          <w:p w14:paraId="3D251D4B" w14:textId="77777777" w:rsidR="00A93AB8" w:rsidRPr="00477BC0" w:rsidRDefault="00A93AB8" w:rsidP="009162DB">
            <w:pPr>
              <w:pStyle w:val="indicator-response"/>
              <w:numPr>
                <w:ilvl w:val="0"/>
                <w:numId w:val="266"/>
              </w:numPr>
              <w:ind w:left="410"/>
              <w:rPr>
                <w:sz w:val="24"/>
                <w:szCs w:val="24"/>
              </w:rPr>
            </w:pPr>
            <w:r w:rsidRPr="00477BC0">
              <w:rPr>
                <w:sz w:val="24"/>
                <w:szCs w:val="24"/>
              </w:rPr>
              <w:t>Thank-you letters</w:t>
            </w:r>
          </w:p>
        </w:tc>
      </w:tr>
    </w:tbl>
    <w:p w14:paraId="11E9BC1E" w14:textId="77777777" w:rsidR="00A93AB8" w:rsidRPr="00087480" w:rsidRDefault="00A93AB8" w:rsidP="00A93AB8">
      <w:pPr>
        <w:pStyle w:val="indicator-head"/>
        <w:rPr>
          <w:rStyle w:val="messagetextbold1"/>
          <w:b/>
          <w:bCs w:val="0"/>
          <w:color w:val="000000"/>
          <w:sz w:val="24"/>
          <w:szCs w:val="24"/>
          <w:u w:val="single"/>
        </w:rPr>
      </w:pPr>
      <w:r w:rsidRPr="00087480">
        <w:rPr>
          <w:rStyle w:val="messagetextbold1"/>
          <w:b/>
          <w:color w:val="000000"/>
          <w:sz w:val="24"/>
          <w:szCs w:val="24"/>
          <w:u w:val="single"/>
        </w:rPr>
        <w:t>C2. Instruction:  Additional Findings</w:t>
      </w:r>
    </w:p>
    <w:p w14:paraId="4EE272D6" w14:textId="77777777" w:rsidR="00A93AB8" w:rsidRPr="00430832" w:rsidRDefault="00A93AB8" w:rsidP="00A93AB8">
      <w:pPr>
        <w:pStyle w:val="indicator-question"/>
        <w:rPr>
          <w:rStyle w:val="indicatorsChar"/>
          <w:i w:val="0"/>
          <w:sz w:val="24"/>
          <w:szCs w:val="24"/>
        </w:rPr>
      </w:pPr>
      <w:r w:rsidRPr="00430832">
        <w:rPr>
          <w:rFonts w:ascii="Arial" w:hAnsi="Arial" w:cs="Arial"/>
          <w:b/>
          <w:i w:val="0"/>
          <w:sz w:val="24"/>
          <w:szCs w:val="24"/>
        </w:rPr>
        <w:t>Indicator</w:t>
      </w:r>
      <w:r w:rsidRPr="00430832">
        <w:rPr>
          <w:i w:val="0"/>
          <w:sz w:val="24"/>
          <w:szCs w:val="24"/>
        </w:rPr>
        <w:t xml:space="preserve">: </w:t>
      </w:r>
      <w:r w:rsidRPr="00430832">
        <w:rPr>
          <w:rStyle w:val="indicatorsChar"/>
          <w:i w:val="0"/>
          <w:sz w:val="24"/>
          <w:szCs w:val="24"/>
        </w:rPr>
        <w:t xml:space="preserve"> Consider other information that impacts the degree to which the school is meeting this criterion.</w:t>
      </w:r>
    </w:p>
    <w:p w14:paraId="605C4E76" w14:textId="77777777" w:rsidR="00A93AB8" w:rsidRPr="00430832" w:rsidRDefault="00A93AB8" w:rsidP="00A93AB8">
      <w:pPr>
        <w:pStyle w:val="indicator-question"/>
        <w:rPr>
          <w:sz w:val="24"/>
          <w:szCs w:val="24"/>
        </w:rPr>
      </w:pPr>
      <w:r w:rsidRPr="00430832">
        <w:rPr>
          <w:rFonts w:ascii="Arial" w:hAnsi="Arial" w:cs="Arial"/>
          <w:b/>
          <w:i w:val="0"/>
          <w:sz w:val="24"/>
          <w:szCs w:val="24"/>
        </w:rPr>
        <w:t>Prompt</w:t>
      </w:r>
      <w:r w:rsidRPr="00430832">
        <w:rPr>
          <w:i w:val="0"/>
          <w:sz w:val="24"/>
          <w:szCs w:val="24"/>
        </w:rPr>
        <w:t xml:space="preserve">:  </w:t>
      </w:r>
      <w:r w:rsidRPr="00430832">
        <w:rPr>
          <w:sz w:val="24"/>
          <w:szCs w:val="24"/>
        </w:rPr>
        <w:t>From examining additional relevant evidence, what has been learned regarding the extent to which this criterion is being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598"/>
        <w:gridCol w:w="3258"/>
      </w:tblGrid>
      <w:tr w:rsidR="00A93AB8" w:rsidRPr="00430832" w14:paraId="27548C40" w14:textId="77777777" w:rsidTr="00A93AB8">
        <w:tc>
          <w:tcPr>
            <w:tcW w:w="5598" w:type="dxa"/>
            <w:shd w:val="clear" w:color="auto" w:fill="E0E0E0"/>
            <w:vAlign w:val="bottom"/>
          </w:tcPr>
          <w:p w14:paraId="503AF316"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Findings</w:t>
            </w:r>
          </w:p>
        </w:tc>
        <w:tc>
          <w:tcPr>
            <w:tcW w:w="3258" w:type="dxa"/>
            <w:shd w:val="clear" w:color="auto" w:fill="E0E0E0"/>
            <w:vAlign w:val="bottom"/>
          </w:tcPr>
          <w:p w14:paraId="008C7441" w14:textId="77777777" w:rsidR="00A93AB8" w:rsidRPr="00430832" w:rsidRDefault="00A93AB8" w:rsidP="00A93AB8">
            <w:pPr>
              <w:pStyle w:val="paragraph"/>
              <w:keepNext/>
              <w:spacing w:before="40" w:after="40"/>
              <w:rPr>
                <w:rFonts w:ascii="Arial" w:hAnsi="Arial" w:cs="Arial"/>
                <w:b/>
                <w:sz w:val="24"/>
                <w:szCs w:val="24"/>
              </w:rPr>
            </w:pPr>
            <w:r w:rsidRPr="00430832">
              <w:rPr>
                <w:rFonts w:ascii="Arial" w:hAnsi="Arial" w:cs="Arial"/>
                <w:b/>
                <w:sz w:val="24"/>
                <w:szCs w:val="24"/>
              </w:rPr>
              <w:t>Supporting Evidence</w:t>
            </w:r>
          </w:p>
        </w:tc>
      </w:tr>
      <w:tr w:rsidR="00A93AB8" w:rsidRPr="00430832" w14:paraId="5B05207B" w14:textId="77777777" w:rsidTr="00A93AB8">
        <w:tc>
          <w:tcPr>
            <w:tcW w:w="5598" w:type="dxa"/>
          </w:tcPr>
          <w:p w14:paraId="71953449" w14:textId="77777777" w:rsidR="00A93AB8" w:rsidRPr="00430832" w:rsidRDefault="00A93AB8" w:rsidP="00A93AB8">
            <w:pPr>
              <w:pStyle w:val="indicator-response"/>
              <w:rPr>
                <w:sz w:val="24"/>
                <w:szCs w:val="24"/>
              </w:rPr>
            </w:pPr>
            <w:r w:rsidRPr="00430832">
              <w:rPr>
                <w:sz w:val="24"/>
                <w:szCs w:val="24"/>
              </w:rPr>
              <w:t>H.P Baldwin High School has a good foundation of providing students with real life opportunities.</w:t>
            </w:r>
          </w:p>
          <w:p w14:paraId="0403D357" w14:textId="77777777" w:rsidR="00A93AB8" w:rsidRPr="00430832" w:rsidRDefault="00A93AB8" w:rsidP="00A93AB8">
            <w:pPr>
              <w:pStyle w:val="indicator-response"/>
              <w:rPr>
                <w:sz w:val="24"/>
                <w:szCs w:val="24"/>
              </w:rPr>
            </w:pPr>
          </w:p>
          <w:p w14:paraId="21CF6163" w14:textId="77777777" w:rsidR="00A93AB8" w:rsidRPr="00430832" w:rsidRDefault="00A93AB8" w:rsidP="00A93AB8">
            <w:pPr>
              <w:pStyle w:val="indicator-response"/>
              <w:numPr>
                <w:ilvl w:val="0"/>
                <w:numId w:val="205"/>
              </w:numPr>
              <w:rPr>
                <w:sz w:val="24"/>
                <w:szCs w:val="24"/>
              </w:rPr>
            </w:pPr>
            <w:r w:rsidRPr="00430832">
              <w:rPr>
                <w:sz w:val="24"/>
                <w:szCs w:val="24"/>
              </w:rPr>
              <w:t>CTE Dept solves real world problems using equipment &amp; supplies specific to industry.</w:t>
            </w:r>
          </w:p>
          <w:p w14:paraId="2BD7CFF5" w14:textId="77777777" w:rsidR="00A93AB8" w:rsidRDefault="00A93AB8" w:rsidP="00A93AB8">
            <w:pPr>
              <w:pStyle w:val="indicator-response"/>
              <w:numPr>
                <w:ilvl w:val="0"/>
                <w:numId w:val="205"/>
              </w:numPr>
              <w:rPr>
                <w:sz w:val="24"/>
                <w:szCs w:val="24"/>
              </w:rPr>
            </w:pPr>
            <w:r w:rsidRPr="00430832">
              <w:rPr>
                <w:sz w:val="24"/>
                <w:szCs w:val="24"/>
              </w:rPr>
              <w:t>Science conducts experiments to solve real world problems using equipment and supplies specific to the industry.</w:t>
            </w:r>
          </w:p>
          <w:p w14:paraId="41268800" w14:textId="094D8C56" w:rsidR="001D6CB2" w:rsidRPr="00430832" w:rsidRDefault="001D6CB2" w:rsidP="00A93AB8">
            <w:pPr>
              <w:pStyle w:val="indicator-response"/>
              <w:numPr>
                <w:ilvl w:val="0"/>
                <w:numId w:val="205"/>
              </w:numPr>
              <w:rPr>
                <w:sz w:val="24"/>
                <w:szCs w:val="24"/>
              </w:rPr>
            </w:pPr>
            <w:r>
              <w:rPr>
                <w:sz w:val="24"/>
                <w:szCs w:val="24"/>
                <w:lang w:val="en-US"/>
              </w:rPr>
              <w:t>JROTC Students conduct two Service Learning Projects each year.  Learning includes critical thinking, problem solving, detailed planning, learning about the issues facing the community, and executing a service through leadership and supervision of the group.  Students reflect on lessons learned and outcomes of services provided, based on learning.</w:t>
            </w:r>
          </w:p>
          <w:p w14:paraId="1151BE4D" w14:textId="77777777" w:rsidR="00A93AB8" w:rsidRPr="00430832" w:rsidRDefault="00A93AB8" w:rsidP="00A93AB8">
            <w:pPr>
              <w:pStyle w:val="indicator-response"/>
              <w:rPr>
                <w:sz w:val="24"/>
                <w:szCs w:val="24"/>
              </w:rPr>
            </w:pPr>
          </w:p>
        </w:tc>
        <w:tc>
          <w:tcPr>
            <w:tcW w:w="3258" w:type="dxa"/>
          </w:tcPr>
          <w:p w14:paraId="07FE50B7" w14:textId="77777777" w:rsidR="00A93AB8" w:rsidRPr="00430832" w:rsidRDefault="00A93AB8" w:rsidP="00A93AB8">
            <w:pPr>
              <w:pStyle w:val="indicator-response"/>
              <w:rPr>
                <w:b/>
                <w:sz w:val="24"/>
                <w:szCs w:val="24"/>
              </w:rPr>
            </w:pPr>
          </w:p>
          <w:p w14:paraId="426B2D8F" w14:textId="77777777" w:rsidR="00A93AB8" w:rsidRPr="00430832" w:rsidRDefault="00A93AB8" w:rsidP="00A93AB8">
            <w:pPr>
              <w:pStyle w:val="indicator-response"/>
              <w:numPr>
                <w:ilvl w:val="0"/>
                <w:numId w:val="205"/>
              </w:numPr>
              <w:rPr>
                <w:sz w:val="24"/>
                <w:szCs w:val="24"/>
              </w:rPr>
            </w:pPr>
            <w:r w:rsidRPr="00430832">
              <w:rPr>
                <w:sz w:val="24"/>
                <w:szCs w:val="24"/>
              </w:rPr>
              <w:t xml:space="preserve">CTE SIOP Lesson Plan     </w:t>
            </w:r>
          </w:p>
          <w:p w14:paraId="24BF9FD1" w14:textId="77777777" w:rsidR="00A93AB8" w:rsidRPr="00430832" w:rsidRDefault="00A93AB8" w:rsidP="00A93AB8">
            <w:pPr>
              <w:pStyle w:val="indicator-response"/>
              <w:numPr>
                <w:ilvl w:val="0"/>
                <w:numId w:val="205"/>
              </w:numPr>
              <w:rPr>
                <w:sz w:val="24"/>
                <w:szCs w:val="24"/>
              </w:rPr>
            </w:pPr>
            <w:r w:rsidRPr="00430832">
              <w:rPr>
                <w:sz w:val="24"/>
                <w:szCs w:val="24"/>
              </w:rPr>
              <w:t xml:space="preserve">CTE One Year Plan Budget Writeup         </w:t>
            </w:r>
          </w:p>
          <w:p w14:paraId="6662D8BC" w14:textId="77777777" w:rsidR="00A93AB8" w:rsidRPr="00430832" w:rsidRDefault="00A93AB8" w:rsidP="00A93AB8">
            <w:pPr>
              <w:pStyle w:val="indicator-response"/>
              <w:numPr>
                <w:ilvl w:val="0"/>
                <w:numId w:val="205"/>
              </w:numPr>
              <w:rPr>
                <w:sz w:val="24"/>
                <w:szCs w:val="24"/>
              </w:rPr>
            </w:pPr>
            <w:r w:rsidRPr="00430832">
              <w:rPr>
                <w:sz w:val="24"/>
                <w:szCs w:val="24"/>
              </w:rPr>
              <w:t>CTE   Competitions Results</w:t>
            </w:r>
          </w:p>
          <w:p w14:paraId="79218CE5" w14:textId="77777777" w:rsidR="00A93AB8" w:rsidRPr="00430832" w:rsidRDefault="00A93AB8" w:rsidP="00A93AB8">
            <w:pPr>
              <w:pStyle w:val="indicator-response"/>
              <w:numPr>
                <w:ilvl w:val="0"/>
                <w:numId w:val="205"/>
              </w:numPr>
              <w:rPr>
                <w:sz w:val="24"/>
                <w:szCs w:val="24"/>
              </w:rPr>
            </w:pPr>
            <w:r w:rsidRPr="00430832">
              <w:rPr>
                <w:sz w:val="24"/>
                <w:szCs w:val="24"/>
              </w:rPr>
              <w:t xml:space="preserve">STEM,  Robotics, Skills USA, HOSA, FCCLA, DECA, FFA, </w:t>
            </w:r>
          </w:p>
          <w:p w14:paraId="17271CEA" w14:textId="77777777" w:rsidR="00A93AB8" w:rsidRPr="00430832" w:rsidRDefault="00A93AB8" w:rsidP="00A93AB8">
            <w:pPr>
              <w:pStyle w:val="indicator-response"/>
              <w:numPr>
                <w:ilvl w:val="0"/>
                <w:numId w:val="205"/>
              </w:numPr>
              <w:rPr>
                <w:sz w:val="24"/>
                <w:szCs w:val="24"/>
              </w:rPr>
            </w:pPr>
            <w:r w:rsidRPr="00430832">
              <w:rPr>
                <w:sz w:val="24"/>
                <w:szCs w:val="24"/>
              </w:rPr>
              <w:t>Senior Projects</w:t>
            </w:r>
          </w:p>
          <w:p w14:paraId="528CE9E4" w14:textId="77777777" w:rsidR="00A93AB8" w:rsidRPr="00430832" w:rsidRDefault="00A93AB8" w:rsidP="00A93AB8">
            <w:pPr>
              <w:pStyle w:val="indicator-response"/>
              <w:numPr>
                <w:ilvl w:val="0"/>
                <w:numId w:val="205"/>
              </w:numPr>
              <w:rPr>
                <w:sz w:val="24"/>
                <w:szCs w:val="24"/>
              </w:rPr>
            </w:pPr>
            <w:r w:rsidRPr="00430832">
              <w:rPr>
                <w:sz w:val="24"/>
                <w:szCs w:val="24"/>
              </w:rPr>
              <w:t>Science Fair</w:t>
            </w:r>
          </w:p>
          <w:p w14:paraId="02F5A21A" w14:textId="77777777" w:rsidR="00A93AB8" w:rsidRPr="00430832" w:rsidRDefault="00A93AB8" w:rsidP="00A93AB8">
            <w:pPr>
              <w:pStyle w:val="indicator-response"/>
              <w:numPr>
                <w:ilvl w:val="0"/>
                <w:numId w:val="205"/>
              </w:numPr>
              <w:rPr>
                <w:sz w:val="24"/>
                <w:szCs w:val="24"/>
              </w:rPr>
            </w:pPr>
            <w:r w:rsidRPr="00430832">
              <w:rPr>
                <w:sz w:val="24"/>
                <w:szCs w:val="24"/>
              </w:rPr>
              <w:t>Science Lab Reports</w:t>
            </w:r>
          </w:p>
          <w:p w14:paraId="245883DB" w14:textId="77777777" w:rsidR="00A93AB8" w:rsidRPr="00430832" w:rsidRDefault="00A93AB8" w:rsidP="00A93AB8">
            <w:pPr>
              <w:pStyle w:val="indicator-response"/>
              <w:numPr>
                <w:ilvl w:val="0"/>
                <w:numId w:val="205"/>
              </w:numPr>
              <w:rPr>
                <w:sz w:val="24"/>
                <w:szCs w:val="24"/>
              </w:rPr>
            </w:pPr>
            <w:r w:rsidRPr="00430832">
              <w:rPr>
                <w:sz w:val="24"/>
                <w:szCs w:val="24"/>
              </w:rPr>
              <w:t>Extracurricular</w:t>
            </w:r>
            <w:r w:rsidRPr="00430832">
              <w:rPr>
                <w:b/>
                <w:sz w:val="24"/>
                <w:szCs w:val="24"/>
              </w:rPr>
              <w:t xml:space="preserve"> </w:t>
            </w:r>
            <w:r w:rsidRPr="00430832">
              <w:rPr>
                <w:sz w:val="24"/>
                <w:szCs w:val="24"/>
              </w:rPr>
              <w:t xml:space="preserve">Activities </w:t>
            </w:r>
          </w:p>
          <w:p w14:paraId="72C73C2E" w14:textId="77777777" w:rsidR="00A93AB8" w:rsidRDefault="00A93AB8" w:rsidP="00A93AB8">
            <w:pPr>
              <w:pStyle w:val="indicator-response"/>
              <w:numPr>
                <w:ilvl w:val="0"/>
                <w:numId w:val="205"/>
              </w:numPr>
              <w:rPr>
                <w:sz w:val="24"/>
                <w:szCs w:val="24"/>
              </w:rPr>
            </w:pPr>
            <w:r w:rsidRPr="00430832">
              <w:rPr>
                <w:sz w:val="24"/>
                <w:szCs w:val="24"/>
              </w:rPr>
              <w:t>Student Government</w:t>
            </w:r>
          </w:p>
          <w:p w14:paraId="7F0D81A0" w14:textId="6D19C7A8" w:rsidR="001D6CB2" w:rsidRPr="00430832" w:rsidRDefault="001D6CB2" w:rsidP="00A93AB8">
            <w:pPr>
              <w:pStyle w:val="indicator-response"/>
              <w:numPr>
                <w:ilvl w:val="0"/>
                <w:numId w:val="205"/>
              </w:numPr>
              <w:rPr>
                <w:sz w:val="24"/>
                <w:szCs w:val="24"/>
              </w:rPr>
            </w:pPr>
            <w:r>
              <w:rPr>
                <w:sz w:val="24"/>
                <w:szCs w:val="24"/>
              </w:rPr>
              <w:t>JROTC Service Projects</w:t>
            </w:r>
          </w:p>
          <w:p w14:paraId="605C9676" w14:textId="77777777" w:rsidR="00A93AB8" w:rsidRPr="00430832" w:rsidRDefault="00A93AB8" w:rsidP="00A93AB8">
            <w:pPr>
              <w:pStyle w:val="indicator-response"/>
              <w:rPr>
                <w:b/>
                <w:sz w:val="24"/>
                <w:szCs w:val="24"/>
              </w:rPr>
            </w:pPr>
          </w:p>
        </w:tc>
      </w:tr>
    </w:tbl>
    <w:p w14:paraId="6EBBF2EF" w14:textId="77777777" w:rsidR="00A93AB8" w:rsidRPr="00430832" w:rsidRDefault="00A93AB8" w:rsidP="00A93AB8">
      <w:pPr>
        <w:pStyle w:val="Heading3noTOC"/>
        <w:rPr>
          <w:rFonts w:ascii="Times New Roman" w:hAnsi="Times New Roman" w:cs="Times New Roman"/>
          <w:color w:val="auto"/>
          <w:sz w:val="24"/>
          <w:szCs w:val="24"/>
        </w:rPr>
      </w:pPr>
      <w:r w:rsidRPr="00430832">
        <w:rPr>
          <w:rFonts w:ascii="Times New Roman" w:hAnsi="Times New Roman" w:cs="Times New Roman"/>
          <w:color w:val="auto"/>
          <w:sz w:val="24"/>
          <w:szCs w:val="24"/>
        </w:rPr>
        <w:lastRenderedPageBreak/>
        <w:t>WASC/DOE Category C.  Standards-based Student Learning: Instruction (How are students learning?):  Strengths and Growth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08"/>
      </w:tblGrid>
      <w:tr w:rsidR="00A93AB8" w:rsidRPr="00430832" w14:paraId="7C3E8AF5" w14:textId="77777777" w:rsidTr="00C366B9">
        <w:tc>
          <w:tcPr>
            <w:tcW w:w="9108" w:type="dxa"/>
            <w:shd w:val="clear" w:color="auto" w:fill="E0E0E0"/>
          </w:tcPr>
          <w:p w14:paraId="3B63BC60" w14:textId="77777777" w:rsidR="00A93AB8" w:rsidRPr="00430832" w:rsidRDefault="00A93AB8" w:rsidP="00A93AB8">
            <w:pPr>
              <w:pStyle w:val="paragraph"/>
              <w:spacing w:before="40" w:after="40"/>
              <w:rPr>
                <w:b/>
                <w:sz w:val="24"/>
                <w:szCs w:val="24"/>
                <w:lang w:eastAsia="en-US"/>
              </w:rPr>
            </w:pPr>
            <w:r w:rsidRPr="00430832">
              <w:rPr>
                <w:b/>
                <w:sz w:val="24"/>
                <w:szCs w:val="24"/>
                <w:lang w:eastAsia="en-US"/>
              </w:rPr>
              <w:t>Category C.  Standards-based Student Learning: Instruction:  Areas of Strength</w:t>
            </w:r>
          </w:p>
        </w:tc>
      </w:tr>
      <w:tr w:rsidR="00A93AB8" w:rsidRPr="00430832" w14:paraId="199CCA2C" w14:textId="77777777" w:rsidTr="00C366B9">
        <w:tc>
          <w:tcPr>
            <w:tcW w:w="9108" w:type="dxa"/>
            <w:shd w:val="clear" w:color="auto" w:fill="auto"/>
          </w:tcPr>
          <w:p w14:paraId="44B9FF36" w14:textId="350B2533" w:rsidR="009778E1" w:rsidRPr="009778E1" w:rsidRDefault="000B4F20" w:rsidP="009778E1">
            <w:pPr>
              <w:pStyle w:val="paragraph"/>
              <w:numPr>
                <w:ilvl w:val="0"/>
                <w:numId w:val="219"/>
              </w:numPr>
              <w:rPr>
                <w:sz w:val="24"/>
                <w:szCs w:val="24"/>
                <w:lang w:eastAsia="en-US"/>
              </w:rPr>
            </w:pPr>
            <w:r>
              <w:rPr>
                <w:sz w:val="24"/>
                <w:szCs w:val="24"/>
                <w:lang w:eastAsia="en-US"/>
              </w:rPr>
              <w:t>Most teachers have</w:t>
            </w:r>
            <w:r w:rsidR="00A93AB8" w:rsidRPr="00430832">
              <w:rPr>
                <w:sz w:val="24"/>
                <w:szCs w:val="24"/>
                <w:lang w:eastAsia="en-US"/>
              </w:rPr>
              <w:t xml:space="preserve"> had training in SIOP</w:t>
            </w:r>
            <w:r>
              <w:rPr>
                <w:sz w:val="24"/>
                <w:szCs w:val="24"/>
                <w:lang w:eastAsia="en-US"/>
              </w:rPr>
              <w:t xml:space="preserve"> through school professional development or other college programs.</w:t>
            </w:r>
          </w:p>
          <w:p w14:paraId="0DA66848" w14:textId="1D4D9781" w:rsidR="00A93AB8" w:rsidRPr="00430832" w:rsidRDefault="00A93AB8" w:rsidP="00A93AB8">
            <w:pPr>
              <w:pStyle w:val="paragraph"/>
              <w:numPr>
                <w:ilvl w:val="0"/>
                <w:numId w:val="219"/>
              </w:numPr>
              <w:rPr>
                <w:sz w:val="24"/>
                <w:szCs w:val="24"/>
                <w:lang w:eastAsia="en-US"/>
              </w:rPr>
            </w:pPr>
            <w:r w:rsidRPr="00430832">
              <w:rPr>
                <w:sz w:val="24"/>
                <w:szCs w:val="24"/>
                <w:lang w:val="en-US" w:eastAsia="en-US"/>
              </w:rPr>
              <w:t xml:space="preserve">Professional Development </w:t>
            </w:r>
            <w:r w:rsidR="000B4F20">
              <w:rPr>
                <w:sz w:val="24"/>
                <w:szCs w:val="24"/>
                <w:lang w:val="en-US" w:eastAsia="en-US"/>
              </w:rPr>
              <w:t>is</w:t>
            </w:r>
            <w:r w:rsidRPr="00430832">
              <w:rPr>
                <w:sz w:val="24"/>
                <w:szCs w:val="24"/>
                <w:lang w:val="en-US" w:eastAsia="en-US"/>
              </w:rPr>
              <w:t xml:space="preserve"> provided for teachers and staff</w:t>
            </w:r>
            <w:r w:rsidR="000B4F20">
              <w:rPr>
                <w:sz w:val="24"/>
                <w:szCs w:val="24"/>
                <w:lang w:val="en-US" w:eastAsia="en-US"/>
              </w:rPr>
              <w:t xml:space="preserve"> related to Common Core State Standards</w:t>
            </w:r>
            <w:r w:rsidR="009778E1">
              <w:rPr>
                <w:sz w:val="24"/>
                <w:szCs w:val="24"/>
                <w:lang w:val="en-US" w:eastAsia="en-US"/>
              </w:rPr>
              <w:t xml:space="preserve"> to improve student college and career readiness</w:t>
            </w:r>
            <w:r w:rsidRPr="00430832">
              <w:rPr>
                <w:sz w:val="24"/>
                <w:szCs w:val="24"/>
                <w:lang w:val="en-US" w:eastAsia="en-US"/>
              </w:rPr>
              <w:t>.</w:t>
            </w:r>
          </w:p>
          <w:p w14:paraId="5D0DC4AD" w14:textId="77777777" w:rsidR="000B4F20" w:rsidRPr="000B4F20" w:rsidRDefault="00A93AB8" w:rsidP="00A93AB8">
            <w:pPr>
              <w:pStyle w:val="paragraph"/>
              <w:numPr>
                <w:ilvl w:val="0"/>
                <w:numId w:val="219"/>
              </w:numPr>
              <w:rPr>
                <w:b/>
                <w:sz w:val="24"/>
                <w:szCs w:val="24"/>
                <w:lang w:eastAsia="en-US"/>
              </w:rPr>
            </w:pPr>
            <w:r w:rsidRPr="00430832">
              <w:rPr>
                <w:sz w:val="24"/>
                <w:szCs w:val="24"/>
                <w:lang w:val="en-US" w:eastAsia="en-US"/>
              </w:rPr>
              <w:t>Teachers have the tools needed to provide instructional strategies that in turn will address</w:t>
            </w:r>
            <w:r w:rsidR="000B4F20">
              <w:rPr>
                <w:sz w:val="24"/>
                <w:szCs w:val="24"/>
                <w:lang w:val="en-US" w:eastAsia="en-US"/>
              </w:rPr>
              <w:t xml:space="preserve"> and enhance student learning. </w:t>
            </w:r>
          </w:p>
          <w:p w14:paraId="43FB4542" w14:textId="76DD27D2" w:rsidR="00A93AB8" w:rsidRPr="00430832" w:rsidRDefault="000B4F20" w:rsidP="009778E1">
            <w:pPr>
              <w:pStyle w:val="paragraph"/>
              <w:numPr>
                <w:ilvl w:val="0"/>
                <w:numId w:val="219"/>
              </w:numPr>
              <w:rPr>
                <w:b/>
                <w:sz w:val="24"/>
                <w:szCs w:val="24"/>
                <w:lang w:eastAsia="en-US"/>
              </w:rPr>
            </w:pPr>
            <w:r>
              <w:rPr>
                <w:sz w:val="24"/>
                <w:szCs w:val="24"/>
                <w:lang w:val="en-US" w:eastAsia="en-US"/>
              </w:rPr>
              <w:t>Students are beginning to be engaged in learning through the u</w:t>
            </w:r>
            <w:r w:rsidR="00A93AB8" w:rsidRPr="00430832">
              <w:rPr>
                <w:sz w:val="24"/>
                <w:szCs w:val="24"/>
                <w:lang w:val="en-US" w:eastAsia="en-US"/>
              </w:rPr>
              <w:t xml:space="preserve">se </w:t>
            </w:r>
            <w:r w:rsidR="009778E1">
              <w:rPr>
                <w:sz w:val="24"/>
                <w:szCs w:val="24"/>
                <w:lang w:val="en-US" w:eastAsia="en-US"/>
              </w:rPr>
              <w:t xml:space="preserve">of </w:t>
            </w:r>
            <w:r w:rsidR="00A93AB8" w:rsidRPr="00430832">
              <w:rPr>
                <w:sz w:val="24"/>
                <w:szCs w:val="24"/>
                <w:lang w:val="en-US" w:eastAsia="en-US"/>
              </w:rPr>
              <w:t xml:space="preserve">SIOP </w:t>
            </w:r>
            <w:r w:rsidR="009778E1">
              <w:rPr>
                <w:sz w:val="24"/>
                <w:szCs w:val="24"/>
                <w:lang w:val="en-US" w:eastAsia="en-US"/>
              </w:rPr>
              <w:t>strategies.</w:t>
            </w:r>
          </w:p>
        </w:tc>
      </w:tr>
    </w:tbl>
    <w:p w14:paraId="2F04C19E" w14:textId="77777777" w:rsidR="00A93AB8" w:rsidRPr="00430832" w:rsidRDefault="00A93AB8" w:rsidP="00A93AB8">
      <w:pPr>
        <w:pStyle w:val="paragraph"/>
        <w:keepNext/>
        <w:spacing w:after="0"/>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08"/>
      </w:tblGrid>
      <w:tr w:rsidR="00A93AB8" w:rsidRPr="00430832" w14:paraId="4D98211C" w14:textId="77777777" w:rsidTr="00C366B9">
        <w:tc>
          <w:tcPr>
            <w:tcW w:w="9108" w:type="dxa"/>
            <w:shd w:val="clear" w:color="auto" w:fill="E0E0E0"/>
          </w:tcPr>
          <w:p w14:paraId="648496C0" w14:textId="77777777" w:rsidR="00A93AB8" w:rsidRPr="00430832" w:rsidRDefault="00A93AB8" w:rsidP="00A93AB8">
            <w:pPr>
              <w:pStyle w:val="paragraph"/>
              <w:spacing w:before="40" w:after="40"/>
              <w:rPr>
                <w:b/>
                <w:sz w:val="24"/>
                <w:szCs w:val="24"/>
                <w:lang w:eastAsia="en-US"/>
              </w:rPr>
            </w:pPr>
            <w:r w:rsidRPr="00430832">
              <w:rPr>
                <w:b/>
                <w:sz w:val="24"/>
                <w:szCs w:val="24"/>
                <w:lang w:eastAsia="en-US"/>
              </w:rPr>
              <w:t>Category C.  Standards-based Student Learning: Instruction:  Areas of Growth</w:t>
            </w:r>
          </w:p>
        </w:tc>
      </w:tr>
      <w:tr w:rsidR="00A93AB8" w:rsidRPr="00430832" w14:paraId="0B53C252" w14:textId="77777777" w:rsidTr="00C366B9">
        <w:tc>
          <w:tcPr>
            <w:tcW w:w="9108" w:type="dxa"/>
            <w:shd w:val="clear" w:color="auto" w:fill="auto"/>
          </w:tcPr>
          <w:p w14:paraId="48CF0015" w14:textId="77777777" w:rsidR="00087480" w:rsidRPr="00430832" w:rsidRDefault="00087480" w:rsidP="00087480">
            <w:pPr>
              <w:pStyle w:val="indicator-response"/>
              <w:rPr>
                <w:rFonts w:cs="Times New Roman"/>
                <w:sz w:val="24"/>
                <w:szCs w:val="24"/>
                <w:lang w:eastAsia="en-US"/>
              </w:rPr>
            </w:pPr>
            <w:r w:rsidRPr="00430832">
              <w:rPr>
                <w:rFonts w:cs="Times New Roman"/>
                <w:sz w:val="24"/>
                <w:szCs w:val="24"/>
                <w:lang w:eastAsia="en-US"/>
              </w:rPr>
              <w:t>BHS Recommendations</w:t>
            </w:r>
          </w:p>
          <w:p w14:paraId="079EF3F1" w14:textId="77777777" w:rsidR="009778E1" w:rsidRDefault="00087480" w:rsidP="00845FF0">
            <w:pPr>
              <w:pStyle w:val="ListParagraph"/>
              <w:numPr>
                <w:ilvl w:val="0"/>
                <w:numId w:val="220"/>
              </w:numPr>
              <w:rPr>
                <w:szCs w:val="24"/>
              </w:rPr>
            </w:pPr>
            <w:r w:rsidRPr="00430832">
              <w:rPr>
                <w:szCs w:val="24"/>
              </w:rPr>
              <w:t xml:space="preserve">Plan strategically to implement the instructional components identified by the State. </w:t>
            </w:r>
          </w:p>
          <w:p w14:paraId="226D6B90" w14:textId="780112EE" w:rsidR="00087480" w:rsidRDefault="00087480" w:rsidP="00845FF0">
            <w:pPr>
              <w:pStyle w:val="ListParagraph"/>
              <w:numPr>
                <w:ilvl w:val="0"/>
                <w:numId w:val="220"/>
              </w:numPr>
              <w:rPr>
                <w:szCs w:val="24"/>
              </w:rPr>
            </w:pPr>
            <w:r w:rsidRPr="00430832">
              <w:rPr>
                <w:szCs w:val="24"/>
              </w:rPr>
              <w:t xml:space="preserve">Provide supportive professional development and quality and timely feedback to ensure implementation. </w:t>
            </w:r>
          </w:p>
          <w:p w14:paraId="43BB8114" w14:textId="5AC443EF" w:rsidR="00A93AB8" w:rsidRPr="00087480" w:rsidRDefault="00087480" w:rsidP="00845FF0">
            <w:pPr>
              <w:pStyle w:val="ListParagraph"/>
              <w:numPr>
                <w:ilvl w:val="0"/>
                <w:numId w:val="220"/>
              </w:numPr>
              <w:rPr>
                <w:szCs w:val="24"/>
              </w:rPr>
            </w:pPr>
            <w:r w:rsidRPr="00087480">
              <w:rPr>
                <w:szCs w:val="24"/>
              </w:rPr>
              <w:t>Establish direct connections to current Schoolwide Academic Initiatives to support and enhance new State Initiatives</w:t>
            </w:r>
          </w:p>
        </w:tc>
      </w:tr>
    </w:tbl>
    <w:p w14:paraId="0E0DF9E7" w14:textId="77777777" w:rsidR="00A93AB8" w:rsidRPr="00430832" w:rsidRDefault="00A93AB8" w:rsidP="00A93AB8">
      <w:pPr>
        <w:pStyle w:val="Heading3-Tools"/>
        <w:keepNext/>
        <w:spacing w:before="200"/>
        <w:rPr>
          <w:spacing w:val="0"/>
          <w:sz w:val="24"/>
          <w:szCs w:val="24"/>
        </w:rPr>
      </w:pPr>
    </w:p>
    <w:p w14:paraId="4938D9CD" w14:textId="77777777" w:rsidR="00A93AB8" w:rsidRPr="00430832" w:rsidRDefault="00A93AB8" w:rsidP="00A93AB8">
      <w:pPr>
        <w:pStyle w:val="indicators"/>
        <w:rPr>
          <w:sz w:val="24"/>
          <w:szCs w:val="24"/>
        </w:rPr>
      </w:pPr>
    </w:p>
    <w:p w14:paraId="250860DF" w14:textId="77777777" w:rsidR="00A93AB8" w:rsidRPr="00430832" w:rsidRDefault="00A93AB8" w:rsidP="00A93AB8">
      <w:pPr>
        <w:rPr>
          <w:szCs w:val="24"/>
        </w:rPr>
      </w:pPr>
    </w:p>
    <w:p w14:paraId="4D7904DB" w14:textId="77777777" w:rsidR="00A93AB8" w:rsidRPr="00430832" w:rsidRDefault="00A93AB8" w:rsidP="00A93AB8">
      <w:pPr>
        <w:rPr>
          <w:szCs w:val="24"/>
        </w:rPr>
      </w:pPr>
    </w:p>
    <w:p w14:paraId="73E1A99E" w14:textId="77777777" w:rsidR="00BA74EA" w:rsidRPr="007B0BF4" w:rsidRDefault="00BA74EA" w:rsidP="00BA74EA">
      <w:pPr>
        <w:pStyle w:val="indicator-response"/>
        <w:rPr>
          <w:rFonts w:cs="Times New Roman"/>
          <w:sz w:val="24"/>
          <w:szCs w:val="24"/>
        </w:rPr>
      </w:pPr>
    </w:p>
    <w:p w14:paraId="33350710" w14:textId="77777777" w:rsidR="00BA74EA" w:rsidRDefault="00BA74EA" w:rsidP="00BA74EA">
      <w:pPr>
        <w:rPr>
          <w:szCs w:val="24"/>
        </w:rPr>
      </w:pPr>
    </w:p>
    <w:p w14:paraId="592939E6" w14:textId="77777777" w:rsidR="00C366B9" w:rsidRDefault="00C366B9" w:rsidP="00BA74EA">
      <w:pPr>
        <w:rPr>
          <w:szCs w:val="24"/>
        </w:rPr>
      </w:pPr>
    </w:p>
    <w:p w14:paraId="1D9F06D9" w14:textId="77777777" w:rsidR="00C366B9" w:rsidRDefault="00C366B9" w:rsidP="00BA74EA">
      <w:pPr>
        <w:rPr>
          <w:szCs w:val="24"/>
        </w:rPr>
      </w:pPr>
    </w:p>
    <w:p w14:paraId="78D66196" w14:textId="77777777" w:rsidR="00C366B9" w:rsidRDefault="00C366B9" w:rsidP="00BA74EA">
      <w:pPr>
        <w:rPr>
          <w:szCs w:val="24"/>
        </w:rPr>
      </w:pPr>
    </w:p>
    <w:p w14:paraId="536A9E85" w14:textId="77777777" w:rsidR="00C366B9" w:rsidRDefault="00C366B9" w:rsidP="00BA74EA">
      <w:pPr>
        <w:rPr>
          <w:szCs w:val="24"/>
        </w:rPr>
      </w:pPr>
    </w:p>
    <w:p w14:paraId="3C5024DD" w14:textId="77777777" w:rsidR="00C366B9" w:rsidRDefault="00C366B9" w:rsidP="00BA74EA">
      <w:pPr>
        <w:rPr>
          <w:szCs w:val="24"/>
        </w:rPr>
      </w:pPr>
    </w:p>
    <w:p w14:paraId="69A3163D" w14:textId="77777777" w:rsidR="00C366B9" w:rsidRDefault="00C366B9" w:rsidP="00BA74EA">
      <w:pPr>
        <w:rPr>
          <w:szCs w:val="24"/>
        </w:rPr>
      </w:pPr>
    </w:p>
    <w:p w14:paraId="309907D7" w14:textId="77777777" w:rsidR="00C366B9" w:rsidRDefault="00C366B9" w:rsidP="00BA74EA">
      <w:pPr>
        <w:rPr>
          <w:szCs w:val="24"/>
        </w:rPr>
      </w:pPr>
    </w:p>
    <w:p w14:paraId="79CE893C" w14:textId="77777777" w:rsidR="00C366B9" w:rsidRDefault="00C366B9" w:rsidP="00BA74EA">
      <w:pPr>
        <w:rPr>
          <w:szCs w:val="24"/>
        </w:rPr>
      </w:pPr>
    </w:p>
    <w:p w14:paraId="0373C39A" w14:textId="77777777" w:rsidR="00C366B9" w:rsidRDefault="00C366B9" w:rsidP="00BA74EA">
      <w:pPr>
        <w:rPr>
          <w:szCs w:val="24"/>
        </w:rPr>
      </w:pPr>
    </w:p>
    <w:p w14:paraId="0B23A7B7" w14:textId="77777777" w:rsidR="00C366B9" w:rsidRDefault="00C366B9" w:rsidP="00BA74EA">
      <w:pPr>
        <w:rPr>
          <w:szCs w:val="24"/>
        </w:rPr>
      </w:pPr>
    </w:p>
    <w:p w14:paraId="1970F61E" w14:textId="77777777" w:rsidR="00C366B9" w:rsidRDefault="00C366B9" w:rsidP="00BA74EA">
      <w:pPr>
        <w:rPr>
          <w:szCs w:val="24"/>
        </w:rPr>
      </w:pPr>
    </w:p>
    <w:p w14:paraId="02E90C7F" w14:textId="77777777" w:rsidR="009162DB" w:rsidRPr="00C55B8A" w:rsidRDefault="009162DB" w:rsidP="00C55B8A">
      <w:pPr>
        <w:pStyle w:val="Heading21"/>
        <w:rPr>
          <w:rStyle w:val="titlebig1"/>
          <w:b/>
        </w:rPr>
      </w:pPr>
      <w:bookmarkStart w:id="7" w:name="_Toc269127233"/>
      <w:bookmarkStart w:id="8" w:name="_Toc269127234"/>
      <w:r w:rsidRPr="00C55B8A">
        <w:rPr>
          <w:rStyle w:val="titlebig1"/>
          <w:b/>
        </w:rPr>
        <w:lastRenderedPageBreak/>
        <w:t>CATEGORY D. STANDARDS-BASED STUDENT LEARNING: ASSESSMENT AND ACCOUNTABILITY (</w:t>
      </w:r>
      <w:r w:rsidRPr="00C55B8A">
        <w:rPr>
          <w:rStyle w:val="titlebig1"/>
          <w:b/>
          <w:caps w:val="0"/>
        </w:rPr>
        <w:t>How is student assessment used</w:t>
      </w:r>
      <w:r w:rsidRPr="00C55B8A">
        <w:rPr>
          <w:rStyle w:val="titlebig1"/>
          <w:b/>
        </w:rPr>
        <w:t>?)</w:t>
      </w:r>
      <w:bookmarkEnd w:id="7"/>
    </w:p>
    <w:p w14:paraId="41910B79" w14:textId="77777777" w:rsidR="009162DB" w:rsidRPr="00A4453A" w:rsidRDefault="009162DB" w:rsidP="009162DB">
      <w:pPr>
        <w:pStyle w:val="Heading310"/>
        <w:pageBreakBefore w:val="0"/>
        <w:rPr>
          <w:szCs w:val="24"/>
        </w:rPr>
      </w:pPr>
      <w:r w:rsidRPr="00A4453A">
        <w:rPr>
          <w:szCs w:val="24"/>
        </w:rPr>
        <w:t>D1 and D2. Assessment and Accountability Criterion</w:t>
      </w:r>
    </w:p>
    <w:p w14:paraId="747208A8" w14:textId="77777777" w:rsidR="009162DB" w:rsidRPr="00A4453A" w:rsidRDefault="009162DB" w:rsidP="009162DB">
      <w:pPr>
        <w:pStyle w:val="indicator-quest"/>
        <w:jc w:val="left"/>
      </w:pPr>
      <w:r w:rsidRPr="00A4453A">
        <w:t>D1. To what extent does the school use a professionally acceptable assessment process to collect, disaggregate, analyze and report student performance data to the students, parents and other shareholders of the community?</w:t>
      </w:r>
    </w:p>
    <w:p w14:paraId="55C314DC" w14:textId="77777777" w:rsidR="009162DB" w:rsidRPr="00A4453A" w:rsidRDefault="009162DB" w:rsidP="009162DB">
      <w:pPr>
        <w:pStyle w:val="indicator-quest"/>
        <w:jc w:val="left"/>
      </w:pPr>
      <w:r w:rsidRPr="00A4453A">
        <w:t>D2a. To what extent do teachers employ a variety of formative and summative assessment strategies, including student self-assessments, to evaluate student learning? D2b. To what extent do students and teachers use these findings to differentiate the teaching/learning process for the enhancement of the educational progress of every student?</w:t>
      </w:r>
    </w:p>
    <w:p w14:paraId="38041144" w14:textId="77777777" w:rsidR="009162DB" w:rsidRPr="00A4453A" w:rsidRDefault="009162DB" w:rsidP="009162DB">
      <w:pPr>
        <w:pStyle w:val="crit-ind-promptshead"/>
        <w:rPr>
          <w:rStyle w:val="messagetextbold1"/>
          <w:b/>
          <w:color w:val="000000"/>
          <w:sz w:val="24"/>
          <w:szCs w:val="24"/>
        </w:rPr>
      </w:pPr>
      <w:r w:rsidRPr="00A4453A">
        <w:rPr>
          <w:sz w:val="24"/>
          <w:szCs w:val="24"/>
        </w:rPr>
        <w:t>CRITERION D1 AND D2 INDICATORS AND PROMPTS</w:t>
      </w:r>
    </w:p>
    <w:p w14:paraId="0F173346"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t>Professionally Acceptable Assessment Process</w:t>
      </w:r>
    </w:p>
    <w:p w14:paraId="0816C88B" w14:textId="77777777" w:rsidR="009162DB" w:rsidRPr="00A4453A" w:rsidRDefault="009162DB" w:rsidP="009162DB">
      <w:pPr>
        <w:pStyle w:val="indicators"/>
        <w:jc w:val="left"/>
        <w:rPr>
          <w:sz w:val="24"/>
          <w:szCs w:val="24"/>
        </w:rPr>
      </w:pPr>
      <w:r w:rsidRPr="00A4453A">
        <w:rPr>
          <w:rStyle w:val="messagetext1"/>
          <w:rFonts w:ascii="Arial" w:hAnsi="Arial"/>
          <w:b/>
          <w:szCs w:val="24"/>
        </w:rPr>
        <w:t>Indicator</w:t>
      </w:r>
      <w:r w:rsidRPr="00A4453A">
        <w:rPr>
          <w:rStyle w:val="messagetext1"/>
          <w:rFonts w:ascii="Arial" w:hAnsi="Arial"/>
          <w:szCs w:val="24"/>
        </w:rPr>
        <w:t>:</w:t>
      </w:r>
      <w:r>
        <w:rPr>
          <w:rStyle w:val="messagetext1"/>
          <w:rFonts w:ascii="Arial" w:hAnsi="Arial"/>
          <w:szCs w:val="24"/>
        </w:rPr>
        <w:t xml:space="preserve"> </w:t>
      </w:r>
      <w:r w:rsidRPr="00A4453A">
        <w:rPr>
          <w:rStyle w:val="messagetext1"/>
          <w:szCs w:val="24"/>
        </w:rPr>
        <w:t>The school uses effective assessment processes to collect, disaggregate, analyze, and report student performance data to the parents and other shareholders of the community.</w:t>
      </w:r>
    </w:p>
    <w:p w14:paraId="6D18343E" w14:textId="77777777" w:rsidR="009162DB" w:rsidRPr="00A4453A" w:rsidRDefault="009162DB" w:rsidP="009162DB">
      <w:pPr>
        <w:pStyle w:val="indicator-quest"/>
        <w:jc w:val="left"/>
        <w:rPr>
          <w:rStyle w:val="messagetext1"/>
          <w:i w:val="0"/>
        </w:rPr>
      </w:pPr>
      <w:r w:rsidRPr="00A4453A">
        <w:rPr>
          <w:rStyle w:val="messagetext1"/>
          <w:rFonts w:ascii="Arial" w:hAnsi="Arial"/>
          <w:b/>
          <w:i w:val="0"/>
        </w:rPr>
        <w:t>Prompt</w:t>
      </w:r>
      <w:r w:rsidRPr="00A4453A">
        <w:rPr>
          <w:rStyle w:val="messagetext1"/>
          <w:rFonts w:ascii="Arial" w:hAnsi="Arial"/>
          <w:i w:val="0"/>
        </w:rPr>
        <w:t>:</w:t>
      </w:r>
      <w:r>
        <w:rPr>
          <w:rStyle w:val="messagetext1"/>
          <w:rFonts w:ascii="Arial" w:hAnsi="Arial"/>
          <w:i w:val="0"/>
        </w:rPr>
        <w:t xml:space="preserve"> </w:t>
      </w:r>
      <w:r w:rsidRPr="00A4453A">
        <w:rPr>
          <w:rStyle w:val="messagetext1"/>
        </w:rPr>
        <w:t>Comment on the effectiveness of the assessment process to collect, disaggregate, analyze and report student performance data to the parents and other shareholders of the community.</w:t>
      </w:r>
    </w:p>
    <w:p w14:paraId="54990DC2" w14:textId="77777777" w:rsidR="009162DB" w:rsidRPr="00A4453A" w:rsidRDefault="009162DB" w:rsidP="009162DB">
      <w:pPr>
        <w:pStyle w:val="indicator-quest"/>
        <w:jc w:val="left"/>
        <w:rPr>
          <w:rFonts w:cs="Arial"/>
          <w:i w:val="0"/>
        </w:rPr>
      </w:pPr>
      <w:r w:rsidRPr="00A4453A">
        <w:rPr>
          <w:rStyle w:val="messagetext1"/>
          <w:i w:val="0"/>
        </w:rPr>
        <w:t>Baldwin High School teachers have made efforts to refine assessment procedures and to implement common components of content area for summative and formative assessments. The data will provide information that identifies areas of strength and growth in student learning.</w:t>
      </w:r>
      <w:r>
        <w:rPr>
          <w:rStyle w:val="messagetext1"/>
          <w:i w:val="0"/>
        </w:rPr>
        <w:t xml:space="preserve"> </w:t>
      </w:r>
      <w:r w:rsidRPr="00A4453A">
        <w:rPr>
          <w:rStyle w:val="messagetext1"/>
          <w:i w:val="0"/>
        </w:rPr>
        <w:t>Students and parents are informed of progress in a variety of ways.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98"/>
        <w:gridCol w:w="3378"/>
      </w:tblGrid>
      <w:tr w:rsidR="009162DB" w:rsidRPr="00A4453A" w14:paraId="281705E8" w14:textId="77777777" w:rsidTr="00E63BBD">
        <w:tc>
          <w:tcPr>
            <w:tcW w:w="6588" w:type="dxa"/>
            <w:shd w:val="clear" w:color="auto" w:fill="E0E0E0"/>
            <w:vAlign w:val="bottom"/>
          </w:tcPr>
          <w:p w14:paraId="0EB1A039"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510" w:type="dxa"/>
            <w:shd w:val="clear" w:color="auto" w:fill="E0E0E0"/>
            <w:vAlign w:val="bottom"/>
          </w:tcPr>
          <w:p w14:paraId="4F5C6EE4"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28E057A5" w14:textId="77777777" w:rsidTr="00E63BBD">
        <w:tc>
          <w:tcPr>
            <w:tcW w:w="6588" w:type="dxa"/>
          </w:tcPr>
          <w:p w14:paraId="164A7066" w14:textId="77777777" w:rsidR="009162DB" w:rsidRPr="00D027BC" w:rsidRDefault="009162DB" w:rsidP="00E63BBD">
            <w:pPr>
              <w:pStyle w:val="indicator-response"/>
              <w:rPr>
                <w:sz w:val="24"/>
                <w:szCs w:val="24"/>
                <w:lang w:eastAsia="en-US"/>
              </w:rPr>
            </w:pPr>
            <w:r w:rsidRPr="00D027BC">
              <w:rPr>
                <w:b/>
                <w:sz w:val="24"/>
                <w:szCs w:val="24"/>
                <w:lang w:eastAsia="en-US"/>
              </w:rPr>
              <w:t xml:space="preserve">Formative Assessment: </w:t>
            </w:r>
            <w:r w:rsidRPr="00D027BC">
              <w:rPr>
                <w:sz w:val="24"/>
                <w:szCs w:val="24"/>
                <w:lang w:eastAsia="en-US"/>
              </w:rPr>
              <w:t>Math, Science, English, and Social Studies teachers meet as a department to create common formative assessments for selected courses within each respective content area. Discussing results in departments helps teachers share instructional practices and make meaningful adjustments to teaching and assessment practices.</w:t>
            </w:r>
          </w:p>
        </w:tc>
        <w:tc>
          <w:tcPr>
            <w:tcW w:w="3510" w:type="dxa"/>
          </w:tcPr>
          <w:p w14:paraId="40C6A7BC"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 xml:space="preserve">Classroll.com. </w:t>
            </w:r>
          </w:p>
          <w:p w14:paraId="201DB75B" w14:textId="77777777" w:rsidR="009162DB" w:rsidRPr="00D027BC" w:rsidRDefault="009162DB" w:rsidP="009162DB">
            <w:pPr>
              <w:pStyle w:val="indicator-response"/>
              <w:numPr>
                <w:ilvl w:val="0"/>
                <w:numId w:val="270"/>
              </w:numPr>
              <w:rPr>
                <w:sz w:val="24"/>
                <w:szCs w:val="24"/>
                <w:lang w:eastAsia="en-US"/>
              </w:rPr>
            </w:pPr>
            <w:r>
              <w:rPr>
                <w:sz w:val="24"/>
                <w:szCs w:val="24"/>
                <w:lang w:eastAsia="en-US"/>
              </w:rPr>
              <w:t>Exit pass</w:t>
            </w:r>
          </w:p>
          <w:p w14:paraId="2F0FF2A7"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 xml:space="preserve">Evidence Box </w:t>
            </w:r>
          </w:p>
          <w:p w14:paraId="11DCCD48"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Department Meeting Minutes</w:t>
            </w:r>
          </w:p>
          <w:p w14:paraId="5EBC0A1D"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PD Calendar</w:t>
            </w:r>
          </w:p>
          <w:p w14:paraId="6EDCD4E5" w14:textId="77777777" w:rsidR="009162DB" w:rsidRPr="00D027BC" w:rsidRDefault="009162DB" w:rsidP="00E63BBD">
            <w:pPr>
              <w:pStyle w:val="indicator-response"/>
              <w:rPr>
                <w:sz w:val="24"/>
                <w:szCs w:val="24"/>
                <w:lang w:eastAsia="en-US"/>
              </w:rPr>
            </w:pPr>
          </w:p>
        </w:tc>
      </w:tr>
      <w:tr w:rsidR="009162DB" w:rsidRPr="00A4453A" w14:paraId="2603DE13" w14:textId="77777777" w:rsidTr="00E63BBD">
        <w:tc>
          <w:tcPr>
            <w:tcW w:w="6588" w:type="dxa"/>
          </w:tcPr>
          <w:p w14:paraId="418F118F"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Edison Benchmark Testing/eValuate: </w:t>
            </w:r>
            <w:r w:rsidRPr="00D027BC">
              <w:rPr>
                <w:sz w:val="24"/>
                <w:szCs w:val="24"/>
                <w:lang w:eastAsia="en-US"/>
              </w:rPr>
              <w:t>the school uses a standardized formative assessment supplied by Edison Learning for Math and Language Arts for 9</w:t>
            </w:r>
            <w:r w:rsidRPr="00D027BC">
              <w:rPr>
                <w:sz w:val="24"/>
                <w:szCs w:val="24"/>
                <w:vertAlign w:val="superscript"/>
                <w:lang w:eastAsia="en-US"/>
              </w:rPr>
              <w:t>th</w:t>
            </w:r>
            <w:r w:rsidRPr="00D027BC">
              <w:rPr>
                <w:sz w:val="24"/>
                <w:szCs w:val="24"/>
                <w:lang w:eastAsia="en-US"/>
              </w:rPr>
              <w:t xml:space="preserve"> and 10</w:t>
            </w:r>
            <w:r w:rsidRPr="00D027BC">
              <w:rPr>
                <w:sz w:val="24"/>
                <w:szCs w:val="24"/>
                <w:vertAlign w:val="superscript"/>
                <w:lang w:eastAsia="en-US"/>
              </w:rPr>
              <w:t>th</w:t>
            </w:r>
            <w:r w:rsidRPr="00D027BC">
              <w:rPr>
                <w:sz w:val="24"/>
                <w:szCs w:val="24"/>
                <w:lang w:eastAsia="en-US"/>
              </w:rPr>
              <w:t xml:space="preserve"> graders to check progress on </w:t>
            </w:r>
            <w:r>
              <w:rPr>
                <w:sz w:val="24"/>
                <w:szCs w:val="24"/>
                <w:lang w:eastAsia="en-US"/>
              </w:rPr>
              <w:t xml:space="preserve">student </w:t>
            </w:r>
            <w:r w:rsidRPr="00D027BC">
              <w:rPr>
                <w:sz w:val="24"/>
                <w:szCs w:val="24"/>
                <w:lang w:eastAsia="en-US"/>
              </w:rPr>
              <w:t xml:space="preserve">understanding of </w:t>
            </w:r>
            <w:r>
              <w:rPr>
                <w:sz w:val="24"/>
                <w:szCs w:val="24"/>
                <w:lang w:eastAsia="en-US"/>
              </w:rPr>
              <w:t xml:space="preserve">content area </w:t>
            </w:r>
            <w:r w:rsidRPr="00D027BC">
              <w:rPr>
                <w:sz w:val="24"/>
                <w:szCs w:val="24"/>
                <w:lang w:eastAsia="en-US"/>
              </w:rPr>
              <w:t>benchmark</w:t>
            </w:r>
            <w:r>
              <w:rPr>
                <w:sz w:val="24"/>
                <w:szCs w:val="24"/>
                <w:lang w:eastAsia="en-US"/>
              </w:rPr>
              <w:t>s</w:t>
            </w:r>
            <w:r w:rsidRPr="00D027BC">
              <w:rPr>
                <w:sz w:val="24"/>
                <w:szCs w:val="24"/>
                <w:lang w:eastAsia="en-US"/>
              </w:rPr>
              <w:t>. These teachers meet once a month in grade or course leve</w:t>
            </w:r>
            <w:r>
              <w:rPr>
                <w:sz w:val="24"/>
                <w:szCs w:val="24"/>
                <w:lang w:eastAsia="en-US"/>
              </w:rPr>
              <w:t>l data t</w:t>
            </w:r>
            <w:r w:rsidRPr="00D027BC">
              <w:rPr>
                <w:sz w:val="24"/>
                <w:szCs w:val="24"/>
                <w:lang w:eastAsia="en-US"/>
              </w:rPr>
              <w:t>eams to analyze data, set monthly SMART goals and monitor student achievement. The Edison quiz grades show in the student’s classroll.com report.</w:t>
            </w:r>
          </w:p>
        </w:tc>
        <w:tc>
          <w:tcPr>
            <w:tcW w:w="3510" w:type="dxa"/>
          </w:tcPr>
          <w:p w14:paraId="28A172C4"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eValuate test &amp; data</w:t>
            </w:r>
          </w:p>
          <w:p w14:paraId="54BC9E8C"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 xml:space="preserve">Classroll.com </w:t>
            </w:r>
          </w:p>
          <w:p w14:paraId="631B366D"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Data Team Binder (CC)</w:t>
            </w:r>
          </w:p>
        </w:tc>
      </w:tr>
    </w:tbl>
    <w:p w14:paraId="7D6B36A5" w14:textId="77777777" w:rsidR="009162DB" w:rsidRPr="00A4453A" w:rsidRDefault="009162DB" w:rsidP="009162DB">
      <w:pPr>
        <w:rPr>
          <w:szCs w:val="24"/>
        </w:rPr>
      </w:pPr>
      <w:r w:rsidRPr="00A4453A">
        <w:rPr>
          <w:iCs/>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29"/>
        <w:gridCol w:w="3047"/>
      </w:tblGrid>
      <w:tr w:rsidR="009162DB" w:rsidRPr="00A4453A" w14:paraId="22D3D4F7" w14:textId="77777777" w:rsidTr="00E63BBD">
        <w:tc>
          <w:tcPr>
            <w:tcW w:w="6768" w:type="dxa"/>
          </w:tcPr>
          <w:p w14:paraId="151C5D8B"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 xml:space="preserve">Classroll.com: </w:t>
            </w:r>
            <w:r w:rsidRPr="00D027BC">
              <w:rPr>
                <w:sz w:val="24"/>
                <w:szCs w:val="24"/>
                <w:lang w:eastAsia="en-US"/>
              </w:rPr>
              <w:t>All Baldwin students, teachers, and parents have access to all scores recorded in classroll.com. This allows parents and teachers to keep track of student progress and performance. Teachers are given time during their non-instructional periods to keep up-to-date, accurate records of assessments and assignments.</w:t>
            </w:r>
          </w:p>
        </w:tc>
        <w:tc>
          <w:tcPr>
            <w:tcW w:w="3096" w:type="dxa"/>
          </w:tcPr>
          <w:p w14:paraId="7C3D4BE0"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Classroll.com</w:t>
            </w:r>
          </w:p>
          <w:p w14:paraId="5694BAEC"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Professional Development Calendar</w:t>
            </w:r>
          </w:p>
        </w:tc>
      </w:tr>
      <w:tr w:rsidR="009162DB" w:rsidRPr="00A4453A" w14:paraId="5C8E690C" w14:textId="77777777" w:rsidTr="00E63BBD">
        <w:tc>
          <w:tcPr>
            <w:tcW w:w="6768" w:type="dxa"/>
          </w:tcPr>
          <w:p w14:paraId="339DCA6B" w14:textId="77777777" w:rsidR="009162DB" w:rsidRPr="00D027BC" w:rsidRDefault="009162DB" w:rsidP="00E63BBD">
            <w:pPr>
              <w:pStyle w:val="indicator-response"/>
              <w:rPr>
                <w:sz w:val="24"/>
                <w:szCs w:val="24"/>
                <w:lang w:eastAsia="en-US"/>
              </w:rPr>
            </w:pPr>
            <w:r w:rsidRPr="00D027BC">
              <w:rPr>
                <w:b/>
                <w:sz w:val="24"/>
                <w:szCs w:val="24"/>
                <w:lang w:eastAsia="en-US"/>
              </w:rPr>
              <w:t xml:space="preserve">Analyzing Student Assessments: </w:t>
            </w:r>
            <w:r w:rsidRPr="00D027BC">
              <w:rPr>
                <w:sz w:val="24"/>
                <w:szCs w:val="24"/>
                <w:lang w:eastAsia="en-US"/>
              </w:rPr>
              <w:t>Teachers analyze formative assessment data individually and with each department. Teachers with like courses determine how well students have met standards. Teachers analyze effectiveness of strategies used in instruction, and determine the next steps needed to assist students to meet content standards. Teacher reflections on lesson plans, student portfolios, meeting standards and schoolwide academic</w:t>
            </w:r>
            <w:r>
              <w:rPr>
                <w:sz w:val="24"/>
                <w:szCs w:val="24"/>
                <w:lang w:eastAsia="en-US"/>
              </w:rPr>
              <w:t xml:space="preserve"> initiatives are placed in</w:t>
            </w:r>
            <w:r w:rsidRPr="00D027BC">
              <w:rPr>
                <w:sz w:val="24"/>
                <w:szCs w:val="24"/>
                <w:lang w:eastAsia="en-US"/>
              </w:rPr>
              <w:t xml:space="preserve"> evidence box</w:t>
            </w:r>
            <w:r>
              <w:rPr>
                <w:sz w:val="24"/>
                <w:szCs w:val="24"/>
                <w:lang w:eastAsia="en-US"/>
              </w:rPr>
              <w:t>es.</w:t>
            </w:r>
          </w:p>
          <w:p w14:paraId="476B37AC" w14:textId="77777777" w:rsidR="009162DB" w:rsidRPr="00D027BC" w:rsidRDefault="009162DB" w:rsidP="009162DB">
            <w:pPr>
              <w:pStyle w:val="indicator-response"/>
              <w:numPr>
                <w:ilvl w:val="0"/>
                <w:numId w:val="291"/>
              </w:numPr>
              <w:rPr>
                <w:sz w:val="24"/>
                <w:szCs w:val="24"/>
                <w:lang w:eastAsia="en-US"/>
              </w:rPr>
            </w:pPr>
            <w:r w:rsidRPr="00D027BC">
              <w:rPr>
                <w:b/>
                <w:sz w:val="24"/>
                <w:szCs w:val="24"/>
                <w:lang w:eastAsia="en-US"/>
              </w:rPr>
              <w:t xml:space="preserve">Math and ELA: </w:t>
            </w:r>
            <w:r w:rsidRPr="00D027BC">
              <w:rPr>
                <w:sz w:val="24"/>
                <w:szCs w:val="24"/>
                <w:lang w:eastAsia="en-US"/>
              </w:rPr>
              <w:t>Data teams consisting of 9</w:t>
            </w:r>
            <w:r w:rsidRPr="00D027BC">
              <w:rPr>
                <w:sz w:val="24"/>
                <w:szCs w:val="24"/>
                <w:vertAlign w:val="superscript"/>
                <w:lang w:eastAsia="en-US"/>
              </w:rPr>
              <w:t>th</w:t>
            </w:r>
            <w:r w:rsidRPr="00D027BC">
              <w:rPr>
                <w:sz w:val="24"/>
                <w:szCs w:val="24"/>
                <w:lang w:eastAsia="en-US"/>
              </w:rPr>
              <w:t xml:space="preserve"> and 10</w:t>
            </w:r>
            <w:r w:rsidRPr="00D027BC">
              <w:rPr>
                <w:sz w:val="24"/>
                <w:szCs w:val="24"/>
                <w:vertAlign w:val="superscript"/>
                <w:lang w:eastAsia="en-US"/>
              </w:rPr>
              <w:t>th</w:t>
            </w:r>
            <w:r w:rsidRPr="00D027BC">
              <w:rPr>
                <w:sz w:val="24"/>
                <w:szCs w:val="24"/>
                <w:lang w:eastAsia="en-US"/>
              </w:rPr>
              <w:t xml:space="preserve"> grade math and English language arts teachers meet to review benchmark testing data.</w:t>
            </w:r>
          </w:p>
          <w:p w14:paraId="7743A24A" w14:textId="77777777" w:rsidR="009162DB" w:rsidRPr="00D027BC" w:rsidRDefault="009162DB" w:rsidP="009162DB">
            <w:pPr>
              <w:pStyle w:val="indicator-response"/>
              <w:numPr>
                <w:ilvl w:val="0"/>
                <w:numId w:val="278"/>
              </w:numPr>
              <w:rPr>
                <w:sz w:val="24"/>
                <w:szCs w:val="24"/>
                <w:lang w:eastAsia="en-US"/>
              </w:rPr>
            </w:pPr>
            <w:r w:rsidRPr="00D027BC">
              <w:rPr>
                <w:b/>
                <w:sz w:val="24"/>
                <w:szCs w:val="24"/>
                <w:lang w:eastAsia="en-US"/>
              </w:rPr>
              <w:t>Inclusion:</w:t>
            </w:r>
            <w:r w:rsidRPr="00D027BC">
              <w:rPr>
                <w:sz w:val="24"/>
                <w:szCs w:val="24"/>
                <w:lang w:eastAsia="en-US"/>
              </w:rPr>
              <w:t xml:space="preserve"> 10</w:t>
            </w:r>
            <w:r w:rsidRPr="00D027BC">
              <w:rPr>
                <w:sz w:val="24"/>
                <w:szCs w:val="24"/>
                <w:vertAlign w:val="superscript"/>
                <w:lang w:eastAsia="en-US"/>
              </w:rPr>
              <w:t>th</w:t>
            </w:r>
            <w:r w:rsidRPr="00D027BC">
              <w:rPr>
                <w:sz w:val="24"/>
                <w:szCs w:val="24"/>
                <w:lang w:eastAsia="en-US"/>
              </w:rPr>
              <w:t xml:space="preserve"> and 11</w:t>
            </w:r>
            <w:r w:rsidRPr="00D027BC">
              <w:rPr>
                <w:sz w:val="24"/>
                <w:szCs w:val="24"/>
                <w:vertAlign w:val="superscript"/>
                <w:lang w:eastAsia="en-US"/>
              </w:rPr>
              <w:t>th</w:t>
            </w:r>
            <w:r w:rsidRPr="00D027BC">
              <w:rPr>
                <w:sz w:val="24"/>
                <w:szCs w:val="24"/>
                <w:lang w:eastAsia="en-US"/>
              </w:rPr>
              <w:t xml:space="preserve"> grade inclusion teachers meet twice a month to use formative assessment data to drive instruction.</w:t>
            </w:r>
          </w:p>
          <w:p w14:paraId="78B5E4CB" w14:textId="77777777" w:rsidR="009162DB" w:rsidRPr="00D027BC" w:rsidRDefault="009162DB" w:rsidP="009162DB">
            <w:pPr>
              <w:pStyle w:val="indicator-response"/>
              <w:numPr>
                <w:ilvl w:val="0"/>
                <w:numId w:val="278"/>
              </w:numPr>
              <w:rPr>
                <w:sz w:val="24"/>
                <w:szCs w:val="24"/>
                <w:lang w:eastAsia="en-US"/>
              </w:rPr>
            </w:pPr>
            <w:r w:rsidRPr="00D027BC">
              <w:rPr>
                <w:b/>
                <w:sz w:val="24"/>
                <w:szCs w:val="24"/>
                <w:lang w:eastAsia="en-US"/>
              </w:rPr>
              <w:t>Social Studies:</w:t>
            </w:r>
            <w:r w:rsidRPr="00D027BC">
              <w:rPr>
                <w:sz w:val="24"/>
                <w:szCs w:val="24"/>
                <w:lang w:eastAsia="en-US"/>
              </w:rPr>
              <w:t xml:space="preserve"> There is no formal process for evaluating formative assessment data presently, but they do informally meet and discuss student performance. </w:t>
            </w:r>
          </w:p>
          <w:p w14:paraId="75173FF2" w14:textId="77777777" w:rsidR="009162DB" w:rsidRPr="00D027BC" w:rsidRDefault="009162DB" w:rsidP="009162DB">
            <w:pPr>
              <w:pStyle w:val="indicator-response"/>
              <w:numPr>
                <w:ilvl w:val="0"/>
                <w:numId w:val="278"/>
              </w:numPr>
              <w:rPr>
                <w:sz w:val="24"/>
                <w:szCs w:val="24"/>
                <w:lang w:eastAsia="en-US"/>
              </w:rPr>
            </w:pPr>
            <w:r w:rsidRPr="00D027BC">
              <w:rPr>
                <w:b/>
                <w:sz w:val="24"/>
                <w:szCs w:val="24"/>
                <w:lang w:eastAsia="en-US"/>
              </w:rPr>
              <w:t>Science:</w:t>
            </w:r>
            <w:r w:rsidRPr="00D027BC">
              <w:rPr>
                <w:sz w:val="24"/>
                <w:szCs w:val="24"/>
                <w:lang w:eastAsia="en-US"/>
              </w:rPr>
              <w:t xml:space="preserve"> Dept members constructed an assessment tool on the scientific method to be used department-wide pre-/post- . Individual teachers Data has been used by to guide/modify instruction. The Science department also uses common Constructive Responses, common tests questions and formats across like courses. </w:t>
            </w:r>
          </w:p>
          <w:p w14:paraId="17FD1F07" w14:textId="77777777" w:rsidR="009162DB" w:rsidRPr="00D027BC" w:rsidRDefault="009162DB" w:rsidP="009162DB">
            <w:pPr>
              <w:pStyle w:val="indicator-response"/>
              <w:numPr>
                <w:ilvl w:val="0"/>
                <w:numId w:val="278"/>
              </w:numPr>
              <w:rPr>
                <w:sz w:val="24"/>
                <w:szCs w:val="24"/>
                <w:lang w:eastAsia="en-US"/>
              </w:rPr>
            </w:pPr>
            <w:r w:rsidRPr="00D027BC">
              <w:rPr>
                <w:b/>
                <w:sz w:val="24"/>
                <w:szCs w:val="24"/>
                <w:lang w:eastAsia="en-US"/>
              </w:rPr>
              <w:t>SPED:</w:t>
            </w:r>
            <w:r w:rsidRPr="00D027BC">
              <w:rPr>
                <w:sz w:val="24"/>
                <w:szCs w:val="24"/>
                <w:lang w:eastAsia="en-US"/>
              </w:rPr>
              <w:t xml:space="preserve"> Students participate in an annual reading assessment (Stanford Diagnostic Reading Test, SDRT) to determine grade level proficiency.</w:t>
            </w:r>
          </w:p>
          <w:p w14:paraId="649C099C" w14:textId="77777777" w:rsidR="009162DB" w:rsidRPr="00D027BC" w:rsidRDefault="009162DB" w:rsidP="00E63BBD">
            <w:pPr>
              <w:pStyle w:val="indicator-response"/>
              <w:rPr>
                <w:sz w:val="24"/>
                <w:szCs w:val="24"/>
                <w:lang w:eastAsia="en-US"/>
              </w:rPr>
            </w:pPr>
          </w:p>
          <w:p w14:paraId="51299D1B" w14:textId="77777777" w:rsidR="009162DB" w:rsidRPr="00D027BC" w:rsidRDefault="009162DB" w:rsidP="00E63BBD">
            <w:pPr>
              <w:pStyle w:val="indicator-response"/>
              <w:rPr>
                <w:sz w:val="24"/>
                <w:szCs w:val="24"/>
                <w:lang w:eastAsia="en-US"/>
              </w:rPr>
            </w:pPr>
            <w:r w:rsidRPr="00D027BC">
              <w:rPr>
                <w:sz w:val="24"/>
                <w:szCs w:val="24"/>
                <w:lang w:eastAsia="en-US"/>
              </w:rPr>
              <w:t xml:space="preserve">Other teachers throughout the school use a variety of tools to formatively assess student-learning daily such as </w:t>
            </w:r>
            <w:r>
              <w:rPr>
                <w:sz w:val="24"/>
                <w:szCs w:val="24"/>
                <w:lang w:eastAsia="en-US"/>
              </w:rPr>
              <w:t>TILT (Things I Learned Today), exit passes,</w:t>
            </w:r>
            <w:r w:rsidRPr="00D027BC">
              <w:rPr>
                <w:sz w:val="24"/>
                <w:szCs w:val="24"/>
                <w:lang w:eastAsia="en-US"/>
              </w:rPr>
              <w:t xml:space="preserve"> observations,</w:t>
            </w:r>
            <w:r>
              <w:rPr>
                <w:sz w:val="24"/>
                <w:szCs w:val="24"/>
                <w:lang w:eastAsia="en-US"/>
              </w:rPr>
              <w:t xml:space="preserve"> and learning l</w:t>
            </w:r>
            <w:r w:rsidRPr="00D027BC">
              <w:rPr>
                <w:sz w:val="24"/>
                <w:szCs w:val="24"/>
                <w:lang w:eastAsia="en-US"/>
              </w:rPr>
              <w:t>ogs. This information is used by those individual teachers to adjust daily instruction</w:t>
            </w:r>
          </w:p>
        </w:tc>
        <w:tc>
          <w:tcPr>
            <w:tcW w:w="3096" w:type="dxa"/>
          </w:tcPr>
          <w:p w14:paraId="447D032E"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Data Analysis Sheets</w:t>
            </w:r>
          </w:p>
          <w:p w14:paraId="0AEFC48B"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Evidence Boxes</w:t>
            </w:r>
          </w:p>
          <w:p w14:paraId="2B53D141"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Word Wall</w:t>
            </w:r>
          </w:p>
          <w:p w14:paraId="498F6C66" w14:textId="77777777" w:rsidR="009162DB" w:rsidRPr="00D027BC" w:rsidRDefault="009162DB" w:rsidP="009162DB">
            <w:pPr>
              <w:pStyle w:val="indicator-response"/>
              <w:numPr>
                <w:ilvl w:val="0"/>
                <w:numId w:val="270"/>
              </w:numPr>
              <w:rPr>
                <w:sz w:val="24"/>
                <w:szCs w:val="24"/>
                <w:lang w:eastAsia="en-US"/>
              </w:rPr>
            </w:pPr>
            <w:r w:rsidRPr="00D027BC">
              <w:rPr>
                <w:sz w:val="24"/>
                <w:szCs w:val="24"/>
                <w:lang w:eastAsia="en-US"/>
              </w:rPr>
              <w:t>Students' IEP</w:t>
            </w:r>
          </w:p>
          <w:p w14:paraId="1E3E7154" w14:textId="77777777" w:rsidR="009162DB" w:rsidRPr="00D027BC" w:rsidRDefault="009162DB" w:rsidP="00E63BBD">
            <w:pPr>
              <w:pStyle w:val="indicator-response"/>
              <w:rPr>
                <w:sz w:val="24"/>
                <w:szCs w:val="24"/>
                <w:lang w:eastAsia="en-US"/>
              </w:rPr>
            </w:pPr>
          </w:p>
        </w:tc>
      </w:tr>
      <w:tr w:rsidR="009162DB" w:rsidRPr="00A4453A" w14:paraId="5BEE029B" w14:textId="77777777" w:rsidTr="00E63BBD">
        <w:tc>
          <w:tcPr>
            <w:tcW w:w="6768" w:type="dxa"/>
          </w:tcPr>
          <w:p w14:paraId="5E60E0C7" w14:textId="77777777" w:rsidR="009162DB" w:rsidRPr="00D027BC" w:rsidRDefault="009162DB" w:rsidP="00E63BBD">
            <w:pPr>
              <w:pStyle w:val="indicator-response"/>
              <w:rPr>
                <w:sz w:val="24"/>
                <w:szCs w:val="24"/>
                <w:lang w:eastAsia="en-US"/>
              </w:rPr>
            </w:pPr>
            <w:r w:rsidRPr="00D027BC">
              <w:rPr>
                <w:b/>
                <w:sz w:val="24"/>
                <w:szCs w:val="24"/>
                <w:lang w:eastAsia="en-US"/>
              </w:rPr>
              <w:t xml:space="preserve">School wide Academic Initiatives: </w:t>
            </w:r>
            <w:r w:rsidRPr="00D027BC">
              <w:rPr>
                <w:sz w:val="24"/>
                <w:szCs w:val="24"/>
                <w:lang w:eastAsia="en-US"/>
              </w:rPr>
              <w:t xml:space="preserve">Baldwin uses school wide reading strategies to increase student comprehension and literacy skills. Teachers also emphasize growth in vocabulary in the content area through SIOP and the use of a word wall. A common writing strategy was implemented in the administration </w:t>
            </w:r>
            <w:r w:rsidRPr="00D027BC">
              <w:rPr>
                <w:sz w:val="24"/>
                <w:szCs w:val="24"/>
                <w:lang w:eastAsia="en-US"/>
              </w:rPr>
              <w:lastRenderedPageBreak/>
              <w:t xml:space="preserve">of constructed responses and extended responses for each content area. Teachers individually reflect on student achievement through the use of these strategies and place student samples with teacher reflections in their evidence boxes. </w:t>
            </w:r>
          </w:p>
        </w:tc>
        <w:tc>
          <w:tcPr>
            <w:tcW w:w="3096" w:type="dxa"/>
          </w:tcPr>
          <w:p w14:paraId="459C0FF4"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lastRenderedPageBreak/>
              <w:t>Evidence Boxes</w:t>
            </w:r>
          </w:p>
          <w:p w14:paraId="0F1CDF6E"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Various Evidence Walls</w:t>
            </w:r>
          </w:p>
          <w:p w14:paraId="61B445FE" w14:textId="77777777" w:rsidR="009162DB" w:rsidRPr="00D027BC" w:rsidRDefault="009162DB" w:rsidP="00E63BBD">
            <w:pPr>
              <w:pStyle w:val="indicator-response"/>
              <w:ind w:left="360"/>
              <w:rPr>
                <w:sz w:val="24"/>
                <w:szCs w:val="24"/>
                <w:lang w:eastAsia="en-US"/>
              </w:rPr>
            </w:pPr>
            <w:r w:rsidRPr="00D027BC">
              <w:rPr>
                <w:sz w:val="24"/>
                <w:szCs w:val="24"/>
                <w:lang w:eastAsia="en-US"/>
              </w:rPr>
              <w:t xml:space="preserve"> </w:t>
            </w:r>
          </w:p>
        </w:tc>
      </w:tr>
      <w:tr w:rsidR="009162DB" w:rsidRPr="00A4453A" w14:paraId="0FBEDD80" w14:textId="77777777" w:rsidTr="00E63BBD">
        <w:tc>
          <w:tcPr>
            <w:tcW w:w="6768" w:type="dxa"/>
          </w:tcPr>
          <w:p w14:paraId="54E6CC46"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 xml:space="preserve">Sheltered Instruction Observation Protocol (SIOP): </w:t>
            </w:r>
            <w:r w:rsidRPr="00D027BC">
              <w:rPr>
                <w:sz w:val="24"/>
                <w:szCs w:val="24"/>
                <w:lang w:eastAsia="en-US"/>
              </w:rPr>
              <w:t>Baldwin High School continues to address the need to improve reading and writing literacy levels of students through SIOP framework. Teachers were required to submit a SIOP Lesson Plan with a student work sample in Spring 2010. These lesson plan</w:t>
            </w:r>
            <w:r>
              <w:rPr>
                <w:sz w:val="24"/>
                <w:szCs w:val="24"/>
                <w:lang w:eastAsia="en-US"/>
              </w:rPr>
              <w:t>s</w:t>
            </w:r>
            <w:r w:rsidRPr="00D027BC">
              <w:rPr>
                <w:sz w:val="24"/>
                <w:szCs w:val="24"/>
                <w:lang w:eastAsia="en-US"/>
              </w:rPr>
              <w:t xml:space="preserve"> and student samples were shared with peers during PD and teachers completed a reflection.  </w:t>
            </w:r>
          </w:p>
        </w:tc>
        <w:tc>
          <w:tcPr>
            <w:tcW w:w="3096" w:type="dxa"/>
          </w:tcPr>
          <w:p w14:paraId="35377CB6"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SIOP Lesson Plans</w:t>
            </w:r>
          </w:p>
          <w:p w14:paraId="2CB81F72"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Evidence Boxes</w:t>
            </w:r>
          </w:p>
          <w:p w14:paraId="2E9B1D46"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PD Calendar</w:t>
            </w:r>
          </w:p>
        </w:tc>
      </w:tr>
      <w:tr w:rsidR="009162DB" w:rsidRPr="00A4453A" w14:paraId="75460960" w14:textId="77777777" w:rsidTr="00E63BBD">
        <w:tc>
          <w:tcPr>
            <w:tcW w:w="6768" w:type="dxa"/>
          </w:tcPr>
          <w:p w14:paraId="28442D86" w14:textId="77777777" w:rsidR="009162DB" w:rsidRPr="00D027BC" w:rsidRDefault="009162DB" w:rsidP="00E63BBD">
            <w:pPr>
              <w:pStyle w:val="indicator-response"/>
              <w:rPr>
                <w:sz w:val="24"/>
                <w:szCs w:val="24"/>
                <w:lang w:eastAsia="en-US"/>
              </w:rPr>
            </w:pPr>
            <w:r w:rsidRPr="00D027BC">
              <w:rPr>
                <w:b/>
                <w:sz w:val="24"/>
                <w:szCs w:val="24"/>
                <w:lang w:eastAsia="en-US"/>
              </w:rPr>
              <w:t xml:space="preserve">Data for School Improvement: </w:t>
            </w:r>
            <w:r w:rsidRPr="00D027BC">
              <w:rPr>
                <w:sz w:val="24"/>
                <w:szCs w:val="24"/>
                <w:lang w:eastAsia="en-US"/>
              </w:rPr>
              <w:t>The Department of Education mandated a formative assessment system for all schools in Hawaii called Data for School Improvement (DSI) requiring English Language Arts and Math teachers to utilize the system once a quarter. Administration decided to postpone implementation of the DSI assessments until flaws in the system are addressed and the system can support teacher needs. In lieu of DSI, the school has decided to continue the use of monthly benchmark testing to measure student achievement of the standards.</w:t>
            </w:r>
          </w:p>
        </w:tc>
        <w:tc>
          <w:tcPr>
            <w:tcW w:w="3096" w:type="dxa"/>
          </w:tcPr>
          <w:p w14:paraId="5A934618"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 xml:space="preserve">DSI Training </w:t>
            </w:r>
          </w:p>
          <w:p w14:paraId="5EF4ED72"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Edison Benchmark/eValuate Testing</w:t>
            </w:r>
          </w:p>
        </w:tc>
      </w:tr>
      <w:tr w:rsidR="009162DB" w:rsidRPr="00A4453A" w14:paraId="0A5EA8B5" w14:textId="77777777" w:rsidTr="00E63BBD">
        <w:tc>
          <w:tcPr>
            <w:tcW w:w="6768" w:type="dxa"/>
          </w:tcPr>
          <w:p w14:paraId="1AE29559" w14:textId="77777777" w:rsidR="009162DB" w:rsidRPr="00D027BC" w:rsidRDefault="009162DB" w:rsidP="00E63BBD">
            <w:pPr>
              <w:pStyle w:val="indicator-response"/>
              <w:rPr>
                <w:sz w:val="24"/>
                <w:szCs w:val="24"/>
                <w:lang w:eastAsia="en-US"/>
              </w:rPr>
            </w:pPr>
            <w:r w:rsidRPr="00D027BC">
              <w:rPr>
                <w:b/>
                <w:sz w:val="24"/>
                <w:szCs w:val="24"/>
                <w:lang w:eastAsia="en-US"/>
              </w:rPr>
              <w:t xml:space="preserve">Summative Assessments: </w:t>
            </w:r>
            <w:r w:rsidRPr="00D027BC">
              <w:rPr>
                <w:sz w:val="24"/>
                <w:szCs w:val="24"/>
                <w:lang w:eastAsia="en-US"/>
              </w:rPr>
              <w:t>A variety of summative assessments are used to measure the level of proficiency of course content and benchmarks/standards. Products range from multiple choice or open ended exams, extended responses, essays, projects, research papers, oral presentations, and portfolios.</w:t>
            </w:r>
          </w:p>
          <w:p w14:paraId="01883959" w14:textId="77777777" w:rsidR="009162DB" w:rsidRPr="00D027BC" w:rsidRDefault="009162DB" w:rsidP="009162DB">
            <w:pPr>
              <w:pStyle w:val="indicator-response"/>
              <w:numPr>
                <w:ilvl w:val="0"/>
                <w:numId w:val="280"/>
              </w:numPr>
              <w:rPr>
                <w:sz w:val="24"/>
                <w:szCs w:val="24"/>
                <w:lang w:eastAsia="en-US"/>
              </w:rPr>
            </w:pPr>
            <w:r w:rsidRPr="00D027BC">
              <w:rPr>
                <w:b/>
                <w:sz w:val="24"/>
                <w:szCs w:val="24"/>
                <w:lang w:eastAsia="en-US"/>
              </w:rPr>
              <w:t xml:space="preserve">ELA: </w:t>
            </w:r>
            <w:r w:rsidRPr="00D027BC">
              <w:rPr>
                <w:sz w:val="24"/>
                <w:szCs w:val="24"/>
                <w:lang w:eastAsia="en-US"/>
              </w:rPr>
              <w:t>Grade level teams develop one common assessment per term. Beginning in the Spring of 2013, all Expository Writing students will be taking a standardized End of Course exam. Student results will be available upon completion of the test.</w:t>
            </w:r>
          </w:p>
          <w:p w14:paraId="620CBFC8" w14:textId="77777777" w:rsidR="009162DB" w:rsidRPr="00D027BC" w:rsidRDefault="009162DB" w:rsidP="00E63BBD">
            <w:pPr>
              <w:pStyle w:val="indicator-response"/>
              <w:ind w:left="720"/>
              <w:rPr>
                <w:sz w:val="24"/>
                <w:szCs w:val="24"/>
                <w:lang w:eastAsia="en-US"/>
              </w:rPr>
            </w:pPr>
          </w:p>
          <w:p w14:paraId="1E263B32" w14:textId="77777777" w:rsidR="009162DB" w:rsidRPr="00D027BC" w:rsidRDefault="009162DB" w:rsidP="009162DB">
            <w:pPr>
              <w:pStyle w:val="indicator-response"/>
              <w:numPr>
                <w:ilvl w:val="0"/>
                <w:numId w:val="280"/>
              </w:numPr>
              <w:rPr>
                <w:sz w:val="24"/>
                <w:szCs w:val="24"/>
                <w:lang w:eastAsia="en-US"/>
              </w:rPr>
            </w:pPr>
            <w:r w:rsidRPr="00D027BC">
              <w:rPr>
                <w:b/>
                <w:sz w:val="24"/>
                <w:szCs w:val="24"/>
                <w:lang w:eastAsia="en-US"/>
              </w:rPr>
              <w:t>Math:</w:t>
            </w:r>
            <w:r w:rsidRPr="00D027BC">
              <w:rPr>
                <w:sz w:val="24"/>
                <w:szCs w:val="24"/>
                <w:lang w:eastAsia="en-US"/>
              </w:rPr>
              <w:t xml:space="preserve"> Common course summative assessments are utilized at the end of each unit and term. Beginning in the Spring of 2013, all Algebra I and II students will be taking a standardized End of Course exam. Student results will be available upon completion of the test.</w:t>
            </w:r>
          </w:p>
          <w:p w14:paraId="3BB99C72" w14:textId="77777777" w:rsidR="009162DB" w:rsidRPr="00D027BC" w:rsidRDefault="009162DB" w:rsidP="00E63BBD">
            <w:pPr>
              <w:pStyle w:val="indicator-response"/>
              <w:ind w:left="720"/>
              <w:rPr>
                <w:sz w:val="24"/>
                <w:szCs w:val="24"/>
                <w:lang w:eastAsia="en-US"/>
              </w:rPr>
            </w:pPr>
          </w:p>
          <w:p w14:paraId="5AB38C7E" w14:textId="77777777" w:rsidR="009162DB" w:rsidRPr="00D027BC" w:rsidRDefault="009162DB" w:rsidP="009162DB">
            <w:pPr>
              <w:pStyle w:val="indicator-response"/>
              <w:numPr>
                <w:ilvl w:val="0"/>
                <w:numId w:val="278"/>
              </w:numPr>
              <w:rPr>
                <w:sz w:val="24"/>
                <w:szCs w:val="24"/>
                <w:lang w:eastAsia="en-US"/>
              </w:rPr>
            </w:pPr>
            <w:r w:rsidRPr="00D027BC">
              <w:rPr>
                <w:b/>
                <w:sz w:val="24"/>
                <w:szCs w:val="24"/>
                <w:lang w:eastAsia="en-US"/>
              </w:rPr>
              <w:t xml:space="preserve">Social Studies: </w:t>
            </w:r>
            <w:r w:rsidRPr="00D027BC">
              <w:rPr>
                <w:sz w:val="24"/>
                <w:szCs w:val="24"/>
                <w:lang w:eastAsia="en-US"/>
              </w:rPr>
              <w:t>9,10, 11 participate in National History Day. Beginning in the Spring of 2013, all US History students will be taking a standardized End of Course exam. Student results will be available upon completion of the test.</w:t>
            </w:r>
          </w:p>
          <w:p w14:paraId="352197C3" w14:textId="77777777" w:rsidR="009162DB" w:rsidRPr="00D027BC" w:rsidRDefault="009162DB" w:rsidP="00E63BBD">
            <w:pPr>
              <w:pStyle w:val="indicator-response"/>
              <w:ind w:left="720"/>
              <w:rPr>
                <w:sz w:val="24"/>
                <w:szCs w:val="24"/>
                <w:lang w:eastAsia="en-US"/>
              </w:rPr>
            </w:pPr>
          </w:p>
          <w:p w14:paraId="64C7F372" w14:textId="77777777" w:rsidR="009162DB" w:rsidRDefault="009162DB" w:rsidP="009162DB">
            <w:pPr>
              <w:pStyle w:val="indicator-response"/>
              <w:numPr>
                <w:ilvl w:val="0"/>
                <w:numId w:val="278"/>
              </w:numPr>
              <w:rPr>
                <w:sz w:val="24"/>
                <w:szCs w:val="24"/>
                <w:lang w:eastAsia="en-US"/>
              </w:rPr>
            </w:pPr>
            <w:r w:rsidRPr="00D027BC">
              <w:rPr>
                <w:b/>
                <w:sz w:val="24"/>
                <w:szCs w:val="24"/>
                <w:lang w:eastAsia="en-US"/>
              </w:rPr>
              <w:t>Science:</w:t>
            </w:r>
            <w:r w:rsidRPr="00D027BC">
              <w:rPr>
                <w:sz w:val="24"/>
                <w:szCs w:val="24"/>
                <w:lang w:eastAsia="en-US"/>
              </w:rPr>
              <w:t xml:space="preserve"> Common course constructed response summative assessments were designed collaboratively, and are implemented regularly at all ability levels as part of the unit assessments. No formal data has been acquired across levels. Beginning December 2012, all Biology students will be taking a standardized End of Course exam. Student results will be available upon completion.</w:t>
            </w:r>
          </w:p>
          <w:p w14:paraId="65D353EC" w14:textId="77777777" w:rsidR="009162DB" w:rsidRDefault="009162DB" w:rsidP="00E63BBD">
            <w:pPr>
              <w:pStyle w:val="indicator-response"/>
              <w:rPr>
                <w:sz w:val="24"/>
                <w:szCs w:val="24"/>
                <w:lang w:eastAsia="en-US"/>
              </w:rPr>
            </w:pPr>
          </w:p>
          <w:p w14:paraId="77477A12" w14:textId="77777777" w:rsidR="009162DB" w:rsidRPr="00D027BC" w:rsidRDefault="009162DB" w:rsidP="009162DB">
            <w:pPr>
              <w:pStyle w:val="indicator-response"/>
              <w:numPr>
                <w:ilvl w:val="0"/>
                <w:numId w:val="278"/>
              </w:numPr>
              <w:rPr>
                <w:sz w:val="24"/>
                <w:szCs w:val="24"/>
                <w:lang w:eastAsia="en-US"/>
              </w:rPr>
            </w:pPr>
            <w:r>
              <w:rPr>
                <w:b/>
                <w:sz w:val="24"/>
                <w:szCs w:val="24"/>
                <w:lang w:eastAsia="en-US"/>
              </w:rPr>
              <w:t>ELL:</w:t>
            </w:r>
            <w:r>
              <w:rPr>
                <w:sz w:val="24"/>
                <w:szCs w:val="24"/>
                <w:lang w:eastAsia="en-US"/>
              </w:rPr>
              <w:t xml:space="preserve"> Yearly assessments using WIDA’s Access for Learning Assessments in the area of listening, speaking, reading, and writing for all ELL students.</w:t>
            </w:r>
          </w:p>
          <w:p w14:paraId="0C22EF9D" w14:textId="77777777" w:rsidR="009162DB" w:rsidRPr="00D027BC" w:rsidRDefault="009162DB" w:rsidP="00E63BBD">
            <w:pPr>
              <w:pStyle w:val="indicator-response"/>
              <w:rPr>
                <w:b/>
                <w:sz w:val="24"/>
                <w:szCs w:val="24"/>
                <w:lang w:eastAsia="en-US"/>
              </w:rPr>
            </w:pPr>
          </w:p>
        </w:tc>
        <w:tc>
          <w:tcPr>
            <w:tcW w:w="3096" w:type="dxa"/>
          </w:tcPr>
          <w:p w14:paraId="334F233E"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lastRenderedPageBreak/>
              <w:t>Student Work Samples</w:t>
            </w:r>
          </w:p>
          <w:p w14:paraId="7E07C6C1"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Classroll.com</w:t>
            </w:r>
          </w:p>
          <w:p w14:paraId="0B60D406" w14:textId="77777777" w:rsidR="009162DB" w:rsidRPr="00D027BC" w:rsidRDefault="009162DB" w:rsidP="009162DB">
            <w:pPr>
              <w:pStyle w:val="indicator-response"/>
              <w:numPr>
                <w:ilvl w:val="0"/>
                <w:numId w:val="289"/>
              </w:numPr>
              <w:rPr>
                <w:sz w:val="24"/>
                <w:szCs w:val="24"/>
                <w:lang w:eastAsia="en-US"/>
              </w:rPr>
            </w:pPr>
            <w:r w:rsidRPr="00D027BC">
              <w:rPr>
                <w:sz w:val="24"/>
                <w:szCs w:val="24"/>
                <w:lang w:eastAsia="en-US"/>
              </w:rPr>
              <w:t xml:space="preserve">Evidence Boxes </w:t>
            </w:r>
          </w:p>
          <w:p w14:paraId="1CB2B20A" w14:textId="77777777" w:rsidR="009162DB" w:rsidRDefault="009162DB" w:rsidP="009162DB">
            <w:pPr>
              <w:pStyle w:val="indicator-response"/>
              <w:numPr>
                <w:ilvl w:val="0"/>
                <w:numId w:val="289"/>
              </w:numPr>
              <w:rPr>
                <w:sz w:val="24"/>
                <w:szCs w:val="24"/>
                <w:lang w:eastAsia="en-US"/>
              </w:rPr>
            </w:pPr>
            <w:r w:rsidRPr="00D027BC">
              <w:rPr>
                <w:sz w:val="24"/>
                <w:szCs w:val="24"/>
                <w:lang w:eastAsia="en-US"/>
              </w:rPr>
              <w:t>History Day Projects</w:t>
            </w:r>
          </w:p>
          <w:p w14:paraId="0E64E488" w14:textId="77777777" w:rsidR="009162DB" w:rsidRDefault="009162DB" w:rsidP="00E63BBD">
            <w:pPr>
              <w:pStyle w:val="indicator-response"/>
              <w:rPr>
                <w:sz w:val="24"/>
                <w:szCs w:val="24"/>
                <w:lang w:eastAsia="en-US"/>
              </w:rPr>
            </w:pPr>
          </w:p>
          <w:p w14:paraId="4F9FE00A" w14:textId="77777777" w:rsidR="009162DB" w:rsidRDefault="009162DB" w:rsidP="00E63BBD">
            <w:pPr>
              <w:pStyle w:val="indicator-response"/>
              <w:rPr>
                <w:sz w:val="24"/>
                <w:szCs w:val="24"/>
                <w:lang w:eastAsia="en-US"/>
              </w:rPr>
            </w:pPr>
          </w:p>
          <w:p w14:paraId="4362C709" w14:textId="77777777" w:rsidR="009162DB" w:rsidRDefault="009162DB" w:rsidP="00E63BBD">
            <w:pPr>
              <w:pStyle w:val="indicator-response"/>
              <w:rPr>
                <w:sz w:val="24"/>
                <w:szCs w:val="24"/>
                <w:lang w:eastAsia="en-US"/>
              </w:rPr>
            </w:pPr>
          </w:p>
          <w:p w14:paraId="3F7A7139" w14:textId="77777777" w:rsidR="009162DB" w:rsidRDefault="009162DB" w:rsidP="00E63BBD">
            <w:pPr>
              <w:pStyle w:val="indicator-response"/>
              <w:rPr>
                <w:sz w:val="24"/>
                <w:szCs w:val="24"/>
                <w:lang w:eastAsia="en-US"/>
              </w:rPr>
            </w:pPr>
          </w:p>
          <w:p w14:paraId="57566016" w14:textId="77777777" w:rsidR="009162DB" w:rsidRDefault="009162DB" w:rsidP="00E63BBD">
            <w:pPr>
              <w:pStyle w:val="indicator-response"/>
              <w:rPr>
                <w:sz w:val="24"/>
                <w:szCs w:val="24"/>
                <w:lang w:eastAsia="en-US"/>
              </w:rPr>
            </w:pPr>
          </w:p>
          <w:p w14:paraId="27B117AA" w14:textId="77777777" w:rsidR="009162DB" w:rsidRDefault="009162DB" w:rsidP="00E63BBD">
            <w:pPr>
              <w:pStyle w:val="indicator-response"/>
              <w:rPr>
                <w:sz w:val="24"/>
                <w:szCs w:val="24"/>
                <w:lang w:eastAsia="en-US"/>
              </w:rPr>
            </w:pPr>
          </w:p>
          <w:p w14:paraId="4FE5AF45" w14:textId="77777777" w:rsidR="009162DB" w:rsidRDefault="009162DB" w:rsidP="00E63BBD">
            <w:pPr>
              <w:pStyle w:val="indicator-response"/>
              <w:rPr>
                <w:sz w:val="24"/>
                <w:szCs w:val="24"/>
                <w:lang w:eastAsia="en-US"/>
              </w:rPr>
            </w:pPr>
          </w:p>
          <w:p w14:paraId="3981D417" w14:textId="77777777" w:rsidR="009162DB" w:rsidRDefault="009162DB" w:rsidP="00E63BBD">
            <w:pPr>
              <w:pStyle w:val="indicator-response"/>
              <w:rPr>
                <w:sz w:val="24"/>
                <w:szCs w:val="24"/>
                <w:lang w:eastAsia="en-US"/>
              </w:rPr>
            </w:pPr>
          </w:p>
          <w:p w14:paraId="44B25105" w14:textId="77777777" w:rsidR="009162DB" w:rsidRDefault="009162DB" w:rsidP="00E63BBD">
            <w:pPr>
              <w:pStyle w:val="indicator-response"/>
              <w:rPr>
                <w:sz w:val="24"/>
                <w:szCs w:val="24"/>
                <w:lang w:eastAsia="en-US"/>
              </w:rPr>
            </w:pPr>
          </w:p>
          <w:p w14:paraId="07DAFE6B" w14:textId="77777777" w:rsidR="009162DB" w:rsidRDefault="009162DB" w:rsidP="00E63BBD">
            <w:pPr>
              <w:pStyle w:val="indicator-response"/>
              <w:rPr>
                <w:sz w:val="24"/>
                <w:szCs w:val="24"/>
                <w:lang w:eastAsia="en-US"/>
              </w:rPr>
            </w:pPr>
          </w:p>
          <w:p w14:paraId="775EFAED" w14:textId="77777777" w:rsidR="009162DB" w:rsidRDefault="009162DB" w:rsidP="00E63BBD">
            <w:pPr>
              <w:pStyle w:val="indicator-response"/>
              <w:rPr>
                <w:sz w:val="24"/>
                <w:szCs w:val="24"/>
                <w:lang w:eastAsia="en-US"/>
              </w:rPr>
            </w:pPr>
          </w:p>
          <w:p w14:paraId="11CD4ECF" w14:textId="77777777" w:rsidR="009162DB" w:rsidRDefault="009162DB" w:rsidP="00E63BBD">
            <w:pPr>
              <w:pStyle w:val="indicator-response"/>
              <w:rPr>
                <w:sz w:val="24"/>
                <w:szCs w:val="24"/>
                <w:lang w:eastAsia="en-US"/>
              </w:rPr>
            </w:pPr>
          </w:p>
          <w:p w14:paraId="0C5526A8" w14:textId="77777777" w:rsidR="009162DB" w:rsidRDefault="009162DB" w:rsidP="00E63BBD">
            <w:pPr>
              <w:pStyle w:val="indicator-response"/>
              <w:rPr>
                <w:sz w:val="24"/>
                <w:szCs w:val="24"/>
                <w:lang w:eastAsia="en-US"/>
              </w:rPr>
            </w:pPr>
          </w:p>
          <w:p w14:paraId="39B8AB23" w14:textId="77777777" w:rsidR="009162DB" w:rsidRDefault="009162DB" w:rsidP="00E63BBD">
            <w:pPr>
              <w:pStyle w:val="indicator-response"/>
              <w:rPr>
                <w:sz w:val="24"/>
                <w:szCs w:val="24"/>
                <w:lang w:eastAsia="en-US"/>
              </w:rPr>
            </w:pPr>
          </w:p>
          <w:p w14:paraId="7C8A28B7" w14:textId="77777777" w:rsidR="009162DB" w:rsidRDefault="009162DB" w:rsidP="00E63BBD">
            <w:pPr>
              <w:pStyle w:val="indicator-response"/>
              <w:rPr>
                <w:sz w:val="24"/>
                <w:szCs w:val="24"/>
                <w:lang w:eastAsia="en-US"/>
              </w:rPr>
            </w:pPr>
          </w:p>
          <w:p w14:paraId="5B48EDDD" w14:textId="77777777" w:rsidR="009162DB" w:rsidRDefault="009162DB" w:rsidP="00E63BBD">
            <w:pPr>
              <w:pStyle w:val="indicator-response"/>
              <w:rPr>
                <w:sz w:val="24"/>
                <w:szCs w:val="24"/>
                <w:lang w:eastAsia="en-US"/>
              </w:rPr>
            </w:pPr>
          </w:p>
          <w:p w14:paraId="17DA1B04" w14:textId="77777777" w:rsidR="009162DB" w:rsidRDefault="009162DB" w:rsidP="00E63BBD">
            <w:pPr>
              <w:pStyle w:val="indicator-response"/>
              <w:rPr>
                <w:sz w:val="24"/>
                <w:szCs w:val="24"/>
                <w:lang w:eastAsia="en-US"/>
              </w:rPr>
            </w:pPr>
          </w:p>
          <w:p w14:paraId="254B393A" w14:textId="77777777" w:rsidR="009162DB" w:rsidRDefault="009162DB" w:rsidP="00E63BBD">
            <w:pPr>
              <w:pStyle w:val="indicator-response"/>
              <w:rPr>
                <w:sz w:val="24"/>
                <w:szCs w:val="24"/>
                <w:lang w:eastAsia="en-US"/>
              </w:rPr>
            </w:pPr>
          </w:p>
          <w:p w14:paraId="51DF3891" w14:textId="77777777" w:rsidR="009162DB" w:rsidRDefault="009162DB" w:rsidP="00E63BBD">
            <w:pPr>
              <w:pStyle w:val="indicator-response"/>
              <w:rPr>
                <w:sz w:val="24"/>
                <w:szCs w:val="24"/>
                <w:lang w:eastAsia="en-US"/>
              </w:rPr>
            </w:pPr>
          </w:p>
          <w:p w14:paraId="7B89EBFD" w14:textId="77777777" w:rsidR="009162DB" w:rsidRDefault="009162DB" w:rsidP="00E63BBD">
            <w:pPr>
              <w:pStyle w:val="indicator-response"/>
              <w:rPr>
                <w:sz w:val="24"/>
                <w:szCs w:val="24"/>
                <w:lang w:eastAsia="en-US"/>
              </w:rPr>
            </w:pPr>
          </w:p>
          <w:p w14:paraId="752F3687" w14:textId="77777777" w:rsidR="009162DB" w:rsidRDefault="009162DB" w:rsidP="00E63BBD">
            <w:pPr>
              <w:pStyle w:val="indicator-response"/>
              <w:rPr>
                <w:sz w:val="24"/>
                <w:szCs w:val="24"/>
                <w:lang w:eastAsia="en-US"/>
              </w:rPr>
            </w:pPr>
            <w:r w:rsidRPr="00D027BC">
              <w:rPr>
                <w:sz w:val="24"/>
                <w:szCs w:val="24"/>
                <w:lang w:eastAsia="en-US"/>
              </w:rPr>
              <w:t xml:space="preserve"> </w:t>
            </w:r>
          </w:p>
          <w:p w14:paraId="2F4BCF5B" w14:textId="77777777" w:rsidR="009162DB" w:rsidRPr="00D027BC" w:rsidRDefault="009162DB" w:rsidP="009162DB">
            <w:pPr>
              <w:pStyle w:val="indicator-response"/>
              <w:numPr>
                <w:ilvl w:val="0"/>
                <w:numId w:val="289"/>
              </w:numPr>
              <w:rPr>
                <w:sz w:val="24"/>
                <w:szCs w:val="24"/>
                <w:lang w:eastAsia="en-US"/>
              </w:rPr>
            </w:pPr>
            <w:r>
              <w:rPr>
                <w:sz w:val="24"/>
                <w:szCs w:val="24"/>
                <w:lang w:eastAsia="en-US"/>
              </w:rPr>
              <w:t>ELL Coordinator</w:t>
            </w:r>
          </w:p>
        </w:tc>
      </w:tr>
      <w:tr w:rsidR="009162DB" w:rsidRPr="00A4453A" w14:paraId="33D98FEB" w14:textId="77777777" w:rsidTr="00E63BBD">
        <w:tc>
          <w:tcPr>
            <w:tcW w:w="6768" w:type="dxa"/>
          </w:tcPr>
          <w:p w14:paraId="4E98323E" w14:textId="77777777" w:rsidR="009162DB" w:rsidRDefault="009162DB" w:rsidP="00E63BBD">
            <w:pPr>
              <w:pStyle w:val="indicator-response"/>
              <w:rPr>
                <w:sz w:val="24"/>
                <w:szCs w:val="24"/>
                <w:lang w:eastAsia="en-US"/>
              </w:rPr>
            </w:pPr>
            <w:r w:rsidRPr="00D027BC">
              <w:rPr>
                <w:b/>
                <w:sz w:val="24"/>
                <w:szCs w:val="24"/>
                <w:lang w:eastAsia="en-US"/>
              </w:rPr>
              <w:lastRenderedPageBreak/>
              <w:t xml:space="preserve">Hawaii State Assessment (HSA): </w:t>
            </w:r>
            <w:r w:rsidRPr="00D027BC">
              <w:rPr>
                <w:sz w:val="24"/>
                <w:szCs w:val="24"/>
                <w:lang w:eastAsia="en-US"/>
              </w:rPr>
              <w:t>HSA measures reading comprehension and math proficiency. Starting school year 2010-2011, the HSA format is online. Students have three test window opportunities to meet proficiency levels. After each test opportunity, teachers are able to view student proficiency levels to determine strands students are proficient in and areas needing improvement.</w:t>
            </w:r>
          </w:p>
          <w:p w14:paraId="6C7AE8A4" w14:textId="77777777" w:rsidR="000A3868" w:rsidRPr="00D027BC" w:rsidRDefault="000A3868" w:rsidP="00E63BBD">
            <w:pPr>
              <w:pStyle w:val="indicator-response"/>
              <w:rPr>
                <w:b/>
                <w:sz w:val="24"/>
                <w:szCs w:val="24"/>
                <w:lang w:eastAsia="en-US"/>
              </w:rPr>
            </w:pPr>
          </w:p>
        </w:tc>
        <w:tc>
          <w:tcPr>
            <w:tcW w:w="3096" w:type="dxa"/>
          </w:tcPr>
          <w:p w14:paraId="423BC0F5"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 xml:space="preserve">HSA scores </w:t>
            </w:r>
          </w:p>
          <w:p w14:paraId="096647B5" w14:textId="77777777" w:rsidR="009162DB" w:rsidRPr="00D027BC" w:rsidRDefault="009162DB" w:rsidP="00E63BBD">
            <w:pPr>
              <w:pStyle w:val="indicator-response"/>
              <w:ind w:left="360" w:hanging="360"/>
              <w:rPr>
                <w:sz w:val="24"/>
                <w:szCs w:val="24"/>
                <w:lang w:eastAsia="en-US"/>
              </w:rPr>
            </w:pPr>
          </w:p>
        </w:tc>
      </w:tr>
      <w:tr w:rsidR="009162DB" w:rsidRPr="00A4453A" w14:paraId="30D4DA7F" w14:textId="77777777" w:rsidTr="00E63BBD">
        <w:tc>
          <w:tcPr>
            <w:tcW w:w="6768" w:type="dxa"/>
          </w:tcPr>
          <w:p w14:paraId="24AAFC27" w14:textId="77777777" w:rsidR="009162DB" w:rsidRDefault="009162DB" w:rsidP="00E63BBD">
            <w:pPr>
              <w:pStyle w:val="indicator-response"/>
              <w:rPr>
                <w:sz w:val="24"/>
                <w:szCs w:val="24"/>
                <w:lang w:eastAsia="en-US"/>
              </w:rPr>
            </w:pPr>
            <w:r w:rsidRPr="00D027BC">
              <w:rPr>
                <w:b/>
                <w:sz w:val="24"/>
                <w:szCs w:val="24"/>
                <w:lang w:eastAsia="en-US"/>
              </w:rPr>
              <w:t xml:space="preserve">Other Assessments: </w:t>
            </w:r>
            <w:r w:rsidRPr="00D027BC">
              <w:rPr>
                <w:sz w:val="24"/>
                <w:szCs w:val="24"/>
                <w:lang w:eastAsia="en-US"/>
              </w:rPr>
              <w:t>College and Career Readiness Summative Assessments include the PSAT, SAT, ACT, Compass exam, and the ASVAB. Although results of these tests are shared with the student and parent, the school is not actively using this data at this time. School assessments include Algebra II exit test and Advanced Placement (AP) test in all offered content areas.</w:t>
            </w:r>
          </w:p>
          <w:p w14:paraId="3C7307CF" w14:textId="77777777" w:rsidR="000A3868" w:rsidRPr="00D027BC" w:rsidRDefault="000A3868" w:rsidP="00E63BBD">
            <w:pPr>
              <w:pStyle w:val="indicator-response"/>
              <w:rPr>
                <w:b/>
                <w:sz w:val="24"/>
                <w:szCs w:val="24"/>
                <w:lang w:eastAsia="en-US"/>
              </w:rPr>
            </w:pPr>
          </w:p>
        </w:tc>
        <w:tc>
          <w:tcPr>
            <w:tcW w:w="3096" w:type="dxa"/>
          </w:tcPr>
          <w:p w14:paraId="23FF5715"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PSAT, SAT, ACT, Compass exam, and ASVAB scores.</w:t>
            </w:r>
          </w:p>
          <w:p w14:paraId="15BC9407"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Algebra II scores</w:t>
            </w:r>
          </w:p>
          <w:p w14:paraId="7E878A62"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AP Test Scores</w:t>
            </w:r>
          </w:p>
        </w:tc>
      </w:tr>
      <w:tr w:rsidR="009162DB" w:rsidRPr="00A4453A" w14:paraId="6C45A241" w14:textId="77777777" w:rsidTr="00E63BBD">
        <w:tc>
          <w:tcPr>
            <w:tcW w:w="6768" w:type="dxa"/>
          </w:tcPr>
          <w:p w14:paraId="70CF0E94" w14:textId="77777777" w:rsidR="009162DB" w:rsidRPr="00D027BC" w:rsidRDefault="009162DB" w:rsidP="00E63BBD">
            <w:pPr>
              <w:pStyle w:val="indicator-response"/>
              <w:rPr>
                <w:sz w:val="24"/>
                <w:szCs w:val="24"/>
                <w:lang w:eastAsia="en-US"/>
              </w:rPr>
            </w:pPr>
            <w:r w:rsidRPr="00D027BC">
              <w:rPr>
                <w:b/>
                <w:sz w:val="24"/>
                <w:szCs w:val="24"/>
                <w:lang w:eastAsia="en-US"/>
              </w:rPr>
              <w:br w:type="page"/>
              <w:t xml:space="preserve">Communication: </w:t>
            </w:r>
            <w:r w:rsidRPr="00D027BC">
              <w:rPr>
                <w:sz w:val="24"/>
                <w:szCs w:val="24"/>
                <w:lang w:eastAsia="en-US"/>
              </w:rPr>
              <w:t>Baldwin High School provides a variety of avenues to communicate student progress to parents.</w:t>
            </w:r>
          </w:p>
          <w:p w14:paraId="526F38CE"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Progress reports are mailed home at mid-quarter to inform parents of student progress to that point.</w:t>
            </w:r>
          </w:p>
          <w:p w14:paraId="0FE30630"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Report cards for First, Second and Third quarters are distributed to students in school to communicate grades earned for each respective period.</w:t>
            </w:r>
          </w:p>
          <w:p w14:paraId="137120A1"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 xml:space="preserve">Classroll.com is used as an online grading system that is accessible by both students and parents </w:t>
            </w:r>
          </w:p>
          <w:p w14:paraId="75FD7503"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Some teachers inform the parents of their students of their expectations by requiring students to return a signed syllabus of the class.</w:t>
            </w:r>
          </w:p>
          <w:p w14:paraId="177EDA98"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 xml:space="preserve">Some teachers contact parents personally to inform them </w:t>
            </w:r>
            <w:r w:rsidRPr="00D027BC">
              <w:rPr>
                <w:sz w:val="24"/>
                <w:szCs w:val="24"/>
                <w:lang w:eastAsia="en-US"/>
              </w:rPr>
              <w:lastRenderedPageBreak/>
              <w:t>of the students’ progress.</w:t>
            </w:r>
          </w:p>
          <w:p w14:paraId="7894BF46"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The community and all shareholders are welcomed to Baldwin’s School Community Council meetings where Edison representative and/or the Principal show benchmark and HSA results.</w:t>
            </w:r>
          </w:p>
          <w:p w14:paraId="7D7ADA42"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 xml:space="preserve">Special Education (SPED) has annual IEP meetings with parents that include a present level of education for performance and a triangle re-evaluation. Every quarter progress reports are sent out. </w:t>
            </w:r>
          </w:p>
          <w:p w14:paraId="6D1423AA" w14:textId="77777777" w:rsidR="009162DB" w:rsidRPr="00D027BC" w:rsidRDefault="009162DB" w:rsidP="009162DB">
            <w:pPr>
              <w:pStyle w:val="indicator-response"/>
              <w:numPr>
                <w:ilvl w:val="0"/>
                <w:numId w:val="267"/>
              </w:numPr>
              <w:rPr>
                <w:sz w:val="24"/>
                <w:szCs w:val="24"/>
                <w:lang w:eastAsia="en-US"/>
              </w:rPr>
            </w:pPr>
            <w:r w:rsidRPr="00D027BC">
              <w:rPr>
                <w:sz w:val="24"/>
                <w:szCs w:val="24"/>
                <w:lang w:eastAsia="en-US"/>
              </w:rPr>
              <w:t>SPED and 504 peer reviews on students to assess academic progress and new specialized needs.</w:t>
            </w:r>
          </w:p>
          <w:p w14:paraId="38A91D2E" w14:textId="77777777" w:rsidR="009162DB" w:rsidRPr="00DD3706" w:rsidRDefault="009162DB" w:rsidP="009162DB">
            <w:pPr>
              <w:pStyle w:val="indicator-response"/>
              <w:numPr>
                <w:ilvl w:val="0"/>
                <w:numId w:val="267"/>
              </w:numPr>
              <w:rPr>
                <w:b/>
                <w:sz w:val="24"/>
                <w:szCs w:val="24"/>
                <w:lang w:eastAsia="en-US"/>
              </w:rPr>
            </w:pPr>
            <w:r w:rsidRPr="00D027BC">
              <w:rPr>
                <w:sz w:val="24"/>
                <w:szCs w:val="24"/>
                <w:lang w:eastAsia="en-US"/>
              </w:rPr>
              <w:t>Bear Bulletin gives out information about HSA and AYP, whether we passed or not</w:t>
            </w:r>
          </w:p>
          <w:p w14:paraId="4AD14141" w14:textId="77777777" w:rsidR="009162DB" w:rsidRPr="00D027BC" w:rsidRDefault="009162DB" w:rsidP="009162DB">
            <w:pPr>
              <w:pStyle w:val="indicator-response"/>
              <w:numPr>
                <w:ilvl w:val="0"/>
                <w:numId w:val="267"/>
              </w:numPr>
              <w:rPr>
                <w:b/>
                <w:sz w:val="24"/>
                <w:szCs w:val="24"/>
                <w:lang w:eastAsia="en-US"/>
              </w:rPr>
            </w:pPr>
            <w:r>
              <w:rPr>
                <w:sz w:val="24"/>
                <w:szCs w:val="24"/>
                <w:lang w:eastAsia="en-US"/>
              </w:rPr>
              <w:t>Annual meetings with parents of students who have 504 plans.</w:t>
            </w:r>
          </w:p>
        </w:tc>
        <w:tc>
          <w:tcPr>
            <w:tcW w:w="3096" w:type="dxa"/>
          </w:tcPr>
          <w:p w14:paraId="58C148C2" w14:textId="77777777" w:rsidR="009162DB" w:rsidRPr="00D027BC" w:rsidRDefault="009162DB" w:rsidP="00E63BBD">
            <w:pPr>
              <w:pStyle w:val="indicator-response"/>
              <w:rPr>
                <w:sz w:val="24"/>
                <w:szCs w:val="24"/>
                <w:lang w:eastAsia="en-US"/>
              </w:rPr>
            </w:pPr>
          </w:p>
          <w:p w14:paraId="0A1114C5"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 xml:space="preserve">Report Card </w:t>
            </w:r>
          </w:p>
          <w:p w14:paraId="4C567852"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Progress reports</w:t>
            </w:r>
          </w:p>
          <w:p w14:paraId="2C52C8D1"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Open House</w:t>
            </w:r>
          </w:p>
          <w:p w14:paraId="7EEECA65"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Classroll.com login information for students</w:t>
            </w:r>
          </w:p>
          <w:p w14:paraId="29D7880B"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Letters and emails to parents</w:t>
            </w:r>
          </w:p>
          <w:p w14:paraId="4C8AD182"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Phone calls to parents and face to face meetings</w:t>
            </w:r>
          </w:p>
          <w:p w14:paraId="049434F5"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 xml:space="preserve">School Community Council agenda and </w:t>
            </w:r>
            <w:r w:rsidRPr="00D027BC">
              <w:rPr>
                <w:sz w:val="24"/>
                <w:szCs w:val="24"/>
                <w:lang w:eastAsia="en-US"/>
              </w:rPr>
              <w:lastRenderedPageBreak/>
              <w:t>minutes</w:t>
            </w:r>
          </w:p>
          <w:p w14:paraId="44C04E7B"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 xml:space="preserve">IEP meeting sign in sheets </w:t>
            </w:r>
          </w:p>
          <w:p w14:paraId="208F965C"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IEP results</w:t>
            </w:r>
          </w:p>
          <w:p w14:paraId="3F87FA73"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Progress reports</w:t>
            </w:r>
          </w:p>
          <w:p w14:paraId="5E9FDC00" w14:textId="77777777" w:rsidR="009162DB" w:rsidRPr="00D027BC" w:rsidRDefault="009162DB" w:rsidP="009162DB">
            <w:pPr>
              <w:pStyle w:val="indicator-response"/>
              <w:numPr>
                <w:ilvl w:val="0"/>
                <w:numId w:val="271"/>
              </w:numPr>
              <w:rPr>
                <w:sz w:val="24"/>
                <w:szCs w:val="24"/>
                <w:lang w:eastAsia="en-US"/>
              </w:rPr>
            </w:pPr>
            <w:r w:rsidRPr="00D027BC">
              <w:rPr>
                <w:sz w:val="24"/>
                <w:szCs w:val="24"/>
                <w:lang w:eastAsia="en-US"/>
              </w:rPr>
              <w:t>Special Education Peer Review</w:t>
            </w:r>
          </w:p>
          <w:p w14:paraId="35C7DE1E" w14:textId="77777777" w:rsidR="009162DB" w:rsidRDefault="009162DB" w:rsidP="009162DB">
            <w:pPr>
              <w:pStyle w:val="indicator-response"/>
              <w:numPr>
                <w:ilvl w:val="0"/>
                <w:numId w:val="271"/>
              </w:numPr>
              <w:rPr>
                <w:sz w:val="24"/>
                <w:szCs w:val="24"/>
                <w:lang w:eastAsia="en-US"/>
              </w:rPr>
            </w:pPr>
            <w:r w:rsidRPr="00D027BC">
              <w:rPr>
                <w:sz w:val="24"/>
                <w:szCs w:val="24"/>
                <w:lang w:eastAsia="en-US"/>
              </w:rPr>
              <w:t>PCNC Newsletter</w:t>
            </w:r>
          </w:p>
          <w:p w14:paraId="4FA0F0E0" w14:textId="77777777" w:rsidR="009162DB" w:rsidRPr="00D027BC" w:rsidRDefault="009162DB" w:rsidP="009162DB">
            <w:pPr>
              <w:pStyle w:val="indicator-response"/>
              <w:numPr>
                <w:ilvl w:val="0"/>
                <w:numId w:val="271"/>
              </w:numPr>
              <w:rPr>
                <w:sz w:val="24"/>
                <w:szCs w:val="24"/>
                <w:lang w:eastAsia="en-US"/>
              </w:rPr>
            </w:pPr>
            <w:r>
              <w:rPr>
                <w:sz w:val="24"/>
                <w:szCs w:val="24"/>
                <w:lang w:eastAsia="en-US"/>
              </w:rPr>
              <w:t>504 coordinator</w:t>
            </w:r>
          </w:p>
        </w:tc>
      </w:tr>
      <w:tr w:rsidR="009162DB" w:rsidRPr="00A4453A" w14:paraId="0D26AEBD" w14:textId="77777777" w:rsidTr="00E63BBD">
        <w:tc>
          <w:tcPr>
            <w:tcW w:w="6768" w:type="dxa"/>
          </w:tcPr>
          <w:p w14:paraId="466E927F"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br w:type="page"/>
              <w:t xml:space="preserve">Reading Strategies: </w:t>
            </w:r>
            <w:r w:rsidRPr="00D027BC">
              <w:rPr>
                <w:sz w:val="24"/>
                <w:szCs w:val="24"/>
                <w:lang w:eastAsia="en-US"/>
              </w:rPr>
              <w:t>Baldwin has utilized school wide reading and note-taking strategies to increase student literacy. Common reading strategies have included two-column notes, content frames, Venn Diagrams, Flow Charts, and Entry/Exit Passes. Evidence of these strategies are included in teacher evidence boxes.</w:t>
            </w:r>
          </w:p>
        </w:tc>
        <w:tc>
          <w:tcPr>
            <w:tcW w:w="3096" w:type="dxa"/>
          </w:tcPr>
          <w:p w14:paraId="1AF6E7C8" w14:textId="77777777" w:rsidR="009162DB" w:rsidRPr="00D027BC" w:rsidRDefault="009162DB" w:rsidP="009162DB">
            <w:pPr>
              <w:pStyle w:val="indicator-response"/>
              <w:numPr>
                <w:ilvl w:val="0"/>
                <w:numId w:val="296"/>
              </w:numPr>
              <w:tabs>
                <w:tab w:val="num" w:pos="612"/>
              </w:tabs>
              <w:rPr>
                <w:sz w:val="24"/>
                <w:szCs w:val="24"/>
                <w:lang w:eastAsia="en-US"/>
              </w:rPr>
            </w:pPr>
            <w:r w:rsidRPr="00D027BC">
              <w:rPr>
                <w:sz w:val="24"/>
                <w:szCs w:val="24"/>
                <w:lang w:eastAsia="en-US"/>
              </w:rPr>
              <w:t>Teacher Evidence Boxes</w:t>
            </w:r>
          </w:p>
        </w:tc>
      </w:tr>
      <w:tr w:rsidR="009162DB" w:rsidRPr="00A4453A" w14:paraId="75ED6F22" w14:textId="77777777" w:rsidTr="00E63BBD">
        <w:tc>
          <w:tcPr>
            <w:tcW w:w="6768" w:type="dxa"/>
          </w:tcPr>
          <w:p w14:paraId="200A3C4A"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Kuder Navigator Assessment: </w:t>
            </w:r>
            <w:r w:rsidRPr="00D027BC">
              <w:rPr>
                <w:sz w:val="24"/>
                <w:szCs w:val="24"/>
                <w:lang w:eastAsia="en-US"/>
              </w:rPr>
              <w:t>Students enrolled in the 9th Grade Career Explorations class have the opportunity to open an Online Career Portfolio. The assessment tests indicate student’s interest, skills and values. Students research careers and complete a 5 year plan. Parents have access to the accounts and reports generated are shared with post-secondary institutions. Currently, Kuder Navigator Report shows that we have 485 new student users. 574 returning, 4085 total logins</w:t>
            </w:r>
          </w:p>
        </w:tc>
        <w:tc>
          <w:tcPr>
            <w:tcW w:w="3096" w:type="dxa"/>
          </w:tcPr>
          <w:p w14:paraId="43B79C21"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Kuder Navigator Data</w:t>
            </w:r>
          </w:p>
        </w:tc>
      </w:tr>
    </w:tbl>
    <w:p w14:paraId="3FCC58B4" w14:textId="77777777" w:rsidR="000A3868" w:rsidRDefault="000A3868" w:rsidP="009162DB">
      <w:pPr>
        <w:pStyle w:val="indicator-head"/>
        <w:rPr>
          <w:rStyle w:val="messagetextbold1"/>
          <w:rFonts w:ascii="Times New Roman" w:hAnsi="Times New Roman"/>
          <w:b/>
          <w:sz w:val="24"/>
          <w:szCs w:val="24"/>
          <w:u w:val="single"/>
        </w:rPr>
      </w:pPr>
    </w:p>
    <w:p w14:paraId="30CD60B1" w14:textId="77777777" w:rsidR="009162DB" w:rsidRPr="00A4453A" w:rsidRDefault="009162DB" w:rsidP="009162DB">
      <w:pPr>
        <w:pStyle w:val="indicator-head"/>
        <w:rPr>
          <w:rStyle w:val="messagetextbold1"/>
          <w:rFonts w:ascii="Times New Roman" w:hAnsi="Times New Roman"/>
          <w:b/>
          <w:sz w:val="24"/>
          <w:szCs w:val="24"/>
          <w:u w:val="single"/>
        </w:rPr>
      </w:pPr>
      <w:r w:rsidRPr="00A4453A">
        <w:rPr>
          <w:rStyle w:val="messagetextbold1"/>
          <w:rFonts w:ascii="Times New Roman" w:hAnsi="Times New Roman"/>
          <w:b/>
          <w:sz w:val="24"/>
          <w:szCs w:val="24"/>
          <w:u w:val="single"/>
        </w:rPr>
        <w:t>Basis for Determination of Performance Levels</w:t>
      </w:r>
    </w:p>
    <w:p w14:paraId="52032B29" w14:textId="77777777" w:rsidR="009162DB" w:rsidRPr="00A4453A" w:rsidRDefault="009162DB" w:rsidP="009162DB">
      <w:pPr>
        <w:pStyle w:val="indicators"/>
        <w:keepNext w:val="0"/>
        <w:jc w:val="left"/>
        <w:rPr>
          <w:rStyle w:val="messagetext1"/>
          <w:szCs w:val="24"/>
        </w:rPr>
      </w:pPr>
      <w:r w:rsidRPr="00A4453A">
        <w:rPr>
          <w:rStyle w:val="messagetext1"/>
          <w:rFonts w:ascii="Arial" w:hAnsi="Arial"/>
          <w:b/>
          <w:szCs w:val="24"/>
        </w:rPr>
        <w:t>Indicator</w:t>
      </w:r>
      <w:r w:rsidRPr="00A4453A">
        <w:rPr>
          <w:rStyle w:val="messagetext1"/>
          <w:rFonts w:ascii="Arial" w:hAnsi="Arial"/>
          <w:szCs w:val="24"/>
        </w:rPr>
        <w:t>:</w:t>
      </w:r>
      <w:r>
        <w:rPr>
          <w:rStyle w:val="messagetext1"/>
          <w:rFonts w:ascii="Arial" w:hAnsi="Arial"/>
          <w:szCs w:val="24"/>
        </w:rPr>
        <w:t xml:space="preserve"> </w:t>
      </w:r>
      <w:r w:rsidRPr="00A4453A">
        <w:rPr>
          <w:rStyle w:val="messagetext1"/>
          <w:szCs w:val="24"/>
        </w:rPr>
        <w:t>The school has determined the basis upon which students' grades and their growth and performance levels are determined and uses that information to strengthen high achievement of all students.</w:t>
      </w:r>
    </w:p>
    <w:p w14:paraId="5E9B9AF6" w14:textId="77777777" w:rsidR="009162DB" w:rsidRPr="00A4453A" w:rsidRDefault="009162DB" w:rsidP="009162DB">
      <w:pPr>
        <w:pStyle w:val="indicator-quest"/>
        <w:jc w:val="left"/>
        <w:rPr>
          <w:rStyle w:val="messagetext1"/>
        </w:rPr>
      </w:pPr>
      <w:r w:rsidRPr="00A4453A">
        <w:rPr>
          <w:rStyle w:val="messagetext1"/>
          <w:rFonts w:ascii="Arial" w:hAnsi="Arial"/>
          <w:b/>
          <w:i w:val="0"/>
        </w:rPr>
        <w:t>Prompt</w:t>
      </w:r>
      <w:r w:rsidRPr="00A4453A">
        <w:rPr>
          <w:rStyle w:val="messagetext1"/>
          <w:rFonts w:ascii="Arial" w:hAnsi="Arial"/>
          <w:i w:val="0"/>
        </w:rPr>
        <w:t>:</w:t>
      </w:r>
      <w:r>
        <w:rPr>
          <w:rStyle w:val="messagetext1"/>
          <w:rFonts w:ascii="Arial" w:hAnsi="Arial"/>
          <w:i w:val="0"/>
        </w:rPr>
        <w:t xml:space="preserve"> </w:t>
      </w:r>
      <w:r w:rsidRPr="00A4453A">
        <w:rPr>
          <w:rStyle w:val="messagetext1"/>
        </w:rPr>
        <w:t>Upon what basis are students' grades, their growth and performance levels determined and how is that information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33"/>
        <w:gridCol w:w="3043"/>
      </w:tblGrid>
      <w:tr w:rsidR="009162DB" w:rsidRPr="00A4453A" w14:paraId="1A5E98C6" w14:textId="77777777" w:rsidTr="00E63BBD">
        <w:tc>
          <w:tcPr>
            <w:tcW w:w="6768" w:type="dxa"/>
            <w:shd w:val="clear" w:color="auto" w:fill="E0E0E0"/>
            <w:vAlign w:val="bottom"/>
          </w:tcPr>
          <w:p w14:paraId="1294ABC2"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096" w:type="dxa"/>
            <w:shd w:val="clear" w:color="auto" w:fill="E0E0E0"/>
            <w:vAlign w:val="bottom"/>
          </w:tcPr>
          <w:p w14:paraId="6C8DE387"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3D7953E0" w14:textId="77777777" w:rsidTr="00E63BBD">
        <w:tc>
          <w:tcPr>
            <w:tcW w:w="6768" w:type="dxa"/>
          </w:tcPr>
          <w:p w14:paraId="3A17989B" w14:textId="77777777" w:rsidR="009162DB" w:rsidRPr="00D027BC" w:rsidRDefault="009162DB" w:rsidP="00E63BBD">
            <w:pPr>
              <w:pStyle w:val="indicator-response"/>
              <w:rPr>
                <w:sz w:val="24"/>
                <w:szCs w:val="24"/>
                <w:lang w:eastAsia="en-US"/>
              </w:rPr>
            </w:pPr>
            <w:r w:rsidRPr="00D027BC">
              <w:rPr>
                <w:b/>
                <w:sz w:val="24"/>
                <w:szCs w:val="24"/>
                <w:lang w:eastAsia="en-US"/>
              </w:rPr>
              <w:t xml:space="preserve">Assignments: </w:t>
            </w:r>
            <w:r w:rsidRPr="00D027BC">
              <w:rPr>
                <w:sz w:val="24"/>
                <w:szCs w:val="24"/>
                <w:lang w:eastAsia="en-US"/>
              </w:rPr>
              <w:t xml:space="preserve">Teachers have a wide range of measurement techniques to determine the rate of growth and the performance levels of their students. These tools include homework, </w:t>
            </w:r>
            <w:r w:rsidRPr="00D027BC">
              <w:rPr>
                <w:sz w:val="24"/>
                <w:szCs w:val="24"/>
                <w:lang w:eastAsia="en-US"/>
              </w:rPr>
              <w:lastRenderedPageBreak/>
              <w:t>scheduled and “pop” quizzes, exams, projects, essays, research papers, and portfolios. Presently, there is no schoolwide common grading polity.</w:t>
            </w:r>
          </w:p>
        </w:tc>
        <w:tc>
          <w:tcPr>
            <w:tcW w:w="3096" w:type="dxa"/>
          </w:tcPr>
          <w:p w14:paraId="36464063"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lastRenderedPageBreak/>
              <w:t xml:space="preserve">Evidence Boses </w:t>
            </w:r>
          </w:p>
          <w:p w14:paraId="4020D3C8"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 xml:space="preserve">Rubrics for projects </w:t>
            </w:r>
          </w:p>
          <w:p w14:paraId="466973E0"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lastRenderedPageBreak/>
              <w:t>Differentiated assessments</w:t>
            </w:r>
          </w:p>
          <w:p w14:paraId="568F3882"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Grades and Scores on Classroll.com</w:t>
            </w:r>
          </w:p>
          <w:p w14:paraId="4F77AECA"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Achieve 3000</w:t>
            </w:r>
          </w:p>
        </w:tc>
      </w:tr>
      <w:tr w:rsidR="009162DB" w:rsidRPr="00A4453A" w14:paraId="505E8F3D" w14:textId="77777777" w:rsidTr="00E63BBD">
        <w:tc>
          <w:tcPr>
            <w:tcW w:w="6768" w:type="dxa"/>
          </w:tcPr>
          <w:p w14:paraId="72937FB4"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 xml:space="preserve">Standards: </w:t>
            </w:r>
            <w:r w:rsidRPr="00D027BC">
              <w:rPr>
                <w:sz w:val="24"/>
                <w:szCs w:val="24"/>
                <w:lang w:eastAsia="en-US"/>
              </w:rPr>
              <w:t>Teachers meet in their respective departments to review standards and a variety of approaches to meet these standards. Lesson plans are aligned to pacing guides and correlated to Standards that evaluate student progress. Currently teachers are meeting to convert their pacing guides to address the Common Core State Standards (CCSS)</w:t>
            </w:r>
          </w:p>
        </w:tc>
        <w:tc>
          <w:tcPr>
            <w:tcW w:w="3096" w:type="dxa"/>
          </w:tcPr>
          <w:p w14:paraId="1F971999"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Pacing Guides</w:t>
            </w:r>
          </w:p>
          <w:p w14:paraId="02BDCA25"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Department Meeting Minutes and Agendas</w:t>
            </w:r>
          </w:p>
          <w:p w14:paraId="46008C76"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PD Calendar</w:t>
            </w:r>
          </w:p>
          <w:p w14:paraId="1E196C5B" w14:textId="77777777" w:rsidR="009162DB" w:rsidRPr="00D027BC" w:rsidRDefault="009162DB" w:rsidP="009162DB">
            <w:pPr>
              <w:pStyle w:val="indicator-response"/>
              <w:numPr>
                <w:ilvl w:val="0"/>
                <w:numId w:val="281"/>
              </w:numPr>
              <w:rPr>
                <w:sz w:val="24"/>
                <w:szCs w:val="24"/>
                <w:lang w:eastAsia="en-US"/>
              </w:rPr>
            </w:pPr>
            <w:r w:rsidRPr="00D027BC">
              <w:rPr>
                <w:sz w:val="24"/>
                <w:szCs w:val="24"/>
                <w:lang w:eastAsia="en-US"/>
              </w:rPr>
              <w:t>Evidence Boxes</w:t>
            </w:r>
          </w:p>
        </w:tc>
      </w:tr>
    </w:tbl>
    <w:p w14:paraId="56A9E921"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t>Appropriate Assessment Strategies</w:t>
      </w:r>
    </w:p>
    <w:p w14:paraId="4F618C40" w14:textId="77777777" w:rsidR="009162DB" w:rsidRPr="00A4453A" w:rsidRDefault="009162DB" w:rsidP="009162DB">
      <w:pPr>
        <w:pStyle w:val="indicators"/>
        <w:jc w:val="left"/>
        <w:rPr>
          <w:rStyle w:val="messagetext1"/>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Teachers use appropriate assessment strategies to measure student progress toward acquiring a specific body of knowledge or skills such as essays, portfolios, individual or group projects, tests, etc.</w:t>
      </w:r>
    </w:p>
    <w:p w14:paraId="6C4E575A" w14:textId="77777777" w:rsidR="009162DB" w:rsidRPr="00A4453A" w:rsidRDefault="009162DB" w:rsidP="009162DB">
      <w:pPr>
        <w:rPr>
          <w:i/>
          <w:iCs/>
          <w:szCs w:val="24"/>
        </w:rPr>
      </w:pPr>
      <w:r w:rsidRPr="00A4453A">
        <w:rPr>
          <w:b/>
          <w:i/>
          <w:iCs/>
          <w:szCs w:val="24"/>
        </w:rPr>
        <w:t xml:space="preserve">Prompt: </w:t>
      </w:r>
      <w:r w:rsidRPr="00A4453A">
        <w:rPr>
          <w:i/>
          <w:iCs/>
          <w:szCs w:val="24"/>
        </w:rPr>
        <w:t>To what extent do teachers use appropriate assessment strategies to measure student progress toward acquiring a specific body of knowledge or skills?</w:t>
      </w:r>
      <w:r>
        <w:rPr>
          <w:i/>
          <w:iCs/>
          <w:szCs w:val="24"/>
        </w:rPr>
        <w:t xml:space="preserve"> </w:t>
      </w:r>
      <w:r w:rsidRPr="00A4453A">
        <w:rPr>
          <w:i/>
          <w:iCs/>
          <w:szCs w:val="24"/>
        </w:rPr>
        <w:t>Examples of these strategies include essays, portfolios, individual or group projects, tests,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57"/>
        <w:gridCol w:w="3119"/>
      </w:tblGrid>
      <w:tr w:rsidR="009162DB" w:rsidRPr="00A4453A" w14:paraId="01BD80B4" w14:textId="77777777" w:rsidTr="00E63BBD">
        <w:tc>
          <w:tcPr>
            <w:tcW w:w="6688" w:type="dxa"/>
            <w:shd w:val="clear" w:color="auto" w:fill="E0E0E0"/>
            <w:vAlign w:val="bottom"/>
          </w:tcPr>
          <w:p w14:paraId="147A0B50"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176" w:type="dxa"/>
            <w:shd w:val="clear" w:color="auto" w:fill="E0E0E0"/>
            <w:vAlign w:val="bottom"/>
          </w:tcPr>
          <w:p w14:paraId="2910BA08"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584F8C44" w14:textId="77777777" w:rsidTr="00E63BBD">
        <w:tc>
          <w:tcPr>
            <w:tcW w:w="6688" w:type="dxa"/>
          </w:tcPr>
          <w:p w14:paraId="5DFF2AEB" w14:textId="77777777" w:rsidR="009162DB" w:rsidRPr="00D027BC" w:rsidRDefault="009162DB" w:rsidP="00E63BBD">
            <w:pPr>
              <w:pStyle w:val="indicator-response"/>
              <w:rPr>
                <w:sz w:val="24"/>
                <w:szCs w:val="24"/>
                <w:lang w:eastAsia="en-US"/>
              </w:rPr>
            </w:pPr>
            <w:r w:rsidRPr="00D027BC">
              <w:rPr>
                <w:b/>
                <w:sz w:val="24"/>
                <w:szCs w:val="24"/>
                <w:lang w:eastAsia="en-US"/>
              </w:rPr>
              <w:t xml:space="preserve">Various Assessments: </w:t>
            </w:r>
            <w:r w:rsidRPr="00D027BC">
              <w:rPr>
                <w:sz w:val="24"/>
                <w:szCs w:val="24"/>
                <w:lang w:eastAsia="en-US"/>
              </w:rPr>
              <w:t xml:space="preserve">Teachers assess specific skill knowledge in a variety ways. Summative assessments vary by department and are in the form of research papers, essays, portfolios, individual and group projects and poster or power point presentation. Students in some content areas also participate in competitions as part of their assessments. These options provide students the opportunity to excel in a format that fits the student’s evaluation and learning style. </w:t>
            </w:r>
          </w:p>
          <w:p w14:paraId="211E55B0" w14:textId="77777777" w:rsidR="009162DB" w:rsidRPr="00D027BC" w:rsidRDefault="009162DB" w:rsidP="00E63BBD">
            <w:pPr>
              <w:pStyle w:val="indicator-response"/>
              <w:rPr>
                <w:sz w:val="24"/>
                <w:szCs w:val="24"/>
                <w:lang w:eastAsia="en-US"/>
              </w:rPr>
            </w:pPr>
          </w:p>
          <w:p w14:paraId="23CA0307" w14:textId="77777777" w:rsidR="009162DB" w:rsidRPr="00D027BC" w:rsidRDefault="009162DB" w:rsidP="00E63BBD">
            <w:pPr>
              <w:pStyle w:val="indicator-response"/>
              <w:rPr>
                <w:sz w:val="24"/>
                <w:szCs w:val="24"/>
                <w:lang w:eastAsia="en-US"/>
              </w:rPr>
            </w:pPr>
            <w:r w:rsidRPr="00D027BC">
              <w:rPr>
                <w:sz w:val="24"/>
                <w:szCs w:val="24"/>
                <w:lang w:eastAsia="en-US"/>
              </w:rPr>
              <w:t xml:space="preserve">Some teachers evaluate student mastery of a specific concept through measuring proficiency of class work and homework that is reviewed and corrected. </w:t>
            </w:r>
          </w:p>
        </w:tc>
        <w:tc>
          <w:tcPr>
            <w:tcW w:w="3176" w:type="dxa"/>
          </w:tcPr>
          <w:p w14:paraId="17E2DEF7" w14:textId="77777777" w:rsidR="009162DB" w:rsidRPr="00D027BC" w:rsidRDefault="009162DB" w:rsidP="009162DB">
            <w:pPr>
              <w:pStyle w:val="indicator-response"/>
              <w:numPr>
                <w:ilvl w:val="0"/>
                <w:numId w:val="272"/>
              </w:numPr>
              <w:ind w:left="360"/>
              <w:rPr>
                <w:sz w:val="24"/>
                <w:szCs w:val="24"/>
                <w:lang w:eastAsia="en-US"/>
              </w:rPr>
            </w:pPr>
            <w:r w:rsidRPr="00D027BC">
              <w:rPr>
                <w:sz w:val="24"/>
                <w:szCs w:val="24"/>
                <w:lang w:eastAsia="en-US"/>
              </w:rPr>
              <w:t>Evidence Boxes</w:t>
            </w:r>
          </w:p>
          <w:p w14:paraId="75905EC7" w14:textId="77777777" w:rsidR="009162DB" w:rsidRPr="00D027BC" w:rsidRDefault="009162DB" w:rsidP="009162DB">
            <w:pPr>
              <w:pStyle w:val="indicator-response"/>
              <w:numPr>
                <w:ilvl w:val="0"/>
                <w:numId w:val="272"/>
              </w:numPr>
              <w:ind w:left="360"/>
              <w:rPr>
                <w:sz w:val="24"/>
                <w:szCs w:val="24"/>
                <w:lang w:eastAsia="en-US"/>
              </w:rPr>
            </w:pPr>
            <w:r w:rsidRPr="00D027BC">
              <w:rPr>
                <w:sz w:val="24"/>
                <w:szCs w:val="24"/>
                <w:lang w:eastAsia="en-US"/>
              </w:rPr>
              <w:t xml:space="preserve">Individual Department Common Assessments, Competition Participation </w:t>
            </w:r>
          </w:p>
          <w:p w14:paraId="3E90E936" w14:textId="77777777" w:rsidR="009162DB" w:rsidRPr="00D027BC" w:rsidRDefault="009162DB" w:rsidP="009162DB">
            <w:pPr>
              <w:pStyle w:val="indicator-response"/>
              <w:numPr>
                <w:ilvl w:val="0"/>
                <w:numId w:val="272"/>
              </w:numPr>
              <w:ind w:left="360"/>
              <w:rPr>
                <w:sz w:val="24"/>
                <w:szCs w:val="24"/>
                <w:lang w:eastAsia="en-US"/>
              </w:rPr>
            </w:pPr>
            <w:r w:rsidRPr="00D027BC">
              <w:rPr>
                <w:sz w:val="24"/>
                <w:szCs w:val="24"/>
                <w:lang w:eastAsia="en-US"/>
              </w:rPr>
              <w:t>Classroll.com</w:t>
            </w:r>
          </w:p>
        </w:tc>
      </w:tr>
      <w:tr w:rsidR="009162DB" w:rsidRPr="00A4453A" w14:paraId="3A87ACE8" w14:textId="77777777" w:rsidTr="00E63BBD">
        <w:tc>
          <w:tcPr>
            <w:tcW w:w="6688" w:type="dxa"/>
          </w:tcPr>
          <w:p w14:paraId="7EC4E9C3" w14:textId="77777777" w:rsidR="009162DB" w:rsidRPr="00D027BC" w:rsidRDefault="009162DB" w:rsidP="00E63BBD">
            <w:pPr>
              <w:pStyle w:val="indicator-response"/>
              <w:rPr>
                <w:sz w:val="24"/>
                <w:szCs w:val="24"/>
                <w:lang w:eastAsia="en-US"/>
              </w:rPr>
            </w:pPr>
            <w:r w:rsidRPr="00D027BC">
              <w:rPr>
                <w:b/>
                <w:sz w:val="24"/>
                <w:szCs w:val="24"/>
                <w:lang w:eastAsia="en-US"/>
              </w:rPr>
              <w:t xml:space="preserve">Standards-based assessments: </w:t>
            </w:r>
            <w:r w:rsidRPr="00D027BC">
              <w:rPr>
                <w:sz w:val="24"/>
                <w:szCs w:val="24"/>
                <w:lang w:eastAsia="en-US"/>
              </w:rPr>
              <w:t>Teachers have begun working on pacing guides that align with the new Common Core State Standards and the End of Course (EOC) Exams. Beginning next year students enrolled in Expository Writing 1, Algebra I, Algebra II, Biology, and US History will have to complete an EOC, of  which a specific percentage yet to be determined will also count towards their semester or term grade. Pilots of these exams are scheduled for May of this SY.</w:t>
            </w:r>
          </w:p>
        </w:tc>
        <w:tc>
          <w:tcPr>
            <w:tcW w:w="3176" w:type="dxa"/>
          </w:tcPr>
          <w:p w14:paraId="6348CE9B" w14:textId="77777777" w:rsidR="009162DB" w:rsidRPr="00D027BC" w:rsidRDefault="009162DB" w:rsidP="009162DB">
            <w:pPr>
              <w:pStyle w:val="indicator-response"/>
              <w:numPr>
                <w:ilvl w:val="0"/>
                <w:numId w:val="290"/>
              </w:numPr>
              <w:rPr>
                <w:sz w:val="24"/>
                <w:szCs w:val="24"/>
                <w:lang w:eastAsia="en-US"/>
              </w:rPr>
            </w:pPr>
            <w:r w:rsidRPr="00D027BC">
              <w:rPr>
                <w:sz w:val="24"/>
                <w:szCs w:val="24"/>
                <w:lang w:eastAsia="en-US"/>
              </w:rPr>
              <w:t>State Memos</w:t>
            </w:r>
          </w:p>
          <w:p w14:paraId="7B2AF861" w14:textId="77777777" w:rsidR="009162DB" w:rsidRPr="00D027BC" w:rsidRDefault="009162DB" w:rsidP="009162DB">
            <w:pPr>
              <w:pStyle w:val="indicator-response"/>
              <w:numPr>
                <w:ilvl w:val="0"/>
                <w:numId w:val="290"/>
              </w:numPr>
              <w:rPr>
                <w:sz w:val="24"/>
                <w:szCs w:val="24"/>
                <w:lang w:eastAsia="en-US"/>
              </w:rPr>
            </w:pPr>
            <w:r w:rsidRPr="00D027BC">
              <w:rPr>
                <w:sz w:val="24"/>
                <w:szCs w:val="24"/>
                <w:lang w:eastAsia="en-US"/>
              </w:rPr>
              <w:t xml:space="preserve">PD Calendar </w:t>
            </w:r>
          </w:p>
        </w:tc>
      </w:tr>
    </w:tbl>
    <w:p w14:paraId="020109F1"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lastRenderedPageBreak/>
        <w:t>Demonstration of Student Achievement</w:t>
      </w:r>
    </w:p>
    <w:p w14:paraId="7CE704DD" w14:textId="77777777" w:rsidR="009162DB" w:rsidRPr="00A4453A" w:rsidRDefault="009162DB" w:rsidP="009162DB">
      <w:pPr>
        <w:pStyle w:val="indicators"/>
        <w:jc w:val="left"/>
        <w:rPr>
          <w:rStyle w:val="messagetext1"/>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A range of examples of student work and other assessments demonstrate student achievement of the academic standards and the General Learner Outcomes, including those with special needs.</w:t>
      </w:r>
    </w:p>
    <w:p w14:paraId="45B299D5" w14:textId="77777777" w:rsidR="009162DB" w:rsidRPr="00A4453A" w:rsidRDefault="009162DB" w:rsidP="009162DB">
      <w:pPr>
        <w:pStyle w:val="Heading3-Tools"/>
        <w:keepNext/>
        <w:spacing w:before="200"/>
        <w:rPr>
          <w:rFonts w:ascii="Times New Roman" w:hAnsi="Times New Roman" w:cs="Times New Roman"/>
          <w:b w:val="0"/>
          <w:i/>
          <w:color w:val="000000"/>
          <w:spacing w:val="0"/>
          <w:sz w:val="24"/>
          <w:szCs w:val="24"/>
        </w:rPr>
      </w:pPr>
      <w:r w:rsidRPr="00A4453A">
        <w:rPr>
          <w:rFonts w:ascii="Times New Roman" w:hAnsi="Times New Roman" w:cs="Times New Roman"/>
          <w:i/>
          <w:color w:val="000000"/>
          <w:spacing w:val="0"/>
          <w:sz w:val="24"/>
          <w:szCs w:val="24"/>
        </w:rPr>
        <w:t xml:space="preserve">Prompt: </w:t>
      </w:r>
      <w:r w:rsidRPr="00A4453A">
        <w:rPr>
          <w:rFonts w:ascii="Times New Roman" w:hAnsi="Times New Roman" w:cs="Times New Roman"/>
          <w:b w:val="0"/>
          <w:i/>
          <w:color w:val="000000"/>
          <w:spacing w:val="0"/>
          <w:sz w:val="24"/>
          <w:szCs w:val="24"/>
        </w:rPr>
        <w:t>Provide a range of examples of how student work and other assessments demonstrate student achievement of the academic standards ad General Learner Outcomes, including those with special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49"/>
        <w:gridCol w:w="3127"/>
      </w:tblGrid>
      <w:tr w:rsidR="009162DB" w:rsidRPr="00A4453A" w14:paraId="4FCA707F" w14:textId="77777777" w:rsidTr="00E63BBD">
        <w:tc>
          <w:tcPr>
            <w:tcW w:w="6668" w:type="dxa"/>
            <w:shd w:val="clear" w:color="auto" w:fill="E0E0E0"/>
            <w:vAlign w:val="bottom"/>
          </w:tcPr>
          <w:p w14:paraId="6FC46169"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196" w:type="dxa"/>
            <w:shd w:val="clear" w:color="auto" w:fill="E0E0E0"/>
            <w:vAlign w:val="bottom"/>
          </w:tcPr>
          <w:p w14:paraId="5BD9DB99"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19A48A16" w14:textId="77777777" w:rsidTr="00E63BBD">
        <w:tc>
          <w:tcPr>
            <w:tcW w:w="6668" w:type="dxa"/>
          </w:tcPr>
          <w:p w14:paraId="244A91E7" w14:textId="77777777" w:rsidR="009162DB" w:rsidRPr="00D027BC" w:rsidRDefault="009162DB" w:rsidP="00E63BBD">
            <w:pPr>
              <w:pStyle w:val="indicator-response"/>
              <w:rPr>
                <w:sz w:val="24"/>
                <w:szCs w:val="24"/>
                <w:lang w:eastAsia="en-US"/>
              </w:rPr>
            </w:pPr>
            <w:r w:rsidRPr="00D027BC">
              <w:rPr>
                <w:b/>
                <w:sz w:val="24"/>
                <w:szCs w:val="24"/>
                <w:lang w:eastAsia="en-US"/>
              </w:rPr>
              <w:t xml:space="preserve">Technology Use: </w:t>
            </w:r>
            <w:r w:rsidRPr="00D027BC">
              <w:rPr>
                <w:sz w:val="24"/>
                <w:szCs w:val="24"/>
                <w:lang w:eastAsia="en-US"/>
              </w:rPr>
              <w:t xml:space="preserve">Many teachers require the use of technology which demonstrates the students’ ability to demonstrate their knowledge and proficiency of GLO #6 (Effective and Ethical Use of Technology). </w:t>
            </w:r>
          </w:p>
          <w:p w14:paraId="5BCC159F" w14:textId="77777777" w:rsidR="009162DB" w:rsidRPr="00D027BC" w:rsidRDefault="009162DB" w:rsidP="00E63BBD">
            <w:pPr>
              <w:pStyle w:val="indicator-response"/>
              <w:rPr>
                <w:sz w:val="24"/>
                <w:szCs w:val="24"/>
                <w:lang w:eastAsia="en-US"/>
              </w:rPr>
            </w:pPr>
            <w:r w:rsidRPr="00D027BC">
              <w:rPr>
                <w:sz w:val="24"/>
                <w:szCs w:val="24"/>
                <w:lang w:eastAsia="en-US"/>
              </w:rPr>
              <w:t xml:space="preserve">Students use the computer to </w:t>
            </w:r>
          </w:p>
          <w:p w14:paraId="3F665246"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Power Point presentations as part of their project</w:t>
            </w:r>
          </w:p>
          <w:p w14:paraId="536F1548"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Assess online resources for research</w:t>
            </w:r>
          </w:p>
          <w:p w14:paraId="67903A6E"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Cite their research using the appropriate citation format</w:t>
            </w:r>
          </w:p>
          <w:p w14:paraId="231E6E8C"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DVD cover</w:t>
            </w:r>
          </w:p>
          <w:p w14:paraId="6183A981"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Movie poster</w:t>
            </w:r>
          </w:p>
          <w:p w14:paraId="130A9FFE"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 xml:space="preserve">Create Poster presentation </w:t>
            </w:r>
          </w:p>
          <w:p w14:paraId="19A89CDB"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Brochure</w:t>
            </w:r>
          </w:p>
          <w:p w14:paraId="74963F45"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Upload and edit photos &amp; videos</w:t>
            </w:r>
          </w:p>
          <w:p w14:paraId="43061F5F"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digital timelines</w:t>
            </w:r>
          </w:p>
          <w:p w14:paraId="5CEE492A"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Create websites</w:t>
            </w:r>
          </w:p>
          <w:p w14:paraId="3C79BF4D"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Access school subscribed databases (Ebsco host).</w:t>
            </w:r>
          </w:p>
          <w:p w14:paraId="25ACCE28" w14:textId="77777777" w:rsidR="009162DB" w:rsidRPr="00D027BC" w:rsidRDefault="009162DB" w:rsidP="009162DB">
            <w:pPr>
              <w:pStyle w:val="indicator-response"/>
              <w:numPr>
                <w:ilvl w:val="0"/>
                <w:numId w:val="268"/>
              </w:numPr>
              <w:rPr>
                <w:sz w:val="24"/>
                <w:szCs w:val="24"/>
                <w:lang w:eastAsia="en-US"/>
              </w:rPr>
            </w:pPr>
            <w:r w:rsidRPr="00D027BC">
              <w:rPr>
                <w:sz w:val="24"/>
                <w:szCs w:val="24"/>
                <w:lang w:eastAsia="en-US"/>
              </w:rPr>
              <w:t>Monitor and maintain AP Studio Art Portfolios online: upload, format &amp; organize artwork.</w:t>
            </w:r>
          </w:p>
          <w:p w14:paraId="716D9E8F" w14:textId="77777777" w:rsidR="009162DB" w:rsidRPr="00D027BC" w:rsidRDefault="009162DB" w:rsidP="00E63BBD">
            <w:pPr>
              <w:pStyle w:val="indicator-response"/>
              <w:ind w:left="720"/>
              <w:rPr>
                <w:sz w:val="24"/>
                <w:szCs w:val="24"/>
                <w:lang w:eastAsia="en-US"/>
              </w:rPr>
            </w:pPr>
          </w:p>
          <w:p w14:paraId="1568BF79" w14:textId="77777777" w:rsidR="009162DB" w:rsidRPr="00D027BC" w:rsidRDefault="009162DB" w:rsidP="00E63BBD">
            <w:pPr>
              <w:pStyle w:val="indicator-response"/>
              <w:rPr>
                <w:sz w:val="24"/>
                <w:szCs w:val="24"/>
                <w:lang w:eastAsia="en-US"/>
              </w:rPr>
            </w:pPr>
            <w:r w:rsidRPr="00D027BC">
              <w:rPr>
                <w:sz w:val="24"/>
                <w:szCs w:val="24"/>
                <w:lang w:eastAsia="en-US"/>
              </w:rPr>
              <w:t>Baldwin High School needs to determine a system to collect and record students’ ability to demonstrate their proficiency of the GLO’s.</w:t>
            </w:r>
          </w:p>
        </w:tc>
        <w:tc>
          <w:tcPr>
            <w:tcW w:w="3196" w:type="dxa"/>
          </w:tcPr>
          <w:p w14:paraId="6E86519B" w14:textId="77777777" w:rsidR="009162DB" w:rsidRPr="00D027BC" w:rsidRDefault="009162DB" w:rsidP="009162DB">
            <w:pPr>
              <w:pStyle w:val="indicator-response"/>
              <w:numPr>
                <w:ilvl w:val="0"/>
                <w:numId w:val="273"/>
              </w:numPr>
              <w:ind w:left="360"/>
              <w:rPr>
                <w:sz w:val="24"/>
                <w:szCs w:val="24"/>
                <w:lang w:eastAsia="en-US"/>
              </w:rPr>
            </w:pPr>
            <w:r w:rsidRPr="00D027BC">
              <w:rPr>
                <w:sz w:val="24"/>
                <w:szCs w:val="24"/>
                <w:lang w:eastAsia="en-US"/>
              </w:rPr>
              <w:t>Lesson plans and rubrics requiring use of technology for final product</w:t>
            </w:r>
          </w:p>
          <w:p w14:paraId="31F5A08B" w14:textId="77777777" w:rsidR="009162DB" w:rsidRPr="00D027BC" w:rsidRDefault="009162DB" w:rsidP="009162DB">
            <w:pPr>
              <w:pStyle w:val="indicator-response"/>
              <w:numPr>
                <w:ilvl w:val="0"/>
                <w:numId w:val="273"/>
              </w:numPr>
              <w:ind w:left="360"/>
              <w:rPr>
                <w:sz w:val="24"/>
                <w:szCs w:val="24"/>
                <w:lang w:eastAsia="en-US"/>
              </w:rPr>
            </w:pPr>
            <w:r w:rsidRPr="00D027BC">
              <w:rPr>
                <w:sz w:val="24"/>
                <w:szCs w:val="24"/>
                <w:lang w:eastAsia="en-US"/>
              </w:rPr>
              <w:t>Student work demonstrating proficiency level of technology.</w:t>
            </w:r>
          </w:p>
          <w:p w14:paraId="371CCA71" w14:textId="77777777" w:rsidR="009162DB" w:rsidRPr="00D027BC" w:rsidRDefault="009162DB" w:rsidP="009162DB">
            <w:pPr>
              <w:pStyle w:val="indicator-response"/>
              <w:numPr>
                <w:ilvl w:val="0"/>
                <w:numId w:val="273"/>
              </w:numPr>
              <w:ind w:left="360"/>
              <w:rPr>
                <w:sz w:val="24"/>
                <w:szCs w:val="24"/>
                <w:lang w:eastAsia="en-US"/>
              </w:rPr>
            </w:pPr>
            <w:r w:rsidRPr="00D027BC">
              <w:rPr>
                <w:sz w:val="24"/>
                <w:szCs w:val="24"/>
                <w:lang w:eastAsia="en-US"/>
              </w:rPr>
              <w:t>CTE curriculum integrating use of technology .</w:t>
            </w:r>
          </w:p>
          <w:p w14:paraId="668F11A3" w14:textId="77777777" w:rsidR="009162DB" w:rsidRPr="00D027BC" w:rsidRDefault="009162DB" w:rsidP="009162DB">
            <w:pPr>
              <w:pStyle w:val="indicator-response"/>
              <w:numPr>
                <w:ilvl w:val="0"/>
                <w:numId w:val="273"/>
              </w:numPr>
              <w:ind w:left="360"/>
              <w:rPr>
                <w:sz w:val="24"/>
                <w:szCs w:val="24"/>
                <w:lang w:eastAsia="en-US"/>
              </w:rPr>
            </w:pPr>
            <w:r w:rsidRPr="00D027BC">
              <w:rPr>
                <w:sz w:val="24"/>
                <w:szCs w:val="24"/>
                <w:lang w:eastAsia="en-US"/>
              </w:rPr>
              <w:t>Hard Copy with Instructor</w:t>
            </w:r>
          </w:p>
        </w:tc>
      </w:tr>
      <w:tr w:rsidR="009162DB" w:rsidRPr="00A4453A" w14:paraId="74CA8475" w14:textId="77777777" w:rsidTr="00E63BBD">
        <w:tc>
          <w:tcPr>
            <w:tcW w:w="6668" w:type="dxa"/>
          </w:tcPr>
          <w:p w14:paraId="585228BC" w14:textId="77777777" w:rsidR="009162DB" w:rsidRPr="00D027BC" w:rsidRDefault="009162DB" w:rsidP="00E63BBD">
            <w:pPr>
              <w:pStyle w:val="indicator-response"/>
              <w:rPr>
                <w:sz w:val="24"/>
                <w:szCs w:val="24"/>
                <w:lang w:eastAsia="en-US"/>
              </w:rPr>
            </w:pPr>
            <w:r w:rsidRPr="00D027BC">
              <w:rPr>
                <w:b/>
                <w:sz w:val="24"/>
                <w:szCs w:val="24"/>
                <w:lang w:eastAsia="en-US"/>
              </w:rPr>
              <w:t>Effective Communicator:</w:t>
            </w:r>
            <w:r w:rsidRPr="00D027BC">
              <w:rPr>
                <w:sz w:val="24"/>
                <w:szCs w:val="24"/>
                <w:lang w:eastAsia="en-US"/>
              </w:rPr>
              <w:t xml:space="preserve"> Social studies department hosts an annual, current events debate. Students who complete the Senior Project give an oral presentation to a panel of teachers, community members and students.</w:t>
            </w:r>
          </w:p>
        </w:tc>
        <w:tc>
          <w:tcPr>
            <w:tcW w:w="3196" w:type="dxa"/>
          </w:tcPr>
          <w:p w14:paraId="62F19DB8"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t>Annual debate</w:t>
            </w:r>
          </w:p>
          <w:p w14:paraId="6A3C8B7C"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t>Senior project</w:t>
            </w:r>
          </w:p>
          <w:p w14:paraId="2FC0069D"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t>Presentation Rubrics</w:t>
            </w:r>
          </w:p>
        </w:tc>
      </w:tr>
      <w:tr w:rsidR="009162DB" w:rsidRPr="00A4453A" w14:paraId="6DD4B696" w14:textId="77777777" w:rsidTr="00E63BBD">
        <w:tc>
          <w:tcPr>
            <w:tcW w:w="6668" w:type="dxa"/>
          </w:tcPr>
          <w:p w14:paraId="18486B07" w14:textId="77777777" w:rsidR="009162DB" w:rsidRPr="00D027BC" w:rsidRDefault="009162DB" w:rsidP="00E63BBD">
            <w:pPr>
              <w:pStyle w:val="indicator-response"/>
              <w:rPr>
                <w:sz w:val="24"/>
                <w:szCs w:val="24"/>
                <w:lang w:eastAsia="en-US"/>
              </w:rPr>
            </w:pPr>
            <w:r w:rsidRPr="00D027BC">
              <w:rPr>
                <w:b/>
                <w:sz w:val="24"/>
                <w:szCs w:val="24"/>
                <w:lang w:eastAsia="en-US"/>
              </w:rPr>
              <w:t>PTP:</w:t>
            </w:r>
            <w:r w:rsidRPr="00D027BC">
              <w:rPr>
                <w:sz w:val="24"/>
                <w:szCs w:val="24"/>
                <w:lang w:eastAsia="en-US"/>
              </w:rPr>
              <w:t xml:space="preserve"> All students are required to complete a Personal Transition Plan. Incoming freshman begin their PTP using Kuder Navigator in the mandatory Pathway Explorations course and complete it during Advisory in the beginning of senior year. </w:t>
            </w:r>
            <w:r w:rsidRPr="00D027BC">
              <w:rPr>
                <w:sz w:val="24"/>
                <w:szCs w:val="24"/>
                <w:lang w:eastAsia="en-US"/>
              </w:rPr>
              <w:lastRenderedPageBreak/>
              <w:t xml:space="preserve">Based on input from the staff and students, members of the PTP committee are currently planning to improve this process and are making adjustments to the master schedule. </w:t>
            </w:r>
          </w:p>
        </w:tc>
        <w:tc>
          <w:tcPr>
            <w:tcW w:w="3196" w:type="dxa"/>
          </w:tcPr>
          <w:p w14:paraId="2D3E9C06"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lastRenderedPageBreak/>
              <w:t>Advisory Teachers</w:t>
            </w:r>
          </w:p>
          <w:p w14:paraId="55F459A9"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t>Career exploration teachers</w:t>
            </w:r>
          </w:p>
          <w:p w14:paraId="1A208D2D"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lastRenderedPageBreak/>
              <w:t>Guidance teachers</w:t>
            </w:r>
          </w:p>
        </w:tc>
      </w:tr>
      <w:tr w:rsidR="009162DB" w:rsidRPr="00A4453A" w14:paraId="5682796D" w14:textId="77777777" w:rsidTr="00E63BBD">
        <w:tc>
          <w:tcPr>
            <w:tcW w:w="6668" w:type="dxa"/>
          </w:tcPr>
          <w:p w14:paraId="146D7E06"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 xml:space="preserve">CTE Student Performance Based Assessment (SPBA): </w:t>
            </w:r>
            <w:r w:rsidRPr="00D027BC">
              <w:rPr>
                <w:sz w:val="24"/>
                <w:szCs w:val="24"/>
                <w:lang w:eastAsia="en-US"/>
              </w:rPr>
              <w:t>Student assessment is based on National Content Standards as well as Common Core State Standards. Assessment results are graded and published by the state judging team comprised of educators and community businesses.</w:t>
            </w:r>
          </w:p>
        </w:tc>
        <w:tc>
          <w:tcPr>
            <w:tcW w:w="3196" w:type="dxa"/>
          </w:tcPr>
          <w:p w14:paraId="47886473" w14:textId="77777777" w:rsidR="009162DB" w:rsidRPr="00D027BC" w:rsidRDefault="009162DB" w:rsidP="009162DB">
            <w:pPr>
              <w:pStyle w:val="indicator-response"/>
              <w:numPr>
                <w:ilvl w:val="0"/>
                <w:numId w:val="273"/>
              </w:numPr>
              <w:ind w:left="352"/>
              <w:rPr>
                <w:sz w:val="24"/>
                <w:szCs w:val="24"/>
                <w:lang w:eastAsia="en-US"/>
              </w:rPr>
            </w:pPr>
            <w:r w:rsidRPr="00D027BC">
              <w:rPr>
                <w:sz w:val="24"/>
                <w:szCs w:val="24"/>
                <w:lang w:eastAsia="en-US"/>
              </w:rPr>
              <w:t>State Published Assessment results</w:t>
            </w:r>
          </w:p>
        </w:tc>
      </w:tr>
    </w:tbl>
    <w:p w14:paraId="667928C8"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t>Curriculum Embedded Assessments</w:t>
      </w:r>
    </w:p>
    <w:p w14:paraId="511E66DC" w14:textId="77777777" w:rsidR="009162DB" w:rsidRPr="00A4453A" w:rsidRDefault="009162DB" w:rsidP="009162DB">
      <w:pPr>
        <w:pStyle w:val="indicators"/>
        <w:jc w:val="left"/>
        <w:rPr>
          <w:rStyle w:val="messagetext1"/>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The school regularly examines standards-based curriculum embedded assessments in English language and math, including performance examination of students whose primary language is not English, and uses that information to modify the teaching/learning process.</w:t>
      </w:r>
    </w:p>
    <w:p w14:paraId="165CD679" w14:textId="77777777" w:rsidR="009162DB" w:rsidRDefault="009162DB" w:rsidP="009162DB">
      <w:pPr>
        <w:rPr>
          <w:i/>
          <w:color w:val="000000"/>
          <w:szCs w:val="24"/>
        </w:rPr>
      </w:pPr>
      <w:r w:rsidRPr="00A4453A">
        <w:rPr>
          <w:b/>
          <w:i/>
          <w:color w:val="000000"/>
          <w:szCs w:val="24"/>
        </w:rPr>
        <w:t xml:space="preserve">Prompt: </w:t>
      </w:r>
      <w:r w:rsidRPr="00A4453A">
        <w:rPr>
          <w:i/>
          <w:color w:val="000000"/>
          <w:szCs w:val="24"/>
        </w:rPr>
        <w:t>Provide examples of standards-based curriculum embedded assessment in English Language and math, including performance examination of students whose primary language is not English.</w:t>
      </w:r>
    </w:p>
    <w:p w14:paraId="258D6CCB" w14:textId="77777777" w:rsidR="00502D93" w:rsidRPr="00A4453A" w:rsidRDefault="00502D93" w:rsidP="009162DB">
      <w:pPr>
        <w:rPr>
          <w:i/>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48"/>
        <w:gridCol w:w="3128"/>
      </w:tblGrid>
      <w:tr w:rsidR="009162DB" w:rsidRPr="00A4453A" w14:paraId="4D901944" w14:textId="77777777" w:rsidTr="00E63BBD">
        <w:tc>
          <w:tcPr>
            <w:tcW w:w="6688" w:type="dxa"/>
            <w:shd w:val="clear" w:color="auto" w:fill="E0E0E0"/>
            <w:vAlign w:val="bottom"/>
          </w:tcPr>
          <w:p w14:paraId="029C9D8D"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176" w:type="dxa"/>
            <w:shd w:val="clear" w:color="auto" w:fill="E0E0E0"/>
            <w:vAlign w:val="bottom"/>
          </w:tcPr>
          <w:p w14:paraId="4D54E989"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4F139648" w14:textId="77777777" w:rsidTr="00E63BBD">
        <w:tc>
          <w:tcPr>
            <w:tcW w:w="6688" w:type="dxa"/>
          </w:tcPr>
          <w:p w14:paraId="2C263725"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Other: </w:t>
            </w:r>
          </w:p>
          <w:p w14:paraId="511E606E"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Assessments for Transition / Study skills are embedded in their curriculum for the entire course.</w:t>
            </w:r>
          </w:p>
          <w:p w14:paraId="15663B93"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Each grade level for English Language Arts has at least one standard-based curriculum embedded assessment for the course.</w:t>
            </w:r>
          </w:p>
          <w:p w14:paraId="0E082131"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Each level of math also has at least one standard-based curriculum embedded assessment for the course</w:t>
            </w:r>
          </w:p>
          <w:p w14:paraId="68EDFD69"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 xml:space="preserve">Achieve 3000 is a standards-based program that provides reading materials with embedded assessments. </w:t>
            </w:r>
          </w:p>
          <w:p w14:paraId="0D1F9038"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Math teachers use checks for understanding such as bell work, practice problems within lessons.</w:t>
            </w:r>
          </w:p>
          <w:p w14:paraId="0EEC7D7A" w14:textId="77777777" w:rsidR="009162DB" w:rsidRPr="00D027BC" w:rsidRDefault="009162DB" w:rsidP="009162DB">
            <w:pPr>
              <w:pStyle w:val="indicator-response"/>
              <w:numPr>
                <w:ilvl w:val="0"/>
                <w:numId w:val="279"/>
              </w:numPr>
              <w:rPr>
                <w:sz w:val="24"/>
                <w:szCs w:val="24"/>
                <w:lang w:eastAsia="en-US"/>
              </w:rPr>
            </w:pPr>
            <w:r w:rsidRPr="00D027BC">
              <w:rPr>
                <w:sz w:val="24"/>
                <w:szCs w:val="24"/>
                <w:lang w:eastAsia="en-US"/>
              </w:rPr>
              <w:t>CTE – Labs (measurements, following directions)</w:t>
            </w:r>
          </w:p>
        </w:tc>
        <w:tc>
          <w:tcPr>
            <w:tcW w:w="3176" w:type="dxa"/>
          </w:tcPr>
          <w:p w14:paraId="21966F97"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Transition/study skills teacher syllabus.</w:t>
            </w:r>
          </w:p>
          <w:p w14:paraId="2343A529"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English Language Arts syllabus with details for the specific curriculum.</w:t>
            </w:r>
          </w:p>
          <w:p w14:paraId="7523DD4C"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Math teacher syllabus &amp; pacing guides detail embedded assessments.</w:t>
            </w:r>
          </w:p>
          <w:p w14:paraId="7BEDB0C8"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Achieve progress report</w:t>
            </w:r>
          </w:p>
          <w:p w14:paraId="68A3D261"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Evidence Box with student work</w:t>
            </w:r>
          </w:p>
          <w:p w14:paraId="6FCAB877"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Lab Rubrics and Evaluations</w:t>
            </w:r>
          </w:p>
        </w:tc>
      </w:tr>
      <w:tr w:rsidR="009162DB" w:rsidRPr="00A4453A" w14:paraId="4035F56A" w14:textId="77777777" w:rsidTr="00E63BBD">
        <w:tc>
          <w:tcPr>
            <w:tcW w:w="6688" w:type="dxa"/>
          </w:tcPr>
          <w:p w14:paraId="3D79151C"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SIOP: </w:t>
            </w:r>
            <w:r w:rsidRPr="00D027BC">
              <w:rPr>
                <w:sz w:val="24"/>
                <w:szCs w:val="24"/>
                <w:lang w:eastAsia="en-US"/>
              </w:rPr>
              <w:t xml:space="preserve">Most teachers have been trained on SIOP strategies </w:t>
            </w:r>
            <w:r>
              <w:rPr>
                <w:sz w:val="24"/>
                <w:szCs w:val="24"/>
                <w:lang w:eastAsia="en-US"/>
              </w:rPr>
              <w:t>and have been incorporating these strategies</w:t>
            </w:r>
            <w:r w:rsidRPr="00D027BC">
              <w:rPr>
                <w:sz w:val="24"/>
                <w:szCs w:val="24"/>
                <w:lang w:eastAsia="en-US"/>
              </w:rPr>
              <w:t xml:space="preserve"> in the presentation of their lessons and assessments. Additional feedback to </w:t>
            </w:r>
            <w:r>
              <w:rPr>
                <w:sz w:val="24"/>
                <w:szCs w:val="24"/>
                <w:lang w:eastAsia="en-US"/>
              </w:rPr>
              <w:t>assess</w:t>
            </w:r>
            <w:r w:rsidRPr="00D027BC">
              <w:rPr>
                <w:sz w:val="24"/>
                <w:szCs w:val="24"/>
                <w:lang w:eastAsia="en-US"/>
              </w:rPr>
              <w:t xml:space="preserve"> how effective teachers are utilizing SIOP should be addressed and built on so that SIOP is a sustained, on-going process for all learners.</w:t>
            </w:r>
          </w:p>
          <w:p w14:paraId="692B9B8D" w14:textId="77777777" w:rsidR="009162DB" w:rsidRPr="00D027BC" w:rsidRDefault="009162DB" w:rsidP="00E63BBD">
            <w:pPr>
              <w:pStyle w:val="indicator-response"/>
              <w:rPr>
                <w:b/>
                <w:sz w:val="24"/>
                <w:szCs w:val="24"/>
                <w:lang w:eastAsia="en-US"/>
              </w:rPr>
            </w:pPr>
          </w:p>
        </w:tc>
        <w:tc>
          <w:tcPr>
            <w:tcW w:w="3176" w:type="dxa"/>
          </w:tcPr>
          <w:p w14:paraId="48FB5BE5"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Content/Language skills displayed in classes.</w:t>
            </w:r>
          </w:p>
          <w:p w14:paraId="6E013AB4" w14:textId="77777777" w:rsidR="009162DB" w:rsidRPr="00D027BC" w:rsidRDefault="009162DB" w:rsidP="009162DB">
            <w:pPr>
              <w:pStyle w:val="indicator-response"/>
              <w:numPr>
                <w:ilvl w:val="0"/>
                <w:numId w:val="274"/>
              </w:numPr>
              <w:rPr>
                <w:sz w:val="24"/>
                <w:szCs w:val="24"/>
                <w:lang w:eastAsia="en-US"/>
              </w:rPr>
            </w:pPr>
            <w:r w:rsidRPr="00D027BC">
              <w:rPr>
                <w:sz w:val="24"/>
                <w:szCs w:val="24"/>
                <w:lang w:eastAsia="en-US"/>
              </w:rPr>
              <w:t>SIOP lesson plan handed in to Curriculum Coordinator.</w:t>
            </w:r>
          </w:p>
        </w:tc>
      </w:tr>
    </w:tbl>
    <w:p w14:paraId="7114BE3E" w14:textId="77777777" w:rsidR="009162DB" w:rsidRPr="00A4453A" w:rsidRDefault="009162DB" w:rsidP="009162DB">
      <w:pPr>
        <w:rPr>
          <w:rFonts w:eastAsia="Arial Unicode MS"/>
          <w:bCs/>
          <w:i/>
          <w:color w:val="000000"/>
          <w:szCs w:val="24"/>
        </w:rPr>
      </w:pPr>
    </w:p>
    <w:p w14:paraId="43D34F74"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lastRenderedPageBreak/>
        <w:t>Student Feedback</w:t>
      </w:r>
    </w:p>
    <w:p w14:paraId="1C9BE398" w14:textId="77777777" w:rsidR="009162DB" w:rsidRPr="00A4453A" w:rsidRDefault="009162DB" w:rsidP="009162DB">
      <w:pPr>
        <w:pStyle w:val="indicators"/>
        <w:jc w:val="left"/>
        <w:rPr>
          <w:rStyle w:val="messagetext1"/>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Student feedback is an important part of monitoring student progress over time based on the academic standards and the General Learner Outcomes.</w:t>
      </w:r>
    </w:p>
    <w:p w14:paraId="2376F884" w14:textId="77777777" w:rsidR="009162DB" w:rsidRPr="00A4453A" w:rsidRDefault="009162DB" w:rsidP="009162DB">
      <w:pPr>
        <w:rPr>
          <w:i/>
          <w:color w:val="000000"/>
          <w:szCs w:val="24"/>
        </w:rPr>
      </w:pPr>
      <w:r w:rsidRPr="00A4453A">
        <w:rPr>
          <w:b/>
          <w:i/>
          <w:color w:val="000000"/>
          <w:szCs w:val="24"/>
        </w:rPr>
        <w:t>Prompt:</w:t>
      </w:r>
      <w:r w:rsidRPr="00A4453A">
        <w:rPr>
          <w:i/>
          <w:color w:val="000000"/>
          <w:szCs w:val="24"/>
        </w:rPr>
        <w:t xml:space="preserve"> To what extent is student feedback an important part of monitoring student progress over time based on the academic standards and the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96"/>
        <w:gridCol w:w="3080"/>
      </w:tblGrid>
      <w:tr w:rsidR="009162DB" w:rsidRPr="00A4453A" w14:paraId="2E298688" w14:textId="77777777" w:rsidTr="00E63BBD">
        <w:tc>
          <w:tcPr>
            <w:tcW w:w="6948" w:type="dxa"/>
            <w:shd w:val="clear" w:color="auto" w:fill="E0E0E0"/>
            <w:vAlign w:val="bottom"/>
          </w:tcPr>
          <w:p w14:paraId="26289F92"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240" w:type="dxa"/>
            <w:shd w:val="clear" w:color="auto" w:fill="E0E0E0"/>
            <w:vAlign w:val="bottom"/>
          </w:tcPr>
          <w:p w14:paraId="7F7E5FAE"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4B0D020A" w14:textId="77777777" w:rsidTr="00E63BBD">
        <w:tc>
          <w:tcPr>
            <w:tcW w:w="6948" w:type="dxa"/>
          </w:tcPr>
          <w:p w14:paraId="0A1ACDAD" w14:textId="77777777" w:rsidR="009162DB" w:rsidRPr="00D027BC" w:rsidRDefault="009162DB" w:rsidP="00E63BBD">
            <w:pPr>
              <w:pStyle w:val="indicator-response"/>
              <w:rPr>
                <w:sz w:val="24"/>
                <w:szCs w:val="24"/>
                <w:lang w:eastAsia="en-US"/>
              </w:rPr>
            </w:pPr>
            <w:r w:rsidRPr="00D027BC">
              <w:rPr>
                <w:b/>
                <w:sz w:val="24"/>
                <w:szCs w:val="24"/>
                <w:lang w:eastAsia="en-US"/>
              </w:rPr>
              <w:t xml:space="preserve">Classroll.com: </w:t>
            </w:r>
            <w:r w:rsidRPr="00D027BC">
              <w:rPr>
                <w:sz w:val="24"/>
                <w:szCs w:val="24"/>
                <w:lang w:eastAsia="en-US"/>
              </w:rPr>
              <w:t>Student grades are posted on Classroll.com for parents and students benefit.</w:t>
            </w:r>
          </w:p>
          <w:p w14:paraId="41511727"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Teachers provide timely feedback regarding students proficiency level for homework and assessments. Some students comment that classroll.com is helpful to knowing what they have completed and what they are missing.</w:t>
            </w:r>
          </w:p>
          <w:p w14:paraId="5EF1FA93"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Some teachers allow students to turn in assignments multiple times</w:t>
            </w:r>
          </w:p>
          <w:p w14:paraId="0426B737"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Some teachers allow students to make corrections on assessments to demonstrate understanding</w:t>
            </w:r>
          </w:p>
          <w:p w14:paraId="5C4F7C57"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Some teachers have students participate in peer editing </w:t>
            </w:r>
          </w:p>
          <w:p w14:paraId="7061FAC2"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Some teachers have students participate in peer grading </w:t>
            </w:r>
          </w:p>
          <w:p w14:paraId="79DDC68E"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Progress reports are sent home mid-quarter.</w:t>
            </w:r>
          </w:p>
          <w:p w14:paraId="4C172CF2"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Edison scores shared with students immediately after testing in Math and LA. </w:t>
            </w:r>
          </w:p>
          <w:p w14:paraId="30242764"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Report cards (term grades) sent home at the end of each term.</w:t>
            </w:r>
          </w:p>
          <w:p w14:paraId="7607FB3F"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HSA scores are sent home.</w:t>
            </w:r>
          </w:p>
          <w:p w14:paraId="2B3E8A83" w14:textId="77777777" w:rsidR="009162DB" w:rsidRPr="00D027BC" w:rsidRDefault="009162DB" w:rsidP="00E63BBD">
            <w:pPr>
              <w:pStyle w:val="indicator-response"/>
              <w:rPr>
                <w:b/>
                <w:color w:val="FF0000"/>
                <w:sz w:val="24"/>
                <w:szCs w:val="24"/>
                <w:lang w:eastAsia="en-US"/>
              </w:rPr>
            </w:pPr>
          </w:p>
        </w:tc>
        <w:tc>
          <w:tcPr>
            <w:tcW w:w="3240" w:type="dxa"/>
          </w:tcPr>
          <w:p w14:paraId="1954895A" w14:textId="77777777" w:rsidR="009162DB" w:rsidRPr="00D027BC" w:rsidRDefault="009162DB" w:rsidP="009162DB">
            <w:pPr>
              <w:pStyle w:val="indicator-response"/>
              <w:numPr>
                <w:ilvl w:val="0"/>
                <w:numId w:val="269"/>
              </w:numPr>
              <w:ind w:left="360"/>
              <w:rPr>
                <w:sz w:val="24"/>
                <w:szCs w:val="24"/>
                <w:lang w:eastAsia="en-US"/>
              </w:rPr>
            </w:pPr>
            <w:r w:rsidRPr="00D027BC">
              <w:rPr>
                <w:sz w:val="24"/>
                <w:szCs w:val="24"/>
                <w:lang w:eastAsia="en-US"/>
              </w:rPr>
              <w:t>Grades on Classroll.com</w:t>
            </w:r>
          </w:p>
          <w:p w14:paraId="5B25F94A"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Teacher syllabus explaining learning strategy to allow students to retake exam</w:t>
            </w:r>
            <w:r>
              <w:rPr>
                <w:sz w:val="24"/>
                <w:szCs w:val="24"/>
                <w:lang w:eastAsia="en-US"/>
              </w:rPr>
              <w:t>s</w:t>
            </w:r>
            <w:r w:rsidRPr="00D027BC">
              <w:rPr>
                <w:sz w:val="24"/>
                <w:szCs w:val="24"/>
                <w:lang w:eastAsia="en-US"/>
              </w:rPr>
              <w:t>.</w:t>
            </w:r>
          </w:p>
          <w:p w14:paraId="5AD9838B"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work showing multiple grading.</w:t>
            </w:r>
          </w:p>
          <w:p w14:paraId="65984868"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work that shows peer editing and comments</w:t>
            </w:r>
          </w:p>
          <w:p w14:paraId="1E1EA09D"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graded rubric</w:t>
            </w:r>
          </w:p>
          <w:p w14:paraId="180470EB"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Teacher and student reflection</w:t>
            </w:r>
          </w:p>
          <w:p w14:paraId="7D6C9E97"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surveys</w:t>
            </w:r>
          </w:p>
        </w:tc>
      </w:tr>
    </w:tbl>
    <w:p w14:paraId="4D1404C9" w14:textId="77777777" w:rsidR="009162DB" w:rsidRPr="00A4453A" w:rsidRDefault="009162DB" w:rsidP="009162DB">
      <w:pPr>
        <w:pStyle w:val="indicator-head"/>
        <w:rPr>
          <w:rStyle w:val="messagetextbold1"/>
          <w:rFonts w:ascii="Times New Roman" w:hAnsi="Times New Roman"/>
          <w:b/>
          <w:color w:val="000000"/>
          <w:sz w:val="24"/>
          <w:szCs w:val="24"/>
          <w:u w:val="single"/>
        </w:rPr>
      </w:pPr>
      <w:r w:rsidRPr="00A4453A">
        <w:rPr>
          <w:rStyle w:val="messagetextbold1"/>
          <w:rFonts w:ascii="Times New Roman" w:hAnsi="Times New Roman"/>
          <w:b/>
          <w:color w:val="000000"/>
          <w:sz w:val="24"/>
          <w:szCs w:val="24"/>
          <w:u w:val="single"/>
        </w:rPr>
        <w:t>Student Feedback</w:t>
      </w:r>
    </w:p>
    <w:p w14:paraId="140873FB" w14:textId="77777777" w:rsidR="009162DB" w:rsidRPr="00A4453A" w:rsidRDefault="009162DB" w:rsidP="009162DB">
      <w:pPr>
        <w:pStyle w:val="indicators"/>
        <w:jc w:val="left"/>
        <w:rPr>
          <w:rStyle w:val="messagetext1"/>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Student feedback is an important part of monitoring student progress over time based on the academic standards and the General Learner Outcomes.</w:t>
      </w:r>
    </w:p>
    <w:p w14:paraId="2356194F" w14:textId="77777777" w:rsidR="009162DB" w:rsidRPr="00A4453A" w:rsidRDefault="009162DB" w:rsidP="009162DB">
      <w:pPr>
        <w:rPr>
          <w:i/>
          <w:color w:val="000000"/>
          <w:szCs w:val="24"/>
        </w:rPr>
      </w:pPr>
      <w:r w:rsidRPr="00A4453A">
        <w:rPr>
          <w:b/>
          <w:i/>
          <w:color w:val="000000"/>
          <w:szCs w:val="24"/>
        </w:rPr>
        <w:t>Prompt:</w:t>
      </w:r>
      <w:r w:rsidRPr="00A4453A">
        <w:rPr>
          <w:i/>
          <w:color w:val="000000"/>
          <w:szCs w:val="24"/>
        </w:rPr>
        <w:t xml:space="preserve"> To what extent is student feedback an important part of monitoring student progress over time based on the academic standards and the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12"/>
        <w:gridCol w:w="3064"/>
      </w:tblGrid>
      <w:tr w:rsidR="009162DB" w:rsidRPr="00A4453A" w14:paraId="7E319E5C" w14:textId="77777777" w:rsidTr="00E63BBD">
        <w:tc>
          <w:tcPr>
            <w:tcW w:w="6717" w:type="dxa"/>
            <w:shd w:val="clear" w:color="auto" w:fill="E0E0E0"/>
            <w:vAlign w:val="bottom"/>
          </w:tcPr>
          <w:p w14:paraId="3915BD39"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147" w:type="dxa"/>
            <w:shd w:val="clear" w:color="auto" w:fill="E0E0E0"/>
            <w:vAlign w:val="bottom"/>
          </w:tcPr>
          <w:p w14:paraId="1208FF2A"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69FBA363" w14:textId="77777777" w:rsidTr="00E63BBD">
        <w:tc>
          <w:tcPr>
            <w:tcW w:w="6717" w:type="dxa"/>
          </w:tcPr>
          <w:p w14:paraId="509520CA" w14:textId="77777777" w:rsidR="009162DB" w:rsidRPr="00D027BC" w:rsidRDefault="009162DB" w:rsidP="00E63BBD">
            <w:pPr>
              <w:pStyle w:val="indicator-response"/>
              <w:rPr>
                <w:sz w:val="24"/>
                <w:szCs w:val="24"/>
                <w:lang w:eastAsia="en-US"/>
              </w:rPr>
            </w:pPr>
            <w:r w:rsidRPr="00D027BC">
              <w:rPr>
                <w:b/>
                <w:sz w:val="24"/>
                <w:szCs w:val="24"/>
                <w:lang w:eastAsia="en-US"/>
              </w:rPr>
              <w:t xml:space="preserve">Classroll.com: </w:t>
            </w:r>
            <w:r w:rsidRPr="00D027BC">
              <w:rPr>
                <w:sz w:val="24"/>
                <w:szCs w:val="24"/>
                <w:lang w:eastAsia="en-US"/>
              </w:rPr>
              <w:t>Student grades are posted on Classroll.com for parents and students benefit.</w:t>
            </w:r>
          </w:p>
          <w:p w14:paraId="0417B87B"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Teachers provide timely feedback regarding students proficiency level for homework and assessments. Some students comment that classroll.com is helpful to knowing what they have completed and what they are </w:t>
            </w:r>
            <w:r w:rsidRPr="00D027BC">
              <w:rPr>
                <w:sz w:val="24"/>
                <w:szCs w:val="24"/>
                <w:lang w:eastAsia="en-US"/>
              </w:rPr>
              <w:lastRenderedPageBreak/>
              <w:t>missing.</w:t>
            </w:r>
          </w:p>
          <w:p w14:paraId="1D0D0B05"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Some teachers allow students to turn in assignments multiple times</w:t>
            </w:r>
          </w:p>
          <w:p w14:paraId="186C8B79"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Some teachers allow students to make corrections on assessments to demonstrate understanding</w:t>
            </w:r>
          </w:p>
          <w:p w14:paraId="172F4D78"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Some teachers have students participate in peer editing </w:t>
            </w:r>
          </w:p>
          <w:p w14:paraId="0CBBA407"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Some teachers have students participate in peer grading </w:t>
            </w:r>
          </w:p>
          <w:p w14:paraId="15905333"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Progress reports are sent home mid-quarter.</w:t>
            </w:r>
          </w:p>
          <w:p w14:paraId="5CD476E9"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 xml:space="preserve">Edison scores shared with students immediately after testing in Math and LA. </w:t>
            </w:r>
          </w:p>
          <w:p w14:paraId="5DE2A900"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Report cards (term grades) sent home at the end of each term.</w:t>
            </w:r>
          </w:p>
          <w:p w14:paraId="5B7A5577" w14:textId="77777777" w:rsidR="009162DB" w:rsidRPr="00D027BC" w:rsidRDefault="009162DB" w:rsidP="009162DB">
            <w:pPr>
              <w:pStyle w:val="indicator-response"/>
              <w:numPr>
                <w:ilvl w:val="0"/>
                <w:numId w:val="269"/>
              </w:numPr>
              <w:rPr>
                <w:sz w:val="24"/>
                <w:szCs w:val="24"/>
                <w:lang w:eastAsia="en-US"/>
              </w:rPr>
            </w:pPr>
            <w:r w:rsidRPr="00D027BC">
              <w:rPr>
                <w:sz w:val="24"/>
                <w:szCs w:val="24"/>
                <w:lang w:eastAsia="en-US"/>
              </w:rPr>
              <w:t>HSA scores are sent home.</w:t>
            </w:r>
          </w:p>
          <w:p w14:paraId="7F2DA8B8" w14:textId="77777777" w:rsidR="009162DB" w:rsidRPr="00D027BC" w:rsidRDefault="009162DB" w:rsidP="00E63BBD">
            <w:pPr>
              <w:pStyle w:val="indicator-response"/>
              <w:rPr>
                <w:b/>
                <w:color w:val="FF0000"/>
                <w:sz w:val="24"/>
                <w:szCs w:val="24"/>
                <w:lang w:eastAsia="en-US"/>
              </w:rPr>
            </w:pPr>
          </w:p>
        </w:tc>
        <w:tc>
          <w:tcPr>
            <w:tcW w:w="3147" w:type="dxa"/>
          </w:tcPr>
          <w:p w14:paraId="15AE89AA" w14:textId="77777777" w:rsidR="009162DB" w:rsidRPr="00D027BC" w:rsidRDefault="009162DB" w:rsidP="009162DB">
            <w:pPr>
              <w:pStyle w:val="indicator-response"/>
              <w:numPr>
                <w:ilvl w:val="0"/>
                <w:numId w:val="269"/>
              </w:numPr>
              <w:ind w:left="360"/>
              <w:rPr>
                <w:sz w:val="24"/>
                <w:szCs w:val="24"/>
                <w:lang w:eastAsia="en-US"/>
              </w:rPr>
            </w:pPr>
            <w:r w:rsidRPr="00D027BC">
              <w:rPr>
                <w:sz w:val="24"/>
                <w:szCs w:val="24"/>
                <w:lang w:eastAsia="en-US"/>
              </w:rPr>
              <w:lastRenderedPageBreak/>
              <w:t>Grades on Classroll.com</w:t>
            </w:r>
          </w:p>
          <w:p w14:paraId="63E40B1C"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Teacher syllabus explaining learning strategy to allow students to retake and exam.</w:t>
            </w:r>
          </w:p>
          <w:p w14:paraId="3E8B0E88"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w:t>
            </w:r>
            <w:r>
              <w:rPr>
                <w:sz w:val="24"/>
                <w:szCs w:val="24"/>
                <w:lang w:eastAsia="en-US"/>
              </w:rPr>
              <w:t xml:space="preserve">t work showing </w:t>
            </w:r>
            <w:r>
              <w:rPr>
                <w:sz w:val="24"/>
                <w:szCs w:val="24"/>
                <w:lang w:eastAsia="en-US"/>
              </w:rPr>
              <w:lastRenderedPageBreak/>
              <w:t>multiple grading</w:t>
            </w:r>
          </w:p>
          <w:p w14:paraId="77B95DAE"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work that shows peer editing and comments</w:t>
            </w:r>
          </w:p>
          <w:p w14:paraId="1D4BDA18"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graded rubric</w:t>
            </w:r>
          </w:p>
          <w:p w14:paraId="01FA8431"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Teacher and student reflection</w:t>
            </w:r>
          </w:p>
          <w:p w14:paraId="02AE0B7E" w14:textId="77777777" w:rsidR="009162DB" w:rsidRPr="00D027BC" w:rsidRDefault="009162DB" w:rsidP="009162DB">
            <w:pPr>
              <w:pStyle w:val="indicator-response"/>
              <w:numPr>
                <w:ilvl w:val="0"/>
                <w:numId w:val="275"/>
              </w:numPr>
              <w:ind w:left="360"/>
              <w:rPr>
                <w:sz w:val="24"/>
                <w:szCs w:val="24"/>
                <w:lang w:eastAsia="en-US"/>
              </w:rPr>
            </w:pPr>
            <w:r w:rsidRPr="00D027BC">
              <w:rPr>
                <w:sz w:val="24"/>
                <w:szCs w:val="24"/>
                <w:lang w:eastAsia="en-US"/>
              </w:rPr>
              <w:t>Student surveys</w:t>
            </w:r>
          </w:p>
        </w:tc>
      </w:tr>
      <w:tr w:rsidR="009162DB" w:rsidRPr="00A4453A" w14:paraId="39EA3CDE" w14:textId="77777777" w:rsidTr="00E63BBD">
        <w:tc>
          <w:tcPr>
            <w:tcW w:w="6717" w:type="dxa"/>
          </w:tcPr>
          <w:p w14:paraId="75B7E9CB"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 xml:space="preserve">SIOP Strategies: </w:t>
            </w:r>
            <w:r w:rsidRPr="00D027BC">
              <w:rPr>
                <w:sz w:val="24"/>
                <w:szCs w:val="24"/>
                <w:lang w:eastAsia="en-US"/>
              </w:rPr>
              <w:t>Exit &amp; entry passes, formative assessments. Training by Curriculum coordinator. These help teachers with daily adjustments in lessons for scaffolding learning and clarifying content.</w:t>
            </w:r>
          </w:p>
        </w:tc>
        <w:tc>
          <w:tcPr>
            <w:tcW w:w="3147" w:type="dxa"/>
          </w:tcPr>
          <w:p w14:paraId="2B910B55" w14:textId="77777777" w:rsidR="009162DB" w:rsidRPr="00D027BC" w:rsidRDefault="009162DB" w:rsidP="009162DB">
            <w:pPr>
              <w:pStyle w:val="indicator-response"/>
              <w:numPr>
                <w:ilvl w:val="0"/>
                <w:numId w:val="293"/>
              </w:numPr>
              <w:rPr>
                <w:sz w:val="24"/>
                <w:szCs w:val="24"/>
                <w:lang w:eastAsia="en-US"/>
              </w:rPr>
            </w:pPr>
            <w:r w:rsidRPr="00D027BC">
              <w:rPr>
                <w:sz w:val="24"/>
                <w:szCs w:val="24"/>
                <w:lang w:eastAsia="en-US"/>
              </w:rPr>
              <w:t>Evidence Boxes</w:t>
            </w:r>
          </w:p>
          <w:p w14:paraId="766C75A5" w14:textId="77777777" w:rsidR="009162DB" w:rsidRPr="00D027BC" w:rsidRDefault="009162DB" w:rsidP="00E63BBD">
            <w:pPr>
              <w:pStyle w:val="indicator-response"/>
              <w:rPr>
                <w:sz w:val="24"/>
                <w:szCs w:val="24"/>
                <w:lang w:eastAsia="en-US"/>
              </w:rPr>
            </w:pPr>
          </w:p>
        </w:tc>
      </w:tr>
      <w:tr w:rsidR="009162DB" w:rsidRPr="00A4453A" w14:paraId="348674E0" w14:textId="77777777" w:rsidTr="00E63BBD">
        <w:trPr>
          <w:trHeight w:val="2078"/>
        </w:trPr>
        <w:tc>
          <w:tcPr>
            <w:tcW w:w="6717" w:type="dxa"/>
          </w:tcPr>
          <w:p w14:paraId="6A2DE949" w14:textId="77777777" w:rsidR="009162DB" w:rsidRPr="00D027BC" w:rsidRDefault="009162DB" w:rsidP="00E63BBD">
            <w:pPr>
              <w:pStyle w:val="indicator-response"/>
              <w:rPr>
                <w:sz w:val="24"/>
                <w:szCs w:val="24"/>
                <w:lang w:eastAsia="en-US"/>
              </w:rPr>
            </w:pPr>
            <w:r w:rsidRPr="00D027BC">
              <w:rPr>
                <w:b/>
                <w:sz w:val="24"/>
                <w:szCs w:val="24"/>
                <w:lang w:eastAsia="en-US"/>
              </w:rPr>
              <w:t xml:space="preserve">Student government/Leadership: </w:t>
            </w:r>
            <w:r w:rsidRPr="00D027BC">
              <w:rPr>
                <w:sz w:val="24"/>
                <w:szCs w:val="24"/>
                <w:lang w:eastAsia="en-US"/>
              </w:rPr>
              <w:t xml:space="preserve">Students who participate in these organizations attend SCC, and leadership classes gather feedback from the student population through surveys and HENRY the BOX. This brings student input from </w:t>
            </w:r>
            <w:r>
              <w:rPr>
                <w:sz w:val="24"/>
                <w:szCs w:val="24"/>
                <w:lang w:eastAsia="en-US"/>
              </w:rPr>
              <w:t>some</w:t>
            </w:r>
            <w:r w:rsidRPr="00D027BC">
              <w:rPr>
                <w:sz w:val="24"/>
                <w:szCs w:val="24"/>
                <w:lang w:eastAsia="en-US"/>
              </w:rPr>
              <w:t xml:space="preserve"> students to discussions that contribute to the decision making process.</w:t>
            </w:r>
          </w:p>
          <w:p w14:paraId="7E5B9126" w14:textId="77777777" w:rsidR="009162DB" w:rsidRPr="00D027BC" w:rsidRDefault="009162DB" w:rsidP="00E63BBD">
            <w:pPr>
              <w:pStyle w:val="indicator-response"/>
              <w:rPr>
                <w:b/>
                <w:sz w:val="24"/>
                <w:szCs w:val="24"/>
                <w:lang w:eastAsia="en-US"/>
              </w:rPr>
            </w:pPr>
          </w:p>
        </w:tc>
        <w:tc>
          <w:tcPr>
            <w:tcW w:w="3147" w:type="dxa"/>
          </w:tcPr>
          <w:p w14:paraId="19DC53C5" w14:textId="77777777" w:rsidR="009162DB" w:rsidRPr="00D027BC" w:rsidRDefault="009162DB" w:rsidP="009162DB">
            <w:pPr>
              <w:pStyle w:val="indicator-response"/>
              <w:numPr>
                <w:ilvl w:val="0"/>
                <w:numId w:val="292"/>
              </w:numPr>
              <w:rPr>
                <w:sz w:val="24"/>
                <w:szCs w:val="24"/>
                <w:lang w:eastAsia="en-US"/>
              </w:rPr>
            </w:pPr>
            <w:r>
              <w:rPr>
                <w:sz w:val="24"/>
                <w:szCs w:val="24"/>
                <w:lang w:eastAsia="en-US"/>
              </w:rPr>
              <w:t>SCC attendance, student government</w:t>
            </w:r>
            <w:r w:rsidRPr="00D027BC">
              <w:rPr>
                <w:sz w:val="24"/>
                <w:szCs w:val="24"/>
                <w:lang w:eastAsia="en-US"/>
              </w:rPr>
              <w:t xml:space="preserve"> surveys, FOL</w:t>
            </w:r>
          </w:p>
        </w:tc>
      </w:tr>
    </w:tbl>
    <w:p w14:paraId="253E73B8" w14:textId="77777777" w:rsidR="009162DB" w:rsidRPr="001177DC" w:rsidRDefault="009162DB" w:rsidP="009162DB">
      <w:pPr>
        <w:pStyle w:val="indicator-head"/>
        <w:rPr>
          <w:rStyle w:val="messagetextbold1"/>
          <w:rFonts w:ascii="Times New Roman" w:hAnsi="Times New Roman"/>
          <w:b/>
          <w:color w:val="000000"/>
          <w:sz w:val="24"/>
          <w:szCs w:val="24"/>
        </w:rPr>
      </w:pPr>
      <w:r w:rsidRPr="007F6E32">
        <w:rPr>
          <w:rStyle w:val="messagetextbold1"/>
          <w:rFonts w:ascii="Times New Roman" w:hAnsi="Times New Roman"/>
          <w:b/>
          <w:color w:val="000000"/>
          <w:sz w:val="24"/>
          <w:szCs w:val="24"/>
          <w:u w:val="single"/>
        </w:rPr>
        <w:t xml:space="preserve">Modification of the </w:t>
      </w:r>
      <w:r>
        <w:rPr>
          <w:rStyle w:val="messagetextbold1"/>
          <w:rFonts w:ascii="Times New Roman" w:hAnsi="Times New Roman"/>
          <w:b/>
          <w:color w:val="000000"/>
          <w:sz w:val="24"/>
          <w:szCs w:val="24"/>
          <w:u w:val="single"/>
        </w:rPr>
        <w:t xml:space="preserve">Teaching/Learning Process </w:t>
      </w:r>
    </w:p>
    <w:p w14:paraId="67EA121D" w14:textId="77777777" w:rsidR="009162DB" w:rsidRPr="00A4453A" w:rsidRDefault="009162DB" w:rsidP="009162DB">
      <w:pPr>
        <w:pStyle w:val="indicators"/>
        <w:jc w:val="left"/>
        <w:rPr>
          <w:rStyle w:val="messagetext1"/>
          <w:b/>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Assessment data is collected, analyzed, and used as the basis to make decisions and changes in the curricular and instructional approaches.</w:t>
      </w:r>
    </w:p>
    <w:p w14:paraId="19C5CC30" w14:textId="77777777" w:rsidR="009162DB" w:rsidRPr="00A4453A" w:rsidRDefault="009162DB" w:rsidP="009162DB">
      <w:pPr>
        <w:rPr>
          <w:i/>
          <w:color w:val="000000"/>
          <w:szCs w:val="24"/>
        </w:rPr>
      </w:pPr>
      <w:r w:rsidRPr="00A4453A">
        <w:rPr>
          <w:b/>
          <w:i/>
          <w:color w:val="000000"/>
          <w:szCs w:val="24"/>
        </w:rPr>
        <w:t>Prompt:</w:t>
      </w:r>
      <w:r w:rsidRPr="00A4453A">
        <w:rPr>
          <w:i/>
          <w:color w:val="000000"/>
          <w:szCs w:val="24"/>
        </w:rPr>
        <w:t xml:space="preserve"> Evaluate the effectiveness of how assessment data is collected, analyzed, and used as the basis to make decisions and changes in the curricular and instructional approaches.</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1"/>
        <w:gridCol w:w="2965"/>
      </w:tblGrid>
      <w:tr w:rsidR="009162DB" w:rsidRPr="00A4453A" w14:paraId="4D3B0442" w14:textId="77777777" w:rsidTr="00E63BBD">
        <w:trPr>
          <w:trHeight w:val="290"/>
        </w:trPr>
        <w:tc>
          <w:tcPr>
            <w:tcW w:w="6948" w:type="dxa"/>
            <w:shd w:val="clear" w:color="auto" w:fill="E0E0E0"/>
            <w:vAlign w:val="bottom"/>
          </w:tcPr>
          <w:p w14:paraId="54370542"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060" w:type="dxa"/>
            <w:shd w:val="clear" w:color="auto" w:fill="E0E0E0"/>
            <w:vAlign w:val="bottom"/>
          </w:tcPr>
          <w:p w14:paraId="5DD19B2D"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1A8F0E09" w14:textId="77777777" w:rsidTr="00E63BBD">
        <w:trPr>
          <w:trHeight w:val="1917"/>
        </w:trPr>
        <w:tc>
          <w:tcPr>
            <w:tcW w:w="6948" w:type="dxa"/>
          </w:tcPr>
          <w:p w14:paraId="6C1F3BEE" w14:textId="77777777" w:rsidR="009162DB" w:rsidRPr="00D027BC" w:rsidRDefault="009162DB" w:rsidP="00E63BBD">
            <w:pPr>
              <w:pStyle w:val="indicator-response"/>
              <w:rPr>
                <w:sz w:val="24"/>
                <w:szCs w:val="24"/>
                <w:lang w:eastAsia="en-US"/>
              </w:rPr>
            </w:pPr>
            <w:r w:rsidRPr="00D027BC">
              <w:rPr>
                <w:b/>
                <w:sz w:val="24"/>
                <w:szCs w:val="24"/>
                <w:lang w:eastAsia="en-US"/>
              </w:rPr>
              <w:t xml:space="preserve">Data Teams: </w:t>
            </w:r>
            <w:r w:rsidRPr="00D027BC">
              <w:rPr>
                <w:sz w:val="24"/>
                <w:szCs w:val="24"/>
                <w:lang w:eastAsia="en-US"/>
              </w:rPr>
              <w:t xml:space="preserve">Over the past two years, BHS has been using data teams in freshman and sophomore math and ELA courses as a viable means to engage in the cycle of data analysis. Teachers in these content areas meet once a month to evaluate student achievement data based on the eValuate benchmark test (formerly Benchmark Testing) and use the score to set SMART goals and monitor student progress. </w:t>
            </w:r>
          </w:p>
        </w:tc>
        <w:tc>
          <w:tcPr>
            <w:tcW w:w="3060" w:type="dxa"/>
          </w:tcPr>
          <w:p w14:paraId="054AFF24" w14:textId="77777777" w:rsidR="009162DB" w:rsidRPr="00D027BC" w:rsidRDefault="009162DB" w:rsidP="009162DB">
            <w:pPr>
              <w:pStyle w:val="indicator-response"/>
              <w:numPr>
                <w:ilvl w:val="0"/>
                <w:numId w:val="277"/>
              </w:numPr>
              <w:rPr>
                <w:sz w:val="24"/>
                <w:szCs w:val="24"/>
                <w:lang w:eastAsia="en-US"/>
              </w:rPr>
            </w:pPr>
            <w:r w:rsidRPr="00D027BC">
              <w:rPr>
                <w:sz w:val="24"/>
                <w:szCs w:val="24"/>
                <w:lang w:eastAsia="en-US"/>
              </w:rPr>
              <w:t>Data Teams Binder</w:t>
            </w:r>
          </w:p>
          <w:p w14:paraId="292ACE4A" w14:textId="77777777" w:rsidR="009162DB" w:rsidRPr="00D027BC" w:rsidRDefault="009162DB" w:rsidP="009162DB">
            <w:pPr>
              <w:pStyle w:val="indicator-response"/>
              <w:numPr>
                <w:ilvl w:val="0"/>
                <w:numId w:val="277"/>
              </w:numPr>
              <w:rPr>
                <w:sz w:val="24"/>
                <w:szCs w:val="24"/>
                <w:lang w:eastAsia="en-US"/>
              </w:rPr>
            </w:pPr>
            <w:r w:rsidRPr="00D027BC">
              <w:rPr>
                <w:sz w:val="24"/>
                <w:szCs w:val="24"/>
                <w:lang w:eastAsia="en-US"/>
              </w:rPr>
              <w:t>HSA Data</w:t>
            </w:r>
          </w:p>
          <w:p w14:paraId="6A38A7ED" w14:textId="77777777" w:rsidR="009162DB" w:rsidRPr="00D027BC" w:rsidRDefault="009162DB" w:rsidP="00E63BBD">
            <w:pPr>
              <w:pStyle w:val="indicator-response"/>
              <w:ind w:left="360"/>
              <w:rPr>
                <w:sz w:val="24"/>
                <w:szCs w:val="24"/>
                <w:lang w:eastAsia="en-US"/>
              </w:rPr>
            </w:pPr>
          </w:p>
        </w:tc>
      </w:tr>
    </w:tbl>
    <w:p w14:paraId="7D1A2810" w14:textId="77777777" w:rsidR="009162DB" w:rsidRPr="00A4453A" w:rsidRDefault="009162DB" w:rsidP="009162DB">
      <w:pPr>
        <w:rPr>
          <w:szCs w:val="24"/>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59"/>
        <w:gridCol w:w="2717"/>
      </w:tblGrid>
      <w:tr w:rsidR="009162DB" w:rsidRPr="00A4453A" w14:paraId="26DA16C5" w14:textId="77777777" w:rsidTr="00502D93">
        <w:trPr>
          <w:trHeight w:val="4670"/>
        </w:trPr>
        <w:tc>
          <w:tcPr>
            <w:tcW w:w="6948" w:type="dxa"/>
          </w:tcPr>
          <w:p w14:paraId="6F7FE1E0"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 xml:space="preserve">Science Department Assessments: </w:t>
            </w:r>
          </w:p>
          <w:p w14:paraId="18093627" w14:textId="77777777" w:rsidR="009162DB" w:rsidRPr="00D027BC" w:rsidRDefault="009162DB" w:rsidP="009162DB">
            <w:pPr>
              <w:pStyle w:val="indicator-response"/>
              <w:numPr>
                <w:ilvl w:val="0"/>
                <w:numId w:val="294"/>
              </w:numPr>
              <w:rPr>
                <w:sz w:val="24"/>
                <w:szCs w:val="24"/>
                <w:lang w:eastAsia="en-US"/>
              </w:rPr>
            </w:pPr>
            <w:r w:rsidRPr="00D027BC">
              <w:rPr>
                <w:sz w:val="24"/>
                <w:szCs w:val="24"/>
                <w:lang w:eastAsia="en-US"/>
              </w:rPr>
              <w:t xml:space="preserve">During SY 2010-2011 a common assessment was developed to cover the standards of the scientific method and the nature of science. The entire science department collaborated on the assessment and it was given to all students. The following year the test was re-examined, clarified. Most science department members still use the assessment and will continue to monitor its effectiveness. </w:t>
            </w:r>
          </w:p>
          <w:p w14:paraId="346F3FAC" w14:textId="77777777" w:rsidR="009162DB" w:rsidRPr="00D027BC" w:rsidRDefault="009162DB" w:rsidP="009162DB">
            <w:pPr>
              <w:pStyle w:val="indicator-response"/>
              <w:numPr>
                <w:ilvl w:val="0"/>
                <w:numId w:val="294"/>
              </w:numPr>
              <w:rPr>
                <w:sz w:val="24"/>
                <w:szCs w:val="24"/>
                <w:lang w:eastAsia="en-US"/>
              </w:rPr>
            </w:pPr>
            <w:r w:rsidRPr="00D027BC">
              <w:rPr>
                <w:sz w:val="24"/>
                <w:szCs w:val="24"/>
                <w:lang w:eastAsia="en-US"/>
              </w:rPr>
              <w:t xml:space="preserve">Biology and Chemistry each have some common constructed responses and common assessments for assessing student skill levels on several topics. Physical science has some common constructed responses and common assessments for assessing student skill levels on several topics that are used by several PS teachers. </w:t>
            </w:r>
          </w:p>
        </w:tc>
        <w:tc>
          <w:tcPr>
            <w:tcW w:w="2738" w:type="dxa"/>
          </w:tcPr>
          <w:p w14:paraId="2AEA8A98" w14:textId="77777777" w:rsidR="009162DB" w:rsidRPr="00D027BC" w:rsidRDefault="009162DB" w:rsidP="00E63BBD">
            <w:pPr>
              <w:pStyle w:val="indicator-response"/>
              <w:ind w:left="360"/>
              <w:rPr>
                <w:sz w:val="24"/>
                <w:szCs w:val="24"/>
                <w:lang w:eastAsia="en-US"/>
              </w:rPr>
            </w:pPr>
            <w:r w:rsidRPr="00D027BC">
              <w:rPr>
                <w:sz w:val="24"/>
                <w:szCs w:val="24"/>
                <w:lang w:eastAsia="en-US"/>
              </w:rPr>
              <w:t xml:space="preserve"> </w:t>
            </w:r>
          </w:p>
          <w:p w14:paraId="02D3AC49" w14:textId="77777777" w:rsidR="009162DB" w:rsidRPr="00D027BC" w:rsidRDefault="009162DB" w:rsidP="009162DB">
            <w:pPr>
              <w:pStyle w:val="indicator-response"/>
              <w:numPr>
                <w:ilvl w:val="0"/>
                <w:numId w:val="283"/>
              </w:numPr>
              <w:ind w:left="360"/>
              <w:rPr>
                <w:sz w:val="24"/>
                <w:szCs w:val="24"/>
                <w:lang w:eastAsia="en-US"/>
              </w:rPr>
            </w:pPr>
            <w:r w:rsidRPr="00D027BC">
              <w:rPr>
                <w:sz w:val="24"/>
                <w:szCs w:val="24"/>
                <w:lang w:eastAsia="en-US"/>
              </w:rPr>
              <w:t>Common Assessment Data</w:t>
            </w:r>
          </w:p>
          <w:p w14:paraId="0D850F71" w14:textId="77777777" w:rsidR="009162DB" w:rsidRPr="00D027BC" w:rsidRDefault="009162DB" w:rsidP="009162DB">
            <w:pPr>
              <w:pStyle w:val="indicator-response"/>
              <w:numPr>
                <w:ilvl w:val="0"/>
                <w:numId w:val="283"/>
              </w:numPr>
              <w:ind w:left="360"/>
              <w:rPr>
                <w:sz w:val="24"/>
                <w:szCs w:val="24"/>
                <w:lang w:eastAsia="en-US"/>
              </w:rPr>
            </w:pPr>
            <w:r w:rsidRPr="00D027BC">
              <w:rPr>
                <w:sz w:val="24"/>
                <w:szCs w:val="24"/>
                <w:lang w:eastAsia="en-US"/>
              </w:rPr>
              <w:t>Science Department Evidence Box</w:t>
            </w:r>
          </w:p>
          <w:p w14:paraId="44AE07E4" w14:textId="77777777" w:rsidR="009162DB" w:rsidRPr="00D027BC" w:rsidRDefault="009162DB" w:rsidP="009162DB">
            <w:pPr>
              <w:pStyle w:val="indicator-response"/>
              <w:numPr>
                <w:ilvl w:val="0"/>
                <w:numId w:val="283"/>
              </w:numPr>
              <w:ind w:left="360"/>
              <w:rPr>
                <w:sz w:val="24"/>
                <w:szCs w:val="24"/>
                <w:lang w:eastAsia="en-US"/>
              </w:rPr>
            </w:pPr>
            <w:r w:rsidRPr="00D027BC">
              <w:rPr>
                <w:sz w:val="24"/>
                <w:szCs w:val="24"/>
                <w:lang w:eastAsia="en-US"/>
              </w:rPr>
              <w:t xml:space="preserve">Evidence Boxes </w:t>
            </w:r>
          </w:p>
          <w:p w14:paraId="63719C41" w14:textId="77777777" w:rsidR="009162DB" w:rsidRPr="00D027BC" w:rsidRDefault="009162DB" w:rsidP="00E63BBD">
            <w:pPr>
              <w:pStyle w:val="indicator-response"/>
              <w:rPr>
                <w:sz w:val="24"/>
                <w:szCs w:val="24"/>
                <w:lang w:eastAsia="en-US"/>
              </w:rPr>
            </w:pPr>
          </w:p>
          <w:p w14:paraId="18844F12" w14:textId="77777777" w:rsidR="009162DB" w:rsidRPr="00D027BC" w:rsidRDefault="009162DB" w:rsidP="00502D93">
            <w:pPr>
              <w:pStyle w:val="indicator-response"/>
              <w:rPr>
                <w:sz w:val="24"/>
                <w:szCs w:val="24"/>
                <w:lang w:eastAsia="en-US"/>
              </w:rPr>
            </w:pPr>
          </w:p>
        </w:tc>
      </w:tr>
      <w:tr w:rsidR="009162DB" w:rsidRPr="00A4453A" w14:paraId="541A19E5" w14:textId="77777777" w:rsidTr="00E63BBD">
        <w:trPr>
          <w:trHeight w:val="2496"/>
        </w:trPr>
        <w:tc>
          <w:tcPr>
            <w:tcW w:w="6948" w:type="dxa"/>
          </w:tcPr>
          <w:p w14:paraId="17A84402" w14:textId="77777777" w:rsidR="009162DB" w:rsidRPr="00D027BC" w:rsidRDefault="009162DB" w:rsidP="00E63BBD">
            <w:pPr>
              <w:pStyle w:val="indicator-response"/>
              <w:rPr>
                <w:b/>
                <w:sz w:val="24"/>
                <w:szCs w:val="24"/>
                <w:lang w:eastAsia="en-US"/>
              </w:rPr>
            </w:pPr>
            <w:r w:rsidRPr="00D027BC">
              <w:rPr>
                <w:b/>
                <w:sz w:val="24"/>
                <w:szCs w:val="24"/>
                <w:lang w:eastAsia="en-US"/>
              </w:rPr>
              <w:t>Socials Studies Department Assessments:</w:t>
            </w:r>
          </w:p>
          <w:p w14:paraId="2D45BC4C" w14:textId="77777777" w:rsidR="009162DB" w:rsidRPr="00D027BC" w:rsidRDefault="009162DB" w:rsidP="00E63BBD">
            <w:pPr>
              <w:pStyle w:val="indicator-response"/>
              <w:rPr>
                <w:b/>
                <w:sz w:val="24"/>
                <w:szCs w:val="24"/>
                <w:lang w:eastAsia="en-US"/>
              </w:rPr>
            </w:pPr>
            <w:r w:rsidRPr="00D027BC">
              <w:rPr>
                <w:sz w:val="24"/>
                <w:szCs w:val="24"/>
                <w:lang w:eastAsia="en-US"/>
              </w:rPr>
              <w:t xml:space="preserve">The annual current events debate sponsored by the department contains common list of vocabulary words, a constructed response, and a formal debate in front of a panel.  In SY 2012-13, the SS teachers added an argumentative assignment to this year debate to address Common Core State Standards. Changes are made to improve this debate process every year through student and teacher input after the debate competition. </w:t>
            </w:r>
          </w:p>
        </w:tc>
        <w:tc>
          <w:tcPr>
            <w:tcW w:w="2738" w:type="dxa"/>
          </w:tcPr>
          <w:p w14:paraId="67557298"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Annual Social Studies Debate</w:t>
            </w:r>
          </w:p>
        </w:tc>
      </w:tr>
      <w:tr w:rsidR="009162DB" w:rsidRPr="00A4453A" w14:paraId="4CBEBF13" w14:textId="77777777" w:rsidTr="00E63BBD">
        <w:trPr>
          <w:trHeight w:val="2676"/>
        </w:trPr>
        <w:tc>
          <w:tcPr>
            <w:tcW w:w="6948" w:type="dxa"/>
          </w:tcPr>
          <w:p w14:paraId="08603685"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Math: </w:t>
            </w:r>
            <w:r w:rsidRPr="00D027BC">
              <w:rPr>
                <w:sz w:val="24"/>
                <w:szCs w:val="24"/>
                <w:lang w:eastAsia="en-US"/>
              </w:rPr>
              <w:t xml:space="preserve">The majority of all tests and quizzes are common across subject areas. (Workshop, Logic Reasoning, Algebra, Geometry, and Algebra II). There are also Edison tests in which all students of the same grade level </w:t>
            </w:r>
            <w:r>
              <w:rPr>
                <w:sz w:val="24"/>
                <w:szCs w:val="24"/>
                <w:lang w:eastAsia="en-US"/>
              </w:rPr>
              <w:t>participate</w:t>
            </w:r>
            <w:r w:rsidRPr="00D027BC">
              <w:rPr>
                <w:sz w:val="24"/>
                <w:szCs w:val="24"/>
                <w:lang w:eastAsia="en-US"/>
              </w:rPr>
              <w:t>.</w:t>
            </w:r>
            <w:r w:rsidRPr="00D027BC">
              <w:rPr>
                <w:b/>
                <w:sz w:val="24"/>
                <w:szCs w:val="24"/>
                <w:lang w:eastAsia="en-US"/>
              </w:rPr>
              <w:t xml:space="preserve"> </w:t>
            </w:r>
            <w:r w:rsidRPr="00D027BC">
              <w:rPr>
                <w:sz w:val="24"/>
                <w:szCs w:val="24"/>
                <w:lang w:eastAsia="en-US"/>
              </w:rPr>
              <w:t>The data is very effectively collected via eValuate website where results are available immediately. Teachers can generate reports by class, item, standard, and or school. Analyzing the data is done within data teams within groups of Algebra I teachers, Geometry, and math workshop.</w:t>
            </w:r>
            <w:r w:rsidRPr="00D027BC">
              <w:rPr>
                <w:b/>
                <w:sz w:val="24"/>
                <w:szCs w:val="24"/>
                <w:lang w:eastAsia="en-US"/>
              </w:rPr>
              <w:t xml:space="preserve"> </w:t>
            </w:r>
            <w:r w:rsidRPr="00D027BC">
              <w:rPr>
                <w:sz w:val="24"/>
                <w:szCs w:val="24"/>
                <w:lang w:eastAsia="en-US"/>
              </w:rPr>
              <w:t>Additionally, teachers can use Benchmark questions  to drive re-teaching through bell work and other instructional strategies.</w:t>
            </w:r>
          </w:p>
        </w:tc>
        <w:tc>
          <w:tcPr>
            <w:tcW w:w="2738" w:type="dxa"/>
          </w:tcPr>
          <w:p w14:paraId="6E183500" w14:textId="77777777" w:rsidR="009162DB" w:rsidRPr="00D027BC" w:rsidRDefault="009162DB" w:rsidP="00E63BBD">
            <w:pPr>
              <w:pStyle w:val="indicator-response"/>
              <w:rPr>
                <w:sz w:val="24"/>
                <w:szCs w:val="24"/>
                <w:lang w:eastAsia="en-US"/>
              </w:rPr>
            </w:pPr>
          </w:p>
          <w:p w14:paraId="31B6330B" w14:textId="77777777" w:rsidR="009162DB" w:rsidRPr="00D027BC" w:rsidRDefault="009162DB" w:rsidP="009162DB">
            <w:pPr>
              <w:pStyle w:val="indicator-response"/>
              <w:numPr>
                <w:ilvl w:val="0"/>
                <w:numId w:val="277"/>
              </w:numPr>
              <w:rPr>
                <w:sz w:val="24"/>
                <w:szCs w:val="24"/>
                <w:lang w:eastAsia="en-US"/>
              </w:rPr>
            </w:pPr>
            <w:r w:rsidRPr="00D027BC">
              <w:rPr>
                <w:sz w:val="24"/>
                <w:szCs w:val="24"/>
                <w:lang w:eastAsia="en-US"/>
              </w:rPr>
              <w:t>Math teacher evidence boxes</w:t>
            </w:r>
          </w:p>
          <w:p w14:paraId="35D0F228" w14:textId="77777777" w:rsidR="009162DB" w:rsidRPr="00D027BC" w:rsidRDefault="009162DB" w:rsidP="009162DB">
            <w:pPr>
              <w:pStyle w:val="indicator-response"/>
              <w:numPr>
                <w:ilvl w:val="0"/>
                <w:numId w:val="277"/>
              </w:numPr>
              <w:rPr>
                <w:sz w:val="24"/>
                <w:szCs w:val="24"/>
                <w:lang w:eastAsia="en-US"/>
              </w:rPr>
            </w:pPr>
            <w:r w:rsidRPr="00D027BC">
              <w:rPr>
                <w:sz w:val="24"/>
                <w:szCs w:val="24"/>
                <w:lang w:eastAsia="en-US"/>
              </w:rPr>
              <w:t>eVaulate reports</w:t>
            </w:r>
          </w:p>
          <w:p w14:paraId="2BE6B51C"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Edison reports</w:t>
            </w:r>
          </w:p>
        </w:tc>
      </w:tr>
      <w:tr w:rsidR="009162DB" w:rsidRPr="00A4453A" w14:paraId="094B5830" w14:textId="77777777" w:rsidTr="00E63BBD">
        <w:trPr>
          <w:trHeight w:val="444"/>
        </w:trPr>
        <w:tc>
          <w:tcPr>
            <w:tcW w:w="6948" w:type="dxa"/>
          </w:tcPr>
          <w:p w14:paraId="4CB515D1"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ELA: </w:t>
            </w:r>
            <w:r w:rsidRPr="00D027BC">
              <w:rPr>
                <w:sz w:val="24"/>
                <w:szCs w:val="24"/>
                <w:lang w:eastAsia="en-US"/>
              </w:rPr>
              <w:t xml:space="preserve">Department members use common assessments in literature studies and writing. Sr. teachers, for instance, have developed constructed response for Beowulf and Macbeth, and come up with selected response questions for the unit on King Arthur. </w:t>
            </w:r>
          </w:p>
          <w:p w14:paraId="5A12CB91" w14:textId="77777777" w:rsidR="009162DB" w:rsidRPr="00D027BC" w:rsidRDefault="009162DB" w:rsidP="00E63BBD">
            <w:pPr>
              <w:pStyle w:val="indicator-response"/>
              <w:rPr>
                <w:b/>
                <w:sz w:val="24"/>
                <w:szCs w:val="24"/>
                <w:lang w:eastAsia="en-US"/>
              </w:rPr>
            </w:pPr>
            <w:r w:rsidRPr="00D027BC">
              <w:rPr>
                <w:sz w:val="24"/>
                <w:szCs w:val="24"/>
                <w:lang w:eastAsia="en-US"/>
              </w:rPr>
              <w:t xml:space="preserve">In writing, ELA teachers are working towards aligning research paper writing. We have already agreed upon the formatting of papers, using the MLA style guide. A formatting guideline handout developed by ELA teachers has been distributed and offered its use schoolwide. </w:t>
            </w:r>
          </w:p>
        </w:tc>
        <w:tc>
          <w:tcPr>
            <w:tcW w:w="2738" w:type="dxa"/>
          </w:tcPr>
          <w:p w14:paraId="1E184EF2"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Evidence Boxes</w:t>
            </w:r>
          </w:p>
          <w:p w14:paraId="25996884"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Department Meeting Minutes</w:t>
            </w:r>
          </w:p>
        </w:tc>
      </w:tr>
      <w:tr w:rsidR="009162DB" w:rsidRPr="00A4453A" w14:paraId="6DA879F8" w14:textId="77777777" w:rsidTr="00E63BBD">
        <w:trPr>
          <w:trHeight w:val="444"/>
        </w:trPr>
        <w:tc>
          <w:tcPr>
            <w:tcW w:w="6948" w:type="dxa"/>
          </w:tcPr>
          <w:p w14:paraId="2A82E0D0"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Fine Arts</w:t>
            </w:r>
          </w:p>
          <w:p w14:paraId="79F747F4" w14:textId="77777777" w:rsidR="009162DB" w:rsidRPr="00D027BC" w:rsidRDefault="009162DB" w:rsidP="009162DB">
            <w:pPr>
              <w:pStyle w:val="indicator-response"/>
              <w:numPr>
                <w:ilvl w:val="0"/>
                <w:numId w:val="277"/>
              </w:numPr>
              <w:rPr>
                <w:b/>
                <w:sz w:val="24"/>
                <w:szCs w:val="24"/>
                <w:lang w:eastAsia="en-US"/>
              </w:rPr>
            </w:pPr>
            <w:r w:rsidRPr="00D027BC">
              <w:rPr>
                <w:sz w:val="24"/>
                <w:szCs w:val="24"/>
                <w:lang w:eastAsia="en-US"/>
              </w:rPr>
              <w:t>Visual Arts – Common assessments for the Design 1 class are in place as well as a common pacing guide. Weekly dialogue between the two Design I teachers provide constant feedback to make changes, adjust pacing guide, etc. Both teachers are free to make adjustments and try different things within the lessons to adapt to individual teaching style as well as to improve on the curriculum for future classes. However, since other classes (Ceramics I, Drawing and Painting I, etc) are taught only by one single teacher, evaluation/adjustments to the curriculum of those classes are done individually based on those individua</w:t>
            </w:r>
            <w:r>
              <w:rPr>
                <w:sz w:val="24"/>
                <w:szCs w:val="24"/>
                <w:lang w:eastAsia="en-US"/>
              </w:rPr>
              <w:t>l assessments. All classes</w:t>
            </w:r>
            <w:r w:rsidRPr="00D027BC">
              <w:rPr>
                <w:sz w:val="24"/>
                <w:szCs w:val="24"/>
                <w:lang w:eastAsia="en-US"/>
              </w:rPr>
              <w:t xml:space="preserve"> are standards-based.</w:t>
            </w:r>
          </w:p>
          <w:p w14:paraId="1E9044EB" w14:textId="77777777" w:rsidR="009162DB" w:rsidRPr="00D027BC" w:rsidRDefault="009162DB" w:rsidP="009162DB">
            <w:pPr>
              <w:pStyle w:val="indicator-response"/>
              <w:numPr>
                <w:ilvl w:val="0"/>
                <w:numId w:val="277"/>
              </w:numPr>
              <w:rPr>
                <w:b/>
                <w:sz w:val="24"/>
                <w:szCs w:val="24"/>
                <w:lang w:eastAsia="en-US"/>
              </w:rPr>
            </w:pPr>
            <w:r w:rsidRPr="00D027BC">
              <w:rPr>
                <w:sz w:val="24"/>
                <w:szCs w:val="24"/>
                <w:lang w:eastAsia="en-US"/>
              </w:rPr>
              <w:t xml:space="preserve">Photography/Visual arts data is collected through a variety of informal assessments such as visual observations. This data is used to make </w:t>
            </w:r>
            <w:r>
              <w:rPr>
                <w:sz w:val="24"/>
                <w:szCs w:val="24"/>
                <w:lang w:eastAsia="en-US"/>
              </w:rPr>
              <w:t>immediate</w:t>
            </w:r>
            <w:r w:rsidRPr="00D027BC">
              <w:rPr>
                <w:sz w:val="24"/>
                <w:szCs w:val="24"/>
                <w:lang w:eastAsia="en-US"/>
              </w:rPr>
              <w:t xml:space="preserve"> changes to basic instructional strategies.</w:t>
            </w:r>
          </w:p>
          <w:p w14:paraId="1FB0A6CB" w14:textId="77777777" w:rsidR="009162DB" w:rsidRPr="00D027BC" w:rsidRDefault="009162DB" w:rsidP="009162DB">
            <w:pPr>
              <w:pStyle w:val="indicator-response"/>
              <w:numPr>
                <w:ilvl w:val="0"/>
                <w:numId w:val="277"/>
              </w:numPr>
              <w:rPr>
                <w:b/>
                <w:sz w:val="24"/>
                <w:szCs w:val="24"/>
                <w:lang w:eastAsia="en-US"/>
              </w:rPr>
            </w:pPr>
            <w:r w:rsidRPr="00D027BC">
              <w:rPr>
                <w:sz w:val="24"/>
                <w:szCs w:val="24"/>
                <w:lang w:eastAsia="en-US"/>
              </w:rPr>
              <w:t xml:space="preserve">Formal data is collected during critiques and test which are used to modify curriculum and instructional strategies. </w:t>
            </w:r>
          </w:p>
          <w:p w14:paraId="56FB6ECB" w14:textId="77777777" w:rsidR="009162DB" w:rsidRPr="00D027BC" w:rsidRDefault="009162DB" w:rsidP="009162DB">
            <w:pPr>
              <w:pStyle w:val="indicator-response"/>
              <w:numPr>
                <w:ilvl w:val="0"/>
                <w:numId w:val="277"/>
              </w:numPr>
              <w:rPr>
                <w:b/>
                <w:sz w:val="24"/>
                <w:szCs w:val="24"/>
                <w:lang w:eastAsia="en-US"/>
              </w:rPr>
            </w:pPr>
            <w:r w:rsidRPr="00D027BC">
              <w:rPr>
                <w:sz w:val="24"/>
                <w:szCs w:val="24"/>
                <w:lang w:eastAsia="en-US"/>
              </w:rPr>
              <w:t>Foreign Language – Spanish teachers use the same pacing guide to provide consistent instruction and pace.</w:t>
            </w:r>
            <w:r>
              <w:rPr>
                <w:sz w:val="24"/>
                <w:szCs w:val="24"/>
                <w:lang w:eastAsia="en-US"/>
              </w:rPr>
              <w:t xml:space="preserve">  All teachers use data to evaluate and adjust their instruction.</w:t>
            </w:r>
          </w:p>
        </w:tc>
        <w:tc>
          <w:tcPr>
            <w:tcW w:w="2738" w:type="dxa"/>
          </w:tcPr>
          <w:p w14:paraId="06D652AB"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Evidence Boxes</w:t>
            </w:r>
          </w:p>
          <w:p w14:paraId="672E1354"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Department Meeting Minutes</w:t>
            </w:r>
          </w:p>
        </w:tc>
      </w:tr>
      <w:tr w:rsidR="009162DB" w:rsidRPr="00A4453A" w14:paraId="1408D0EC" w14:textId="77777777" w:rsidTr="00E63BBD">
        <w:trPr>
          <w:trHeight w:val="444"/>
        </w:trPr>
        <w:tc>
          <w:tcPr>
            <w:tcW w:w="6948" w:type="dxa"/>
          </w:tcPr>
          <w:p w14:paraId="735C13FB"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PE/Health: </w:t>
            </w:r>
            <w:r w:rsidRPr="00D027BC">
              <w:rPr>
                <w:sz w:val="24"/>
                <w:szCs w:val="24"/>
                <w:lang w:eastAsia="en-US"/>
              </w:rPr>
              <w:t>P.E. department has a common physical fitness assessment based on the Health Fitness &amp; Presidential Fitness Test that is administered once per term. Teachers met and collaborated on the curriculum and lessons to attain fitness goals. Results are shared and test and lessons modified</w:t>
            </w:r>
          </w:p>
          <w:p w14:paraId="2E776BD0" w14:textId="77777777" w:rsidR="009162DB" w:rsidRPr="00D027BC" w:rsidRDefault="009162DB" w:rsidP="00E63BBD">
            <w:pPr>
              <w:pStyle w:val="indicator-response"/>
              <w:rPr>
                <w:b/>
                <w:sz w:val="24"/>
                <w:szCs w:val="24"/>
                <w:lang w:eastAsia="en-US"/>
              </w:rPr>
            </w:pPr>
          </w:p>
        </w:tc>
        <w:tc>
          <w:tcPr>
            <w:tcW w:w="2738" w:type="dxa"/>
          </w:tcPr>
          <w:p w14:paraId="366FC622" w14:textId="77777777" w:rsidR="009162DB" w:rsidRPr="00D027BC" w:rsidRDefault="009162DB" w:rsidP="009162DB">
            <w:pPr>
              <w:pStyle w:val="indicator-response"/>
              <w:numPr>
                <w:ilvl w:val="0"/>
                <w:numId w:val="288"/>
              </w:numPr>
              <w:rPr>
                <w:sz w:val="24"/>
                <w:szCs w:val="24"/>
                <w:lang w:eastAsia="en-US"/>
              </w:rPr>
            </w:pPr>
            <w:r w:rsidRPr="00D027BC">
              <w:rPr>
                <w:sz w:val="24"/>
                <w:szCs w:val="24"/>
                <w:lang w:eastAsia="en-US"/>
              </w:rPr>
              <w:t>Presidential fitness Test</w:t>
            </w:r>
          </w:p>
          <w:p w14:paraId="7910C956" w14:textId="77777777" w:rsidR="009162DB" w:rsidRPr="00D027BC" w:rsidRDefault="009162DB" w:rsidP="009162DB">
            <w:pPr>
              <w:pStyle w:val="indicator-response"/>
              <w:numPr>
                <w:ilvl w:val="0"/>
                <w:numId w:val="295"/>
              </w:numPr>
              <w:rPr>
                <w:sz w:val="24"/>
                <w:szCs w:val="24"/>
                <w:lang w:eastAsia="en-US"/>
              </w:rPr>
            </w:pPr>
            <w:r w:rsidRPr="00D027BC">
              <w:rPr>
                <w:sz w:val="24"/>
                <w:szCs w:val="24"/>
                <w:lang w:eastAsia="en-US"/>
              </w:rPr>
              <w:t>PE Teacher evidence box with student work</w:t>
            </w:r>
          </w:p>
        </w:tc>
      </w:tr>
      <w:tr w:rsidR="009162DB" w:rsidRPr="00A4453A" w14:paraId="3B96E798" w14:textId="77777777" w:rsidTr="00E63BBD">
        <w:trPr>
          <w:trHeight w:val="444"/>
        </w:trPr>
        <w:tc>
          <w:tcPr>
            <w:tcW w:w="6948" w:type="dxa"/>
          </w:tcPr>
          <w:p w14:paraId="314397C5" w14:textId="77777777" w:rsidR="009162DB" w:rsidRDefault="009162DB" w:rsidP="00E63BBD">
            <w:pPr>
              <w:pStyle w:val="indicator-response"/>
              <w:rPr>
                <w:sz w:val="24"/>
                <w:szCs w:val="24"/>
                <w:lang w:eastAsia="en-US"/>
              </w:rPr>
            </w:pPr>
            <w:r w:rsidRPr="00D027BC">
              <w:rPr>
                <w:b/>
                <w:sz w:val="24"/>
                <w:szCs w:val="24"/>
                <w:lang w:eastAsia="en-US"/>
              </w:rPr>
              <w:t xml:space="preserve">JROTC: </w:t>
            </w:r>
            <w:r>
              <w:rPr>
                <w:sz w:val="24"/>
                <w:szCs w:val="24"/>
                <w:lang w:eastAsia="en-US"/>
              </w:rPr>
              <w:t>The United States Army Junior ROTC goal is to motivate young people to become better citizens.  JROTC works toward this goal by working with students to:</w:t>
            </w:r>
          </w:p>
          <w:p w14:paraId="09223696" w14:textId="77777777" w:rsidR="009162DB" w:rsidRDefault="009162DB" w:rsidP="009162DB">
            <w:pPr>
              <w:pStyle w:val="indicator-response"/>
              <w:numPr>
                <w:ilvl w:val="0"/>
                <w:numId w:val="295"/>
              </w:numPr>
              <w:rPr>
                <w:sz w:val="24"/>
                <w:szCs w:val="24"/>
                <w:lang w:eastAsia="en-US"/>
              </w:rPr>
            </w:pPr>
            <w:r>
              <w:rPr>
                <w:sz w:val="24"/>
                <w:szCs w:val="24"/>
                <w:lang w:eastAsia="en-US"/>
              </w:rPr>
              <w:t>Develop leadership</w:t>
            </w:r>
          </w:p>
          <w:p w14:paraId="0094E00E" w14:textId="77777777" w:rsidR="009162DB" w:rsidRDefault="009162DB" w:rsidP="009162DB">
            <w:pPr>
              <w:pStyle w:val="indicator-response"/>
              <w:numPr>
                <w:ilvl w:val="0"/>
                <w:numId w:val="295"/>
              </w:numPr>
              <w:rPr>
                <w:sz w:val="24"/>
                <w:szCs w:val="24"/>
                <w:lang w:eastAsia="en-US"/>
              </w:rPr>
            </w:pPr>
            <w:r>
              <w:rPr>
                <w:sz w:val="24"/>
                <w:szCs w:val="24"/>
                <w:lang w:eastAsia="en-US"/>
              </w:rPr>
              <w:t>Communicate effectively</w:t>
            </w:r>
          </w:p>
          <w:p w14:paraId="6A64181B" w14:textId="77777777" w:rsidR="009162DB" w:rsidRDefault="009162DB" w:rsidP="009162DB">
            <w:pPr>
              <w:pStyle w:val="indicator-response"/>
              <w:numPr>
                <w:ilvl w:val="0"/>
                <w:numId w:val="295"/>
              </w:numPr>
              <w:rPr>
                <w:sz w:val="24"/>
                <w:szCs w:val="24"/>
                <w:lang w:eastAsia="en-US"/>
              </w:rPr>
            </w:pPr>
            <w:r>
              <w:rPr>
                <w:sz w:val="24"/>
                <w:szCs w:val="24"/>
                <w:lang w:eastAsia="en-US"/>
              </w:rPr>
              <w:t>Improve physical fitness</w:t>
            </w:r>
          </w:p>
          <w:p w14:paraId="1CFDA54B" w14:textId="77777777" w:rsidR="009162DB" w:rsidRDefault="009162DB" w:rsidP="009162DB">
            <w:pPr>
              <w:pStyle w:val="indicator-response"/>
              <w:numPr>
                <w:ilvl w:val="0"/>
                <w:numId w:val="295"/>
              </w:numPr>
              <w:rPr>
                <w:sz w:val="24"/>
                <w:szCs w:val="24"/>
                <w:lang w:eastAsia="en-US"/>
              </w:rPr>
            </w:pPr>
            <w:r>
              <w:rPr>
                <w:sz w:val="24"/>
                <w:szCs w:val="24"/>
                <w:lang w:eastAsia="en-US"/>
              </w:rPr>
              <w:t>Provide incentive to live drug-free</w:t>
            </w:r>
          </w:p>
          <w:p w14:paraId="49BAF940" w14:textId="77777777" w:rsidR="009162DB" w:rsidRDefault="009162DB" w:rsidP="009162DB">
            <w:pPr>
              <w:pStyle w:val="indicator-response"/>
              <w:numPr>
                <w:ilvl w:val="0"/>
                <w:numId w:val="295"/>
              </w:numPr>
              <w:rPr>
                <w:sz w:val="24"/>
                <w:szCs w:val="24"/>
                <w:lang w:eastAsia="en-US"/>
              </w:rPr>
            </w:pPr>
            <w:r>
              <w:rPr>
                <w:sz w:val="24"/>
                <w:szCs w:val="24"/>
                <w:lang w:eastAsia="en-US"/>
              </w:rPr>
              <w:t>Strengthen positive self-motivation</w:t>
            </w:r>
          </w:p>
          <w:p w14:paraId="24F8DF46" w14:textId="77777777" w:rsidR="009162DB" w:rsidRDefault="009162DB" w:rsidP="009162DB">
            <w:pPr>
              <w:pStyle w:val="indicator-response"/>
              <w:numPr>
                <w:ilvl w:val="0"/>
                <w:numId w:val="295"/>
              </w:numPr>
              <w:rPr>
                <w:sz w:val="24"/>
                <w:szCs w:val="24"/>
                <w:lang w:eastAsia="en-US"/>
              </w:rPr>
            </w:pPr>
            <w:r>
              <w:rPr>
                <w:sz w:val="24"/>
                <w:szCs w:val="24"/>
                <w:lang w:eastAsia="en-US"/>
              </w:rPr>
              <w:t>Provide a historical perspective of the military services</w:t>
            </w:r>
          </w:p>
          <w:p w14:paraId="7A9A3DCB" w14:textId="77777777" w:rsidR="009162DB" w:rsidRDefault="009162DB" w:rsidP="009162DB">
            <w:pPr>
              <w:pStyle w:val="indicator-response"/>
              <w:numPr>
                <w:ilvl w:val="0"/>
                <w:numId w:val="295"/>
              </w:numPr>
              <w:rPr>
                <w:sz w:val="24"/>
                <w:szCs w:val="24"/>
                <w:lang w:eastAsia="en-US"/>
              </w:rPr>
            </w:pPr>
            <w:r>
              <w:rPr>
                <w:sz w:val="24"/>
                <w:szCs w:val="24"/>
                <w:lang w:eastAsia="en-US"/>
              </w:rPr>
              <w:t>Work as a team member</w:t>
            </w:r>
          </w:p>
          <w:p w14:paraId="0A418BE3" w14:textId="77777777" w:rsidR="009162DB" w:rsidRPr="00734EFD" w:rsidRDefault="009162DB" w:rsidP="009162DB">
            <w:pPr>
              <w:pStyle w:val="indicator-response"/>
              <w:numPr>
                <w:ilvl w:val="0"/>
                <w:numId w:val="295"/>
              </w:numPr>
              <w:rPr>
                <w:sz w:val="24"/>
                <w:szCs w:val="24"/>
                <w:lang w:eastAsia="en-US"/>
              </w:rPr>
            </w:pPr>
            <w:r>
              <w:rPr>
                <w:sz w:val="24"/>
                <w:szCs w:val="24"/>
                <w:lang w:eastAsia="en-US"/>
              </w:rPr>
              <w:t>Graduate from High School</w:t>
            </w:r>
          </w:p>
          <w:p w14:paraId="0FA02FC0" w14:textId="77777777" w:rsidR="009162DB" w:rsidRPr="00D027BC" w:rsidRDefault="009162DB" w:rsidP="00E63BBD">
            <w:pPr>
              <w:pStyle w:val="indicator-response"/>
              <w:rPr>
                <w:b/>
                <w:sz w:val="24"/>
                <w:szCs w:val="24"/>
                <w:lang w:eastAsia="en-US"/>
              </w:rPr>
            </w:pPr>
          </w:p>
        </w:tc>
        <w:tc>
          <w:tcPr>
            <w:tcW w:w="2738" w:type="dxa"/>
          </w:tcPr>
          <w:p w14:paraId="0F5499A4" w14:textId="77777777" w:rsidR="009162DB" w:rsidRPr="00D027BC" w:rsidRDefault="009162DB" w:rsidP="009162DB">
            <w:pPr>
              <w:pStyle w:val="indicator-response"/>
              <w:numPr>
                <w:ilvl w:val="0"/>
                <w:numId w:val="295"/>
              </w:numPr>
              <w:rPr>
                <w:sz w:val="24"/>
                <w:szCs w:val="24"/>
                <w:lang w:eastAsia="en-US"/>
              </w:rPr>
            </w:pPr>
            <w:r>
              <w:rPr>
                <w:sz w:val="24"/>
                <w:szCs w:val="24"/>
                <w:lang w:eastAsia="en-US"/>
              </w:rPr>
              <w:t>JROTC directive</w:t>
            </w:r>
          </w:p>
        </w:tc>
      </w:tr>
    </w:tbl>
    <w:p w14:paraId="273F82D8" w14:textId="77777777" w:rsidR="009162DB" w:rsidRDefault="009162DB" w:rsidP="009162DB">
      <w:pPr>
        <w:rPr>
          <w:rStyle w:val="messagetextbold1"/>
          <w:rFonts w:ascii="Times New Roman" w:hAnsi="Times New Roman"/>
          <w:color w:val="000000"/>
          <w:sz w:val="24"/>
          <w:szCs w:val="24"/>
          <w:u w:val="single"/>
        </w:rPr>
      </w:pPr>
    </w:p>
    <w:p w14:paraId="5F7CB719" w14:textId="77777777" w:rsidR="009162DB" w:rsidRPr="006C4B62" w:rsidRDefault="009162DB" w:rsidP="009162DB">
      <w:pPr>
        <w:rPr>
          <w:szCs w:val="24"/>
        </w:rPr>
      </w:pPr>
      <w:r w:rsidRPr="007F6E32">
        <w:rPr>
          <w:rStyle w:val="messagetextbold1"/>
          <w:rFonts w:ascii="Times New Roman" w:hAnsi="Times New Roman"/>
          <w:color w:val="000000"/>
          <w:sz w:val="24"/>
          <w:szCs w:val="24"/>
          <w:u w:val="single"/>
        </w:rPr>
        <w:lastRenderedPageBreak/>
        <w:t>Monitoring of Student Growth</w:t>
      </w:r>
      <w:r w:rsidRPr="00A4453A">
        <w:rPr>
          <w:rStyle w:val="messagetextbold1"/>
          <w:rFonts w:ascii="Times New Roman" w:hAnsi="Times New Roman"/>
          <w:color w:val="000000"/>
          <w:sz w:val="24"/>
          <w:szCs w:val="24"/>
        </w:rPr>
        <w:t xml:space="preserve"> </w:t>
      </w:r>
    </w:p>
    <w:p w14:paraId="4E8926F4" w14:textId="77777777" w:rsidR="009162DB" w:rsidRPr="00A4453A" w:rsidRDefault="009162DB" w:rsidP="009162DB">
      <w:pPr>
        <w:pStyle w:val="indicators"/>
        <w:jc w:val="left"/>
        <w:rPr>
          <w:rStyle w:val="messagetext1"/>
          <w:snapToGrid w:val="0"/>
          <w:szCs w:val="24"/>
        </w:rPr>
      </w:pPr>
      <w:r w:rsidRPr="00A4453A">
        <w:rPr>
          <w:rStyle w:val="messagetext1"/>
          <w:b/>
          <w:szCs w:val="24"/>
        </w:rPr>
        <w:t>Indicator</w:t>
      </w:r>
      <w:r w:rsidRPr="00A4453A">
        <w:rPr>
          <w:rStyle w:val="messagetext1"/>
          <w:szCs w:val="24"/>
        </w:rPr>
        <w:t>:</w:t>
      </w:r>
      <w:r>
        <w:rPr>
          <w:rStyle w:val="messagetext1"/>
          <w:szCs w:val="24"/>
        </w:rPr>
        <w:t xml:space="preserve"> </w:t>
      </w:r>
      <w:r w:rsidRPr="00A4453A">
        <w:rPr>
          <w:rStyle w:val="messagetext1"/>
          <w:szCs w:val="24"/>
        </w:rPr>
        <w:t>The school has an effective system to monitor all students’ progress toward meeting the academic standards and General Learner Outcomes.</w:t>
      </w:r>
    </w:p>
    <w:p w14:paraId="7EA8358E" w14:textId="77777777" w:rsidR="009162DB" w:rsidRPr="00A4453A" w:rsidRDefault="009162DB" w:rsidP="009162DB">
      <w:pPr>
        <w:rPr>
          <w:i/>
          <w:color w:val="000000"/>
          <w:szCs w:val="24"/>
        </w:rPr>
      </w:pPr>
      <w:r w:rsidRPr="00A4453A">
        <w:rPr>
          <w:i/>
          <w:color w:val="000000"/>
          <w:szCs w:val="24"/>
        </w:rPr>
        <w:t>Provide representative examples of how progress of all students toward meeting the academic standards and General Learner Outcomes is monitored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36"/>
        <w:gridCol w:w="2840"/>
      </w:tblGrid>
      <w:tr w:rsidR="009162DB" w:rsidRPr="00A4453A" w14:paraId="0C5A15F8" w14:textId="77777777" w:rsidTr="00E63BBD">
        <w:tc>
          <w:tcPr>
            <w:tcW w:w="6948" w:type="dxa"/>
            <w:shd w:val="clear" w:color="auto" w:fill="E0E0E0"/>
            <w:vAlign w:val="bottom"/>
          </w:tcPr>
          <w:p w14:paraId="161B7D67"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2880" w:type="dxa"/>
            <w:shd w:val="clear" w:color="auto" w:fill="E0E0E0"/>
            <w:vAlign w:val="bottom"/>
          </w:tcPr>
          <w:p w14:paraId="37A692CA"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522ECFD1" w14:textId="77777777" w:rsidTr="00E63BBD">
        <w:tc>
          <w:tcPr>
            <w:tcW w:w="6948" w:type="dxa"/>
          </w:tcPr>
          <w:p w14:paraId="7709829D" w14:textId="77777777" w:rsidR="009162DB" w:rsidRPr="00D027BC" w:rsidRDefault="009162DB" w:rsidP="00E63BBD">
            <w:pPr>
              <w:pStyle w:val="indicator-response"/>
              <w:rPr>
                <w:sz w:val="24"/>
                <w:szCs w:val="24"/>
                <w:lang w:eastAsia="en-US"/>
              </w:rPr>
            </w:pP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r>
            <w:r w:rsidRPr="00D027BC">
              <w:rPr>
                <w:b/>
                <w:sz w:val="24"/>
                <w:szCs w:val="24"/>
                <w:lang w:eastAsia="en-US"/>
              </w:rPr>
              <w:softHyphen/>
              <w:t xml:space="preserve">Grading: </w:t>
            </w:r>
            <w:r w:rsidRPr="00D027BC">
              <w:rPr>
                <w:sz w:val="24"/>
                <w:szCs w:val="24"/>
                <w:lang w:eastAsia="en-US"/>
              </w:rPr>
              <w:t>Representations of student progress to meet content standards is monitored through Classroll.com, mid quarter progress reports, and Report cards. GLOs are imbedded in course lessons and assessments for many teachers which is also recorded on classroll.com.</w:t>
            </w:r>
          </w:p>
        </w:tc>
        <w:tc>
          <w:tcPr>
            <w:tcW w:w="2880" w:type="dxa"/>
          </w:tcPr>
          <w:p w14:paraId="42E4B1BA"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Classroll.com </w:t>
            </w:r>
          </w:p>
          <w:p w14:paraId="5A830D9A"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eSIS progress reports </w:t>
            </w:r>
          </w:p>
          <w:p w14:paraId="70ADAF66"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Report cards </w:t>
            </w:r>
          </w:p>
        </w:tc>
      </w:tr>
      <w:tr w:rsidR="009162DB" w:rsidRPr="00A4453A" w14:paraId="23755788" w14:textId="77777777" w:rsidTr="00E63BBD">
        <w:trPr>
          <w:trHeight w:val="1340"/>
        </w:trPr>
        <w:tc>
          <w:tcPr>
            <w:tcW w:w="6948" w:type="dxa"/>
          </w:tcPr>
          <w:p w14:paraId="68E77730" w14:textId="77777777" w:rsidR="009162DB" w:rsidRPr="00D027BC" w:rsidRDefault="009162DB" w:rsidP="00E63BBD">
            <w:pPr>
              <w:pStyle w:val="indicator-response"/>
              <w:rPr>
                <w:sz w:val="24"/>
                <w:szCs w:val="24"/>
                <w:lang w:eastAsia="en-US"/>
              </w:rPr>
            </w:pPr>
            <w:r w:rsidRPr="00D027BC">
              <w:rPr>
                <w:b/>
                <w:sz w:val="24"/>
                <w:szCs w:val="24"/>
                <w:lang w:eastAsia="en-US"/>
              </w:rPr>
              <w:t xml:space="preserve">Classrooms: </w:t>
            </w:r>
            <w:r w:rsidRPr="00D027BC">
              <w:rPr>
                <w:sz w:val="24"/>
                <w:szCs w:val="24"/>
                <w:lang w:eastAsia="en-US"/>
              </w:rPr>
              <w:t xml:space="preserve">Classroom and individual monitoring of standards-based learning progress. In several science classes, HCPS III standards are posted and a check mark is used to indicate after each standard is learned. Some science classes have a pre and post binder self-assessment of the HCPS III standards. Additionally, science labs provide real world application of content. </w:t>
            </w:r>
          </w:p>
        </w:tc>
        <w:tc>
          <w:tcPr>
            <w:tcW w:w="2880" w:type="dxa"/>
          </w:tcPr>
          <w:p w14:paraId="12D46CB8" w14:textId="77777777" w:rsidR="009162DB" w:rsidRPr="00D027BC" w:rsidRDefault="009162DB" w:rsidP="009162DB">
            <w:pPr>
              <w:pStyle w:val="indicator-response"/>
              <w:numPr>
                <w:ilvl w:val="0"/>
                <w:numId w:val="297"/>
              </w:numPr>
              <w:rPr>
                <w:sz w:val="24"/>
                <w:szCs w:val="24"/>
                <w:lang w:eastAsia="en-US"/>
              </w:rPr>
            </w:pPr>
            <w:r w:rsidRPr="00D027BC">
              <w:rPr>
                <w:sz w:val="24"/>
                <w:szCs w:val="24"/>
                <w:lang w:eastAsia="en-US"/>
              </w:rPr>
              <w:t>Evidence Walls</w:t>
            </w:r>
          </w:p>
          <w:p w14:paraId="7A5B811E" w14:textId="77777777" w:rsidR="009162DB" w:rsidRPr="00D027BC" w:rsidRDefault="009162DB" w:rsidP="009162DB">
            <w:pPr>
              <w:pStyle w:val="indicator-response"/>
              <w:numPr>
                <w:ilvl w:val="0"/>
                <w:numId w:val="297"/>
              </w:numPr>
              <w:rPr>
                <w:sz w:val="24"/>
                <w:szCs w:val="24"/>
                <w:lang w:eastAsia="en-US"/>
              </w:rPr>
            </w:pPr>
            <w:r w:rsidRPr="00D027BC">
              <w:rPr>
                <w:sz w:val="24"/>
                <w:szCs w:val="24"/>
                <w:lang w:eastAsia="en-US"/>
              </w:rPr>
              <w:t>Evidence Box</w:t>
            </w:r>
          </w:p>
        </w:tc>
      </w:tr>
      <w:tr w:rsidR="009162DB" w:rsidRPr="00A4453A" w14:paraId="0EA46F64" w14:textId="77777777" w:rsidTr="00E63BBD">
        <w:tc>
          <w:tcPr>
            <w:tcW w:w="6948" w:type="dxa"/>
          </w:tcPr>
          <w:p w14:paraId="67ABCB27" w14:textId="77777777" w:rsidR="009162DB" w:rsidRPr="00D027BC" w:rsidRDefault="009162DB" w:rsidP="00E63BBD">
            <w:pPr>
              <w:pStyle w:val="indicator-response"/>
              <w:rPr>
                <w:sz w:val="24"/>
                <w:szCs w:val="24"/>
                <w:lang w:eastAsia="en-US"/>
              </w:rPr>
            </w:pPr>
            <w:r w:rsidRPr="00D027BC">
              <w:rPr>
                <w:b/>
                <w:sz w:val="24"/>
                <w:szCs w:val="24"/>
                <w:lang w:eastAsia="en-US"/>
              </w:rPr>
              <w:t xml:space="preserve">General Learner Outcomes (GLOs): </w:t>
            </w:r>
            <w:r w:rsidRPr="00D027BC">
              <w:rPr>
                <w:sz w:val="24"/>
                <w:szCs w:val="24"/>
                <w:lang w:eastAsia="en-US"/>
              </w:rPr>
              <w:t xml:space="preserve">Based on teacher input, the following instructional and learning strategies occur in the classroom to address the GLOs: </w:t>
            </w:r>
          </w:p>
          <w:p w14:paraId="449D93B3"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Effective Communicator: Oral presentations, plays, poems, drama</w:t>
            </w:r>
          </w:p>
          <w:p w14:paraId="6C380F85"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Critical Thinker and Problem Solver: Written papers and reports, word problems, inquiry labs, design tasks, the robotics program</w:t>
            </w:r>
          </w:p>
          <w:p w14:paraId="3DB844D2"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Self-directed learner: Special Ed work programs, senior project, early release, CSAP outings</w:t>
            </w:r>
          </w:p>
          <w:p w14:paraId="61350E85"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Community Worker:  Robotics, individual tasks, planner use, student reflections, AP coursework</w:t>
            </w:r>
          </w:p>
          <w:p w14:paraId="4B7AE32D"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Quality Producer:  Assignments, tests, projects, labs, performances, Drama, Sports, JROTC inspection, competitions: math league, Science Olympiad </w:t>
            </w:r>
          </w:p>
          <w:p w14:paraId="446A0D8A"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Ethical use of technology: Use of computers, lab equipment, calculators, library, smart boards, and cited research</w:t>
            </w:r>
          </w:p>
        </w:tc>
        <w:tc>
          <w:tcPr>
            <w:tcW w:w="2880" w:type="dxa"/>
          </w:tcPr>
          <w:p w14:paraId="339638F5" w14:textId="77777777" w:rsidR="009162DB" w:rsidRPr="00D027BC" w:rsidRDefault="009162DB" w:rsidP="00E63BBD">
            <w:pPr>
              <w:pStyle w:val="indicator-response"/>
              <w:rPr>
                <w:sz w:val="24"/>
                <w:szCs w:val="24"/>
                <w:lang w:eastAsia="en-US"/>
              </w:rPr>
            </w:pPr>
          </w:p>
          <w:p w14:paraId="2513CFF8" w14:textId="77777777" w:rsidR="009162DB" w:rsidRDefault="009162DB" w:rsidP="009162DB">
            <w:pPr>
              <w:pStyle w:val="indicator-response"/>
              <w:numPr>
                <w:ilvl w:val="0"/>
                <w:numId w:val="276"/>
              </w:numPr>
              <w:rPr>
                <w:sz w:val="24"/>
                <w:szCs w:val="24"/>
                <w:lang w:eastAsia="en-US"/>
              </w:rPr>
            </w:pPr>
            <w:r>
              <w:rPr>
                <w:sz w:val="24"/>
                <w:szCs w:val="24"/>
                <w:lang w:eastAsia="en-US"/>
              </w:rPr>
              <w:t>Posted in classrooms</w:t>
            </w:r>
          </w:p>
          <w:p w14:paraId="041E2315" w14:textId="77777777" w:rsidR="009162DB" w:rsidRPr="00D027BC" w:rsidRDefault="009162DB" w:rsidP="009162DB">
            <w:pPr>
              <w:pStyle w:val="indicator-response"/>
              <w:numPr>
                <w:ilvl w:val="0"/>
                <w:numId w:val="276"/>
              </w:numPr>
              <w:rPr>
                <w:sz w:val="24"/>
                <w:szCs w:val="24"/>
                <w:lang w:eastAsia="en-US"/>
              </w:rPr>
            </w:pPr>
            <w:r>
              <w:rPr>
                <w:sz w:val="24"/>
                <w:szCs w:val="24"/>
                <w:lang w:eastAsia="en-US"/>
              </w:rPr>
              <w:t>Evidence boxes – imbedded in lesson plans</w:t>
            </w:r>
          </w:p>
          <w:p w14:paraId="133482C5" w14:textId="77777777" w:rsidR="009162DB" w:rsidRPr="00D027BC" w:rsidRDefault="009162DB" w:rsidP="00E63BBD">
            <w:pPr>
              <w:pStyle w:val="indicator-response"/>
              <w:rPr>
                <w:sz w:val="24"/>
                <w:szCs w:val="24"/>
                <w:lang w:eastAsia="en-US"/>
              </w:rPr>
            </w:pPr>
          </w:p>
          <w:p w14:paraId="60898480" w14:textId="77777777" w:rsidR="009162DB" w:rsidRPr="00D027BC" w:rsidRDefault="009162DB" w:rsidP="00E63BBD">
            <w:pPr>
              <w:pStyle w:val="indicator-response"/>
              <w:rPr>
                <w:sz w:val="24"/>
                <w:szCs w:val="24"/>
                <w:lang w:eastAsia="en-US"/>
              </w:rPr>
            </w:pPr>
          </w:p>
          <w:p w14:paraId="16AD008A" w14:textId="77777777" w:rsidR="009162DB" w:rsidRPr="00D027BC" w:rsidRDefault="009162DB" w:rsidP="00E63BBD">
            <w:pPr>
              <w:pStyle w:val="indicator-response"/>
              <w:rPr>
                <w:sz w:val="24"/>
                <w:szCs w:val="24"/>
                <w:lang w:eastAsia="en-US"/>
              </w:rPr>
            </w:pPr>
          </w:p>
          <w:p w14:paraId="05FA600A" w14:textId="77777777" w:rsidR="009162DB" w:rsidRPr="00D027BC" w:rsidRDefault="009162DB" w:rsidP="00E63BBD">
            <w:pPr>
              <w:pStyle w:val="indicator-response"/>
              <w:rPr>
                <w:sz w:val="24"/>
                <w:szCs w:val="24"/>
                <w:lang w:eastAsia="en-US"/>
              </w:rPr>
            </w:pPr>
          </w:p>
          <w:p w14:paraId="7143120F" w14:textId="77777777" w:rsidR="009162DB" w:rsidRPr="00D027BC" w:rsidRDefault="009162DB" w:rsidP="00E63BBD">
            <w:pPr>
              <w:pStyle w:val="indicator-response"/>
              <w:rPr>
                <w:sz w:val="24"/>
                <w:szCs w:val="24"/>
                <w:lang w:eastAsia="en-US"/>
              </w:rPr>
            </w:pPr>
          </w:p>
          <w:p w14:paraId="3518ACA8" w14:textId="77777777" w:rsidR="009162DB" w:rsidRPr="00D027BC" w:rsidRDefault="009162DB" w:rsidP="00E63BBD">
            <w:pPr>
              <w:pStyle w:val="indicator-response"/>
              <w:rPr>
                <w:sz w:val="24"/>
                <w:szCs w:val="24"/>
                <w:lang w:eastAsia="en-US"/>
              </w:rPr>
            </w:pPr>
          </w:p>
        </w:tc>
      </w:tr>
      <w:tr w:rsidR="009162DB" w:rsidRPr="00A4453A" w14:paraId="7500D7DC" w14:textId="77777777" w:rsidTr="00E63BBD">
        <w:tc>
          <w:tcPr>
            <w:tcW w:w="6948" w:type="dxa"/>
          </w:tcPr>
          <w:p w14:paraId="5552184F" w14:textId="77777777" w:rsidR="009162DB" w:rsidRPr="00D027BC" w:rsidRDefault="009162DB" w:rsidP="00E63BBD">
            <w:pPr>
              <w:pStyle w:val="indicator-response"/>
              <w:rPr>
                <w:sz w:val="24"/>
                <w:szCs w:val="24"/>
                <w:lang w:eastAsia="en-US"/>
              </w:rPr>
            </w:pPr>
            <w:r w:rsidRPr="00D027BC">
              <w:rPr>
                <w:b/>
                <w:sz w:val="24"/>
                <w:szCs w:val="24"/>
                <w:lang w:eastAsia="en-US"/>
              </w:rPr>
              <w:t>Assessment Testing</w:t>
            </w:r>
            <w:r w:rsidRPr="00D027BC">
              <w:rPr>
                <w:sz w:val="24"/>
                <w:szCs w:val="24"/>
                <w:lang w:eastAsia="en-US"/>
              </w:rPr>
              <w:t>: 9</w:t>
            </w:r>
            <w:r w:rsidRPr="00D027BC">
              <w:rPr>
                <w:sz w:val="24"/>
                <w:szCs w:val="24"/>
                <w:vertAlign w:val="superscript"/>
                <w:lang w:eastAsia="en-US"/>
              </w:rPr>
              <w:t>th</w:t>
            </w:r>
            <w:r w:rsidRPr="00D027BC">
              <w:rPr>
                <w:sz w:val="24"/>
                <w:szCs w:val="24"/>
                <w:lang w:eastAsia="en-US"/>
              </w:rPr>
              <w:t xml:space="preserve"> and 10</w:t>
            </w:r>
            <w:r w:rsidRPr="00D027BC">
              <w:rPr>
                <w:sz w:val="24"/>
                <w:szCs w:val="24"/>
                <w:vertAlign w:val="superscript"/>
                <w:lang w:eastAsia="en-US"/>
              </w:rPr>
              <w:t>th</w:t>
            </w:r>
            <w:r w:rsidRPr="00D027BC">
              <w:rPr>
                <w:sz w:val="24"/>
                <w:szCs w:val="24"/>
                <w:lang w:eastAsia="en-US"/>
              </w:rPr>
              <w:t xml:space="preserve"> grade English and math students participate in monthly Edison Benchmark testing and teachers meet in data teams to use data to drive instruction. Data teams also evaluate Hawaii State Assessment data for sophomores after each round of testing. </w:t>
            </w:r>
          </w:p>
        </w:tc>
        <w:tc>
          <w:tcPr>
            <w:tcW w:w="2880" w:type="dxa"/>
          </w:tcPr>
          <w:p w14:paraId="497B6564"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HSA Data</w:t>
            </w:r>
          </w:p>
          <w:p w14:paraId="1DED8D3D"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Benchmark Data</w:t>
            </w:r>
          </w:p>
          <w:p w14:paraId="3D5023D1"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Data Teams </w:t>
            </w:r>
          </w:p>
          <w:p w14:paraId="467AEDC7" w14:textId="77777777" w:rsidR="009162DB" w:rsidRPr="00D027BC" w:rsidRDefault="009162DB" w:rsidP="00E63BBD">
            <w:pPr>
              <w:pStyle w:val="indicator-response"/>
              <w:ind w:left="720"/>
              <w:rPr>
                <w:sz w:val="24"/>
                <w:szCs w:val="24"/>
                <w:lang w:eastAsia="en-US"/>
              </w:rPr>
            </w:pPr>
          </w:p>
        </w:tc>
      </w:tr>
    </w:tbl>
    <w:p w14:paraId="3C661AB1" w14:textId="77777777" w:rsidR="009162DB" w:rsidRPr="00A4453A" w:rsidRDefault="009162DB" w:rsidP="009162DB">
      <w:pPr>
        <w:pStyle w:val="Heading21"/>
        <w:jc w:val="left"/>
        <w:rPr>
          <w:sz w:val="24"/>
          <w:szCs w:val="24"/>
        </w:rPr>
      </w:pPr>
      <w:r w:rsidRPr="00A4453A">
        <w:rPr>
          <w:sz w:val="24"/>
          <w:szCs w:val="24"/>
        </w:rPr>
        <w:lastRenderedPageBreak/>
        <w:t>D3 and D4.</w:t>
      </w:r>
      <w:r>
        <w:rPr>
          <w:sz w:val="24"/>
          <w:szCs w:val="24"/>
        </w:rPr>
        <w:t xml:space="preserve"> </w:t>
      </w:r>
      <w:r w:rsidRPr="00A4453A">
        <w:rPr>
          <w:sz w:val="24"/>
          <w:szCs w:val="24"/>
        </w:rPr>
        <w:t>Assessment and Accountability Criterion</w:t>
      </w:r>
    </w:p>
    <w:p w14:paraId="341AD73C" w14:textId="77777777" w:rsidR="009162DB" w:rsidRPr="00A4453A" w:rsidRDefault="009162DB" w:rsidP="009162DB">
      <w:pPr>
        <w:pStyle w:val="indicator-quest"/>
        <w:jc w:val="left"/>
      </w:pPr>
      <w:r w:rsidRPr="00A4453A">
        <w:t>D3. To what extent does the school with the support of the state, complex area, and community have an assessment and monitoring system to determine student progress toward achievement of the Hawaii Content and Performance Standards and the General Learner Outcomes?</w:t>
      </w:r>
    </w:p>
    <w:p w14:paraId="04BFF7F6" w14:textId="77777777" w:rsidR="009162DB" w:rsidRPr="00A4453A" w:rsidRDefault="009162DB" w:rsidP="009162DB">
      <w:pPr>
        <w:pStyle w:val="indicator-quest"/>
        <w:jc w:val="left"/>
      </w:pPr>
      <w:r w:rsidRPr="00A4453A">
        <w:t>D4. To what extent are the assessment results the basis for regular evaluation and improvement of curriculum and instruction and the allocation and usage of resources?</w:t>
      </w:r>
    </w:p>
    <w:p w14:paraId="53983FB4" w14:textId="77777777" w:rsidR="009162DB" w:rsidRPr="00A4453A" w:rsidRDefault="009162DB" w:rsidP="009162DB">
      <w:pPr>
        <w:pStyle w:val="crit-ind-promptshead"/>
        <w:rPr>
          <w:rStyle w:val="messagetextbold1"/>
          <w:b/>
          <w:bCs w:val="0"/>
          <w:i/>
          <w:sz w:val="24"/>
          <w:szCs w:val="24"/>
        </w:rPr>
      </w:pPr>
      <w:r w:rsidRPr="00A4453A">
        <w:rPr>
          <w:sz w:val="24"/>
          <w:szCs w:val="24"/>
        </w:rPr>
        <w:t>CRITERION D3 AND D4 INDICATORS AND PROMPTS</w:t>
      </w:r>
    </w:p>
    <w:p w14:paraId="12D0C418" w14:textId="77777777" w:rsidR="009162DB" w:rsidRPr="007F6E32" w:rsidRDefault="009162DB" w:rsidP="009162DB">
      <w:pPr>
        <w:pStyle w:val="indicator-head"/>
        <w:rPr>
          <w:sz w:val="24"/>
          <w:szCs w:val="24"/>
          <w:u w:val="single"/>
        </w:rPr>
      </w:pPr>
      <w:r w:rsidRPr="007F6E32">
        <w:rPr>
          <w:rStyle w:val="messagetextbold1"/>
          <w:b/>
          <w:color w:val="000000"/>
          <w:sz w:val="24"/>
          <w:szCs w:val="24"/>
          <w:u w:val="single"/>
        </w:rPr>
        <w:t>Assessment and Monitoring Process</w:t>
      </w:r>
    </w:p>
    <w:p w14:paraId="6DFF8F2D" w14:textId="77777777" w:rsidR="009162DB" w:rsidRPr="00A4453A" w:rsidRDefault="009162DB" w:rsidP="009162DB">
      <w:pPr>
        <w:pStyle w:val="indicators"/>
        <w:jc w:val="left"/>
        <w:rPr>
          <w:rStyle w:val="messagetext1"/>
          <w:b/>
          <w:szCs w:val="24"/>
        </w:rPr>
      </w:pPr>
      <w:r w:rsidRPr="00A4453A">
        <w:rPr>
          <w:rStyle w:val="messagetext1"/>
          <w:rFonts w:ascii="Arial" w:hAnsi="Arial"/>
          <w:b/>
          <w:szCs w:val="24"/>
        </w:rPr>
        <w:t>Indicator</w:t>
      </w:r>
      <w:r w:rsidRPr="00A4453A">
        <w:rPr>
          <w:rStyle w:val="messagetext1"/>
          <w:rFonts w:ascii="Arial" w:hAnsi="Arial"/>
          <w:szCs w:val="24"/>
        </w:rPr>
        <w:t>:</w:t>
      </w:r>
      <w:r>
        <w:rPr>
          <w:rStyle w:val="messagetext1"/>
          <w:rFonts w:ascii="Arial" w:hAnsi="Arial"/>
          <w:szCs w:val="24"/>
        </w:rPr>
        <w:t xml:space="preserve"> </w:t>
      </w:r>
      <w:r w:rsidRPr="00A4453A">
        <w:rPr>
          <w:rStyle w:val="messagetext1"/>
          <w:szCs w:val="24"/>
        </w:rPr>
        <w:t>The following shareholders are involved in the assessment and monitoring process of student progress: district, board, staff, students, and parents.</w:t>
      </w:r>
    </w:p>
    <w:p w14:paraId="0024B5FA" w14:textId="77777777" w:rsidR="009162DB" w:rsidRPr="00A4453A" w:rsidRDefault="009162DB" w:rsidP="009162DB">
      <w:pPr>
        <w:pStyle w:val="indicator-quest"/>
        <w:jc w:val="left"/>
        <w:rPr>
          <w:rStyle w:val="messagetext1"/>
          <w:i w:val="0"/>
        </w:rPr>
      </w:pPr>
      <w:r w:rsidRPr="00A4453A">
        <w:rPr>
          <w:rStyle w:val="messagetext1"/>
          <w:rFonts w:ascii="Arial" w:hAnsi="Arial"/>
          <w:b/>
          <w:i w:val="0"/>
        </w:rPr>
        <w:t>Prompt</w:t>
      </w:r>
      <w:r w:rsidRPr="00A4453A">
        <w:rPr>
          <w:rStyle w:val="messagetext1"/>
          <w:rFonts w:ascii="Arial" w:hAnsi="Arial"/>
          <w:i w:val="0"/>
        </w:rPr>
        <w:t>:</w:t>
      </w:r>
      <w:r>
        <w:rPr>
          <w:rStyle w:val="messagetext1"/>
          <w:rFonts w:ascii="Arial" w:hAnsi="Arial"/>
          <w:i w:val="0"/>
        </w:rPr>
        <w:t xml:space="preserve"> </w:t>
      </w:r>
      <w:r w:rsidRPr="00A4453A">
        <w:rPr>
          <w:rStyle w:val="messagetext1"/>
        </w:rPr>
        <w:t>To what extent are the following shareholders involved in the assessment and monitoring process of student progress: district, board, staff, students and parents?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41"/>
        <w:gridCol w:w="3235"/>
      </w:tblGrid>
      <w:tr w:rsidR="009162DB" w:rsidRPr="00A4453A" w14:paraId="13F5397D" w14:textId="77777777" w:rsidTr="00E63BBD">
        <w:tc>
          <w:tcPr>
            <w:tcW w:w="6498" w:type="dxa"/>
            <w:shd w:val="clear" w:color="auto" w:fill="E0E0E0"/>
            <w:vAlign w:val="bottom"/>
          </w:tcPr>
          <w:p w14:paraId="1B65D86B"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281" w:type="dxa"/>
            <w:shd w:val="clear" w:color="auto" w:fill="E0E0E0"/>
            <w:vAlign w:val="bottom"/>
          </w:tcPr>
          <w:p w14:paraId="2D2C34E0"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4E7BA927" w14:textId="77777777" w:rsidTr="00E63BBD">
        <w:tc>
          <w:tcPr>
            <w:tcW w:w="6498" w:type="dxa"/>
          </w:tcPr>
          <w:p w14:paraId="41AB2828" w14:textId="77777777" w:rsidR="009162DB" w:rsidRPr="00D027BC" w:rsidRDefault="009162DB" w:rsidP="00E63BBD">
            <w:pPr>
              <w:pStyle w:val="indicator-response"/>
              <w:rPr>
                <w:sz w:val="24"/>
                <w:szCs w:val="24"/>
                <w:lang w:eastAsia="en-US"/>
              </w:rPr>
            </w:pPr>
            <w:r w:rsidRPr="00D027BC">
              <w:rPr>
                <w:b/>
                <w:sz w:val="24"/>
                <w:szCs w:val="24"/>
                <w:lang w:eastAsia="en-US"/>
              </w:rPr>
              <w:t xml:space="preserve">Academic Financial Plan: </w:t>
            </w:r>
            <w:r>
              <w:rPr>
                <w:sz w:val="24"/>
                <w:szCs w:val="24"/>
                <w:lang w:eastAsia="en-US"/>
              </w:rPr>
              <w:t>Many of t</w:t>
            </w:r>
            <w:r w:rsidRPr="00D027BC">
              <w:rPr>
                <w:sz w:val="24"/>
                <w:szCs w:val="24"/>
                <w:lang w:eastAsia="en-US"/>
              </w:rPr>
              <w:t>he enabling activities are based on improv</w:t>
            </w:r>
            <w:r>
              <w:rPr>
                <w:sz w:val="24"/>
                <w:szCs w:val="24"/>
                <w:lang w:eastAsia="en-US"/>
              </w:rPr>
              <w:t>ing student achievement in HSA and</w:t>
            </w:r>
            <w:r w:rsidRPr="00D027BC">
              <w:rPr>
                <w:sz w:val="24"/>
                <w:szCs w:val="24"/>
                <w:lang w:eastAsia="en-US"/>
              </w:rPr>
              <w:t xml:space="preserve"> other assessment</w:t>
            </w:r>
            <w:r>
              <w:rPr>
                <w:sz w:val="24"/>
                <w:szCs w:val="24"/>
                <w:lang w:eastAsia="en-US"/>
              </w:rPr>
              <w:t>s</w:t>
            </w:r>
            <w:r w:rsidRPr="00D027BC">
              <w:rPr>
                <w:sz w:val="24"/>
                <w:szCs w:val="24"/>
                <w:lang w:eastAsia="en-US"/>
              </w:rPr>
              <w:t>.</w:t>
            </w:r>
            <w:r w:rsidRPr="00D027BC">
              <w:rPr>
                <w:b/>
                <w:sz w:val="24"/>
                <w:szCs w:val="24"/>
                <w:lang w:eastAsia="en-US"/>
              </w:rPr>
              <w:t xml:space="preserve"> </w:t>
            </w:r>
            <w:r w:rsidRPr="00D027BC">
              <w:rPr>
                <w:sz w:val="24"/>
                <w:szCs w:val="24"/>
                <w:lang w:eastAsia="en-US"/>
              </w:rPr>
              <w:t>The Complex Area Superintendent (District) is an intricate part of Baldwin’s Academic Financial planni</w:t>
            </w:r>
            <w:r>
              <w:rPr>
                <w:sz w:val="24"/>
                <w:szCs w:val="24"/>
                <w:lang w:eastAsia="en-US"/>
              </w:rPr>
              <w:t>ng. The Academic and Financial P</w:t>
            </w:r>
            <w:r w:rsidRPr="00D027BC">
              <w:rPr>
                <w:sz w:val="24"/>
                <w:szCs w:val="24"/>
                <w:lang w:eastAsia="en-US"/>
              </w:rPr>
              <w:t>lan is submitted to the Complex Area Superintendent for approval to ensure comprehensive assessment and monitoring of student progress is provided. The plan is shared with Student Com</w:t>
            </w:r>
            <w:r>
              <w:rPr>
                <w:sz w:val="24"/>
                <w:szCs w:val="24"/>
                <w:lang w:eastAsia="en-US"/>
              </w:rPr>
              <w:t>munity Council, administration and</w:t>
            </w:r>
            <w:r w:rsidRPr="00D027BC">
              <w:rPr>
                <w:sz w:val="24"/>
                <w:szCs w:val="24"/>
                <w:lang w:eastAsia="en-US"/>
              </w:rPr>
              <w:t xml:space="preserve"> staff, and students.</w:t>
            </w:r>
          </w:p>
        </w:tc>
        <w:tc>
          <w:tcPr>
            <w:tcW w:w="3281" w:type="dxa"/>
          </w:tcPr>
          <w:p w14:paraId="5E3065C3"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Academic Financial Plan</w:t>
            </w:r>
          </w:p>
          <w:p w14:paraId="01BCE4E0"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Principal meetings</w:t>
            </w:r>
          </w:p>
          <w:p w14:paraId="46A52297"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Staff Meeting agenda</w:t>
            </w:r>
          </w:p>
          <w:p w14:paraId="482CE40F"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SWLT Meeting agenda</w:t>
            </w:r>
          </w:p>
          <w:p w14:paraId="7D35DED3" w14:textId="77777777" w:rsidR="009162DB" w:rsidRPr="00D027BC" w:rsidRDefault="009162DB" w:rsidP="00E63BBD">
            <w:pPr>
              <w:pStyle w:val="indicator-response"/>
              <w:ind w:left="342"/>
              <w:rPr>
                <w:sz w:val="24"/>
                <w:szCs w:val="24"/>
                <w:lang w:eastAsia="en-US"/>
              </w:rPr>
            </w:pPr>
          </w:p>
          <w:p w14:paraId="16B23A84" w14:textId="77777777" w:rsidR="009162DB" w:rsidRPr="00D027BC" w:rsidRDefault="009162DB" w:rsidP="00E63BBD">
            <w:pPr>
              <w:pStyle w:val="indicator-response"/>
              <w:rPr>
                <w:color w:val="FF0000"/>
                <w:sz w:val="24"/>
                <w:szCs w:val="24"/>
                <w:lang w:eastAsia="en-US"/>
              </w:rPr>
            </w:pPr>
          </w:p>
        </w:tc>
      </w:tr>
      <w:tr w:rsidR="009162DB" w:rsidRPr="00A4453A" w14:paraId="04FBEAB6" w14:textId="77777777" w:rsidTr="00E63BBD">
        <w:tc>
          <w:tcPr>
            <w:tcW w:w="6498" w:type="dxa"/>
          </w:tcPr>
          <w:p w14:paraId="791516C7" w14:textId="77777777" w:rsidR="009162DB" w:rsidRPr="00D027BC" w:rsidRDefault="009162DB" w:rsidP="00E63BBD">
            <w:pPr>
              <w:pStyle w:val="indicator-response"/>
              <w:rPr>
                <w:b/>
                <w:sz w:val="24"/>
                <w:szCs w:val="24"/>
                <w:lang w:eastAsia="en-US"/>
              </w:rPr>
            </w:pPr>
            <w:r w:rsidRPr="00D027BC">
              <w:rPr>
                <w:b/>
                <w:sz w:val="24"/>
                <w:szCs w:val="24"/>
                <w:lang w:eastAsia="en-US"/>
              </w:rPr>
              <w:t>21</w:t>
            </w:r>
            <w:r w:rsidRPr="00D027BC">
              <w:rPr>
                <w:b/>
                <w:sz w:val="24"/>
                <w:szCs w:val="24"/>
                <w:vertAlign w:val="superscript"/>
                <w:lang w:eastAsia="en-US"/>
              </w:rPr>
              <w:t>st</w:t>
            </w:r>
            <w:r>
              <w:rPr>
                <w:b/>
                <w:sz w:val="24"/>
                <w:szCs w:val="24"/>
                <w:lang w:eastAsia="en-US"/>
              </w:rPr>
              <w:t xml:space="preserve"> Century G</w:t>
            </w:r>
            <w:r w:rsidRPr="00D027BC">
              <w:rPr>
                <w:b/>
                <w:sz w:val="24"/>
                <w:szCs w:val="24"/>
                <w:lang w:eastAsia="en-US"/>
              </w:rPr>
              <w:t>rant</w:t>
            </w:r>
          </w:p>
          <w:p w14:paraId="3917D9CA" w14:textId="77777777" w:rsidR="009162DB" w:rsidRPr="00D027BC" w:rsidRDefault="009162DB" w:rsidP="009162DB">
            <w:pPr>
              <w:pStyle w:val="indicator-response"/>
              <w:numPr>
                <w:ilvl w:val="0"/>
                <w:numId w:val="276"/>
              </w:numPr>
              <w:rPr>
                <w:sz w:val="24"/>
                <w:szCs w:val="24"/>
                <w:lang w:eastAsia="en-US"/>
              </w:rPr>
            </w:pPr>
            <w:r w:rsidRPr="00D027BC">
              <w:rPr>
                <w:sz w:val="24"/>
                <w:szCs w:val="24"/>
                <w:lang w:eastAsia="en-US"/>
              </w:rPr>
              <w:t xml:space="preserve">Various programs </w:t>
            </w:r>
            <w:r>
              <w:rPr>
                <w:sz w:val="24"/>
                <w:szCs w:val="24"/>
                <w:lang w:eastAsia="en-US"/>
              </w:rPr>
              <w:t xml:space="preserve">are </w:t>
            </w:r>
            <w:r w:rsidRPr="00D027BC">
              <w:rPr>
                <w:sz w:val="24"/>
                <w:szCs w:val="24"/>
                <w:lang w:eastAsia="en-US"/>
              </w:rPr>
              <w:t>provided to give students academic opportunities.</w:t>
            </w:r>
          </w:p>
          <w:p w14:paraId="630AD9D8" w14:textId="77777777" w:rsidR="009162DB" w:rsidRDefault="009162DB" w:rsidP="009162DB">
            <w:pPr>
              <w:pStyle w:val="indicator-response"/>
              <w:numPr>
                <w:ilvl w:val="0"/>
                <w:numId w:val="276"/>
              </w:numPr>
              <w:rPr>
                <w:sz w:val="24"/>
                <w:szCs w:val="24"/>
                <w:lang w:eastAsia="en-US"/>
              </w:rPr>
            </w:pPr>
            <w:r w:rsidRPr="00D027BC">
              <w:rPr>
                <w:sz w:val="24"/>
                <w:szCs w:val="24"/>
                <w:lang w:eastAsia="en-US"/>
              </w:rPr>
              <w:t>Credit recovery</w:t>
            </w:r>
          </w:p>
          <w:p w14:paraId="32542DE7" w14:textId="77777777" w:rsidR="009162DB" w:rsidRPr="0000092B" w:rsidRDefault="009162DB" w:rsidP="009162DB">
            <w:pPr>
              <w:pStyle w:val="indicator-response"/>
              <w:numPr>
                <w:ilvl w:val="0"/>
                <w:numId w:val="276"/>
              </w:numPr>
              <w:rPr>
                <w:sz w:val="24"/>
                <w:szCs w:val="24"/>
                <w:lang w:eastAsia="en-US"/>
              </w:rPr>
            </w:pPr>
            <w:r w:rsidRPr="00D027BC">
              <w:rPr>
                <w:sz w:val="24"/>
                <w:szCs w:val="24"/>
                <w:lang w:eastAsia="en-US"/>
              </w:rPr>
              <w:t>Enrichment (homework assistance)</w:t>
            </w:r>
          </w:p>
        </w:tc>
        <w:tc>
          <w:tcPr>
            <w:tcW w:w="3281" w:type="dxa"/>
          </w:tcPr>
          <w:p w14:paraId="6271C91D"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Data from Summer school (attendance, grades, and lesson plans)</w:t>
            </w:r>
          </w:p>
          <w:p w14:paraId="423D4157" w14:textId="77777777" w:rsidR="009162DB" w:rsidRPr="00D027BC" w:rsidRDefault="009162DB" w:rsidP="009162DB">
            <w:pPr>
              <w:pStyle w:val="indicator-response"/>
              <w:numPr>
                <w:ilvl w:val="0"/>
                <w:numId w:val="284"/>
              </w:numPr>
              <w:tabs>
                <w:tab w:val="clear" w:pos="720"/>
              </w:tabs>
              <w:ind w:left="342"/>
              <w:rPr>
                <w:sz w:val="24"/>
                <w:szCs w:val="24"/>
                <w:lang w:eastAsia="en-US"/>
              </w:rPr>
            </w:pPr>
            <w:r w:rsidRPr="00D027BC">
              <w:rPr>
                <w:sz w:val="24"/>
                <w:szCs w:val="24"/>
                <w:lang w:eastAsia="en-US"/>
              </w:rPr>
              <w:t>Classes offered</w:t>
            </w:r>
          </w:p>
          <w:p w14:paraId="43007E59" w14:textId="77777777" w:rsidR="009162DB" w:rsidRPr="00D027BC" w:rsidRDefault="009162DB" w:rsidP="00E63BBD">
            <w:pPr>
              <w:pStyle w:val="indicator-response"/>
              <w:ind w:left="342"/>
              <w:rPr>
                <w:sz w:val="24"/>
                <w:szCs w:val="24"/>
                <w:lang w:eastAsia="en-US"/>
              </w:rPr>
            </w:pPr>
          </w:p>
        </w:tc>
      </w:tr>
      <w:tr w:rsidR="009162DB" w:rsidRPr="00A4453A" w14:paraId="49D6736C" w14:textId="77777777" w:rsidTr="00E63BBD">
        <w:tc>
          <w:tcPr>
            <w:tcW w:w="6498" w:type="dxa"/>
          </w:tcPr>
          <w:p w14:paraId="4F67FB71" w14:textId="77777777" w:rsidR="009162DB" w:rsidRPr="00D027BC" w:rsidRDefault="009162DB" w:rsidP="00E63BBD">
            <w:pPr>
              <w:pStyle w:val="indicator-response"/>
              <w:rPr>
                <w:sz w:val="24"/>
                <w:szCs w:val="24"/>
                <w:lang w:eastAsia="en-US"/>
              </w:rPr>
            </w:pPr>
            <w:r w:rsidRPr="00D027BC">
              <w:rPr>
                <w:b/>
                <w:sz w:val="24"/>
                <w:szCs w:val="24"/>
                <w:lang w:eastAsia="en-US"/>
              </w:rPr>
              <w:t>Edison Learning</w:t>
            </w:r>
            <w:r w:rsidRPr="00D027BC">
              <w:rPr>
                <w:sz w:val="24"/>
                <w:szCs w:val="24"/>
                <w:lang w:eastAsia="en-US"/>
              </w:rPr>
              <w:t xml:space="preserve">: Edison is working with the district and BHS to assist in accommodating the school’s progress to attain AYP. Edison is also providing continuous opportunities for students to participate in testing to monitor student achievement. Monthly eValuate data is analyzed and strategies are implemented to address deficient areas by data teams (Math and ELA). </w:t>
            </w:r>
          </w:p>
          <w:p w14:paraId="63260826" w14:textId="77777777" w:rsidR="009162DB" w:rsidRPr="00D027BC" w:rsidRDefault="009162DB" w:rsidP="00E63BBD">
            <w:pPr>
              <w:pStyle w:val="indicator-response"/>
              <w:rPr>
                <w:sz w:val="24"/>
                <w:szCs w:val="24"/>
                <w:lang w:eastAsia="en-US"/>
              </w:rPr>
            </w:pPr>
          </w:p>
          <w:p w14:paraId="45137B70" w14:textId="77777777" w:rsidR="009162DB" w:rsidRPr="00D027BC" w:rsidRDefault="009162DB" w:rsidP="00E63BBD">
            <w:pPr>
              <w:pStyle w:val="indicator-response"/>
              <w:rPr>
                <w:b/>
                <w:sz w:val="24"/>
                <w:szCs w:val="24"/>
                <w:lang w:eastAsia="en-US"/>
              </w:rPr>
            </w:pPr>
            <w:r w:rsidRPr="00D027BC">
              <w:rPr>
                <w:sz w:val="24"/>
                <w:szCs w:val="24"/>
                <w:lang w:eastAsia="en-US"/>
              </w:rPr>
              <w:t>Some ELA teachers track student progress through grade level competition. At the individual level, students track and comment on their own progress</w:t>
            </w:r>
            <w:r>
              <w:rPr>
                <w:sz w:val="24"/>
                <w:szCs w:val="24"/>
                <w:lang w:eastAsia="en-US"/>
              </w:rPr>
              <w:t>.</w:t>
            </w:r>
          </w:p>
        </w:tc>
        <w:tc>
          <w:tcPr>
            <w:tcW w:w="3281" w:type="dxa"/>
          </w:tcPr>
          <w:p w14:paraId="1773452B"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9th and 10th grade student test data</w:t>
            </w:r>
          </w:p>
          <w:p w14:paraId="3C312F0E"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Walkthrough observation report</w:t>
            </w:r>
          </w:p>
          <w:p w14:paraId="45E6FAE9"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9th and 10th grade data team goal sheet</w:t>
            </w:r>
          </w:p>
          <w:p w14:paraId="493499C8"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Student progress sheets</w:t>
            </w:r>
          </w:p>
          <w:p w14:paraId="01FC5F08" w14:textId="77777777" w:rsidR="009162DB" w:rsidRPr="00D027BC" w:rsidRDefault="009162DB" w:rsidP="009162DB">
            <w:pPr>
              <w:pStyle w:val="indicator-response"/>
              <w:numPr>
                <w:ilvl w:val="0"/>
                <w:numId w:val="284"/>
              </w:numPr>
              <w:tabs>
                <w:tab w:val="clear" w:pos="720"/>
              </w:tabs>
              <w:ind w:left="342"/>
              <w:rPr>
                <w:sz w:val="24"/>
                <w:szCs w:val="24"/>
                <w:lang w:eastAsia="en-US"/>
              </w:rPr>
            </w:pPr>
            <w:r>
              <w:rPr>
                <w:sz w:val="24"/>
                <w:szCs w:val="24"/>
                <w:lang w:eastAsia="en-US"/>
              </w:rPr>
              <w:t>Student reflection s</w:t>
            </w:r>
            <w:r w:rsidRPr="00D027BC">
              <w:rPr>
                <w:sz w:val="24"/>
                <w:szCs w:val="24"/>
                <w:lang w:eastAsia="en-US"/>
              </w:rPr>
              <w:t xml:space="preserve">heets </w:t>
            </w:r>
          </w:p>
        </w:tc>
      </w:tr>
    </w:tbl>
    <w:p w14:paraId="4316D4F2" w14:textId="4B624FD7" w:rsidR="009162DB" w:rsidRPr="00A4453A" w:rsidRDefault="009162DB" w:rsidP="009162DB">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81"/>
        <w:gridCol w:w="3495"/>
      </w:tblGrid>
      <w:tr w:rsidR="009162DB" w:rsidRPr="00A4453A" w14:paraId="393DB0D4" w14:textId="77777777" w:rsidTr="00E63BBD">
        <w:trPr>
          <w:trHeight w:val="3077"/>
        </w:trPr>
        <w:tc>
          <w:tcPr>
            <w:tcW w:w="6278" w:type="dxa"/>
          </w:tcPr>
          <w:p w14:paraId="5DF4292B" w14:textId="77777777" w:rsidR="009162DB" w:rsidRPr="00D027BC" w:rsidRDefault="009162DB" w:rsidP="00E63BBD">
            <w:pPr>
              <w:pStyle w:val="indicator-response"/>
              <w:rPr>
                <w:sz w:val="24"/>
                <w:szCs w:val="24"/>
                <w:lang w:eastAsia="en-US"/>
              </w:rPr>
            </w:pPr>
            <w:r w:rsidRPr="00D027BC">
              <w:rPr>
                <w:b/>
                <w:sz w:val="24"/>
                <w:szCs w:val="24"/>
                <w:lang w:eastAsia="en-US"/>
              </w:rPr>
              <w:t xml:space="preserve">Progress Reports: </w:t>
            </w:r>
            <w:r w:rsidRPr="00D027BC">
              <w:rPr>
                <w:sz w:val="24"/>
                <w:szCs w:val="24"/>
                <w:lang w:eastAsia="en-US"/>
              </w:rPr>
              <w:t xml:space="preserve">The school sends out mid-quarter </w:t>
            </w:r>
            <w:r>
              <w:rPr>
                <w:sz w:val="24"/>
                <w:szCs w:val="24"/>
                <w:lang w:eastAsia="en-US"/>
              </w:rPr>
              <w:t>progress</w:t>
            </w:r>
            <w:r w:rsidRPr="00D027BC">
              <w:rPr>
                <w:sz w:val="24"/>
                <w:szCs w:val="24"/>
                <w:lang w:eastAsia="en-US"/>
              </w:rPr>
              <w:t xml:space="preserve"> reports to parents to inform them of their child’s progress. Parents of students receiving special education services also receive a progress report based on the goals and objectives of their Individualized Education Plan (IEP). </w:t>
            </w:r>
          </w:p>
        </w:tc>
        <w:tc>
          <w:tcPr>
            <w:tcW w:w="3566" w:type="dxa"/>
          </w:tcPr>
          <w:p w14:paraId="7ADC4DFB"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Mid quarter progress reports</w:t>
            </w:r>
          </w:p>
          <w:p w14:paraId="70A87D95"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Classroll.com</w:t>
            </w:r>
          </w:p>
          <w:p w14:paraId="0AE6B072"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Parents are sent progress reports every term for special needs students</w:t>
            </w:r>
          </w:p>
          <w:p w14:paraId="4F0BCDDE"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Deficiency notice/carbon copy</w:t>
            </w:r>
          </w:p>
          <w:p w14:paraId="12E5B04B"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eCSSS data base</w:t>
            </w:r>
          </w:p>
          <w:p w14:paraId="10A8DD47"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Special Education Dept Head checklist</w:t>
            </w:r>
          </w:p>
        </w:tc>
      </w:tr>
      <w:tr w:rsidR="009162DB" w:rsidRPr="00A4453A" w14:paraId="55D2A11F" w14:textId="77777777" w:rsidTr="00E63BBD">
        <w:trPr>
          <w:trHeight w:val="1592"/>
        </w:trPr>
        <w:tc>
          <w:tcPr>
            <w:tcW w:w="6278" w:type="dxa"/>
          </w:tcPr>
          <w:p w14:paraId="0EB58C29" w14:textId="77777777" w:rsidR="009162DB" w:rsidRPr="00D027BC" w:rsidRDefault="009162DB" w:rsidP="00E63BBD">
            <w:pPr>
              <w:pStyle w:val="indicator-response"/>
              <w:rPr>
                <w:sz w:val="24"/>
                <w:szCs w:val="24"/>
                <w:highlight w:val="yellow"/>
                <w:lang w:eastAsia="en-US"/>
              </w:rPr>
            </w:pPr>
            <w:r w:rsidRPr="00D027BC">
              <w:rPr>
                <w:b/>
                <w:sz w:val="24"/>
                <w:szCs w:val="24"/>
                <w:lang w:eastAsia="en-US"/>
              </w:rPr>
              <w:t>Report Cards:</w:t>
            </w:r>
            <w:r w:rsidRPr="00D027BC">
              <w:rPr>
                <w:sz w:val="24"/>
                <w:szCs w:val="24"/>
                <w:lang w:eastAsia="en-US"/>
              </w:rPr>
              <w:t xml:space="preserve"> The school distributes report cards to students after each term. Distribution dates are printed in the Maui News, Bear Bulletin, BHS website and Classroll.com.</w:t>
            </w:r>
          </w:p>
        </w:tc>
        <w:tc>
          <w:tcPr>
            <w:tcW w:w="3566" w:type="dxa"/>
          </w:tcPr>
          <w:p w14:paraId="65CEBDE2"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Maui News</w:t>
            </w:r>
          </w:p>
          <w:p w14:paraId="475781C2"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Bear Bulletin</w:t>
            </w:r>
          </w:p>
          <w:p w14:paraId="0319D695"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BHS website</w:t>
            </w:r>
          </w:p>
          <w:p w14:paraId="1149C336" w14:textId="77777777" w:rsidR="009162DB" w:rsidRPr="00D027BC" w:rsidRDefault="009162DB" w:rsidP="009162DB">
            <w:pPr>
              <w:pStyle w:val="indicator-response"/>
              <w:numPr>
                <w:ilvl w:val="0"/>
                <w:numId w:val="284"/>
              </w:numPr>
              <w:ind w:left="382"/>
              <w:rPr>
                <w:sz w:val="24"/>
                <w:szCs w:val="24"/>
                <w:lang w:eastAsia="en-US"/>
              </w:rPr>
            </w:pPr>
            <w:r w:rsidRPr="00D027BC">
              <w:rPr>
                <w:sz w:val="24"/>
                <w:szCs w:val="24"/>
                <w:lang w:eastAsia="en-US"/>
              </w:rPr>
              <w:t>Classroll.com</w:t>
            </w:r>
          </w:p>
        </w:tc>
      </w:tr>
      <w:tr w:rsidR="009162DB" w:rsidRPr="00A4453A" w14:paraId="0A6685BA" w14:textId="77777777" w:rsidTr="00E63BBD">
        <w:trPr>
          <w:trHeight w:val="1592"/>
        </w:trPr>
        <w:tc>
          <w:tcPr>
            <w:tcW w:w="6278" w:type="dxa"/>
          </w:tcPr>
          <w:p w14:paraId="0C7BFD14" w14:textId="77777777" w:rsidR="009162DB" w:rsidRPr="00D027BC" w:rsidRDefault="009162DB" w:rsidP="00E63BBD">
            <w:pPr>
              <w:pStyle w:val="indicator-response"/>
              <w:rPr>
                <w:sz w:val="24"/>
                <w:szCs w:val="24"/>
                <w:lang w:eastAsia="en-US"/>
              </w:rPr>
            </w:pPr>
            <w:r w:rsidRPr="00D027BC">
              <w:rPr>
                <w:b/>
                <w:sz w:val="24"/>
                <w:szCs w:val="24"/>
                <w:lang w:eastAsia="en-US"/>
              </w:rPr>
              <w:t xml:space="preserve">Classroll.com: </w:t>
            </w:r>
            <w:r w:rsidRPr="00D027BC">
              <w:rPr>
                <w:sz w:val="24"/>
                <w:szCs w:val="24"/>
                <w:lang w:eastAsia="en-US"/>
              </w:rPr>
              <w:t xml:space="preserve">Many teachers use this online grading program as their grading system. Although it is a school directive to update every two weeks, there are varying degrees of compliance. </w:t>
            </w:r>
          </w:p>
          <w:p w14:paraId="0BA8A170" w14:textId="77777777" w:rsidR="009162DB" w:rsidRPr="00D027BC" w:rsidRDefault="009162DB" w:rsidP="00E63BBD">
            <w:pPr>
              <w:pStyle w:val="indicator-response"/>
              <w:rPr>
                <w:sz w:val="24"/>
                <w:szCs w:val="24"/>
                <w:lang w:eastAsia="en-US"/>
              </w:rPr>
            </w:pPr>
            <w:r w:rsidRPr="00D027BC">
              <w:rPr>
                <w:sz w:val="24"/>
                <w:szCs w:val="24"/>
                <w:lang w:eastAsia="en-US"/>
              </w:rPr>
              <w:t xml:space="preserve">Parents and students have separate accounts for reviewing progress. Administration, counselors, and the registrar may also monitor student progress by accessing this online program. </w:t>
            </w:r>
          </w:p>
        </w:tc>
        <w:tc>
          <w:tcPr>
            <w:tcW w:w="3566" w:type="dxa"/>
          </w:tcPr>
          <w:p w14:paraId="5F460FDD"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Classroll.com data</w:t>
            </w:r>
          </w:p>
          <w:p w14:paraId="1DDB8ABF" w14:textId="77777777" w:rsidR="009162DB" w:rsidRPr="00D027BC" w:rsidRDefault="009162DB" w:rsidP="00E63BBD">
            <w:pPr>
              <w:pStyle w:val="indicator-response"/>
              <w:rPr>
                <w:sz w:val="24"/>
                <w:szCs w:val="24"/>
                <w:lang w:eastAsia="en-US"/>
              </w:rPr>
            </w:pPr>
          </w:p>
        </w:tc>
      </w:tr>
      <w:tr w:rsidR="009162DB" w:rsidRPr="00A4453A" w14:paraId="29B3A98A" w14:textId="77777777" w:rsidTr="00E63BBD">
        <w:trPr>
          <w:trHeight w:val="1412"/>
        </w:trPr>
        <w:tc>
          <w:tcPr>
            <w:tcW w:w="6278" w:type="dxa"/>
          </w:tcPr>
          <w:p w14:paraId="1A24D6DC"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Incentives: </w:t>
            </w:r>
            <w:r w:rsidRPr="00D027BC">
              <w:rPr>
                <w:sz w:val="24"/>
                <w:szCs w:val="24"/>
                <w:lang w:eastAsia="en-US"/>
              </w:rPr>
              <w:t>Some teachers provide opportunities for parents and students to monitor academic progress by providing incentives for students to submit Classroll.com (online student grading system) reports signed by parent/guardian.</w:t>
            </w:r>
          </w:p>
        </w:tc>
        <w:tc>
          <w:tcPr>
            <w:tcW w:w="3566" w:type="dxa"/>
          </w:tcPr>
          <w:p w14:paraId="125388CC"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Teacher grades, Classroll.com reports</w:t>
            </w:r>
          </w:p>
        </w:tc>
      </w:tr>
      <w:tr w:rsidR="009162DB" w:rsidRPr="00A4453A" w14:paraId="1EB1D21B" w14:textId="77777777" w:rsidTr="00E63BBD">
        <w:trPr>
          <w:trHeight w:val="1592"/>
        </w:trPr>
        <w:tc>
          <w:tcPr>
            <w:tcW w:w="6278" w:type="dxa"/>
          </w:tcPr>
          <w:p w14:paraId="6C7BEC25" w14:textId="77777777" w:rsidR="009162DB" w:rsidRPr="00D027BC" w:rsidRDefault="009162DB" w:rsidP="00E63BBD">
            <w:pPr>
              <w:pStyle w:val="indicator-response"/>
              <w:rPr>
                <w:sz w:val="24"/>
                <w:szCs w:val="24"/>
                <w:lang w:eastAsia="en-US"/>
              </w:rPr>
            </w:pPr>
            <w:r w:rsidRPr="00D027BC">
              <w:rPr>
                <w:b/>
                <w:sz w:val="24"/>
                <w:szCs w:val="24"/>
                <w:lang w:eastAsia="en-US"/>
              </w:rPr>
              <w:t>Academic Review Status:</w:t>
            </w:r>
            <w:r w:rsidRPr="00D027BC">
              <w:rPr>
                <w:sz w:val="24"/>
                <w:szCs w:val="24"/>
                <w:lang w:eastAsia="en-US"/>
              </w:rPr>
              <w:t xml:space="preserve"> Student athletes are required to maintain a minimum 2.0 GPA to remain eligible for participation. No D’s or F’s in core classes.</w:t>
            </w:r>
          </w:p>
          <w:p w14:paraId="1907C87D" w14:textId="77777777" w:rsidR="009162DB" w:rsidRDefault="009162DB" w:rsidP="00E63BBD">
            <w:pPr>
              <w:pStyle w:val="indicator-response"/>
              <w:rPr>
                <w:sz w:val="24"/>
                <w:szCs w:val="24"/>
                <w:lang w:eastAsia="en-US"/>
              </w:rPr>
            </w:pPr>
            <w:r w:rsidRPr="00D027BC">
              <w:rPr>
                <w:sz w:val="24"/>
                <w:szCs w:val="24"/>
                <w:lang w:eastAsia="en-US"/>
              </w:rPr>
              <w:t>This information is presented to students, parents and coaches at a mandatory sports meeting at the beginning of each school year.</w:t>
            </w:r>
          </w:p>
          <w:p w14:paraId="691F3F8D" w14:textId="77777777" w:rsidR="009D4328" w:rsidRPr="00D027BC" w:rsidRDefault="009D4328" w:rsidP="00E63BBD">
            <w:pPr>
              <w:pStyle w:val="indicator-response"/>
              <w:rPr>
                <w:b/>
                <w:sz w:val="24"/>
                <w:szCs w:val="24"/>
                <w:lang w:eastAsia="en-US"/>
              </w:rPr>
            </w:pPr>
          </w:p>
        </w:tc>
        <w:tc>
          <w:tcPr>
            <w:tcW w:w="3566" w:type="dxa"/>
          </w:tcPr>
          <w:p w14:paraId="6ED5E4A7"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 xml:space="preserve">ARS reports, online/hard copy </w:t>
            </w:r>
          </w:p>
        </w:tc>
      </w:tr>
      <w:tr w:rsidR="009162DB" w:rsidRPr="00A4453A" w14:paraId="5578B5A7" w14:textId="77777777" w:rsidTr="00E63BBD">
        <w:trPr>
          <w:trHeight w:val="1340"/>
        </w:trPr>
        <w:tc>
          <w:tcPr>
            <w:tcW w:w="6278" w:type="dxa"/>
          </w:tcPr>
          <w:p w14:paraId="26D61DF7" w14:textId="77777777" w:rsidR="009162DB" w:rsidRPr="00D027BC" w:rsidRDefault="009162DB" w:rsidP="00E63BBD">
            <w:pPr>
              <w:pStyle w:val="indicator-response"/>
              <w:rPr>
                <w:sz w:val="24"/>
                <w:szCs w:val="24"/>
                <w:lang w:eastAsia="en-US"/>
              </w:rPr>
            </w:pPr>
            <w:r w:rsidRPr="00D027BC">
              <w:rPr>
                <w:b/>
                <w:sz w:val="24"/>
                <w:szCs w:val="24"/>
                <w:lang w:eastAsia="en-US"/>
              </w:rPr>
              <w:t>Grade Checks</w:t>
            </w:r>
            <w:r w:rsidRPr="00D027BC">
              <w:rPr>
                <w:sz w:val="24"/>
                <w:szCs w:val="24"/>
                <w:lang w:eastAsia="en-US"/>
              </w:rPr>
              <w:t xml:space="preserve">: Students involved in some extra-curricular activities (sports, clubs, organizations, Driver’s Ed, etc.), </w:t>
            </w:r>
            <w:r>
              <w:rPr>
                <w:sz w:val="24"/>
                <w:szCs w:val="24"/>
                <w:lang w:eastAsia="en-US"/>
              </w:rPr>
              <w:t>are required to submit monthly</w:t>
            </w:r>
            <w:r w:rsidRPr="00D027BC">
              <w:rPr>
                <w:sz w:val="24"/>
                <w:szCs w:val="24"/>
                <w:lang w:eastAsia="en-US"/>
              </w:rPr>
              <w:t xml:space="preserve"> grade checks signed by all teachers. Consequences are imposed for failure to meet </w:t>
            </w:r>
            <w:r w:rsidRPr="00D027BC">
              <w:rPr>
                <w:sz w:val="24"/>
                <w:szCs w:val="24"/>
                <w:lang w:eastAsia="en-US"/>
              </w:rPr>
              <w:lastRenderedPageBreak/>
              <w:t xml:space="preserve">grade requirements. </w:t>
            </w:r>
          </w:p>
          <w:p w14:paraId="7F48637E" w14:textId="77777777" w:rsidR="009162DB" w:rsidRPr="00D027BC" w:rsidRDefault="009162DB" w:rsidP="00E63BBD">
            <w:pPr>
              <w:pStyle w:val="indicator-response"/>
              <w:rPr>
                <w:b/>
                <w:sz w:val="24"/>
                <w:szCs w:val="24"/>
                <w:lang w:eastAsia="en-US"/>
              </w:rPr>
            </w:pPr>
            <w:r w:rsidRPr="00D027BC">
              <w:rPr>
                <w:sz w:val="24"/>
                <w:szCs w:val="24"/>
                <w:lang w:eastAsia="en-US"/>
              </w:rPr>
              <w:t>Parent initiated grade checks can also be obtained through the counselors. Students are given a form that they take around to their classes for teachers to give information about their grade (missing work, grade, attendance, etc.) that then goes directly to the parent.</w:t>
            </w:r>
          </w:p>
        </w:tc>
        <w:tc>
          <w:tcPr>
            <w:tcW w:w="3566" w:type="dxa"/>
          </w:tcPr>
          <w:p w14:paraId="171DE604" w14:textId="77777777" w:rsidR="009162DB" w:rsidRPr="00A4453A" w:rsidRDefault="009162DB" w:rsidP="009162DB">
            <w:pPr>
              <w:pStyle w:val="ListParagraph"/>
              <w:numPr>
                <w:ilvl w:val="0"/>
                <w:numId w:val="298"/>
              </w:numPr>
              <w:rPr>
                <w:szCs w:val="24"/>
              </w:rPr>
            </w:pPr>
            <w:r w:rsidRPr="00A4453A">
              <w:rPr>
                <w:szCs w:val="24"/>
              </w:rPr>
              <w:lastRenderedPageBreak/>
              <w:t>Nation</w:t>
            </w:r>
            <w:r>
              <w:rPr>
                <w:szCs w:val="24"/>
              </w:rPr>
              <w:t>al Honor Society contracts.</w:t>
            </w:r>
          </w:p>
          <w:p w14:paraId="710DEA10" w14:textId="77777777" w:rsidR="009162DB" w:rsidRPr="00A4453A" w:rsidRDefault="009162DB" w:rsidP="009162DB">
            <w:pPr>
              <w:pStyle w:val="ListParagraph"/>
              <w:numPr>
                <w:ilvl w:val="0"/>
                <w:numId w:val="298"/>
              </w:numPr>
              <w:rPr>
                <w:szCs w:val="24"/>
              </w:rPr>
            </w:pPr>
            <w:r w:rsidRPr="00A4453A">
              <w:rPr>
                <w:szCs w:val="24"/>
              </w:rPr>
              <w:t>Collection data of grade checks per sport, extra-</w:t>
            </w:r>
            <w:r w:rsidRPr="00A4453A">
              <w:rPr>
                <w:szCs w:val="24"/>
              </w:rPr>
              <w:lastRenderedPageBreak/>
              <w:t>curricular activities.</w:t>
            </w:r>
          </w:p>
          <w:p w14:paraId="3DD95402" w14:textId="77777777" w:rsidR="009162DB" w:rsidRPr="00D027BC" w:rsidRDefault="009162DB" w:rsidP="00E63BBD">
            <w:pPr>
              <w:pStyle w:val="indicator-response"/>
              <w:rPr>
                <w:sz w:val="24"/>
                <w:szCs w:val="24"/>
                <w:lang w:eastAsia="en-US"/>
              </w:rPr>
            </w:pPr>
          </w:p>
        </w:tc>
      </w:tr>
      <w:tr w:rsidR="009162DB" w:rsidRPr="00A4453A" w14:paraId="7C1468AF" w14:textId="77777777" w:rsidTr="00E63BBD">
        <w:trPr>
          <w:trHeight w:val="1331"/>
        </w:trPr>
        <w:tc>
          <w:tcPr>
            <w:tcW w:w="6278" w:type="dxa"/>
          </w:tcPr>
          <w:p w14:paraId="5AA32E43" w14:textId="77777777" w:rsidR="009162DB" w:rsidRDefault="009162DB" w:rsidP="00E63BBD">
            <w:pPr>
              <w:pStyle w:val="indicator-response"/>
              <w:rPr>
                <w:sz w:val="24"/>
                <w:szCs w:val="24"/>
                <w:lang w:eastAsia="en-US"/>
              </w:rPr>
            </w:pPr>
            <w:r w:rsidRPr="00D027BC">
              <w:rPr>
                <w:b/>
                <w:sz w:val="24"/>
                <w:szCs w:val="24"/>
                <w:lang w:eastAsia="en-US"/>
              </w:rPr>
              <w:lastRenderedPageBreak/>
              <w:t>Special Education (SPED) and 504:</w:t>
            </w:r>
            <w:r w:rsidRPr="00D027BC">
              <w:rPr>
                <w:sz w:val="24"/>
                <w:szCs w:val="24"/>
                <w:lang w:eastAsia="en-US"/>
              </w:rPr>
              <w:t xml:space="preserve"> IEP Progress Reports are sent out at the end of each quarter to inform parents of progress toward annual goals. The 504 counselor updates student’s 504 plans annually. </w:t>
            </w:r>
          </w:p>
          <w:p w14:paraId="12DDBB36" w14:textId="77777777" w:rsidR="009D4328" w:rsidRPr="00D027BC" w:rsidRDefault="009D4328" w:rsidP="00E63BBD">
            <w:pPr>
              <w:pStyle w:val="indicator-response"/>
              <w:rPr>
                <w:b/>
                <w:sz w:val="24"/>
                <w:szCs w:val="24"/>
                <w:lang w:eastAsia="en-US"/>
              </w:rPr>
            </w:pPr>
          </w:p>
        </w:tc>
        <w:tc>
          <w:tcPr>
            <w:tcW w:w="3566" w:type="dxa"/>
          </w:tcPr>
          <w:p w14:paraId="5F63BD8A"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Electronic files</w:t>
            </w:r>
          </w:p>
          <w:p w14:paraId="106B3672"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Special Education D.H. checklist.</w:t>
            </w:r>
          </w:p>
        </w:tc>
      </w:tr>
      <w:tr w:rsidR="009162DB" w:rsidRPr="00A4453A" w14:paraId="000EA2AA" w14:textId="77777777" w:rsidTr="00E63BBD">
        <w:trPr>
          <w:trHeight w:val="1250"/>
        </w:trPr>
        <w:tc>
          <w:tcPr>
            <w:tcW w:w="6278" w:type="dxa"/>
          </w:tcPr>
          <w:p w14:paraId="36010766" w14:textId="77777777" w:rsidR="009162DB" w:rsidRPr="00D027BC" w:rsidRDefault="009162DB" w:rsidP="00E63BBD">
            <w:pPr>
              <w:pStyle w:val="indicator-response"/>
              <w:rPr>
                <w:b/>
                <w:i/>
                <w:sz w:val="24"/>
                <w:szCs w:val="24"/>
                <w:lang w:eastAsia="en-US"/>
              </w:rPr>
            </w:pPr>
            <w:r w:rsidRPr="00D027BC">
              <w:rPr>
                <w:b/>
                <w:sz w:val="24"/>
                <w:szCs w:val="24"/>
                <w:lang w:eastAsia="en-US"/>
              </w:rPr>
              <w:t>Individual Education Plans (IEP):</w:t>
            </w:r>
            <w:r w:rsidRPr="00D027BC">
              <w:rPr>
                <w:b/>
                <w:i/>
                <w:sz w:val="24"/>
                <w:szCs w:val="24"/>
                <w:lang w:eastAsia="en-US"/>
              </w:rPr>
              <w:t xml:space="preserve"> </w:t>
            </w:r>
            <w:r w:rsidRPr="00D027BC">
              <w:rPr>
                <w:sz w:val="24"/>
                <w:szCs w:val="24"/>
                <w:lang w:eastAsia="en-US"/>
              </w:rPr>
              <w:t>Stanford Diagnostic Reading Test (SDRT) is a reading assessment to determine a student's reading grade level.</w:t>
            </w:r>
          </w:p>
        </w:tc>
        <w:tc>
          <w:tcPr>
            <w:tcW w:w="3566" w:type="dxa"/>
          </w:tcPr>
          <w:p w14:paraId="6085976A"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SDRT score in IEP</w:t>
            </w:r>
          </w:p>
        </w:tc>
      </w:tr>
    </w:tbl>
    <w:p w14:paraId="4C830F7A" w14:textId="77777777" w:rsidR="009162DB" w:rsidRPr="00465D09" w:rsidRDefault="009162DB" w:rsidP="009162DB">
      <w:pPr>
        <w:rPr>
          <w:rStyle w:val="messagetextbold1"/>
          <w:rFonts w:ascii="Times New Roman" w:hAnsi="Times New Roman"/>
          <w:sz w:val="24"/>
          <w:szCs w:val="24"/>
        </w:rPr>
      </w:pPr>
      <w:r w:rsidRPr="00465D09">
        <w:rPr>
          <w:rStyle w:val="messagetextbold1"/>
          <w:rFonts w:ascii="Times New Roman" w:hAnsi="Times New Roman"/>
          <w:sz w:val="24"/>
          <w:szCs w:val="24"/>
          <w:u w:val="single"/>
        </w:rPr>
        <w:t>Reporting Student Progress</w:t>
      </w:r>
    </w:p>
    <w:p w14:paraId="5AF58C3E" w14:textId="77777777" w:rsidR="009162DB" w:rsidRPr="00A4453A" w:rsidRDefault="009162DB" w:rsidP="009162DB">
      <w:pPr>
        <w:pStyle w:val="indicators"/>
        <w:jc w:val="left"/>
        <w:rPr>
          <w:rStyle w:val="messagetext1"/>
          <w:b/>
          <w:szCs w:val="24"/>
        </w:rPr>
      </w:pPr>
      <w:r w:rsidRPr="00A4453A">
        <w:rPr>
          <w:rStyle w:val="messagetext1"/>
          <w:rFonts w:ascii="Arial" w:hAnsi="Arial"/>
          <w:b/>
          <w:szCs w:val="24"/>
        </w:rPr>
        <w:t>Indicator</w:t>
      </w:r>
      <w:r w:rsidRPr="00A4453A">
        <w:rPr>
          <w:rStyle w:val="messagetext1"/>
          <w:rFonts w:ascii="Arial" w:hAnsi="Arial"/>
          <w:szCs w:val="24"/>
        </w:rPr>
        <w:t>:</w:t>
      </w:r>
      <w:r>
        <w:rPr>
          <w:rStyle w:val="messagetext1"/>
          <w:rFonts w:ascii="Arial" w:hAnsi="Arial"/>
          <w:szCs w:val="24"/>
        </w:rPr>
        <w:t xml:space="preserve"> </w:t>
      </w:r>
      <w:r w:rsidRPr="00A4453A">
        <w:rPr>
          <w:rStyle w:val="messagetext1"/>
          <w:szCs w:val="24"/>
        </w:rPr>
        <w:t>There are effective processes to keep district, board, and parents informed about student progress toward achieving the academic standards and the General Learner Outcomes.</w:t>
      </w:r>
    </w:p>
    <w:p w14:paraId="19121499" w14:textId="77777777" w:rsidR="009162DB" w:rsidRPr="00A4453A" w:rsidRDefault="009162DB" w:rsidP="009162DB">
      <w:pPr>
        <w:pStyle w:val="indicator-quest"/>
        <w:jc w:val="left"/>
        <w:rPr>
          <w:rStyle w:val="messagetext1"/>
          <w:i w:val="0"/>
        </w:rPr>
      </w:pPr>
      <w:r w:rsidRPr="00A4453A">
        <w:rPr>
          <w:rStyle w:val="messagetext1"/>
          <w:rFonts w:ascii="Arial" w:hAnsi="Arial"/>
          <w:b/>
          <w:i w:val="0"/>
        </w:rPr>
        <w:t>Prompt</w:t>
      </w:r>
      <w:r w:rsidRPr="00A4453A">
        <w:rPr>
          <w:rStyle w:val="messagetext1"/>
          <w:rFonts w:ascii="Arial" w:hAnsi="Arial"/>
          <w:i w:val="0"/>
        </w:rPr>
        <w:t>:</w:t>
      </w:r>
      <w:r>
        <w:rPr>
          <w:rStyle w:val="messagetext1"/>
          <w:rFonts w:ascii="Arial" w:hAnsi="Arial"/>
          <w:i w:val="0"/>
        </w:rPr>
        <w:t xml:space="preserve"> </w:t>
      </w:r>
      <w:r w:rsidRPr="00A4453A">
        <w:rPr>
          <w:rStyle w:val="messagetext1"/>
        </w:rPr>
        <w:t>How effective are the processes to keep district, board and parents informed about student progress toward achieving the academic standards and the General Learner Outcomes?</w:t>
      </w:r>
    </w:p>
    <w:p w14:paraId="65ACDE89" w14:textId="77777777" w:rsidR="009162DB" w:rsidRPr="00A4453A" w:rsidRDefault="009162DB" w:rsidP="009162DB">
      <w:pPr>
        <w:pStyle w:val="indicator-response"/>
        <w:rPr>
          <w:sz w:val="24"/>
          <w:szCs w:val="24"/>
        </w:rPr>
      </w:pPr>
      <w:r w:rsidRPr="00A4453A">
        <w:rPr>
          <w:sz w:val="24"/>
          <w:szCs w:val="24"/>
        </w:rPr>
        <w:t>Baldwin High School continues to provide opportunities for shareholders to participate in monitoring student progress towards academic standards.</w:t>
      </w:r>
      <w:r>
        <w:rPr>
          <w:sz w:val="24"/>
          <w:szCs w:val="24"/>
        </w:rPr>
        <w:t xml:space="preserve"> </w:t>
      </w:r>
      <w:r w:rsidRPr="00A4453A">
        <w:rPr>
          <w:sz w:val="24"/>
          <w:szCs w:val="24"/>
        </w:rPr>
        <w:t>Within teachers’ efforts to assist their students to master academic progress, General Learner Outcomes (GLOs) are imbedded in their lessons, but not directly evaluated.</w:t>
      </w:r>
    </w:p>
    <w:p w14:paraId="33E22D60" w14:textId="77777777" w:rsidR="009162DB" w:rsidRPr="00A4453A" w:rsidRDefault="009162DB" w:rsidP="009162DB">
      <w:pPr>
        <w:pStyle w:val="indicator-response"/>
        <w:rPr>
          <w:rStyle w:val="messagetext1"/>
          <w:szCs w:val="24"/>
        </w:rPr>
      </w:pPr>
      <w:r w:rsidRPr="00A4453A">
        <w:rPr>
          <w:sz w:val="24"/>
          <w:szCs w:val="24"/>
        </w:rPr>
        <w:t>A plan to inform students and parents specifically on GLOs needs to be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18"/>
        <w:gridCol w:w="3240"/>
      </w:tblGrid>
      <w:tr w:rsidR="009162DB" w:rsidRPr="00A4453A" w14:paraId="035B27D8" w14:textId="77777777" w:rsidTr="002C2E7B">
        <w:tc>
          <w:tcPr>
            <w:tcW w:w="6318" w:type="dxa"/>
            <w:shd w:val="clear" w:color="auto" w:fill="E0E0E0"/>
            <w:vAlign w:val="bottom"/>
          </w:tcPr>
          <w:p w14:paraId="06F37C2B"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3240" w:type="dxa"/>
            <w:shd w:val="clear" w:color="auto" w:fill="E0E0E0"/>
            <w:vAlign w:val="bottom"/>
          </w:tcPr>
          <w:p w14:paraId="45EF2B41"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45BD97A4" w14:textId="77777777" w:rsidTr="002C2E7B">
        <w:tc>
          <w:tcPr>
            <w:tcW w:w="6318" w:type="dxa"/>
          </w:tcPr>
          <w:p w14:paraId="5B144B08" w14:textId="77777777" w:rsidR="009162DB" w:rsidRPr="00D027BC" w:rsidRDefault="009162DB" w:rsidP="00E63BBD">
            <w:pPr>
              <w:pStyle w:val="indicator-response"/>
              <w:rPr>
                <w:sz w:val="24"/>
                <w:szCs w:val="24"/>
                <w:lang w:eastAsia="en-US"/>
              </w:rPr>
            </w:pPr>
            <w:r w:rsidRPr="00D027BC">
              <w:rPr>
                <w:b/>
                <w:sz w:val="24"/>
                <w:szCs w:val="24"/>
                <w:lang w:eastAsia="en-US"/>
              </w:rPr>
              <w:t xml:space="preserve">Current Communication: </w:t>
            </w:r>
            <w:r w:rsidRPr="00D027BC">
              <w:rPr>
                <w:sz w:val="24"/>
                <w:szCs w:val="24"/>
                <w:lang w:eastAsia="en-US"/>
              </w:rPr>
              <w:t>Baldwin High School provides activities for shareholders to participate in learning about student progress such as Open House. Parent Teacher conferences indicate that some parents and students are being informed about student progress face to face.</w:t>
            </w:r>
          </w:p>
          <w:p w14:paraId="348F4946" w14:textId="77777777" w:rsidR="009162DB" w:rsidRPr="00D027BC" w:rsidRDefault="009162DB" w:rsidP="00E63BBD">
            <w:pPr>
              <w:pStyle w:val="indicator-response"/>
              <w:rPr>
                <w:sz w:val="24"/>
                <w:szCs w:val="24"/>
                <w:lang w:eastAsia="en-US"/>
              </w:rPr>
            </w:pPr>
          </w:p>
        </w:tc>
        <w:tc>
          <w:tcPr>
            <w:tcW w:w="3240" w:type="dxa"/>
          </w:tcPr>
          <w:p w14:paraId="77FAD453"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The number of parent surveys collected</w:t>
            </w:r>
          </w:p>
          <w:p w14:paraId="6CB06272" w14:textId="77777777" w:rsidR="009162DB" w:rsidRPr="00D027BC" w:rsidRDefault="009162DB" w:rsidP="009162DB">
            <w:pPr>
              <w:pStyle w:val="indicator-response"/>
              <w:numPr>
                <w:ilvl w:val="0"/>
                <w:numId w:val="298"/>
              </w:numPr>
              <w:rPr>
                <w:b/>
                <w:sz w:val="24"/>
                <w:szCs w:val="24"/>
                <w:lang w:eastAsia="en-US"/>
              </w:rPr>
            </w:pPr>
            <w:r>
              <w:rPr>
                <w:sz w:val="24"/>
                <w:szCs w:val="24"/>
                <w:lang w:eastAsia="en-US"/>
              </w:rPr>
              <w:t>Some teachers use classroll.com as an assignment to insure parent review of students’ progress.</w:t>
            </w:r>
          </w:p>
        </w:tc>
      </w:tr>
      <w:tr w:rsidR="009162DB" w:rsidRPr="00A4453A" w14:paraId="2D95A028" w14:textId="77777777" w:rsidTr="002C2E7B">
        <w:tc>
          <w:tcPr>
            <w:tcW w:w="6318" w:type="dxa"/>
          </w:tcPr>
          <w:p w14:paraId="156F3B88" w14:textId="77777777" w:rsidR="009162DB" w:rsidRDefault="009162DB" w:rsidP="00E63BBD">
            <w:pPr>
              <w:pStyle w:val="indicator-response"/>
              <w:rPr>
                <w:sz w:val="24"/>
                <w:szCs w:val="24"/>
                <w:lang w:eastAsia="en-US"/>
              </w:rPr>
            </w:pPr>
            <w:r w:rsidRPr="00D027BC">
              <w:rPr>
                <w:b/>
                <w:sz w:val="24"/>
                <w:szCs w:val="24"/>
                <w:lang w:eastAsia="en-US"/>
              </w:rPr>
              <w:t xml:space="preserve">Hawaii State Assessment: </w:t>
            </w:r>
            <w:r w:rsidRPr="00D027BC">
              <w:rPr>
                <w:sz w:val="24"/>
                <w:szCs w:val="24"/>
                <w:lang w:eastAsia="en-US"/>
              </w:rPr>
              <w:t xml:space="preserve">HSA scores are distributed during Advisory period and reviewed with students. Information and contact regarding each student’s achievement is provided for parents’ review. </w:t>
            </w:r>
          </w:p>
          <w:p w14:paraId="674B98C9" w14:textId="77777777" w:rsidR="009162DB" w:rsidRPr="00D027BC" w:rsidRDefault="009162DB" w:rsidP="00E63BBD">
            <w:pPr>
              <w:pStyle w:val="indicator-response"/>
              <w:rPr>
                <w:sz w:val="24"/>
                <w:szCs w:val="24"/>
                <w:lang w:eastAsia="en-US"/>
              </w:rPr>
            </w:pPr>
            <w:r>
              <w:rPr>
                <w:sz w:val="24"/>
                <w:szCs w:val="24"/>
                <w:lang w:eastAsia="en-US"/>
              </w:rPr>
              <w:t>The HSA scores are also periodically reviewed in SCC meetings with stake holders.</w:t>
            </w:r>
          </w:p>
          <w:p w14:paraId="5A3142B1" w14:textId="77777777" w:rsidR="009162DB" w:rsidRPr="00D027BC" w:rsidRDefault="009162DB" w:rsidP="00E63BBD">
            <w:pPr>
              <w:pStyle w:val="indicator-response"/>
              <w:rPr>
                <w:sz w:val="24"/>
                <w:szCs w:val="24"/>
                <w:lang w:eastAsia="en-US"/>
              </w:rPr>
            </w:pPr>
          </w:p>
        </w:tc>
        <w:tc>
          <w:tcPr>
            <w:tcW w:w="3240" w:type="dxa"/>
          </w:tcPr>
          <w:p w14:paraId="2ED85AD1" w14:textId="77777777" w:rsidR="009162DB" w:rsidRDefault="009162DB" w:rsidP="009162DB">
            <w:pPr>
              <w:pStyle w:val="indicator-response"/>
              <w:numPr>
                <w:ilvl w:val="0"/>
                <w:numId w:val="298"/>
              </w:numPr>
              <w:rPr>
                <w:sz w:val="24"/>
                <w:szCs w:val="24"/>
                <w:lang w:eastAsia="en-US"/>
              </w:rPr>
            </w:pPr>
            <w:r w:rsidRPr="00D027BC">
              <w:rPr>
                <w:sz w:val="24"/>
                <w:szCs w:val="24"/>
                <w:lang w:eastAsia="en-US"/>
              </w:rPr>
              <w:t>HSA "print outs"</w:t>
            </w:r>
          </w:p>
          <w:p w14:paraId="3D20C796" w14:textId="77777777" w:rsidR="009162DB" w:rsidRPr="00D027BC" w:rsidRDefault="009162DB" w:rsidP="009162DB">
            <w:pPr>
              <w:pStyle w:val="indicator-response"/>
              <w:numPr>
                <w:ilvl w:val="0"/>
                <w:numId w:val="298"/>
              </w:numPr>
              <w:rPr>
                <w:sz w:val="24"/>
                <w:szCs w:val="24"/>
                <w:lang w:eastAsia="en-US"/>
              </w:rPr>
            </w:pPr>
            <w:r>
              <w:rPr>
                <w:sz w:val="24"/>
                <w:szCs w:val="24"/>
                <w:lang w:eastAsia="en-US"/>
              </w:rPr>
              <w:t>SCC minutes</w:t>
            </w:r>
          </w:p>
        </w:tc>
      </w:tr>
      <w:tr w:rsidR="009162DB" w:rsidRPr="00A4453A" w14:paraId="6F0DC2AA" w14:textId="77777777" w:rsidTr="002C2E7B">
        <w:tc>
          <w:tcPr>
            <w:tcW w:w="6318" w:type="dxa"/>
          </w:tcPr>
          <w:p w14:paraId="602DF020"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 xml:space="preserve">Progress Reports: </w:t>
            </w:r>
            <w:r w:rsidRPr="00D027BC">
              <w:rPr>
                <w:sz w:val="24"/>
                <w:szCs w:val="24"/>
                <w:lang w:eastAsia="en-US"/>
              </w:rPr>
              <w:t>Baldwin High School sends mid quarter progress reports to every students' parent/guardian to show student’s academic progress.</w:t>
            </w:r>
          </w:p>
          <w:p w14:paraId="5D61F468" w14:textId="77777777" w:rsidR="009162DB" w:rsidRPr="00D027BC" w:rsidRDefault="009162DB" w:rsidP="00E63BBD">
            <w:pPr>
              <w:pStyle w:val="indicator-response"/>
              <w:rPr>
                <w:sz w:val="24"/>
                <w:szCs w:val="24"/>
                <w:lang w:eastAsia="en-US"/>
              </w:rPr>
            </w:pPr>
          </w:p>
        </w:tc>
        <w:tc>
          <w:tcPr>
            <w:tcW w:w="3240" w:type="dxa"/>
          </w:tcPr>
          <w:p w14:paraId="11EA327E" w14:textId="77777777" w:rsidR="009162DB" w:rsidRDefault="009162DB" w:rsidP="009162DB">
            <w:pPr>
              <w:pStyle w:val="indicator-response"/>
              <w:numPr>
                <w:ilvl w:val="0"/>
                <w:numId w:val="298"/>
              </w:numPr>
              <w:rPr>
                <w:sz w:val="24"/>
                <w:szCs w:val="24"/>
                <w:lang w:eastAsia="en-US"/>
              </w:rPr>
            </w:pPr>
            <w:r w:rsidRPr="00D027BC">
              <w:rPr>
                <w:sz w:val="24"/>
                <w:szCs w:val="24"/>
                <w:lang w:eastAsia="en-US"/>
              </w:rPr>
              <w:t>Mid quarter reports</w:t>
            </w:r>
          </w:p>
          <w:p w14:paraId="609FD726" w14:textId="77777777" w:rsidR="009162DB" w:rsidRPr="00D027BC" w:rsidRDefault="009162DB" w:rsidP="009162DB">
            <w:pPr>
              <w:pStyle w:val="indicator-response"/>
              <w:numPr>
                <w:ilvl w:val="0"/>
                <w:numId w:val="298"/>
              </w:numPr>
              <w:rPr>
                <w:sz w:val="24"/>
                <w:szCs w:val="24"/>
                <w:lang w:eastAsia="en-US"/>
              </w:rPr>
            </w:pPr>
            <w:r>
              <w:rPr>
                <w:sz w:val="24"/>
                <w:szCs w:val="24"/>
                <w:lang w:eastAsia="en-US"/>
              </w:rPr>
              <w:t>Data still being compiled on how many progress reports are sent back to Baldwin as “undeliverable.”</w:t>
            </w:r>
          </w:p>
        </w:tc>
      </w:tr>
      <w:tr w:rsidR="009162DB" w:rsidRPr="00A4453A" w14:paraId="16A34248" w14:textId="77777777" w:rsidTr="002C2E7B">
        <w:tc>
          <w:tcPr>
            <w:tcW w:w="6318" w:type="dxa"/>
          </w:tcPr>
          <w:p w14:paraId="7DF1E93E" w14:textId="77777777" w:rsidR="009162DB" w:rsidRPr="00D027BC" w:rsidRDefault="009162DB" w:rsidP="00E63BBD">
            <w:pPr>
              <w:pStyle w:val="indicator-response"/>
              <w:rPr>
                <w:sz w:val="24"/>
                <w:szCs w:val="24"/>
                <w:lang w:eastAsia="en-US"/>
              </w:rPr>
            </w:pPr>
            <w:r w:rsidRPr="00D027BC">
              <w:rPr>
                <w:b/>
                <w:sz w:val="24"/>
                <w:szCs w:val="24"/>
                <w:lang w:eastAsia="en-US"/>
              </w:rPr>
              <w:t xml:space="preserve">School Community Council (SCC): </w:t>
            </w:r>
            <w:r w:rsidRPr="00D027BC">
              <w:rPr>
                <w:sz w:val="24"/>
                <w:szCs w:val="24"/>
                <w:lang w:eastAsia="en-US"/>
              </w:rPr>
              <w:t>The school holds monthly School Community Council meetings to inform all shareholders of student achievement as they report benchmark and HSA scores as well as discuss progress on the Academic Financial Plan.</w:t>
            </w:r>
          </w:p>
          <w:p w14:paraId="448DE888" w14:textId="77777777" w:rsidR="009162DB" w:rsidRPr="00D027BC" w:rsidRDefault="009162DB" w:rsidP="00E63BBD">
            <w:pPr>
              <w:pStyle w:val="indicator-response"/>
              <w:rPr>
                <w:sz w:val="24"/>
                <w:szCs w:val="24"/>
                <w:lang w:eastAsia="en-US"/>
              </w:rPr>
            </w:pPr>
          </w:p>
        </w:tc>
        <w:tc>
          <w:tcPr>
            <w:tcW w:w="3240" w:type="dxa"/>
          </w:tcPr>
          <w:p w14:paraId="131E90BC"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School Community Council Agenda and minutes</w:t>
            </w:r>
          </w:p>
        </w:tc>
      </w:tr>
    </w:tbl>
    <w:p w14:paraId="7EE46853" w14:textId="77777777" w:rsidR="009162DB" w:rsidRPr="007F6E32" w:rsidRDefault="009162DB" w:rsidP="009162DB">
      <w:pPr>
        <w:pStyle w:val="indicator-head"/>
        <w:rPr>
          <w:rStyle w:val="messagetextbold1"/>
          <w:b/>
          <w:color w:val="000000"/>
          <w:sz w:val="24"/>
          <w:szCs w:val="24"/>
          <w:u w:val="single"/>
        </w:rPr>
      </w:pPr>
      <w:r w:rsidRPr="007F6E32">
        <w:rPr>
          <w:rStyle w:val="messagetextbold1"/>
          <w:b/>
          <w:color w:val="000000"/>
          <w:sz w:val="24"/>
          <w:szCs w:val="24"/>
          <w:u w:val="single"/>
        </w:rPr>
        <w:t>Modifications Based on Assessment Results</w:t>
      </w:r>
    </w:p>
    <w:p w14:paraId="1B833C8E" w14:textId="77777777" w:rsidR="009162DB" w:rsidRPr="00A4453A" w:rsidRDefault="009162DB" w:rsidP="009162DB">
      <w:pPr>
        <w:pStyle w:val="indicators"/>
        <w:jc w:val="left"/>
        <w:rPr>
          <w:rStyle w:val="messagetext1"/>
          <w:szCs w:val="24"/>
        </w:rPr>
      </w:pPr>
      <w:r w:rsidRPr="00A4453A">
        <w:rPr>
          <w:rStyle w:val="messagetext1"/>
          <w:rFonts w:ascii="Arial" w:hAnsi="Arial"/>
          <w:b/>
          <w:szCs w:val="24"/>
        </w:rPr>
        <w:t>Indicator</w:t>
      </w:r>
      <w:r w:rsidRPr="00A4453A">
        <w:rPr>
          <w:rStyle w:val="messagetext1"/>
          <w:rFonts w:ascii="Arial" w:hAnsi="Arial"/>
          <w:szCs w:val="24"/>
        </w:rPr>
        <w:t>:</w:t>
      </w:r>
      <w:r>
        <w:rPr>
          <w:rStyle w:val="messagetext1"/>
          <w:rFonts w:ascii="Arial" w:hAnsi="Arial"/>
          <w:szCs w:val="24"/>
        </w:rPr>
        <w:t xml:space="preserve"> </w:t>
      </w:r>
      <w:r w:rsidRPr="00A4453A">
        <w:rPr>
          <w:rStyle w:val="messagetext1"/>
          <w:szCs w:val="24"/>
        </w:rPr>
        <w:t xml:space="preserve">The school uses assessment results to make changes in the school program, </w:t>
      </w:r>
      <w:r w:rsidRPr="00A4453A">
        <w:rPr>
          <w:sz w:val="24"/>
          <w:szCs w:val="24"/>
        </w:rPr>
        <w:t>professional</w:t>
      </w:r>
      <w:r w:rsidRPr="00A4453A">
        <w:rPr>
          <w:rStyle w:val="messagetext1"/>
          <w:szCs w:val="24"/>
        </w:rPr>
        <w:t xml:space="preserve"> development activities, and resource allocations, demonstrating a results-driven continuous process.</w:t>
      </w:r>
    </w:p>
    <w:p w14:paraId="14B6C591" w14:textId="77777777" w:rsidR="009162DB" w:rsidRPr="00A4453A" w:rsidRDefault="009162DB" w:rsidP="009162DB">
      <w:pPr>
        <w:pStyle w:val="indicator-quest"/>
        <w:jc w:val="left"/>
        <w:rPr>
          <w:rStyle w:val="messagetext1"/>
        </w:rPr>
      </w:pPr>
      <w:r w:rsidRPr="00A4453A">
        <w:rPr>
          <w:rStyle w:val="messagetext1"/>
          <w:rFonts w:ascii="Arial" w:hAnsi="Arial"/>
          <w:b/>
          <w:i w:val="0"/>
        </w:rPr>
        <w:t>Prompt</w:t>
      </w:r>
      <w:r w:rsidRPr="00A4453A">
        <w:rPr>
          <w:rStyle w:val="messagetext1"/>
          <w:rFonts w:ascii="Arial" w:hAnsi="Arial"/>
          <w:i w:val="0"/>
        </w:rPr>
        <w:t>:</w:t>
      </w:r>
      <w:r>
        <w:rPr>
          <w:rStyle w:val="messagetext1"/>
          <w:rFonts w:ascii="Arial" w:hAnsi="Arial"/>
          <w:i w:val="0"/>
        </w:rPr>
        <w:t xml:space="preserve"> </w:t>
      </w:r>
      <w:r w:rsidRPr="00A4453A">
        <w:rPr>
          <w:rStyle w:val="messagetext1"/>
        </w:rPr>
        <w:t>Provide examples of how assessment results have caused changes in the school program, professional development activities and resource allocations, demonstrating a results-driven continuous process.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98"/>
        <w:gridCol w:w="2958"/>
      </w:tblGrid>
      <w:tr w:rsidR="009162DB" w:rsidRPr="00A4453A" w14:paraId="197D5ADC" w14:textId="77777777" w:rsidTr="00E63BBD">
        <w:trPr>
          <w:trHeight w:val="148"/>
        </w:trPr>
        <w:tc>
          <w:tcPr>
            <w:tcW w:w="6498" w:type="dxa"/>
            <w:shd w:val="clear" w:color="auto" w:fill="E0E0E0"/>
            <w:vAlign w:val="bottom"/>
          </w:tcPr>
          <w:p w14:paraId="42C60512"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2958" w:type="dxa"/>
            <w:shd w:val="clear" w:color="auto" w:fill="E0E0E0"/>
            <w:vAlign w:val="bottom"/>
          </w:tcPr>
          <w:p w14:paraId="41BD62A0"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7C9A2B37" w14:textId="77777777" w:rsidTr="00E63BBD">
        <w:trPr>
          <w:trHeight w:val="148"/>
        </w:trPr>
        <w:tc>
          <w:tcPr>
            <w:tcW w:w="6498" w:type="dxa"/>
          </w:tcPr>
          <w:p w14:paraId="79136F61" w14:textId="77777777" w:rsidR="009162DB" w:rsidRPr="00D027BC" w:rsidRDefault="009162DB" w:rsidP="00E63BBD">
            <w:pPr>
              <w:pStyle w:val="indicator-response"/>
              <w:rPr>
                <w:sz w:val="24"/>
                <w:szCs w:val="24"/>
                <w:lang w:eastAsia="en-US"/>
              </w:rPr>
            </w:pPr>
            <w:r w:rsidRPr="00D027BC">
              <w:rPr>
                <w:b/>
                <w:sz w:val="24"/>
                <w:szCs w:val="24"/>
                <w:lang w:eastAsia="en-US"/>
              </w:rPr>
              <w:t>Constructed Responses/Extended Responses:</w:t>
            </w:r>
            <w:r w:rsidRPr="00D027BC">
              <w:rPr>
                <w:sz w:val="24"/>
                <w:szCs w:val="24"/>
                <w:lang w:eastAsia="en-US"/>
              </w:rPr>
              <w:t xml:space="preserve"> Baldwin High School’s goal to increase HSA scores to meet AYP initiated school wide strategies. Teachers across the curriculum were expected to incorporate the CR/ER within their units of instruction.</w:t>
            </w:r>
          </w:p>
          <w:p w14:paraId="79A4C4AF" w14:textId="77777777" w:rsidR="009162DB" w:rsidRPr="00D027BC" w:rsidRDefault="009162DB" w:rsidP="00E63BBD">
            <w:pPr>
              <w:pStyle w:val="indicator-response"/>
              <w:rPr>
                <w:b/>
                <w:color w:val="FF0000"/>
                <w:sz w:val="24"/>
                <w:szCs w:val="24"/>
                <w:lang w:eastAsia="en-US"/>
              </w:rPr>
            </w:pPr>
          </w:p>
        </w:tc>
        <w:tc>
          <w:tcPr>
            <w:tcW w:w="2958" w:type="dxa"/>
          </w:tcPr>
          <w:p w14:paraId="411A75DE" w14:textId="77777777" w:rsidR="009162DB" w:rsidRPr="00D027BC" w:rsidRDefault="009162DB" w:rsidP="009162DB">
            <w:pPr>
              <w:pStyle w:val="indicator-response"/>
              <w:numPr>
                <w:ilvl w:val="0"/>
                <w:numId w:val="298"/>
              </w:numPr>
              <w:rPr>
                <w:b/>
                <w:sz w:val="24"/>
                <w:szCs w:val="24"/>
                <w:lang w:eastAsia="en-US"/>
              </w:rPr>
            </w:pPr>
            <w:r w:rsidRPr="00D027BC">
              <w:rPr>
                <w:sz w:val="24"/>
                <w:szCs w:val="24"/>
                <w:lang w:eastAsia="en-US"/>
              </w:rPr>
              <w:t>Powerful Passage Data</w:t>
            </w:r>
          </w:p>
          <w:p w14:paraId="2F28AF13"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Boxes – CR/ER</w:t>
            </w:r>
          </w:p>
          <w:p w14:paraId="46D1352F"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Each class is doing at least 1 credit per term</w:t>
            </w:r>
          </w:p>
          <w:p w14:paraId="62F21846" w14:textId="77777777" w:rsidR="009162DB" w:rsidRPr="00D027BC" w:rsidRDefault="009162DB" w:rsidP="00E63BBD">
            <w:pPr>
              <w:pStyle w:val="indicator-response"/>
              <w:rPr>
                <w:sz w:val="24"/>
                <w:szCs w:val="24"/>
                <w:lang w:eastAsia="en-US"/>
              </w:rPr>
            </w:pPr>
          </w:p>
        </w:tc>
      </w:tr>
      <w:tr w:rsidR="009162DB" w:rsidRPr="00A4453A" w14:paraId="49FC66F7" w14:textId="77777777" w:rsidTr="00E63BBD">
        <w:trPr>
          <w:trHeight w:val="148"/>
        </w:trPr>
        <w:tc>
          <w:tcPr>
            <w:tcW w:w="6498" w:type="dxa"/>
          </w:tcPr>
          <w:p w14:paraId="4178CB80" w14:textId="77777777" w:rsidR="009162DB" w:rsidRPr="00D027BC" w:rsidRDefault="009162DB" w:rsidP="00E63BBD">
            <w:pPr>
              <w:pStyle w:val="indicator-response"/>
              <w:rPr>
                <w:sz w:val="24"/>
                <w:szCs w:val="24"/>
                <w:lang w:eastAsia="en-US"/>
              </w:rPr>
            </w:pPr>
            <w:r w:rsidRPr="00D027BC">
              <w:rPr>
                <w:b/>
                <w:sz w:val="24"/>
                <w:szCs w:val="24"/>
                <w:lang w:eastAsia="en-US"/>
              </w:rPr>
              <w:t xml:space="preserve">Reading Strategies: </w:t>
            </w:r>
            <w:r w:rsidRPr="00D027BC">
              <w:rPr>
                <w:sz w:val="24"/>
                <w:szCs w:val="24"/>
                <w:lang w:eastAsia="en-US"/>
              </w:rPr>
              <w:t>School-wide reading strategies were adopted and implemented in SY 2009-10. These strategies include content frames, two-column notes, Venn Diagrams, Cornell Notes, webs, outlines, and sequence maps</w:t>
            </w:r>
            <w:r>
              <w:rPr>
                <w:sz w:val="24"/>
                <w:szCs w:val="24"/>
                <w:lang w:eastAsia="en-US"/>
              </w:rPr>
              <w:t>.</w:t>
            </w:r>
          </w:p>
          <w:p w14:paraId="5223C457" w14:textId="77777777" w:rsidR="009162DB" w:rsidRPr="00D027BC" w:rsidRDefault="009162DB" w:rsidP="00E63BBD">
            <w:pPr>
              <w:pStyle w:val="indicator-response"/>
              <w:rPr>
                <w:sz w:val="24"/>
                <w:szCs w:val="24"/>
                <w:lang w:eastAsia="en-US"/>
              </w:rPr>
            </w:pPr>
          </w:p>
        </w:tc>
        <w:tc>
          <w:tcPr>
            <w:tcW w:w="2958" w:type="dxa"/>
          </w:tcPr>
          <w:p w14:paraId="41302B73"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Vocabulary frames for department</w:t>
            </w:r>
          </w:p>
          <w:p w14:paraId="6FFFBF8E"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 – Reading Strategies</w:t>
            </w:r>
          </w:p>
          <w:p w14:paraId="41649030"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Online portfolios by science teacher</w:t>
            </w:r>
          </w:p>
        </w:tc>
      </w:tr>
      <w:tr w:rsidR="009162DB" w:rsidRPr="00A4453A" w14:paraId="472B8016" w14:textId="77777777" w:rsidTr="00E63BBD">
        <w:trPr>
          <w:trHeight w:val="148"/>
        </w:trPr>
        <w:tc>
          <w:tcPr>
            <w:tcW w:w="6498" w:type="dxa"/>
          </w:tcPr>
          <w:p w14:paraId="7306F04A" w14:textId="77777777" w:rsidR="009162DB" w:rsidRPr="00D027BC" w:rsidRDefault="009162DB" w:rsidP="00E63BBD">
            <w:pPr>
              <w:pStyle w:val="indicator-response"/>
              <w:rPr>
                <w:sz w:val="24"/>
                <w:szCs w:val="24"/>
                <w:lang w:eastAsia="en-US"/>
              </w:rPr>
            </w:pPr>
            <w:r w:rsidRPr="00D027BC">
              <w:rPr>
                <w:rFonts w:cs="Times New Roman"/>
                <w:iCs w:val="0"/>
                <w:sz w:val="24"/>
                <w:szCs w:val="24"/>
                <w:lang w:eastAsia="en-US"/>
              </w:rPr>
              <w:br w:type="page"/>
            </w:r>
            <w:r w:rsidRPr="00D027BC">
              <w:rPr>
                <w:b/>
                <w:sz w:val="24"/>
                <w:szCs w:val="24"/>
                <w:lang w:eastAsia="en-US"/>
              </w:rPr>
              <w:t xml:space="preserve">Word Wall: </w:t>
            </w:r>
            <w:r w:rsidRPr="00D027BC">
              <w:rPr>
                <w:sz w:val="24"/>
                <w:szCs w:val="24"/>
                <w:lang w:eastAsia="en-US"/>
              </w:rPr>
              <w:t>No hard data has been collected.</w:t>
            </w:r>
          </w:p>
          <w:p w14:paraId="6C3D2990" w14:textId="77777777" w:rsidR="009162DB" w:rsidRPr="00D027BC" w:rsidRDefault="009162DB" w:rsidP="00E63BBD">
            <w:pPr>
              <w:pStyle w:val="indicator-response"/>
              <w:rPr>
                <w:sz w:val="24"/>
                <w:szCs w:val="24"/>
                <w:lang w:eastAsia="en-US"/>
              </w:rPr>
            </w:pPr>
            <w:r w:rsidRPr="00D027BC">
              <w:rPr>
                <w:sz w:val="24"/>
                <w:szCs w:val="24"/>
                <w:lang w:eastAsia="en-US"/>
              </w:rPr>
              <w:t>Certain Departments agree upon key words that are taught and posted.</w:t>
            </w:r>
          </w:p>
          <w:p w14:paraId="01705BB3" w14:textId="77777777" w:rsidR="009162DB" w:rsidRPr="00D027BC" w:rsidRDefault="009162DB" w:rsidP="00E63BBD">
            <w:pPr>
              <w:pStyle w:val="indicator-response"/>
              <w:rPr>
                <w:b/>
                <w:color w:val="FF0000"/>
                <w:sz w:val="24"/>
                <w:szCs w:val="24"/>
                <w:lang w:eastAsia="en-US"/>
              </w:rPr>
            </w:pPr>
          </w:p>
          <w:p w14:paraId="4E7A822C" w14:textId="77777777" w:rsidR="009162DB" w:rsidRPr="00D027BC" w:rsidRDefault="009162DB" w:rsidP="00E63BBD">
            <w:pPr>
              <w:pStyle w:val="indicator-response"/>
              <w:rPr>
                <w:b/>
                <w:sz w:val="24"/>
                <w:szCs w:val="24"/>
                <w:lang w:eastAsia="en-US"/>
              </w:rPr>
            </w:pPr>
          </w:p>
        </w:tc>
        <w:tc>
          <w:tcPr>
            <w:tcW w:w="2958" w:type="dxa"/>
          </w:tcPr>
          <w:p w14:paraId="4CE0A8E7"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Student work, quizzes, and exit pass assessing word wall proficiency</w:t>
            </w:r>
          </w:p>
          <w:p w14:paraId="61BC7FD5"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 xml:space="preserve">Classroll </w:t>
            </w:r>
          </w:p>
          <w:p w14:paraId="1780E706"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Posted in classrooms</w:t>
            </w:r>
          </w:p>
        </w:tc>
      </w:tr>
      <w:tr w:rsidR="009162DB" w:rsidRPr="00A4453A" w14:paraId="7231B33A" w14:textId="77777777" w:rsidTr="00E63BBD">
        <w:trPr>
          <w:trHeight w:val="148"/>
        </w:trPr>
        <w:tc>
          <w:tcPr>
            <w:tcW w:w="6498" w:type="dxa"/>
          </w:tcPr>
          <w:p w14:paraId="6ADD9A97" w14:textId="77777777" w:rsidR="009162DB" w:rsidRPr="00D027BC" w:rsidRDefault="009162DB" w:rsidP="00E63BBD">
            <w:pPr>
              <w:pStyle w:val="indicator-response"/>
              <w:rPr>
                <w:b/>
                <w:sz w:val="24"/>
                <w:szCs w:val="24"/>
                <w:lang w:eastAsia="en-US"/>
              </w:rPr>
            </w:pPr>
            <w:r w:rsidRPr="00D027BC">
              <w:rPr>
                <w:b/>
                <w:sz w:val="24"/>
                <w:szCs w:val="24"/>
                <w:lang w:eastAsia="en-US"/>
              </w:rPr>
              <w:lastRenderedPageBreak/>
              <w:t>SIOP:</w:t>
            </w:r>
            <w:r w:rsidRPr="00D027BC">
              <w:rPr>
                <w:sz w:val="24"/>
                <w:szCs w:val="24"/>
                <w:lang w:eastAsia="en-US"/>
              </w:rPr>
              <w:t xml:space="preserve"> SIOP teaching and learning strategies provide additional means for students</w:t>
            </w:r>
            <w:r>
              <w:rPr>
                <w:sz w:val="24"/>
                <w:szCs w:val="24"/>
                <w:lang w:eastAsia="en-US"/>
              </w:rPr>
              <w:t xml:space="preserve"> to</w:t>
            </w:r>
            <w:r w:rsidRPr="00D027BC">
              <w:rPr>
                <w:sz w:val="24"/>
                <w:szCs w:val="24"/>
                <w:lang w:eastAsia="en-US"/>
              </w:rPr>
              <w:t xml:space="preserve"> gain understanding of the concepts of all proficiency levels</w:t>
            </w:r>
            <w:r>
              <w:rPr>
                <w:sz w:val="24"/>
                <w:szCs w:val="24"/>
                <w:lang w:eastAsia="en-US"/>
              </w:rPr>
              <w:t>.</w:t>
            </w:r>
          </w:p>
        </w:tc>
        <w:tc>
          <w:tcPr>
            <w:tcW w:w="2958" w:type="dxa"/>
          </w:tcPr>
          <w:p w14:paraId="52808173"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SIOP Lesson plans submitted to administration (2011)</w:t>
            </w:r>
          </w:p>
          <w:p w14:paraId="26F2F684"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 xml:space="preserve">Student work samples demonstrated the effectiveness of SIOP strategies to verbalize content and vocabulary. </w:t>
            </w:r>
          </w:p>
          <w:p w14:paraId="51E7E258"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w:t>
            </w:r>
          </w:p>
          <w:p w14:paraId="47E3333E"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Walk through temperature check</w:t>
            </w:r>
          </w:p>
        </w:tc>
      </w:tr>
      <w:tr w:rsidR="009162DB" w:rsidRPr="00A4453A" w14:paraId="56A94C1E" w14:textId="77777777" w:rsidTr="00E63BBD">
        <w:trPr>
          <w:trHeight w:val="148"/>
        </w:trPr>
        <w:tc>
          <w:tcPr>
            <w:tcW w:w="6498" w:type="dxa"/>
          </w:tcPr>
          <w:p w14:paraId="77B5B2E0"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Other Teacher Training: </w:t>
            </w:r>
            <w:r w:rsidRPr="00D027BC">
              <w:rPr>
                <w:sz w:val="24"/>
                <w:szCs w:val="24"/>
                <w:lang w:eastAsia="en-US"/>
              </w:rPr>
              <w:t>Baldwin High School has provided other strategies for teachers linked to student achievement, differentiation and technology.</w:t>
            </w:r>
          </w:p>
        </w:tc>
        <w:tc>
          <w:tcPr>
            <w:tcW w:w="2958" w:type="dxa"/>
          </w:tcPr>
          <w:p w14:paraId="109C307E"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Professional Development schedule</w:t>
            </w:r>
          </w:p>
          <w:p w14:paraId="52FD01A7"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SMART Board Training</w:t>
            </w:r>
          </w:p>
          <w:p w14:paraId="4F354021"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PD360</w:t>
            </w:r>
            <w:r>
              <w:rPr>
                <w:sz w:val="24"/>
                <w:szCs w:val="24"/>
                <w:lang w:eastAsia="en-US"/>
              </w:rPr>
              <w:t xml:space="preserve"> / PDE3</w:t>
            </w:r>
          </w:p>
          <w:p w14:paraId="48EA115F"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Achieve 3000</w:t>
            </w:r>
          </w:p>
        </w:tc>
      </w:tr>
      <w:tr w:rsidR="009162DB" w:rsidRPr="00A4453A" w14:paraId="0A5FEF5A" w14:textId="77777777" w:rsidTr="00E63BBD">
        <w:trPr>
          <w:trHeight w:val="148"/>
        </w:trPr>
        <w:tc>
          <w:tcPr>
            <w:tcW w:w="6498" w:type="dxa"/>
          </w:tcPr>
          <w:p w14:paraId="37D9F63D"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Study Skills/Transition to High School Freshman Course: </w:t>
            </w:r>
            <w:r w:rsidRPr="00D027BC">
              <w:rPr>
                <w:sz w:val="24"/>
                <w:szCs w:val="24"/>
                <w:lang w:eastAsia="en-US"/>
              </w:rPr>
              <w:t>In SY 2006-07, this freshman class was created to address literacy skills including, reading, writing, note-taking, and organizational skills. HSA data results combined with staff discussions results are used to create changes in the master schedule.</w:t>
            </w:r>
          </w:p>
        </w:tc>
        <w:tc>
          <w:tcPr>
            <w:tcW w:w="2958" w:type="dxa"/>
          </w:tcPr>
          <w:p w14:paraId="3FC845BF" w14:textId="77777777" w:rsidR="009162DB" w:rsidRPr="00D027BC" w:rsidRDefault="009162DB" w:rsidP="009162DB">
            <w:pPr>
              <w:pStyle w:val="indicator-response"/>
              <w:numPr>
                <w:ilvl w:val="0"/>
                <w:numId w:val="299"/>
              </w:numPr>
              <w:rPr>
                <w:sz w:val="24"/>
                <w:szCs w:val="24"/>
                <w:lang w:eastAsia="en-US"/>
              </w:rPr>
            </w:pPr>
            <w:r w:rsidRPr="00D027BC">
              <w:rPr>
                <w:sz w:val="24"/>
                <w:szCs w:val="24"/>
                <w:lang w:eastAsia="en-US"/>
              </w:rPr>
              <w:t>Formation of study skills and transition to high school course for freshmen</w:t>
            </w:r>
          </w:p>
          <w:p w14:paraId="01288416" w14:textId="77777777" w:rsidR="009162DB" w:rsidRPr="00D027BC" w:rsidRDefault="009162DB" w:rsidP="00E63BBD">
            <w:pPr>
              <w:pStyle w:val="indicator-response"/>
              <w:rPr>
                <w:sz w:val="24"/>
                <w:szCs w:val="24"/>
                <w:lang w:eastAsia="en-US"/>
              </w:rPr>
            </w:pPr>
          </w:p>
        </w:tc>
      </w:tr>
      <w:tr w:rsidR="009162DB" w:rsidRPr="00A4453A" w14:paraId="51499496" w14:textId="77777777" w:rsidTr="00E63BBD">
        <w:trPr>
          <w:trHeight w:val="148"/>
        </w:trPr>
        <w:tc>
          <w:tcPr>
            <w:tcW w:w="6498" w:type="dxa"/>
          </w:tcPr>
          <w:p w14:paraId="1D6DFB62" w14:textId="77777777" w:rsidR="009162DB" w:rsidRPr="00D027BC" w:rsidRDefault="009162DB" w:rsidP="00E63BBD">
            <w:pPr>
              <w:pStyle w:val="indicator-response"/>
              <w:rPr>
                <w:sz w:val="24"/>
                <w:szCs w:val="24"/>
                <w:lang w:eastAsia="en-US"/>
              </w:rPr>
            </w:pPr>
            <w:r w:rsidRPr="00D027BC">
              <w:rPr>
                <w:b/>
                <w:sz w:val="24"/>
                <w:szCs w:val="24"/>
                <w:lang w:eastAsia="en-US"/>
              </w:rPr>
              <w:t xml:space="preserve">Math Workshop: </w:t>
            </w:r>
            <w:r w:rsidRPr="00D027BC">
              <w:rPr>
                <w:sz w:val="24"/>
                <w:szCs w:val="24"/>
                <w:lang w:eastAsia="en-US"/>
              </w:rPr>
              <w:t xml:space="preserve">Due to block scheduling, students sometimes had semester or full year of break between math courses. To bridge that gap, a 9th grade Math Workshop course was designed and implemented for all freshmen to be immersed in math for the full year in efforts to raise their proficiency in math standards. </w:t>
            </w:r>
          </w:p>
          <w:p w14:paraId="1F51999C" w14:textId="77777777" w:rsidR="009162DB" w:rsidRPr="00D027BC" w:rsidRDefault="009162DB" w:rsidP="00E63BBD">
            <w:pPr>
              <w:pStyle w:val="indicator-response"/>
              <w:rPr>
                <w:b/>
                <w:sz w:val="24"/>
                <w:szCs w:val="24"/>
                <w:lang w:eastAsia="en-US"/>
              </w:rPr>
            </w:pPr>
            <w:r>
              <w:rPr>
                <w:sz w:val="24"/>
                <w:szCs w:val="24"/>
                <w:lang w:eastAsia="en-US"/>
              </w:rPr>
              <w:t>A</w:t>
            </w:r>
            <w:r w:rsidRPr="00D027BC">
              <w:rPr>
                <w:sz w:val="24"/>
                <w:szCs w:val="24"/>
                <w:lang w:eastAsia="en-US"/>
              </w:rPr>
              <w:t xml:space="preserve"> year long math class for all freshmen</w:t>
            </w:r>
            <w:r>
              <w:rPr>
                <w:sz w:val="24"/>
                <w:szCs w:val="24"/>
                <w:lang w:eastAsia="en-US"/>
              </w:rPr>
              <w:t xml:space="preserve"> have also been established.</w:t>
            </w:r>
          </w:p>
        </w:tc>
        <w:tc>
          <w:tcPr>
            <w:tcW w:w="2958" w:type="dxa"/>
          </w:tcPr>
          <w:p w14:paraId="187EBDF1"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Master Schedule</w:t>
            </w:r>
          </w:p>
        </w:tc>
      </w:tr>
      <w:tr w:rsidR="009162DB" w:rsidRPr="00A4453A" w14:paraId="1F668F17" w14:textId="77777777" w:rsidTr="00E63BBD">
        <w:trPr>
          <w:trHeight w:val="148"/>
        </w:trPr>
        <w:tc>
          <w:tcPr>
            <w:tcW w:w="6498" w:type="dxa"/>
          </w:tcPr>
          <w:p w14:paraId="0ED6325F" w14:textId="77777777" w:rsidR="009162DB" w:rsidRPr="00D027BC" w:rsidRDefault="009162DB" w:rsidP="00E63BBD">
            <w:pPr>
              <w:pStyle w:val="indicator-response"/>
              <w:rPr>
                <w:sz w:val="24"/>
                <w:szCs w:val="24"/>
                <w:lang w:eastAsia="en-US"/>
              </w:rPr>
            </w:pPr>
            <w:r w:rsidRPr="00D027BC">
              <w:rPr>
                <w:b/>
                <w:sz w:val="24"/>
                <w:szCs w:val="24"/>
                <w:lang w:eastAsia="en-US"/>
              </w:rPr>
              <w:t xml:space="preserve">Common Core States Standards (CCSS): </w:t>
            </w:r>
            <w:r w:rsidRPr="00D027BC">
              <w:rPr>
                <w:sz w:val="24"/>
                <w:szCs w:val="24"/>
                <w:lang w:eastAsia="en-US"/>
              </w:rPr>
              <w:t xml:space="preserve">Since the State adopted the CCSS, BHS has been actively moving toward integrating these standards into current classroom instruction and pacing to improve student achievement. Professional development sessions have been provided to introduce CCSS and the three critical areas identified by the state as 1) Text Complexity, 2) Standards for Mathematical Practices, and 3) Writing an Argument. Professional Development and analysis of student work will continue to address these areas. </w:t>
            </w:r>
          </w:p>
          <w:p w14:paraId="4A5729A6" w14:textId="77777777" w:rsidR="009162DB" w:rsidRPr="00D027BC" w:rsidRDefault="009162DB" w:rsidP="00E63BBD">
            <w:pPr>
              <w:pStyle w:val="indicator-response"/>
              <w:rPr>
                <w:b/>
                <w:sz w:val="24"/>
                <w:szCs w:val="24"/>
                <w:lang w:eastAsia="en-US"/>
              </w:rPr>
            </w:pPr>
          </w:p>
          <w:p w14:paraId="0CE5958E" w14:textId="77777777" w:rsidR="009162DB" w:rsidRPr="00D027BC" w:rsidRDefault="009162DB" w:rsidP="00E63BBD">
            <w:pPr>
              <w:pStyle w:val="indicator-response"/>
              <w:rPr>
                <w:b/>
                <w:sz w:val="24"/>
                <w:szCs w:val="24"/>
                <w:lang w:eastAsia="en-US"/>
              </w:rPr>
            </w:pPr>
          </w:p>
        </w:tc>
        <w:tc>
          <w:tcPr>
            <w:tcW w:w="2958" w:type="dxa"/>
          </w:tcPr>
          <w:p w14:paraId="5EA730AA"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Professional Development Schedule</w:t>
            </w:r>
          </w:p>
          <w:p w14:paraId="4F02DFEB"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 xml:space="preserve">Incorporation of CCSS into curriculum planning. </w:t>
            </w:r>
          </w:p>
          <w:p w14:paraId="3C55255F"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Pacing Guides that reflect CCSS</w:t>
            </w:r>
          </w:p>
          <w:p w14:paraId="29876FAD"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School-wide common assessments</w:t>
            </w:r>
          </w:p>
          <w:p w14:paraId="4BD4023C"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 xml:space="preserve">CCSS posters </w:t>
            </w:r>
            <w:r w:rsidRPr="00D027BC">
              <w:rPr>
                <w:sz w:val="24"/>
                <w:szCs w:val="24"/>
                <w:lang w:eastAsia="en-US"/>
              </w:rPr>
              <w:lastRenderedPageBreak/>
              <w:t>distributed to all teachers to put in their classroom.</w:t>
            </w:r>
          </w:p>
        </w:tc>
      </w:tr>
      <w:tr w:rsidR="009162DB" w:rsidRPr="00A4453A" w14:paraId="62E8ED7B" w14:textId="77777777" w:rsidTr="00E63BBD">
        <w:trPr>
          <w:trHeight w:val="148"/>
        </w:trPr>
        <w:tc>
          <w:tcPr>
            <w:tcW w:w="6498" w:type="dxa"/>
          </w:tcPr>
          <w:p w14:paraId="3C8C3049"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 xml:space="preserve">Differentiated Instruction: </w:t>
            </w:r>
            <w:r w:rsidRPr="00D027BC">
              <w:rPr>
                <w:sz w:val="24"/>
                <w:szCs w:val="24"/>
                <w:lang w:eastAsia="en-US"/>
              </w:rPr>
              <w:t xml:space="preserve">Teachers received training in different methods/strategies that can be effective for all students. </w:t>
            </w:r>
            <w:r>
              <w:rPr>
                <w:sz w:val="24"/>
                <w:szCs w:val="24"/>
                <w:lang w:eastAsia="en-US"/>
              </w:rPr>
              <w:t>Such methods include: “h</w:t>
            </w:r>
            <w:r w:rsidRPr="00D027BC">
              <w:rPr>
                <w:sz w:val="24"/>
                <w:szCs w:val="24"/>
                <w:lang w:eastAsia="en-US"/>
              </w:rPr>
              <w:t xml:space="preserve">ands on” activities, small group projects, oral presentations and demonstrations. </w:t>
            </w:r>
          </w:p>
          <w:p w14:paraId="69252C92" w14:textId="77777777" w:rsidR="009162DB" w:rsidRPr="00D027BC" w:rsidRDefault="009162DB" w:rsidP="00E63BBD">
            <w:pPr>
              <w:pStyle w:val="indicator-response"/>
              <w:rPr>
                <w:b/>
                <w:sz w:val="24"/>
                <w:szCs w:val="24"/>
                <w:lang w:eastAsia="en-US"/>
              </w:rPr>
            </w:pPr>
          </w:p>
          <w:p w14:paraId="522BC4E4" w14:textId="77777777" w:rsidR="009162DB" w:rsidRPr="00D027BC" w:rsidRDefault="009162DB" w:rsidP="00E63BBD">
            <w:pPr>
              <w:pStyle w:val="indicator-response"/>
              <w:rPr>
                <w:sz w:val="24"/>
                <w:szCs w:val="24"/>
                <w:lang w:eastAsia="en-US"/>
              </w:rPr>
            </w:pPr>
            <w:r w:rsidRPr="00D027BC">
              <w:rPr>
                <w:b/>
                <w:sz w:val="24"/>
                <w:szCs w:val="24"/>
                <w:lang w:eastAsia="en-US"/>
              </w:rPr>
              <w:t>IEP and 504 Plans:</w:t>
            </w:r>
            <w:r w:rsidRPr="00D027BC">
              <w:rPr>
                <w:sz w:val="24"/>
                <w:szCs w:val="24"/>
                <w:lang w:eastAsia="en-US"/>
              </w:rPr>
              <w:t xml:space="preserve"> Teachers provide students differentiated instruction based on their needs, IEPS, and 504 plans</w:t>
            </w:r>
            <w:r>
              <w:rPr>
                <w:sz w:val="24"/>
                <w:szCs w:val="24"/>
                <w:lang w:eastAsia="en-US"/>
              </w:rPr>
              <w:t>.</w:t>
            </w:r>
          </w:p>
          <w:p w14:paraId="742D2F39" w14:textId="77777777" w:rsidR="009162DB" w:rsidRPr="00D027BC" w:rsidRDefault="009162DB" w:rsidP="00E63BBD">
            <w:pPr>
              <w:pStyle w:val="indicator-response"/>
              <w:rPr>
                <w:b/>
                <w:sz w:val="24"/>
                <w:szCs w:val="24"/>
                <w:lang w:eastAsia="en-US"/>
              </w:rPr>
            </w:pPr>
          </w:p>
        </w:tc>
        <w:tc>
          <w:tcPr>
            <w:tcW w:w="2958" w:type="dxa"/>
          </w:tcPr>
          <w:p w14:paraId="04799A18"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Differentiated lesson plans and student work</w:t>
            </w:r>
          </w:p>
          <w:p w14:paraId="48192BE9"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PD instructions</w:t>
            </w:r>
          </w:p>
          <w:p w14:paraId="08B67565"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IEP</w:t>
            </w:r>
          </w:p>
          <w:p w14:paraId="5AC25ECF"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Confidential Student Plans</w:t>
            </w:r>
          </w:p>
          <w:p w14:paraId="6DBC1119" w14:textId="77777777" w:rsidR="009162DB" w:rsidRPr="00D027BC" w:rsidRDefault="009162DB" w:rsidP="00E63BBD">
            <w:pPr>
              <w:pStyle w:val="indicator-response"/>
              <w:rPr>
                <w:sz w:val="24"/>
                <w:szCs w:val="24"/>
                <w:lang w:eastAsia="en-US"/>
              </w:rPr>
            </w:pPr>
          </w:p>
        </w:tc>
      </w:tr>
      <w:tr w:rsidR="009162DB" w:rsidRPr="00A4453A" w14:paraId="5985A551" w14:textId="77777777" w:rsidTr="009162DB">
        <w:trPr>
          <w:trHeight w:val="3401"/>
        </w:trPr>
        <w:tc>
          <w:tcPr>
            <w:tcW w:w="6498" w:type="dxa"/>
          </w:tcPr>
          <w:p w14:paraId="0C894E2A" w14:textId="7B63863E" w:rsidR="009162DB" w:rsidRPr="00D027BC" w:rsidRDefault="009162DB" w:rsidP="00E63BBD">
            <w:pPr>
              <w:pStyle w:val="indicator-response"/>
              <w:rPr>
                <w:b/>
                <w:sz w:val="24"/>
                <w:szCs w:val="24"/>
                <w:lang w:eastAsia="en-US"/>
              </w:rPr>
            </w:pPr>
            <w:r w:rsidRPr="00D027BC">
              <w:rPr>
                <w:b/>
                <w:sz w:val="24"/>
                <w:szCs w:val="24"/>
                <w:lang w:eastAsia="en-US"/>
              </w:rPr>
              <w:t xml:space="preserve">Non-instructional period: </w:t>
            </w:r>
            <w:r w:rsidRPr="00D027BC">
              <w:rPr>
                <w:sz w:val="24"/>
                <w:szCs w:val="24"/>
                <w:lang w:eastAsia="en-US"/>
              </w:rPr>
              <w:t xml:space="preserve">Teachers teach three of the four periods. Two days weekly are designated for professional development or meetings for other school-wide issues. Topics range from SIOP lesson planning, assessment strategies, CCSS, data teams, FOL, collaboration of strategies and student work, and state initiatives. Although these sessions are mandatory, </w:t>
            </w:r>
            <w:r>
              <w:rPr>
                <w:sz w:val="24"/>
                <w:szCs w:val="24"/>
                <w:lang w:eastAsia="en-US"/>
              </w:rPr>
              <w:t xml:space="preserve">for </w:t>
            </w:r>
            <w:r w:rsidRPr="00D027BC">
              <w:rPr>
                <w:sz w:val="24"/>
                <w:szCs w:val="24"/>
                <w:lang w:eastAsia="en-US"/>
              </w:rPr>
              <w:t>the past 3 years, teacher attendance to sessions have ranged from 54-91%. The other days are dedicated to updating scores on classroll.com, applying PD topics, and updating teacher evidence boxes</w:t>
            </w:r>
            <w:r>
              <w:rPr>
                <w:sz w:val="24"/>
                <w:szCs w:val="24"/>
                <w:lang w:eastAsia="en-US"/>
              </w:rPr>
              <w:t>.</w:t>
            </w:r>
          </w:p>
        </w:tc>
        <w:tc>
          <w:tcPr>
            <w:tcW w:w="2958" w:type="dxa"/>
          </w:tcPr>
          <w:p w14:paraId="0A885B68"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PD attendance data.</w:t>
            </w:r>
          </w:p>
          <w:p w14:paraId="2C275676"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w:t>
            </w:r>
          </w:p>
          <w:p w14:paraId="7C2CB0C0"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Classroll.com mid-term progress reports</w:t>
            </w:r>
          </w:p>
        </w:tc>
      </w:tr>
      <w:tr w:rsidR="009162DB" w:rsidRPr="00A4453A" w14:paraId="0625463F" w14:textId="77777777" w:rsidTr="00E63BBD">
        <w:trPr>
          <w:trHeight w:val="1024"/>
        </w:trPr>
        <w:tc>
          <w:tcPr>
            <w:tcW w:w="6498" w:type="dxa"/>
          </w:tcPr>
          <w:p w14:paraId="77240018" w14:textId="77777777" w:rsidR="009162DB" w:rsidRPr="00D027BC" w:rsidRDefault="009162DB" w:rsidP="00E63BBD">
            <w:pPr>
              <w:pStyle w:val="indicator-response"/>
              <w:rPr>
                <w:b/>
                <w:sz w:val="24"/>
                <w:szCs w:val="24"/>
                <w:lang w:eastAsia="en-US"/>
              </w:rPr>
            </w:pPr>
            <w:r w:rsidRPr="00D027BC">
              <w:rPr>
                <w:b/>
                <w:sz w:val="24"/>
                <w:szCs w:val="24"/>
                <w:lang w:eastAsia="en-US"/>
              </w:rPr>
              <w:t xml:space="preserve">Resource allocation: </w:t>
            </w:r>
            <w:r w:rsidRPr="00D027BC">
              <w:rPr>
                <w:sz w:val="24"/>
                <w:szCs w:val="24"/>
                <w:lang w:eastAsia="en-US"/>
              </w:rPr>
              <w:t>Highly qualified math teachers are retained within content areas to teach freshmen for strong foundations</w:t>
            </w:r>
            <w:r>
              <w:rPr>
                <w:sz w:val="24"/>
                <w:szCs w:val="24"/>
                <w:lang w:eastAsia="en-US"/>
              </w:rPr>
              <w:t>.</w:t>
            </w:r>
            <w:r w:rsidRPr="00D027BC">
              <w:rPr>
                <w:b/>
                <w:sz w:val="24"/>
                <w:szCs w:val="24"/>
                <w:lang w:eastAsia="en-US"/>
              </w:rPr>
              <w:t xml:space="preserve"> </w:t>
            </w:r>
          </w:p>
        </w:tc>
        <w:tc>
          <w:tcPr>
            <w:tcW w:w="2958" w:type="dxa"/>
          </w:tcPr>
          <w:p w14:paraId="3B249999"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Master schedule</w:t>
            </w:r>
          </w:p>
        </w:tc>
      </w:tr>
    </w:tbl>
    <w:p w14:paraId="5F04932F" w14:textId="77777777" w:rsidR="009162DB" w:rsidRDefault="009162DB" w:rsidP="009162DB">
      <w:pPr>
        <w:rPr>
          <w:iCs/>
          <w:szCs w:val="24"/>
        </w:rPr>
      </w:pPr>
    </w:p>
    <w:p w14:paraId="4D8F6A09" w14:textId="77777777" w:rsidR="009162DB" w:rsidRPr="00465D09" w:rsidRDefault="009162DB" w:rsidP="009162DB">
      <w:pPr>
        <w:rPr>
          <w:rStyle w:val="messagetextbold1"/>
          <w:rFonts w:ascii="Times New Roman" w:hAnsi="Times New Roman"/>
          <w:sz w:val="24"/>
          <w:szCs w:val="24"/>
        </w:rPr>
      </w:pPr>
      <w:r w:rsidRPr="00465D09">
        <w:rPr>
          <w:rStyle w:val="messagetextbold1"/>
          <w:rFonts w:ascii="Times New Roman" w:hAnsi="Times New Roman"/>
          <w:color w:val="000000"/>
          <w:sz w:val="24"/>
          <w:szCs w:val="24"/>
          <w:u w:val="single"/>
        </w:rPr>
        <w:t>D3 and D4. Assessment/Accountability: Additional Findings</w:t>
      </w:r>
    </w:p>
    <w:p w14:paraId="11E3ADB2" w14:textId="77777777" w:rsidR="009162DB" w:rsidRPr="00A4453A" w:rsidRDefault="009162DB" w:rsidP="009162DB">
      <w:pPr>
        <w:pStyle w:val="indicator-question"/>
        <w:jc w:val="left"/>
        <w:rPr>
          <w:rStyle w:val="indicatorsChar"/>
          <w:i w:val="0"/>
          <w:sz w:val="24"/>
          <w:szCs w:val="24"/>
        </w:rPr>
      </w:pPr>
      <w:r w:rsidRPr="00A4453A">
        <w:rPr>
          <w:rFonts w:ascii="Arial" w:hAnsi="Arial" w:cs="Arial"/>
          <w:b/>
          <w:i w:val="0"/>
          <w:sz w:val="24"/>
          <w:szCs w:val="24"/>
        </w:rPr>
        <w:t>Indicator</w:t>
      </w:r>
      <w:r w:rsidRPr="00A4453A">
        <w:rPr>
          <w:i w:val="0"/>
          <w:sz w:val="24"/>
          <w:szCs w:val="24"/>
        </w:rPr>
        <w:t>:</w:t>
      </w:r>
      <w:r>
        <w:rPr>
          <w:i w:val="0"/>
          <w:sz w:val="24"/>
          <w:szCs w:val="24"/>
        </w:rPr>
        <w:t xml:space="preserve"> </w:t>
      </w:r>
      <w:r w:rsidRPr="00A4453A">
        <w:rPr>
          <w:rStyle w:val="indicatorsChar"/>
          <w:i w:val="0"/>
          <w:sz w:val="24"/>
          <w:szCs w:val="24"/>
        </w:rPr>
        <w:t>Consider other information that impacts the degree to which the school is meeting this criterion.</w:t>
      </w:r>
    </w:p>
    <w:p w14:paraId="668B31A5" w14:textId="77777777" w:rsidR="009162DB" w:rsidRPr="00A4453A" w:rsidRDefault="009162DB" w:rsidP="009162DB">
      <w:pPr>
        <w:pStyle w:val="indicator-question"/>
        <w:jc w:val="left"/>
        <w:rPr>
          <w:sz w:val="24"/>
          <w:szCs w:val="24"/>
        </w:rPr>
      </w:pPr>
      <w:r w:rsidRPr="00A4453A">
        <w:rPr>
          <w:rFonts w:ascii="Arial" w:hAnsi="Arial" w:cs="Arial"/>
          <w:b/>
          <w:i w:val="0"/>
          <w:sz w:val="24"/>
          <w:szCs w:val="24"/>
        </w:rPr>
        <w:t>Prompt</w:t>
      </w:r>
      <w:r w:rsidRPr="00A4453A">
        <w:rPr>
          <w:i w:val="0"/>
          <w:sz w:val="24"/>
          <w:szCs w:val="24"/>
        </w:rPr>
        <w:t>:</w:t>
      </w:r>
      <w:r>
        <w:rPr>
          <w:i w:val="0"/>
          <w:sz w:val="24"/>
          <w:szCs w:val="24"/>
        </w:rPr>
        <w:t xml:space="preserve"> </w:t>
      </w:r>
      <w:r w:rsidRPr="00A4453A">
        <w:rPr>
          <w:sz w:val="24"/>
          <w:szCs w:val="24"/>
        </w:rPr>
        <w:t>From examining additional relevant evidence, what has been learned regarding the extent to which this criterion is being addressed?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98"/>
        <w:gridCol w:w="2970"/>
      </w:tblGrid>
      <w:tr w:rsidR="009162DB" w:rsidRPr="00A4453A" w14:paraId="1A662507" w14:textId="77777777" w:rsidTr="00E63BBD">
        <w:tc>
          <w:tcPr>
            <w:tcW w:w="6498" w:type="dxa"/>
            <w:shd w:val="clear" w:color="auto" w:fill="E0E0E0"/>
            <w:vAlign w:val="bottom"/>
          </w:tcPr>
          <w:p w14:paraId="04FC78B0"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Findings</w:t>
            </w:r>
          </w:p>
        </w:tc>
        <w:tc>
          <w:tcPr>
            <w:tcW w:w="2970" w:type="dxa"/>
            <w:shd w:val="clear" w:color="auto" w:fill="E0E0E0"/>
            <w:vAlign w:val="bottom"/>
          </w:tcPr>
          <w:p w14:paraId="64AEA112" w14:textId="77777777" w:rsidR="009162DB" w:rsidRPr="00D027BC" w:rsidRDefault="009162DB" w:rsidP="00E63BBD">
            <w:pPr>
              <w:pStyle w:val="paragraph"/>
              <w:keepNext/>
              <w:spacing w:before="40" w:after="40"/>
              <w:rPr>
                <w:rFonts w:ascii="Arial" w:hAnsi="Arial" w:cs="Arial"/>
                <w:b/>
                <w:sz w:val="24"/>
                <w:szCs w:val="24"/>
                <w:lang w:eastAsia="en-US"/>
              </w:rPr>
            </w:pPr>
            <w:r w:rsidRPr="00D027BC">
              <w:rPr>
                <w:rFonts w:ascii="Arial" w:hAnsi="Arial" w:cs="Arial"/>
                <w:b/>
                <w:sz w:val="24"/>
                <w:szCs w:val="24"/>
                <w:lang w:eastAsia="en-US"/>
              </w:rPr>
              <w:t>Supporting Evidence</w:t>
            </w:r>
          </w:p>
        </w:tc>
      </w:tr>
      <w:tr w:rsidR="009162DB" w:rsidRPr="00A4453A" w14:paraId="6C4C21FC" w14:textId="77777777" w:rsidTr="00E63BBD">
        <w:tc>
          <w:tcPr>
            <w:tcW w:w="6498" w:type="dxa"/>
          </w:tcPr>
          <w:p w14:paraId="5BA75030" w14:textId="77777777" w:rsidR="009162DB" w:rsidRPr="00D027BC" w:rsidRDefault="009162DB" w:rsidP="00E63BBD">
            <w:pPr>
              <w:pStyle w:val="indicator-response"/>
              <w:rPr>
                <w:i/>
                <w:color w:val="FF0000"/>
                <w:sz w:val="24"/>
                <w:szCs w:val="24"/>
                <w:lang w:eastAsia="en-US"/>
              </w:rPr>
            </w:pPr>
            <w:r w:rsidRPr="00D027BC">
              <w:rPr>
                <w:b/>
                <w:sz w:val="24"/>
                <w:szCs w:val="24"/>
                <w:lang w:eastAsia="en-US"/>
              </w:rPr>
              <w:t>Tutoring</w:t>
            </w:r>
            <w:r w:rsidRPr="00D027BC">
              <w:rPr>
                <w:i/>
                <w:color w:val="FF0000"/>
                <w:sz w:val="24"/>
                <w:szCs w:val="24"/>
                <w:lang w:eastAsia="en-US"/>
              </w:rPr>
              <w:t xml:space="preserve">: </w:t>
            </w:r>
            <w:r w:rsidRPr="00D027BC">
              <w:rPr>
                <w:sz w:val="24"/>
                <w:szCs w:val="24"/>
                <w:lang w:eastAsia="en-US"/>
              </w:rPr>
              <w:t xml:space="preserve">In October, 2012, The University of Hawaii began offering an free online tutoring service for students in the subjects of math and science. </w:t>
            </w:r>
          </w:p>
          <w:p w14:paraId="3CBC28B0" w14:textId="77777777" w:rsidR="009162DB" w:rsidRPr="00D027BC" w:rsidRDefault="009162DB" w:rsidP="009162DB">
            <w:pPr>
              <w:pStyle w:val="indicator-response"/>
              <w:numPr>
                <w:ilvl w:val="0"/>
                <w:numId w:val="285"/>
              </w:numPr>
              <w:rPr>
                <w:sz w:val="24"/>
                <w:szCs w:val="24"/>
                <w:lang w:eastAsia="en-US"/>
              </w:rPr>
            </w:pPr>
            <w:r w:rsidRPr="00D027BC">
              <w:rPr>
                <w:sz w:val="24"/>
                <w:szCs w:val="24"/>
                <w:lang w:eastAsia="en-US"/>
              </w:rPr>
              <w:t>Homework support</w:t>
            </w:r>
          </w:p>
          <w:p w14:paraId="1971CD51" w14:textId="77777777" w:rsidR="009162DB" w:rsidRPr="00D027BC" w:rsidRDefault="009162DB" w:rsidP="009162DB">
            <w:pPr>
              <w:pStyle w:val="indicator-response"/>
              <w:numPr>
                <w:ilvl w:val="0"/>
                <w:numId w:val="285"/>
              </w:numPr>
              <w:rPr>
                <w:sz w:val="24"/>
                <w:szCs w:val="24"/>
                <w:lang w:eastAsia="en-US"/>
              </w:rPr>
            </w:pPr>
            <w:r w:rsidRPr="00D027BC">
              <w:rPr>
                <w:sz w:val="24"/>
                <w:szCs w:val="24"/>
                <w:lang w:eastAsia="en-US"/>
              </w:rPr>
              <w:t>Reading Plus: Computer guided reading and comprehension building for 0.5 elective credit</w:t>
            </w:r>
          </w:p>
          <w:p w14:paraId="3DDE6D0D" w14:textId="77777777" w:rsidR="009162DB" w:rsidRPr="00D027BC" w:rsidRDefault="009162DB" w:rsidP="009162DB">
            <w:pPr>
              <w:pStyle w:val="indicator-response"/>
              <w:numPr>
                <w:ilvl w:val="0"/>
                <w:numId w:val="285"/>
              </w:numPr>
              <w:rPr>
                <w:sz w:val="24"/>
                <w:szCs w:val="24"/>
                <w:lang w:eastAsia="en-US"/>
              </w:rPr>
            </w:pPr>
            <w:r w:rsidRPr="00D027BC">
              <w:rPr>
                <w:sz w:val="24"/>
                <w:szCs w:val="24"/>
                <w:lang w:eastAsia="en-US"/>
              </w:rPr>
              <w:t xml:space="preserve">Symphony Math - Computer guided basic number skills </w:t>
            </w:r>
            <w:r w:rsidRPr="00D027BC">
              <w:rPr>
                <w:sz w:val="24"/>
                <w:szCs w:val="24"/>
                <w:lang w:eastAsia="en-US"/>
              </w:rPr>
              <w:lastRenderedPageBreak/>
              <w:t>program, followed by a program of pre-algebra for 0.5 elective credit.</w:t>
            </w:r>
          </w:p>
        </w:tc>
        <w:tc>
          <w:tcPr>
            <w:tcW w:w="2970" w:type="dxa"/>
          </w:tcPr>
          <w:p w14:paraId="190A5049"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lastRenderedPageBreak/>
              <w:t>Student attendance data</w:t>
            </w:r>
          </w:p>
          <w:p w14:paraId="3BB6BBB7" w14:textId="77777777" w:rsidR="009162DB" w:rsidRPr="00D027BC" w:rsidRDefault="009162DB" w:rsidP="00E63BBD">
            <w:pPr>
              <w:pStyle w:val="indicator-response"/>
              <w:ind w:left="720"/>
              <w:rPr>
                <w:sz w:val="24"/>
                <w:szCs w:val="24"/>
                <w:lang w:eastAsia="en-US"/>
              </w:rPr>
            </w:pPr>
          </w:p>
        </w:tc>
      </w:tr>
      <w:tr w:rsidR="009162DB" w:rsidRPr="00A4453A" w14:paraId="236778A7" w14:textId="77777777" w:rsidTr="00E63BBD">
        <w:tc>
          <w:tcPr>
            <w:tcW w:w="6498" w:type="dxa"/>
          </w:tcPr>
          <w:p w14:paraId="3FC0BDD4"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 xml:space="preserve">Formative and Summative Assessments: </w:t>
            </w:r>
            <w:r w:rsidRPr="00D027BC">
              <w:rPr>
                <w:sz w:val="24"/>
                <w:szCs w:val="24"/>
                <w:lang w:eastAsia="en-US"/>
              </w:rPr>
              <w:t>Teachers have been given training in the form of:</w:t>
            </w:r>
          </w:p>
          <w:p w14:paraId="603F3C77" w14:textId="77777777" w:rsidR="009162DB" w:rsidRPr="00D027BC" w:rsidRDefault="009162DB" w:rsidP="009162DB">
            <w:pPr>
              <w:pStyle w:val="indicator-response"/>
              <w:numPr>
                <w:ilvl w:val="0"/>
                <w:numId w:val="287"/>
              </w:numPr>
              <w:rPr>
                <w:sz w:val="24"/>
                <w:szCs w:val="24"/>
                <w:lang w:eastAsia="en-US"/>
              </w:rPr>
            </w:pPr>
            <w:r w:rsidRPr="00D027BC">
              <w:rPr>
                <w:sz w:val="24"/>
                <w:szCs w:val="24"/>
                <w:lang w:eastAsia="en-US"/>
              </w:rPr>
              <w:t>Professional development</w:t>
            </w:r>
          </w:p>
          <w:p w14:paraId="74FF81E3" w14:textId="77777777" w:rsidR="009162DB" w:rsidRPr="00D027BC" w:rsidRDefault="009162DB" w:rsidP="009162DB">
            <w:pPr>
              <w:pStyle w:val="indicator-response"/>
              <w:numPr>
                <w:ilvl w:val="0"/>
                <w:numId w:val="287"/>
              </w:numPr>
              <w:rPr>
                <w:sz w:val="24"/>
                <w:szCs w:val="24"/>
                <w:lang w:eastAsia="en-US"/>
              </w:rPr>
            </w:pPr>
            <w:r w:rsidRPr="00D027BC">
              <w:rPr>
                <w:sz w:val="24"/>
                <w:szCs w:val="24"/>
                <w:lang w:eastAsia="en-US"/>
              </w:rPr>
              <w:t>Guest speakers</w:t>
            </w:r>
          </w:p>
          <w:p w14:paraId="0926C772" w14:textId="77777777" w:rsidR="009162DB" w:rsidRPr="00D027BC" w:rsidRDefault="009162DB" w:rsidP="009162DB">
            <w:pPr>
              <w:pStyle w:val="indicator-response"/>
              <w:numPr>
                <w:ilvl w:val="0"/>
                <w:numId w:val="287"/>
              </w:numPr>
              <w:rPr>
                <w:sz w:val="24"/>
                <w:szCs w:val="24"/>
                <w:lang w:eastAsia="en-US"/>
              </w:rPr>
            </w:pPr>
            <w:r w:rsidRPr="00D027BC">
              <w:rPr>
                <w:sz w:val="24"/>
                <w:szCs w:val="24"/>
                <w:lang w:eastAsia="en-US"/>
              </w:rPr>
              <w:t>Walkthroughs</w:t>
            </w:r>
          </w:p>
          <w:p w14:paraId="2FBE1C22" w14:textId="77777777" w:rsidR="009162DB" w:rsidRPr="00D027BC" w:rsidRDefault="009162DB" w:rsidP="009162DB">
            <w:pPr>
              <w:pStyle w:val="indicator-response"/>
              <w:numPr>
                <w:ilvl w:val="0"/>
                <w:numId w:val="287"/>
              </w:numPr>
              <w:rPr>
                <w:sz w:val="24"/>
                <w:szCs w:val="24"/>
                <w:lang w:eastAsia="en-US"/>
              </w:rPr>
            </w:pPr>
            <w:r w:rsidRPr="00D027BC">
              <w:rPr>
                <w:sz w:val="24"/>
                <w:szCs w:val="24"/>
                <w:lang w:eastAsia="en-US"/>
              </w:rPr>
              <w:t>Spot training</w:t>
            </w:r>
            <w:r>
              <w:rPr>
                <w:sz w:val="24"/>
                <w:szCs w:val="24"/>
                <w:lang w:eastAsia="en-US"/>
              </w:rPr>
              <w:t xml:space="preserve"> for training that need extra information</w:t>
            </w:r>
          </w:p>
          <w:p w14:paraId="2B4A1547" w14:textId="77777777" w:rsidR="009162DB" w:rsidRPr="00D027BC" w:rsidRDefault="009162DB" w:rsidP="009162DB">
            <w:pPr>
              <w:pStyle w:val="indicator-response"/>
              <w:numPr>
                <w:ilvl w:val="0"/>
                <w:numId w:val="287"/>
              </w:numPr>
              <w:rPr>
                <w:sz w:val="24"/>
                <w:szCs w:val="24"/>
                <w:lang w:eastAsia="en-US"/>
              </w:rPr>
            </w:pPr>
            <w:r w:rsidRPr="00D027BC">
              <w:rPr>
                <w:sz w:val="24"/>
                <w:szCs w:val="24"/>
                <w:lang w:eastAsia="en-US"/>
              </w:rPr>
              <w:t>Hand outs</w:t>
            </w:r>
          </w:p>
        </w:tc>
        <w:tc>
          <w:tcPr>
            <w:tcW w:w="2970" w:type="dxa"/>
          </w:tcPr>
          <w:p w14:paraId="541EFEDD"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w:t>
            </w:r>
          </w:p>
          <w:p w14:paraId="4424355C"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PD Calendar</w:t>
            </w:r>
          </w:p>
          <w:p w14:paraId="3C1FD26E"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Walkthrough evaluations</w:t>
            </w:r>
          </w:p>
          <w:p w14:paraId="2BD88ECB" w14:textId="77777777" w:rsidR="009162DB" w:rsidRPr="00D027BC" w:rsidRDefault="009162DB" w:rsidP="00E63BBD">
            <w:pPr>
              <w:pStyle w:val="indicator-response"/>
              <w:ind w:left="720"/>
              <w:rPr>
                <w:sz w:val="24"/>
                <w:szCs w:val="24"/>
                <w:highlight w:val="yellow"/>
                <w:lang w:eastAsia="en-US"/>
              </w:rPr>
            </w:pPr>
          </w:p>
          <w:p w14:paraId="2DEACA81" w14:textId="77777777" w:rsidR="009162DB" w:rsidRPr="00D027BC" w:rsidRDefault="009162DB" w:rsidP="00E63BBD">
            <w:pPr>
              <w:pStyle w:val="indicator-response"/>
              <w:rPr>
                <w:sz w:val="24"/>
                <w:szCs w:val="24"/>
                <w:highlight w:val="yellow"/>
                <w:lang w:eastAsia="en-US"/>
              </w:rPr>
            </w:pPr>
          </w:p>
        </w:tc>
      </w:tr>
      <w:tr w:rsidR="009162DB" w:rsidRPr="00A4453A" w14:paraId="33EBD034" w14:textId="77777777" w:rsidTr="00E63BBD">
        <w:tc>
          <w:tcPr>
            <w:tcW w:w="6498" w:type="dxa"/>
          </w:tcPr>
          <w:p w14:paraId="538C6493" w14:textId="77777777" w:rsidR="009162DB" w:rsidRPr="00D027BC" w:rsidRDefault="009162DB" w:rsidP="00E63BBD">
            <w:pPr>
              <w:pStyle w:val="indicator-response"/>
              <w:rPr>
                <w:sz w:val="24"/>
                <w:szCs w:val="24"/>
                <w:lang w:eastAsia="en-US"/>
              </w:rPr>
            </w:pPr>
            <w:r w:rsidRPr="00D027BC">
              <w:rPr>
                <w:b/>
                <w:sz w:val="24"/>
                <w:szCs w:val="24"/>
                <w:lang w:eastAsia="en-US"/>
              </w:rPr>
              <w:t>CCSS and HCPS III:</w:t>
            </w:r>
            <w:r>
              <w:rPr>
                <w:sz w:val="24"/>
                <w:szCs w:val="24"/>
                <w:lang w:eastAsia="en-US"/>
              </w:rPr>
              <w:t xml:space="preserve"> With the</w:t>
            </w:r>
            <w:r w:rsidRPr="00D027BC">
              <w:rPr>
                <w:sz w:val="24"/>
                <w:szCs w:val="24"/>
                <w:lang w:eastAsia="en-US"/>
              </w:rPr>
              <w:t xml:space="preserve"> transition from HCPS III to Common Core standards, there are still some adjustments going on in some subjects who are trying to satisfy both sets of standards. Continued training will be needed, with time set for application in the classroom, and feedback from peers/admin/experts.</w:t>
            </w:r>
          </w:p>
        </w:tc>
        <w:tc>
          <w:tcPr>
            <w:tcW w:w="2970" w:type="dxa"/>
          </w:tcPr>
          <w:p w14:paraId="4BFB474C"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Evidence box (lesson plans, pacing guides, rubrics)</w:t>
            </w:r>
          </w:p>
          <w:p w14:paraId="01EB1E08" w14:textId="77777777" w:rsidR="009162DB" w:rsidRPr="00D027BC" w:rsidRDefault="009162DB" w:rsidP="00E63BBD">
            <w:pPr>
              <w:pStyle w:val="indicator-response"/>
              <w:rPr>
                <w:sz w:val="24"/>
                <w:szCs w:val="24"/>
                <w:lang w:eastAsia="en-US"/>
              </w:rPr>
            </w:pPr>
          </w:p>
        </w:tc>
      </w:tr>
      <w:tr w:rsidR="009162DB" w:rsidRPr="00A4453A" w14:paraId="3486101A" w14:textId="77777777" w:rsidTr="00E63BBD">
        <w:tc>
          <w:tcPr>
            <w:tcW w:w="6498" w:type="dxa"/>
          </w:tcPr>
          <w:p w14:paraId="789F36AD" w14:textId="77777777" w:rsidR="009162DB" w:rsidRPr="00D027BC" w:rsidRDefault="009162DB" w:rsidP="00E63BBD">
            <w:pPr>
              <w:pStyle w:val="indicator-response"/>
              <w:rPr>
                <w:sz w:val="24"/>
                <w:szCs w:val="24"/>
                <w:lang w:eastAsia="en-US"/>
              </w:rPr>
            </w:pPr>
            <w:r w:rsidRPr="00D027BC">
              <w:rPr>
                <w:b/>
                <w:sz w:val="24"/>
                <w:szCs w:val="24"/>
                <w:lang w:eastAsia="en-US"/>
              </w:rPr>
              <w:t>Common Assessments:</w:t>
            </w:r>
            <w:r w:rsidRPr="00D027BC">
              <w:rPr>
                <w:sz w:val="24"/>
                <w:szCs w:val="24"/>
                <w:lang w:eastAsia="en-US"/>
              </w:rPr>
              <w:t xml:space="preserve"> There are some classes/subjects on campus that are taught by a single individual (Fine Arts, CTE, Electives). In these cases, there may not be common assessments being used, however some teachers may be using other state/regional/national assessments within their curriculum.</w:t>
            </w:r>
          </w:p>
        </w:tc>
        <w:tc>
          <w:tcPr>
            <w:tcW w:w="2970" w:type="dxa"/>
          </w:tcPr>
          <w:p w14:paraId="0F018F40" w14:textId="77777777" w:rsidR="009162DB" w:rsidRPr="00D027BC" w:rsidRDefault="009162DB" w:rsidP="009162DB">
            <w:pPr>
              <w:pStyle w:val="indicator-response"/>
              <w:numPr>
                <w:ilvl w:val="0"/>
                <w:numId w:val="298"/>
              </w:numPr>
              <w:rPr>
                <w:sz w:val="24"/>
                <w:szCs w:val="24"/>
                <w:lang w:eastAsia="en-US"/>
              </w:rPr>
            </w:pPr>
            <w:r w:rsidRPr="00D027BC">
              <w:rPr>
                <w:sz w:val="24"/>
                <w:szCs w:val="24"/>
                <w:lang w:eastAsia="en-US"/>
              </w:rPr>
              <w:t>Master schedule (pertaining to classes that are taught by only one specific individual).</w:t>
            </w:r>
          </w:p>
          <w:p w14:paraId="60D05CD4" w14:textId="5191E49A" w:rsidR="009162DB" w:rsidRPr="009D4328" w:rsidRDefault="009162DB" w:rsidP="009D4328">
            <w:pPr>
              <w:pStyle w:val="indicator-response"/>
              <w:numPr>
                <w:ilvl w:val="0"/>
                <w:numId w:val="298"/>
              </w:numPr>
              <w:rPr>
                <w:sz w:val="24"/>
                <w:szCs w:val="24"/>
                <w:lang w:eastAsia="en-US"/>
              </w:rPr>
            </w:pPr>
            <w:r w:rsidRPr="00D027BC">
              <w:rPr>
                <w:sz w:val="24"/>
                <w:szCs w:val="24"/>
                <w:lang w:eastAsia="en-US"/>
              </w:rPr>
              <w:t>Evidence Box (lesson plans, rubrics)</w:t>
            </w:r>
          </w:p>
        </w:tc>
      </w:tr>
    </w:tbl>
    <w:p w14:paraId="16247C2E" w14:textId="77777777" w:rsidR="009162DB" w:rsidRDefault="009162DB" w:rsidP="009162DB">
      <w:pPr>
        <w:rPr>
          <w:iCs/>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98"/>
        <w:gridCol w:w="2970"/>
      </w:tblGrid>
      <w:tr w:rsidR="009162DB" w:rsidRPr="00A4453A" w14:paraId="4D896413" w14:textId="77777777" w:rsidTr="00E63BBD">
        <w:tc>
          <w:tcPr>
            <w:tcW w:w="6498" w:type="dxa"/>
          </w:tcPr>
          <w:p w14:paraId="10BCB62C" w14:textId="77777777" w:rsidR="009162DB" w:rsidRPr="00D027BC" w:rsidRDefault="009162DB" w:rsidP="00E63BBD">
            <w:pPr>
              <w:pStyle w:val="indicator-response"/>
              <w:rPr>
                <w:sz w:val="24"/>
                <w:szCs w:val="24"/>
                <w:lang w:eastAsia="en-US"/>
              </w:rPr>
            </w:pPr>
            <w:r w:rsidRPr="00D027BC">
              <w:rPr>
                <w:b/>
                <w:sz w:val="24"/>
                <w:szCs w:val="24"/>
                <w:lang w:eastAsia="en-US"/>
              </w:rPr>
              <w:t>Critical Academic Need #1 – Student and teacher motivation to learn, attend, and care:</w:t>
            </w:r>
            <w:r w:rsidRPr="00D027BC">
              <w:rPr>
                <w:sz w:val="24"/>
                <w:szCs w:val="24"/>
                <w:lang w:eastAsia="en-US"/>
              </w:rPr>
              <w:t xml:space="preserve"> </w:t>
            </w:r>
          </w:p>
          <w:p w14:paraId="32A57813" w14:textId="77777777" w:rsidR="009162DB" w:rsidRPr="00D027BC" w:rsidRDefault="009162DB" w:rsidP="009162DB">
            <w:pPr>
              <w:pStyle w:val="indicator-response"/>
              <w:numPr>
                <w:ilvl w:val="0"/>
                <w:numId w:val="286"/>
              </w:numPr>
              <w:rPr>
                <w:sz w:val="24"/>
                <w:szCs w:val="24"/>
                <w:lang w:eastAsia="en-US"/>
              </w:rPr>
            </w:pPr>
            <w:r w:rsidRPr="00D027BC">
              <w:rPr>
                <w:sz w:val="24"/>
                <w:szCs w:val="24"/>
                <w:lang w:eastAsia="en-US"/>
              </w:rPr>
              <w:t xml:space="preserve">Improve school culture and professionalism has been a priority at BHS and was a WASC recommendation of “Continue to work on building a culture characterized by trust, professionalism and collegiality (2009 – 2010)”. Efforts to increase the use of assessment results to improve curriculum and instruction have prompted staff to work together professionally to develop more common lessons and assessments to build a school culture that represents excellence. </w:t>
            </w:r>
          </w:p>
          <w:p w14:paraId="10FC2C53" w14:textId="77777777" w:rsidR="009162DB" w:rsidRPr="00D027BC" w:rsidRDefault="009162DB" w:rsidP="009162DB">
            <w:pPr>
              <w:pStyle w:val="indicator-response"/>
              <w:numPr>
                <w:ilvl w:val="0"/>
                <w:numId w:val="286"/>
              </w:numPr>
              <w:rPr>
                <w:sz w:val="24"/>
                <w:szCs w:val="24"/>
                <w:lang w:eastAsia="en-US"/>
              </w:rPr>
            </w:pPr>
            <w:r w:rsidRPr="00D027BC">
              <w:rPr>
                <w:sz w:val="24"/>
                <w:szCs w:val="24"/>
                <w:lang w:eastAsia="en-US"/>
              </w:rPr>
              <w:t>Positive behavior supports: Baldwin has allocated resources to increase student motivation to informally evaluate a student’s demonstration of the GLO’s through the Positive behavior supports program. Based on disciplinary referrals and BHS stakeholder input</w:t>
            </w:r>
            <w:r>
              <w:rPr>
                <w:sz w:val="24"/>
                <w:szCs w:val="24"/>
                <w:lang w:eastAsia="en-US"/>
              </w:rPr>
              <w:t>.</w:t>
            </w:r>
          </w:p>
        </w:tc>
        <w:tc>
          <w:tcPr>
            <w:tcW w:w="2970" w:type="dxa"/>
          </w:tcPr>
          <w:p w14:paraId="353D2134"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CIA and SWLT meeting notes</w:t>
            </w:r>
          </w:p>
          <w:p w14:paraId="052F9273"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Common Assessments</w:t>
            </w:r>
          </w:p>
          <w:p w14:paraId="0D11EEFE"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Student support teams</w:t>
            </w:r>
          </w:p>
          <w:p w14:paraId="040A3602"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 xml:space="preserve">Data teams for ELA, Math </w:t>
            </w:r>
          </w:p>
          <w:p w14:paraId="16C692E4"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Student and staff of the month</w:t>
            </w:r>
          </w:p>
          <w:p w14:paraId="5AFDF617"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Student awards and recognitions</w:t>
            </w:r>
          </w:p>
          <w:p w14:paraId="5BD6B236"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Extra curricular participation in athletics and clubs</w:t>
            </w:r>
          </w:p>
          <w:p w14:paraId="567FA3FF"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Competitions</w:t>
            </w:r>
          </w:p>
          <w:p w14:paraId="79C35A6E"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Student Assemblies</w:t>
            </w:r>
          </w:p>
          <w:p w14:paraId="56712446" w14:textId="77777777" w:rsidR="009162DB" w:rsidRPr="00D027BC" w:rsidRDefault="009162DB" w:rsidP="009162DB">
            <w:pPr>
              <w:pStyle w:val="indicator-response"/>
              <w:numPr>
                <w:ilvl w:val="0"/>
                <w:numId w:val="286"/>
              </w:numPr>
              <w:ind w:left="342"/>
              <w:rPr>
                <w:sz w:val="24"/>
                <w:szCs w:val="24"/>
                <w:lang w:eastAsia="en-US"/>
              </w:rPr>
            </w:pPr>
            <w:r w:rsidRPr="00D027BC">
              <w:rPr>
                <w:sz w:val="24"/>
                <w:szCs w:val="24"/>
                <w:lang w:eastAsia="en-US"/>
              </w:rPr>
              <w:t xml:space="preserve">Posters </w:t>
            </w:r>
          </w:p>
        </w:tc>
      </w:tr>
      <w:tr w:rsidR="009162DB" w:rsidRPr="00A4453A" w14:paraId="1C32FFBB" w14:textId="77777777" w:rsidTr="00E63BBD">
        <w:tc>
          <w:tcPr>
            <w:tcW w:w="6498" w:type="dxa"/>
          </w:tcPr>
          <w:p w14:paraId="2AD11428" w14:textId="77777777" w:rsidR="009162DB" w:rsidRPr="00D027BC" w:rsidRDefault="009162DB" w:rsidP="00E63BBD">
            <w:pPr>
              <w:pStyle w:val="indicator-response"/>
              <w:rPr>
                <w:sz w:val="24"/>
                <w:szCs w:val="24"/>
                <w:lang w:eastAsia="en-US"/>
              </w:rPr>
            </w:pPr>
            <w:r w:rsidRPr="00D027BC">
              <w:rPr>
                <w:b/>
                <w:sz w:val="24"/>
                <w:szCs w:val="24"/>
                <w:lang w:eastAsia="en-US"/>
              </w:rPr>
              <w:lastRenderedPageBreak/>
              <w:t>Critical Academic Need #4 – Increase student achievement in math:</w:t>
            </w:r>
            <w:r w:rsidRPr="00D027BC">
              <w:rPr>
                <w:sz w:val="24"/>
                <w:szCs w:val="24"/>
                <w:lang w:eastAsia="en-US"/>
              </w:rPr>
              <w:t xml:space="preserve"> </w:t>
            </w:r>
          </w:p>
          <w:p w14:paraId="31FF018C" w14:textId="77777777" w:rsidR="009162DB" w:rsidRPr="00D027BC" w:rsidRDefault="009162DB" w:rsidP="00E63BBD">
            <w:pPr>
              <w:pStyle w:val="indicator-response"/>
              <w:rPr>
                <w:sz w:val="24"/>
                <w:szCs w:val="24"/>
                <w:lang w:eastAsia="en-US"/>
              </w:rPr>
            </w:pPr>
            <w:r w:rsidRPr="00D027BC">
              <w:rPr>
                <w:sz w:val="24"/>
                <w:szCs w:val="24"/>
                <w:lang w:eastAsia="en-US"/>
              </w:rPr>
              <w:t xml:space="preserve">Identify causes of math failures: The Math department has rallied to focus on using assessment data to matriculate students appropriately. </w:t>
            </w:r>
          </w:p>
          <w:p w14:paraId="1EEB287C" w14:textId="77777777" w:rsidR="009162DB" w:rsidRPr="00D027BC" w:rsidRDefault="009162DB" w:rsidP="00E63BBD">
            <w:pPr>
              <w:pStyle w:val="indicator-response"/>
              <w:ind w:left="720"/>
              <w:rPr>
                <w:sz w:val="24"/>
                <w:szCs w:val="24"/>
                <w:lang w:eastAsia="en-US"/>
              </w:rPr>
            </w:pPr>
          </w:p>
        </w:tc>
        <w:tc>
          <w:tcPr>
            <w:tcW w:w="2970" w:type="dxa"/>
          </w:tcPr>
          <w:p w14:paraId="3E7CE19B"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Student reflections</w:t>
            </w:r>
          </w:p>
          <w:p w14:paraId="57E7D8DD"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Benchmark data</w:t>
            </w:r>
          </w:p>
          <w:p w14:paraId="74778327"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Pacing guides</w:t>
            </w:r>
          </w:p>
          <w:p w14:paraId="27EF6C73"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Common assessments</w:t>
            </w:r>
          </w:p>
          <w:p w14:paraId="2720463B"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Dept meeting notes</w:t>
            </w:r>
          </w:p>
        </w:tc>
      </w:tr>
      <w:tr w:rsidR="009162DB" w:rsidRPr="00A4453A" w14:paraId="6CE3D27F" w14:textId="77777777" w:rsidTr="00E63BBD">
        <w:tc>
          <w:tcPr>
            <w:tcW w:w="6498" w:type="dxa"/>
          </w:tcPr>
          <w:p w14:paraId="6B89688C" w14:textId="77777777" w:rsidR="009162DB" w:rsidRPr="00D027BC" w:rsidRDefault="009162DB" w:rsidP="00E63BBD">
            <w:pPr>
              <w:pStyle w:val="indicator-response"/>
              <w:rPr>
                <w:b/>
                <w:sz w:val="24"/>
                <w:szCs w:val="24"/>
                <w:lang w:eastAsia="en-US"/>
              </w:rPr>
            </w:pPr>
            <w:r w:rsidRPr="00D027BC">
              <w:rPr>
                <w:b/>
                <w:sz w:val="24"/>
                <w:szCs w:val="24"/>
                <w:lang w:eastAsia="en-US"/>
              </w:rPr>
              <w:t>Critical Academic Need #3</w:t>
            </w:r>
            <w:r w:rsidRPr="00D027BC">
              <w:rPr>
                <w:sz w:val="24"/>
                <w:szCs w:val="24"/>
                <w:lang w:eastAsia="en-US"/>
              </w:rPr>
              <w:t xml:space="preserve"> - </w:t>
            </w:r>
            <w:r w:rsidRPr="00D027BC">
              <w:rPr>
                <w:b/>
                <w:sz w:val="24"/>
                <w:szCs w:val="24"/>
                <w:lang w:eastAsia="en-US"/>
              </w:rPr>
              <w:t xml:space="preserve">Improve literacy through rigor and relevance: </w:t>
            </w:r>
          </w:p>
          <w:p w14:paraId="117CA4DE" w14:textId="77777777" w:rsidR="009162DB" w:rsidRPr="00D027BC" w:rsidRDefault="009162DB" w:rsidP="00E63BBD">
            <w:pPr>
              <w:pStyle w:val="indicator-response"/>
              <w:rPr>
                <w:sz w:val="24"/>
                <w:szCs w:val="24"/>
                <w:lang w:eastAsia="en-US"/>
              </w:rPr>
            </w:pPr>
            <w:r w:rsidRPr="00D027BC">
              <w:rPr>
                <w:sz w:val="24"/>
                <w:szCs w:val="24"/>
                <w:lang w:eastAsia="en-US"/>
              </w:rPr>
              <w:t>Teacher use formative and summative assessments to adjust their curriculum to re-address areas of need.</w:t>
            </w:r>
          </w:p>
        </w:tc>
        <w:tc>
          <w:tcPr>
            <w:tcW w:w="2970" w:type="dxa"/>
          </w:tcPr>
          <w:p w14:paraId="75CDA29A" w14:textId="77777777" w:rsidR="009162DB" w:rsidRPr="00D027BC" w:rsidRDefault="009162DB" w:rsidP="009162DB">
            <w:pPr>
              <w:pStyle w:val="indicator-response"/>
              <w:numPr>
                <w:ilvl w:val="0"/>
                <w:numId w:val="286"/>
              </w:numPr>
              <w:ind w:left="432"/>
              <w:rPr>
                <w:sz w:val="24"/>
                <w:szCs w:val="24"/>
                <w:lang w:eastAsia="en-US"/>
              </w:rPr>
            </w:pPr>
            <w:r w:rsidRPr="00D027BC">
              <w:rPr>
                <w:sz w:val="24"/>
                <w:szCs w:val="24"/>
                <w:lang w:eastAsia="en-US"/>
              </w:rPr>
              <w:t>Evidence box</w:t>
            </w:r>
          </w:p>
        </w:tc>
      </w:tr>
    </w:tbl>
    <w:p w14:paraId="7B0F4958" w14:textId="77777777" w:rsidR="009162DB" w:rsidRDefault="009162DB" w:rsidP="009162DB">
      <w:pPr>
        <w:rPr>
          <w:iCs/>
          <w:szCs w:val="24"/>
        </w:rPr>
      </w:pPr>
    </w:p>
    <w:p w14:paraId="147DB4E0" w14:textId="77777777" w:rsidR="009162DB" w:rsidRPr="005C741F" w:rsidRDefault="009162DB" w:rsidP="009162DB">
      <w:pPr>
        <w:pStyle w:val="WASCNumList"/>
        <w:pageBreakBefore/>
        <w:numPr>
          <w:ilvl w:val="0"/>
          <w:numId w:val="0"/>
        </w:numPr>
        <w:spacing w:after="280"/>
        <w:jc w:val="center"/>
        <w:rPr>
          <w:rFonts w:cs="Times New Roman"/>
          <w:b/>
        </w:rPr>
      </w:pPr>
      <w:r w:rsidRPr="005C741F">
        <w:rPr>
          <w:rFonts w:cs="Times New Roman"/>
          <w:b/>
        </w:rPr>
        <w:lastRenderedPageBreak/>
        <w:t>WASC/DOE Category D. Standards-based Student Learning: Assessment and Accountability (How is student assessment used?):  Strengths and Growth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6"/>
      </w:tblGrid>
      <w:tr w:rsidR="009162DB" w:rsidRPr="005C741F" w14:paraId="0A0680BB" w14:textId="77777777" w:rsidTr="00E63BBD">
        <w:tc>
          <w:tcPr>
            <w:tcW w:w="9576" w:type="dxa"/>
            <w:shd w:val="clear" w:color="auto" w:fill="E0E0E0"/>
          </w:tcPr>
          <w:p w14:paraId="3590AB40" w14:textId="77777777" w:rsidR="009162DB" w:rsidRPr="00D027BC" w:rsidRDefault="009162DB" w:rsidP="00E63BBD">
            <w:pPr>
              <w:pStyle w:val="paragraph"/>
              <w:spacing w:before="40" w:after="40"/>
              <w:rPr>
                <w:b/>
                <w:sz w:val="24"/>
                <w:szCs w:val="24"/>
              </w:rPr>
            </w:pPr>
            <w:r w:rsidRPr="00D027BC">
              <w:rPr>
                <w:b/>
                <w:sz w:val="24"/>
                <w:szCs w:val="24"/>
              </w:rPr>
              <w:t>Category D.  Standards-based Student Learning: Assessment and Accountability:  Areas of Strength</w:t>
            </w:r>
          </w:p>
        </w:tc>
      </w:tr>
      <w:tr w:rsidR="009162DB" w:rsidRPr="005C741F" w14:paraId="4EA3F303" w14:textId="77777777" w:rsidTr="00E63BBD">
        <w:tc>
          <w:tcPr>
            <w:tcW w:w="9576" w:type="dxa"/>
          </w:tcPr>
          <w:p w14:paraId="36854E8A" w14:textId="360D1084" w:rsidR="009162DB" w:rsidRDefault="009162DB" w:rsidP="009162DB">
            <w:pPr>
              <w:pStyle w:val="paragraph"/>
              <w:numPr>
                <w:ilvl w:val="0"/>
                <w:numId w:val="282"/>
              </w:numPr>
              <w:tabs>
                <w:tab w:val="clear" w:pos="720"/>
              </w:tabs>
              <w:ind w:left="360"/>
              <w:rPr>
                <w:sz w:val="24"/>
                <w:szCs w:val="24"/>
              </w:rPr>
            </w:pPr>
            <w:r w:rsidRPr="00D027BC">
              <w:rPr>
                <w:sz w:val="24"/>
                <w:szCs w:val="24"/>
              </w:rPr>
              <w:t xml:space="preserve">Leadership class uses venues such as advisory to gather </w:t>
            </w:r>
            <w:r w:rsidR="00BA04A1">
              <w:rPr>
                <w:sz w:val="24"/>
                <w:szCs w:val="24"/>
              </w:rPr>
              <w:t xml:space="preserve">student perception </w:t>
            </w:r>
            <w:r w:rsidRPr="00D027BC">
              <w:rPr>
                <w:sz w:val="24"/>
                <w:szCs w:val="24"/>
              </w:rPr>
              <w:t>data and disperse information to students</w:t>
            </w:r>
            <w:r w:rsidR="00BA04A1">
              <w:rPr>
                <w:sz w:val="24"/>
                <w:szCs w:val="24"/>
              </w:rPr>
              <w:t xml:space="preserve"> and staff</w:t>
            </w:r>
            <w:r w:rsidRPr="00D027BC">
              <w:rPr>
                <w:sz w:val="24"/>
                <w:szCs w:val="24"/>
              </w:rPr>
              <w:t>.</w:t>
            </w:r>
          </w:p>
          <w:p w14:paraId="4A928F58" w14:textId="7C211D3A" w:rsidR="00207386" w:rsidRPr="00207386" w:rsidRDefault="000C1BEC" w:rsidP="00207386">
            <w:pPr>
              <w:pStyle w:val="paragraph"/>
              <w:numPr>
                <w:ilvl w:val="0"/>
                <w:numId w:val="282"/>
              </w:numPr>
              <w:tabs>
                <w:tab w:val="clear" w:pos="720"/>
              </w:tabs>
              <w:ind w:left="360"/>
              <w:rPr>
                <w:sz w:val="24"/>
                <w:szCs w:val="24"/>
              </w:rPr>
            </w:pPr>
            <w:r>
              <w:rPr>
                <w:sz w:val="24"/>
                <w:szCs w:val="24"/>
                <w:lang w:eastAsia="en-US"/>
              </w:rPr>
              <w:t xml:space="preserve">Edison </w:t>
            </w:r>
            <w:r w:rsidR="00207386">
              <w:rPr>
                <w:sz w:val="24"/>
                <w:szCs w:val="24"/>
                <w:lang w:eastAsia="en-US"/>
              </w:rPr>
              <w:t>Benchmark</w:t>
            </w:r>
            <w:r w:rsidR="009162DB" w:rsidRPr="00D027BC">
              <w:rPr>
                <w:sz w:val="24"/>
                <w:szCs w:val="24"/>
                <w:lang w:eastAsia="en-US"/>
              </w:rPr>
              <w:t xml:space="preserve"> </w:t>
            </w:r>
            <w:r>
              <w:rPr>
                <w:sz w:val="24"/>
                <w:szCs w:val="24"/>
                <w:lang w:eastAsia="en-US"/>
              </w:rPr>
              <w:t xml:space="preserve">testing provides common monthly assessments and </w:t>
            </w:r>
            <w:r w:rsidR="009162DB" w:rsidRPr="00D027BC">
              <w:rPr>
                <w:sz w:val="24"/>
                <w:szCs w:val="24"/>
                <w:lang w:eastAsia="en-US"/>
              </w:rPr>
              <w:t xml:space="preserve">data </w:t>
            </w:r>
            <w:r w:rsidR="00207386">
              <w:rPr>
                <w:sz w:val="24"/>
                <w:szCs w:val="24"/>
                <w:lang w:eastAsia="en-US"/>
              </w:rPr>
              <w:t xml:space="preserve">is used in data teams by </w:t>
            </w:r>
            <w:r w:rsidR="00207386">
              <w:rPr>
                <w:sz w:val="24"/>
                <w:szCs w:val="24"/>
              </w:rPr>
              <w:t xml:space="preserve">9th and 10 grade </w:t>
            </w:r>
            <w:r w:rsidR="00207386">
              <w:rPr>
                <w:sz w:val="24"/>
                <w:szCs w:val="24"/>
                <w:lang w:eastAsia="en-US"/>
              </w:rPr>
              <w:t xml:space="preserve">Math and ELA teachers </w:t>
            </w:r>
            <w:r w:rsidR="009162DB" w:rsidRPr="00D027BC">
              <w:rPr>
                <w:sz w:val="24"/>
                <w:szCs w:val="24"/>
                <w:lang w:eastAsia="en-US"/>
              </w:rPr>
              <w:t xml:space="preserve">to adjust instruction and classroom activities. </w:t>
            </w:r>
          </w:p>
          <w:p w14:paraId="5B3CBBD4" w14:textId="57F41FE9" w:rsidR="009162DB" w:rsidRPr="00D027BC" w:rsidRDefault="009162DB" w:rsidP="009162DB">
            <w:pPr>
              <w:pStyle w:val="paragraph"/>
              <w:numPr>
                <w:ilvl w:val="0"/>
                <w:numId w:val="276"/>
              </w:numPr>
              <w:tabs>
                <w:tab w:val="clear" w:pos="360"/>
                <w:tab w:val="clear" w:pos="720"/>
              </w:tabs>
              <w:rPr>
                <w:sz w:val="24"/>
                <w:szCs w:val="24"/>
              </w:rPr>
            </w:pPr>
            <w:r w:rsidRPr="00D027BC">
              <w:rPr>
                <w:sz w:val="24"/>
                <w:szCs w:val="24"/>
              </w:rPr>
              <w:t xml:space="preserve">Many different types of assessments </w:t>
            </w:r>
            <w:r w:rsidR="000C1BEC">
              <w:rPr>
                <w:sz w:val="24"/>
                <w:szCs w:val="24"/>
              </w:rPr>
              <w:t xml:space="preserve">are </w:t>
            </w:r>
            <w:r w:rsidRPr="00D027BC">
              <w:rPr>
                <w:sz w:val="24"/>
                <w:szCs w:val="24"/>
              </w:rPr>
              <w:t>used to monitor student’s progress.</w:t>
            </w:r>
          </w:p>
          <w:p w14:paraId="43FEAA7A" w14:textId="77777777" w:rsidR="009162DB" w:rsidRDefault="009162DB" w:rsidP="009162DB">
            <w:pPr>
              <w:pStyle w:val="paragraph"/>
              <w:numPr>
                <w:ilvl w:val="0"/>
                <w:numId w:val="276"/>
              </w:numPr>
              <w:tabs>
                <w:tab w:val="clear" w:pos="360"/>
                <w:tab w:val="clear" w:pos="720"/>
              </w:tabs>
              <w:rPr>
                <w:sz w:val="24"/>
                <w:szCs w:val="24"/>
              </w:rPr>
            </w:pPr>
            <w:r w:rsidRPr="00D027BC">
              <w:rPr>
                <w:sz w:val="24"/>
                <w:szCs w:val="24"/>
              </w:rPr>
              <w:t>BHS has many clubs / programs, like Drama and Robotics, that emphasis the GLOs</w:t>
            </w:r>
            <w:r w:rsidR="00BA04A1">
              <w:rPr>
                <w:sz w:val="24"/>
                <w:szCs w:val="24"/>
              </w:rPr>
              <w:t>.</w:t>
            </w:r>
          </w:p>
          <w:p w14:paraId="2EC8F685" w14:textId="05F2BB16" w:rsidR="00BA04A1" w:rsidRPr="00BA04A1" w:rsidRDefault="00BA04A1" w:rsidP="00BA04A1">
            <w:pPr>
              <w:pStyle w:val="paragraph"/>
              <w:numPr>
                <w:ilvl w:val="0"/>
                <w:numId w:val="276"/>
              </w:numPr>
              <w:tabs>
                <w:tab w:val="clear" w:pos="360"/>
                <w:tab w:val="clear" w:pos="720"/>
              </w:tabs>
              <w:rPr>
                <w:sz w:val="24"/>
                <w:szCs w:val="24"/>
              </w:rPr>
            </w:pPr>
            <w:r>
              <w:rPr>
                <w:sz w:val="24"/>
                <w:szCs w:val="24"/>
              </w:rPr>
              <w:t>Students have opportunities to self assess using rubrics and other reflection tools.</w:t>
            </w:r>
          </w:p>
          <w:p w14:paraId="2459C656" w14:textId="77777777" w:rsidR="009162DB" w:rsidRPr="00D027BC" w:rsidRDefault="009162DB" w:rsidP="009162DB">
            <w:pPr>
              <w:pStyle w:val="paragraph"/>
              <w:numPr>
                <w:ilvl w:val="0"/>
                <w:numId w:val="276"/>
              </w:numPr>
              <w:tabs>
                <w:tab w:val="clear" w:pos="360"/>
                <w:tab w:val="clear" w:pos="720"/>
              </w:tabs>
              <w:rPr>
                <w:sz w:val="24"/>
                <w:szCs w:val="24"/>
              </w:rPr>
            </w:pPr>
            <w:r w:rsidRPr="00D027BC">
              <w:rPr>
                <w:sz w:val="24"/>
                <w:szCs w:val="24"/>
              </w:rPr>
              <w:t>In some courses students are required to self evaluate using a rubric.</w:t>
            </w:r>
          </w:p>
          <w:p w14:paraId="231A9A73" w14:textId="77777777" w:rsidR="009162DB" w:rsidRPr="00D027BC" w:rsidRDefault="009162DB" w:rsidP="00E63BBD">
            <w:pPr>
              <w:pStyle w:val="paragraph"/>
              <w:tabs>
                <w:tab w:val="clear" w:pos="720"/>
              </w:tabs>
              <w:rPr>
                <w:sz w:val="24"/>
                <w:szCs w:val="24"/>
              </w:rPr>
            </w:pPr>
          </w:p>
        </w:tc>
      </w:tr>
    </w:tbl>
    <w:p w14:paraId="02AE8DA4" w14:textId="77777777" w:rsidR="009162DB" w:rsidRPr="005C741F" w:rsidRDefault="009162DB" w:rsidP="009162DB">
      <w:pPr>
        <w:pStyle w:val="paragraph"/>
        <w:keepNext/>
        <w:spacing w:before="60" w:after="60"/>
        <w:ind w:left="720"/>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6"/>
      </w:tblGrid>
      <w:tr w:rsidR="009162DB" w:rsidRPr="005C741F" w14:paraId="2994A9EE" w14:textId="77777777" w:rsidTr="00E63BBD">
        <w:tc>
          <w:tcPr>
            <w:tcW w:w="9576" w:type="dxa"/>
            <w:shd w:val="clear" w:color="auto" w:fill="E0E0E0"/>
          </w:tcPr>
          <w:p w14:paraId="7D7C6DFE" w14:textId="77777777" w:rsidR="009162DB" w:rsidRPr="00D027BC" w:rsidRDefault="009162DB" w:rsidP="00E63BBD">
            <w:pPr>
              <w:pStyle w:val="paragraph"/>
              <w:spacing w:before="40" w:after="40"/>
              <w:rPr>
                <w:b/>
                <w:sz w:val="24"/>
                <w:szCs w:val="24"/>
              </w:rPr>
            </w:pPr>
            <w:r w:rsidRPr="00D027BC">
              <w:rPr>
                <w:b/>
                <w:sz w:val="24"/>
                <w:szCs w:val="24"/>
              </w:rPr>
              <w:t>Category D.  Standards-based Student Learning: Assessment and Accountability:  Areas of Growth</w:t>
            </w:r>
          </w:p>
        </w:tc>
      </w:tr>
      <w:tr w:rsidR="009162DB" w:rsidRPr="005C741F" w14:paraId="4AEC0C68" w14:textId="77777777" w:rsidTr="00E63BBD">
        <w:tc>
          <w:tcPr>
            <w:tcW w:w="9576" w:type="dxa"/>
          </w:tcPr>
          <w:p w14:paraId="4747D538" w14:textId="77777777" w:rsidR="009162DB" w:rsidRPr="00D027BC" w:rsidRDefault="009162DB" w:rsidP="00E63BBD">
            <w:pPr>
              <w:pStyle w:val="indicator-response"/>
              <w:rPr>
                <w:rFonts w:cs="Times New Roman"/>
                <w:sz w:val="24"/>
                <w:szCs w:val="24"/>
                <w:lang w:eastAsia="en-US"/>
              </w:rPr>
            </w:pPr>
            <w:r w:rsidRPr="00D027BC">
              <w:rPr>
                <w:rFonts w:cs="Times New Roman"/>
                <w:sz w:val="24"/>
                <w:szCs w:val="24"/>
                <w:lang w:eastAsia="en-US"/>
              </w:rPr>
              <w:t>BHS Recommendations</w:t>
            </w:r>
            <w:r w:rsidRPr="00D027BC">
              <w:rPr>
                <w:sz w:val="24"/>
                <w:szCs w:val="24"/>
              </w:rPr>
              <w:t xml:space="preserve"> </w:t>
            </w:r>
          </w:p>
          <w:p w14:paraId="29CBA34E" w14:textId="77777777" w:rsidR="009162DB" w:rsidRPr="00D027BC" w:rsidRDefault="009162DB" w:rsidP="009162DB">
            <w:pPr>
              <w:pStyle w:val="paragraph"/>
              <w:numPr>
                <w:ilvl w:val="0"/>
                <w:numId w:val="300"/>
              </w:numPr>
              <w:tabs>
                <w:tab w:val="clear" w:pos="720"/>
              </w:tabs>
              <w:rPr>
                <w:sz w:val="24"/>
                <w:szCs w:val="24"/>
              </w:rPr>
            </w:pPr>
            <w:r w:rsidRPr="00D027BC">
              <w:rPr>
                <w:sz w:val="24"/>
                <w:szCs w:val="24"/>
              </w:rPr>
              <w:t>Provide adequate resources to support testing requirements.</w:t>
            </w:r>
          </w:p>
          <w:p w14:paraId="0444B8A3" w14:textId="4F9C1158" w:rsidR="009162DB" w:rsidRPr="00D027BC" w:rsidRDefault="00BA04A1" w:rsidP="009162DB">
            <w:pPr>
              <w:pStyle w:val="paragraph"/>
              <w:numPr>
                <w:ilvl w:val="0"/>
                <w:numId w:val="300"/>
              </w:numPr>
              <w:tabs>
                <w:tab w:val="clear" w:pos="720"/>
              </w:tabs>
              <w:rPr>
                <w:sz w:val="24"/>
                <w:szCs w:val="24"/>
              </w:rPr>
            </w:pPr>
            <w:r>
              <w:rPr>
                <w:sz w:val="24"/>
                <w:szCs w:val="24"/>
              </w:rPr>
              <w:t>Furhter d</w:t>
            </w:r>
            <w:r w:rsidR="009162DB" w:rsidRPr="00D027BC">
              <w:rPr>
                <w:sz w:val="24"/>
                <w:szCs w:val="24"/>
              </w:rPr>
              <w:t xml:space="preserve">evelop common formative and summative assessments for like courses. Utilize formative assessments to inform instructional practices. </w:t>
            </w:r>
          </w:p>
          <w:p w14:paraId="5B6BFBC3" w14:textId="77777777" w:rsidR="009162DB" w:rsidRPr="00D027BC" w:rsidRDefault="009162DB" w:rsidP="009162DB">
            <w:pPr>
              <w:pStyle w:val="paragraph"/>
              <w:numPr>
                <w:ilvl w:val="0"/>
                <w:numId w:val="300"/>
              </w:numPr>
              <w:tabs>
                <w:tab w:val="clear" w:pos="720"/>
              </w:tabs>
              <w:rPr>
                <w:sz w:val="24"/>
                <w:szCs w:val="24"/>
              </w:rPr>
            </w:pPr>
            <w:r w:rsidRPr="00D027BC">
              <w:rPr>
                <w:sz w:val="24"/>
                <w:szCs w:val="24"/>
              </w:rPr>
              <w:t>Evaluate classroll.com use and effectiveness and make necessary adjustments.</w:t>
            </w:r>
          </w:p>
          <w:p w14:paraId="58A64AAB" w14:textId="77777777" w:rsidR="009162DB" w:rsidRPr="00D027BC" w:rsidRDefault="009162DB" w:rsidP="009162DB">
            <w:pPr>
              <w:pStyle w:val="paragraph"/>
              <w:numPr>
                <w:ilvl w:val="0"/>
                <w:numId w:val="300"/>
              </w:numPr>
              <w:tabs>
                <w:tab w:val="clear" w:pos="720"/>
              </w:tabs>
              <w:rPr>
                <w:sz w:val="24"/>
                <w:szCs w:val="24"/>
              </w:rPr>
            </w:pPr>
            <w:r w:rsidRPr="00D027BC">
              <w:rPr>
                <w:sz w:val="24"/>
                <w:szCs w:val="24"/>
              </w:rPr>
              <w:t>Coordinate use of current digital and web-based programs that support assessment and instruction.</w:t>
            </w:r>
          </w:p>
          <w:p w14:paraId="7E8B725C" w14:textId="3BE7BF88" w:rsidR="009162DB" w:rsidRPr="00D027BC" w:rsidRDefault="009162DB" w:rsidP="009162DB">
            <w:pPr>
              <w:pStyle w:val="paragraph"/>
              <w:numPr>
                <w:ilvl w:val="0"/>
                <w:numId w:val="300"/>
              </w:numPr>
              <w:tabs>
                <w:tab w:val="clear" w:pos="720"/>
              </w:tabs>
              <w:rPr>
                <w:sz w:val="24"/>
                <w:szCs w:val="24"/>
              </w:rPr>
            </w:pPr>
            <w:r w:rsidRPr="00D027BC">
              <w:rPr>
                <w:sz w:val="24"/>
                <w:szCs w:val="24"/>
              </w:rPr>
              <w:t>Provide professional development on assessment strategies</w:t>
            </w:r>
            <w:r w:rsidR="00BA04A1">
              <w:rPr>
                <w:sz w:val="24"/>
                <w:szCs w:val="24"/>
              </w:rPr>
              <w:t xml:space="preserve"> that can be used to drive instruction and improve student achievement. </w:t>
            </w:r>
          </w:p>
          <w:p w14:paraId="46AF375F" w14:textId="77777777" w:rsidR="009162DB" w:rsidRPr="00D027BC" w:rsidRDefault="009162DB" w:rsidP="009162DB">
            <w:pPr>
              <w:pStyle w:val="paragraph"/>
              <w:numPr>
                <w:ilvl w:val="0"/>
                <w:numId w:val="300"/>
              </w:numPr>
              <w:tabs>
                <w:tab w:val="clear" w:pos="720"/>
              </w:tabs>
              <w:rPr>
                <w:sz w:val="24"/>
                <w:szCs w:val="24"/>
              </w:rPr>
            </w:pPr>
            <w:r w:rsidRPr="00D027BC">
              <w:rPr>
                <w:sz w:val="24"/>
                <w:szCs w:val="24"/>
              </w:rPr>
              <w:t>Increase the regularity of a peer-observation and walkthroughs as a method of providing feedback.</w:t>
            </w:r>
          </w:p>
        </w:tc>
      </w:tr>
    </w:tbl>
    <w:p w14:paraId="5CA4C3E7" w14:textId="77777777" w:rsidR="009162DB" w:rsidRPr="00A4453A" w:rsidRDefault="009162DB" w:rsidP="009162DB">
      <w:pPr>
        <w:rPr>
          <w:szCs w:val="24"/>
        </w:rPr>
      </w:pPr>
    </w:p>
    <w:p w14:paraId="37FC51C1" w14:textId="77777777" w:rsidR="009162DB" w:rsidRPr="00A4453A" w:rsidRDefault="009162DB" w:rsidP="009162DB">
      <w:pPr>
        <w:pStyle w:val="indicators"/>
        <w:jc w:val="left"/>
        <w:rPr>
          <w:sz w:val="24"/>
          <w:szCs w:val="24"/>
        </w:rPr>
      </w:pPr>
    </w:p>
    <w:p w14:paraId="65D934F9" w14:textId="77777777" w:rsidR="009162DB" w:rsidRPr="00A4453A" w:rsidRDefault="009162DB" w:rsidP="009162DB">
      <w:pPr>
        <w:pStyle w:val="indicators"/>
        <w:jc w:val="left"/>
        <w:rPr>
          <w:sz w:val="24"/>
          <w:szCs w:val="24"/>
        </w:rPr>
      </w:pPr>
      <w:r w:rsidRPr="00A4453A">
        <w:rPr>
          <w:sz w:val="24"/>
          <w:szCs w:val="24"/>
        </w:rPr>
        <w:t xml:space="preserve"> </w:t>
      </w:r>
    </w:p>
    <w:p w14:paraId="58D228D2" w14:textId="77777777" w:rsidR="009162DB" w:rsidRPr="00A4453A" w:rsidRDefault="009162DB" w:rsidP="009162DB">
      <w:pPr>
        <w:rPr>
          <w:color w:val="000000"/>
          <w:szCs w:val="24"/>
        </w:rPr>
      </w:pPr>
    </w:p>
    <w:p w14:paraId="1174DD81" w14:textId="77777777" w:rsidR="009162DB" w:rsidRPr="00A4453A" w:rsidRDefault="009162DB" w:rsidP="009162DB">
      <w:pPr>
        <w:rPr>
          <w:i/>
          <w:color w:val="000000"/>
          <w:szCs w:val="24"/>
        </w:rPr>
      </w:pPr>
    </w:p>
    <w:p w14:paraId="6EE3C147" w14:textId="77777777" w:rsidR="00C366B9" w:rsidRPr="00D86498" w:rsidRDefault="00C366B9" w:rsidP="00C366B9">
      <w:pPr>
        <w:pStyle w:val="Heading2"/>
        <w:jc w:val="center"/>
        <w:rPr>
          <w:sz w:val="24"/>
        </w:rPr>
      </w:pPr>
      <w:r>
        <w:rPr>
          <w:sz w:val="24"/>
        </w:rPr>
        <w:br w:type="page"/>
      </w:r>
      <w:r>
        <w:rPr>
          <w:sz w:val="24"/>
        </w:rPr>
        <w:lastRenderedPageBreak/>
        <w:t xml:space="preserve"> </w:t>
      </w:r>
      <w:r w:rsidRPr="00D86498">
        <w:rPr>
          <w:sz w:val="24"/>
        </w:rPr>
        <w:t>CATEGORY E.</w:t>
      </w:r>
      <w:r>
        <w:rPr>
          <w:sz w:val="24"/>
        </w:rPr>
        <w:t xml:space="preserve"> </w:t>
      </w:r>
      <w:r w:rsidRPr="00D86498">
        <w:rPr>
          <w:sz w:val="24"/>
        </w:rPr>
        <w:t>QUALITY STUDENT SUPPORT FOR STUDENT PERSONAL AND ACADEMIC GROWTH</w:t>
      </w:r>
      <w:bookmarkEnd w:id="8"/>
    </w:p>
    <w:p w14:paraId="327AA426" w14:textId="77777777" w:rsidR="00C366B9" w:rsidRPr="00D86498" w:rsidRDefault="00C366B9" w:rsidP="00C366B9">
      <w:pPr>
        <w:pStyle w:val="Heading310"/>
        <w:pageBreakBefore w:val="0"/>
        <w:rPr>
          <w:szCs w:val="24"/>
        </w:rPr>
      </w:pPr>
      <w:r w:rsidRPr="00D86498">
        <w:rPr>
          <w:szCs w:val="24"/>
        </w:rPr>
        <w:t>E1 and E2.</w:t>
      </w:r>
      <w:r>
        <w:rPr>
          <w:szCs w:val="24"/>
        </w:rPr>
        <w:t xml:space="preserve"> </w:t>
      </w:r>
      <w:r w:rsidRPr="00D86498">
        <w:rPr>
          <w:szCs w:val="24"/>
        </w:rPr>
        <w:t>Student Support Criterion</w:t>
      </w:r>
    </w:p>
    <w:p w14:paraId="25F81A40" w14:textId="77777777" w:rsidR="00C366B9" w:rsidRPr="00D86498" w:rsidRDefault="00C366B9" w:rsidP="00C366B9">
      <w:pPr>
        <w:pStyle w:val="indicator-quest"/>
        <w:jc w:val="left"/>
      </w:pPr>
      <w:r w:rsidRPr="00D86498">
        <w:t>E1. To what extent do all students receive appropriate support along with a personalized education plan to help ensure academic success?</w:t>
      </w:r>
    </w:p>
    <w:p w14:paraId="3A13D7ED" w14:textId="77777777" w:rsidR="00C366B9" w:rsidRPr="00D86498" w:rsidRDefault="00C366B9" w:rsidP="00C366B9">
      <w:pPr>
        <w:pStyle w:val="indicator-quest"/>
        <w:jc w:val="left"/>
      </w:pPr>
      <w:r w:rsidRPr="00D86498">
        <w:t>E2. To what extent do students have access to a system of personal support services, curricular and co-curricular activities and opportunities at the school and within the community to learn to respect self and others and to develop civic responsibility?</w:t>
      </w:r>
    </w:p>
    <w:p w14:paraId="264F6E4C" w14:textId="77777777" w:rsidR="00C366B9" w:rsidRPr="00D86498" w:rsidRDefault="00C366B9" w:rsidP="00C366B9">
      <w:pPr>
        <w:pStyle w:val="crit-ind-promptshead"/>
        <w:rPr>
          <w:rStyle w:val="messagetextbold1"/>
          <w:b/>
          <w:i/>
          <w:sz w:val="24"/>
        </w:rPr>
      </w:pPr>
      <w:r w:rsidRPr="00D86498">
        <w:rPr>
          <w:sz w:val="24"/>
        </w:rPr>
        <w:t>CRITERION E1 AND E2 INDICATORS AND PROMPTS</w:t>
      </w:r>
    </w:p>
    <w:p w14:paraId="50473339" w14:textId="77777777" w:rsidR="00C366B9" w:rsidRPr="00C366B9" w:rsidRDefault="00C366B9" w:rsidP="00C366B9">
      <w:pPr>
        <w:pStyle w:val="indicator-head"/>
        <w:rPr>
          <w:rStyle w:val="messagetextbold1"/>
          <w:sz w:val="24"/>
          <w:szCs w:val="24"/>
          <w:u w:val="single"/>
        </w:rPr>
      </w:pPr>
      <w:r w:rsidRPr="00C366B9">
        <w:rPr>
          <w:rStyle w:val="messagetextbold1"/>
          <w:b/>
          <w:bCs w:val="0"/>
          <w:color w:val="000000"/>
          <w:sz w:val="24"/>
          <w:szCs w:val="24"/>
          <w:u w:val="single"/>
        </w:rPr>
        <w:t>Adequate Personalized Support</w:t>
      </w:r>
    </w:p>
    <w:p w14:paraId="5684F4D6" w14:textId="77777777" w:rsidR="00C366B9" w:rsidRPr="00D86498" w:rsidRDefault="00C366B9" w:rsidP="00C366B9">
      <w:pPr>
        <w:pStyle w:val="indicators"/>
        <w:jc w:val="left"/>
      </w:pPr>
      <w:r w:rsidRPr="00D86498">
        <w:rPr>
          <w:rStyle w:val="messagetext1"/>
          <w:rFonts w:ascii="Arial" w:hAnsi="Arial"/>
          <w:b/>
        </w:rPr>
        <w:t>Indicator</w:t>
      </w:r>
      <w:r w:rsidRPr="00D86498">
        <w:rPr>
          <w:rStyle w:val="messagetext1"/>
          <w:rFonts w:ascii="Arial" w:hAnsi="Arial"/>
        </w:rPr>
        <w:t>:</w:t>
      </w:r>
      <w:r>
        <w:rPr>
          <w:rStyle w:val="messagetext1"/>
          <w:rFonts w:ascii="Arial" w:hAnsi="Arial"/>
        </w:rPr>
        <w:t xml:space="preserve"> </w:t>
      </w:r>
      <w:r w:rsidRPr="00D86498">
        <w:rPr>
          <w:rStyle w:val="messagetext1"/>
        </w:rPr>
        <w:t>The school has available adequate services, including referral services, to support students in such areas as health, career and personal counseling, and academic assistance.</w:t>
      </w:r>
      <w:r w:rsidRPr="00D86498">
        <w:t> </w:t>
      </w:r>
    </w:p>
    <w:p w14:paraId="45B19B7F" w14:textId="77777777" w:rsidR="00C366B9" w:rsidRPr="00D86498" w:rsidRDefault="00C366B9" w:rsidP="00C366B9">
      <w:pPr>
        <w:pStyle w:val="indicator-quest"/>
        <w:jc w:val="left"/>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To what extent does the school have available adequate services, including referral services, to support students in such areas as health, career and personal counseling, and academic assistance?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30"/>
        <w:gridCol w:w="3126"/>
      </w:tblGrid>
      <w:tr w:rsidR="00C366B9" w:rsidRPr="00D86498" w14:paraId="4B0641C0" w14:textId="77777777" w:rsidTr="00C366B9">
        <w:tc>
          <w:tcPr>
            <w:tcW w:w="5730" w:type="dxa"/>
            <w:shd w:val="clear" w:color="auto" w:fill="E0E0E0"/>
            <w:vAlign w:val="bottom"/>
          </w:tcPr>
          <w:p w14:paraId="49A7243D"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126" w:type="dxa"/>
            <w:shd w:val="clear" w:color="auto" w:fill="E0E0E0"/>
            <w:vAlign w:val="bottom"/>
          </w:tcPr>
          <w:p w14:paraId="2C260E7B"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396E38F9" w14:textId="77777777" w:rsidTr="00C366B9">
        <w:trPr>
          <w:trHeight w:val="1790"/>
        </w:trPr>
        <w:tc>
          <w:tcPr>
            <w:tcW w:w="5730" w:type="dxa"/>
            <w:shd w:val="clear" w:color="auto" w:fill="auto"/>
          </w:tcPr>
          <w:p w14:paraId="4A153E03" w14:textId="77777777" w:rsidR="00C366B9" w:rsidRPr="00D86498" w:rsidRDefault="00C366B9" w:rsidP="00C366B9">
            <w:pPr>
              <w:pStyle w:val="indicator-response"/>
              <w:rPr>
                <w:sz w:val="24"/>
                <w:szCs w:val="24"/>
                <w:lang w:val="en-US" w:eastAsia="en-US"/>
              </w:rPr>
            </w:pPr>
            <w:r w:rsidRPr="00D86498">
              <w:rPr>
                <w:b/>
                <w:sz w:val="24"/>
                <w:szCs w:val="24"/>
                <w:lang w:val="en-US" w:eastAsia="en-US"/>
              </w:rPr>
              <w:t>COUNSELING</w:t>
            </w:r>
          </w:p>
          <w:p w14:paraId="2BF8DC12" w14:textId="6C4CBE93" w:rsidR="00C366B9" w:rsidRPr="00D86498" w:rsidRDefault="00C366B9" w:rsidP="00C366B9">
            <w:pPr>
              <w:pStyle w:val="indicator-response"/>
              <w:rPr>
                <w:sz w:val="24"/>
                <w:szCs w:val="24"/>
                <w:lang w:val="en-US" w:eastAsia="en-US"/>
              </w:rPr>
            </w:pPr>
            <w:r w:rsidRPr="00D86498">
              <w:rPr>
                <w:b/>
                <w:bCs/>
                <w:iCs w:val="0"/>
                <w:sz w:val="24"/>
                <w:szCs w:val="24"/>
                <w:lang w:val="en-US" w:eastAsia="en-US"/>
              </w:rPr>
              <w:t>Academic Counselors:</w:t>
            </w:r>
            <w:r w:rsidRPr="00D86498">
              <w:rPr>
                <w:b/>
                <w:sz w:val="24"/>
                <w:szCs w:val="24"/>
                <w:lang w:val="en-US" w:eastAsia="en-US"/>
              </w:rPr>
              <w:t xml:space="preserve"> </w:t>
            </w:r>
            <w:r w:rsidRPr="00D86498">
              <w:rPr>
                <w:sz w:val="24"/>
                <w:szCs w:val="24"/>
                <w:lang w:val="en-US" w:eastAsia="en-US"/>
              </w:rPr>
              <w:t>Four Academic Counselors provide personal and academic counseling (academic concerns, post-secondary plans, personal counseling, and ref</w:t>
            </w:r>
            <w:r>
              <w:rPr>
                <w:sz w:val="24"/>
                <w:szCs w:val="24"/>
                <w:lang w:val="en-US" w:eastAsia="en-US"/>
              </w:rPr>
              <w:t xml:space="preserve">errals to community agencies). </w:t>
            </w:r>
            <w:r w:rsidRPr="00D86498">
              <w:rPr>
                <w:sz w:val="24"/>
                <w:szCs w:val="24"/>
                <w:lang w:val="en-US" w:eastAsia="en-US"/>
              </w:rPr>
              <w:t xml:space="preserve">Duties also include schedule changes, assist in developing an academic plan for the student and track credits for graduation. The counselor’s </w:t>
            </w:r>
            <w:r w:rsidR="00E63BBD" w:rsidRPr="00D86498">
              <w:rPr>
                <w:sz w:val="24"/>
                <w:szCs w:val="24"/>
                <w:lang w:val="en-US" w:eastAsia="en-US"/>
              </w:rPr>
              <w:t>caseload</w:t>
            </w:r>
            <w:r w:rsidRPr="00D86498">
              <w:rPr>
                <w:sz w:val="24"/>
                <w:szCs w:val="24"/>
                <w:lang w:val="en-US" w:eastAsia="en-US"/>
              </w:rPr>
              <w:t xml:space="preserve"> was divided by grade levels for the last four years. As of the 2012-13 school year, the department elected to return to alphabetical groupings to foster continuity and to better assist students. </w:t>
            </w:r>
          </w:p>
          <w:p w14:paraId="051F765C" w14:textId="59349295" w:rsidR="00C366B9" w:rsidRPr="00D86498" w:rsidRDefault="00C366B9" w:rsidP="00C366B9">
            <w:pPr>
              <w:pStyle w:val="indicator-response"/>
              <w:rPr>
                <w:sz w:val="24"/>
                <w:szCs w:val="24"/>
                <w:lang w:val="en-US" w:eastAsia="en-US"/>
              </w:rPr>
            </w:pPr>
            <w:r w:rsidRPr="00D86498">
              <w:rPr>
                <w:sz w:val="24"/>
                <w:szCs w:val="24"/>
                <w:lang w:val="en-US" w:eastAsia="en-US"/>
              </w:rPr>
              <w:t xml:space="preserve">The Counseling </w:t>
            </w:r>
            <w:r w:rsidR="00A96815">
              <w:rPr>
                <w:sz w:val="24"/>
                <w:szCs w:val="24"/>
                <w:lang w:val="en-US" w:eastAsia="en-US"/>
              </w:rPr>
              <w:t>Educational Assistant helps</w:t>
            </w:r>
            <w:r w:rsidRPr="00D86498">
              <w:rPr>
                <w:sz w:val="24"/>
                <w:szCs w:val="24"/>
                <w:lang w:val="en-US" w:eastAsia="en-US"/>
              </w:rPr>
              <w:t xml:space="preserve"> the counselors in inputting data into the </w:t>
            </w:r>
            <w:r w:rsidR="00D462CC">
              <w:rPr>
                <w:sz w:val="24"/>
                <w:szCs w:val="24"/>
                <w:lang w:val="en-US" w:eastAsia="en-US"/>
              </w:rPr>
              <w:t>e</w:t>
            </w:r>
            <w:r w:rsidRPr="00D86498">
              <w:rPr>
                <w:sz w:val="24"/>
                <w:szCs w:val="24"/>
                <w:lang w:val="en-US" w:eastAsia="en-US"/>
              </w:rPr>
              <w:t>CSSS database, oversees the teacher assistant aides each period, makes copies of needed forms and provides overall support to the counselors.</w:t>
            </w:r>
          </w:p>
          <w:p w14:paraId="230C5667" w14:textId="77777777" w:rsidR="00C366B9" w:rsidRPr="00D86498" w:rsidRDefault="00C366B9" w:rsidP="00C366B9">
            <w:pPr>
              <w:pStyle w:val="indicator-response"/>
              <w:rPr>
                <w:sz w:val="24"/>
                <w:szCs w:val="24"/>
                <w:lang w:val="en-US" w:eastAsia="en-US"/>
              </w:rPr>
            </w:pPr>
          </w:p>
          <w:p w14:paraId="2B5B82FD" w14:textId="77777777" w:rsidR="00C366B9" w:rsidRDefault="00C366B9" w:rsidP="00C366B9">
            <w:pPr>
              <w:pStyle w:val="indicator-response"/>
              <w:rPr>
                <w:sz w:val="24"/>
                <w:szCs w:val="24"/>
                <w:lang w:val="en-US" w:eastAsia="en-US"/>
              </w:rPr>
            </w:pPr>
            <w:r w:rsidRPr="00D86498">
              <w:rPr>
                <w:b/>
                <w:bCs/>
                <w:iCs w:val="0"/>
                <w:sz w:val="24"/>
                <w:szCs w:val="24"/>
                <w:lang w:val="en-US" w:eastAsia="en-US"/>
              </w:rPr>
              <w:t>504/High Risk Counselor:</w:t>
            </w:r>
            <w:r>
              <w:rPr>
                <w:b/>
                <w:bCs/>
                <w:iCs w:val="0"/>
                <w:sz w:val="24"/>
                <w:szCs w:val="24"/>
                <w:lang w:val="en-US" w:eastAsia="en-US"/>
              </w:rPr>
              <w:t xml:space="preserve"> </w:t>
            </w:r>
            <w:r w:rsidRPr="00D86498">
              <w:rPr>
                <w:iCs w:val="0"/>
                <w:sz w:val="24"/>
                <w:szCs w:val="24"/>
                <w:lang w:val="en-US" w:eastAsia="en-US"/>
              </w:rPr>
              <w:t>The</w:t>
            </w:r>
            <w:r w:rsidRPr="00D86498">
              <w:rPr>
                <w:sz w:val="24"/>
                <w:szCs w:val="24"/>
                <w:lang w:val="en-US" w:eastAsia="en-US"/>
              </w:rPr>
              <w:t xml:space="preserve"> </w:t>
            </w:r>
            <w:r>
              <w:rPr>
                <w:sz w:val="24"/>
                <w:szCs w:val="24"/>
                <w:lang w:val="en-US" w:eastAsia="en-US"/>
              </w:rPr>
              <w:t xml:space="preserve">504/High Risk Counselor collaborates with parents and other providers to develop 504 plans and communicates these plans </w:t>
            </w:r>
            <w:r w:rsidRPr="00D86498">
              <w:rPr>
                <w:sz w:val="24"/>
                <w:szCs w:val="24"/>
                <w:lang w:val="en-US" w:eastAsia="en-US"/>
              </w:rPr>
              <w:t xml:space="preserve">to teachers. The counselor monitors and provides academic counseling to </w:t>
            </w:r>
            <w:r w:rsidRPr="00D86498">
              <w:rPr>
                <w:iCs w:val="0"/>
                <w:sz w:val="24"/>
                <w:szCs w:val="24"/>
                <w:lang w:val="en-US" w:eastAsia="en-US"/>
              </w:rPr>
              <w:t>approximately fifty</w:t>
            </w:r>
            <w:r w:rsidRPr="00D86498">
              <w:rPr>
                <w:sz w:val="24"/>
                <w:szCs w:val="24"/>
                <w:lang w:val="en-US" w:eastAsia="en-US"/>
              </w:rPr>
              <w:t xml:space="preserve"> </w:t>
            </w:r>
            <w:r>
              <w:rPr>
                <w:sz w:val="24"/>
                <w:szCs w:val="24"/>
                <w:lang w:val="en-US" w:eastAsia="en-US"/>
              </w:rPr>
              <w:t xml:space="preserve">504 students. </w:t>
            </w:r>
            <w:r w:rsidRPr="00D86498">
              <w:rPr>
                <w:sz w:val="24"/>
                <w:szCs w:val="24"/>
                <w:lang w:val="en-US" w:eastAsia="en-US"/>
              </w:rPr>
              <w:t xml:space="preserve">In addition, she provides drop-in counseling </w:t>
            </w:r>
            <w:r w:rsidRPr="00D86498">
              <w:rPr>
                <w:iCs w:val="0"/>
                <w:sz w:val="24"/>
                <w:szCs w:val="24"/>
                <w:lang w:val="en-US" w:eastAsia="en-US"/>
              </w:rPr>
              <w:t>for</w:t>
            </w:r>
            <w:r w:rsidRPr="00D86498">
              <w:rPr>
                <w:iCs w:val="0"/>
                <w:color w:val="FF0080"/>
                <w:sz w:val="24"/>
                <w:szCs w:val="24"/>
                <w:lang w:val="en-US" w:eastAsia="en-US"/>
              </w:rPr>
              <w:t xml:space="preserve"> </w:t>
            </w:r>
            <w:r w:rsidRPr="00D86498">
              <w:rPr>
                <w:sz w:val="24"/>
                <w:szCs w:val="24"/>
                <w:lang w:val="en-US" w:eastAsia="en-US"/>
              </w:rPr>
              <w:t>at-risk students and assists in truancy reports.</w:t>
            </w:r>
          </w:p>
          <w:p w14:paraId="6568B73E" w14:textId="77777777" w:rsidR="00D462CC" w:rsidRDefault="00D462CC" w:rsidP="00C366B9">
            <w:pPr>
              <w:pStyle w:val="indicator-response"/>
              <w:rPr>
                <w:sz w:val="24"/>
                <w:szCs w:val="24"/>
                <w:lang w:val="en-US" w:eastAsia="en-US"/>
              </w:rPr>
            </w:pPr>
          </w:p>
          <w:p w14:paraId="70BCE804" w14:textId="4B07287C" w:rsidR="00C366B9" w:rsidRPr="00D86498" w:rsidRDefault="00D462CC" w:rsidP="00C366B9">
            <w:pPr>
              <w:pStyle w:val="indicator-response"/>
              <w:rPr>
                <w:sz w:val="24"/>
                <w:szCs w:val="24"/>
                <w:lang w:val="en-US" w:eastAsia="en-US"/>
              </w:rPr>
            </w:pPr>
            <w:r>
              <w:rPr>
                <w:sz w:val="24"/>
                <w:szCs w:val="24"/>
                <w:lang w:val="en-US" w:eastAsia="en-US"/>
              </w:rPr>
              <w:t>O</w:t>
            </w:r>
            <w:r w:rsidR="00C366B9" w:rsidRPr="00D86498">
              <w:rPr>
                <w:b/>
                <w:iCs w:val="0"/>
                <w:sz w:val="24"/>
                <w:szCs w:val="24"/>
                <w:lang w:val="en-US" w:eastAsia="en-US"/>
              </w:rPr>
              <w:t>utreach/Comprehensive School Alienation Program (CSAP):</w:t>
            </w:r>
            <w:r w:rsidR="00C366B9" w:rsidRPr="00D86498">
              <w:rPr>
                <w:iCs w:val="0"/>
                <w:sz w:val="24"/>
                <w:szCs w:val="24"/>
                <w:lang w:val="en-US" w:eastAsia="en-US"/>
              </w:rPr>
              <w:t xml:space="preserve"> </w:t>
            </w:r>
            <w:r>
              <w:rPr>
                <w:sz w:val="24"/>
                <w:szCs w:val="24"/>
                <w:lang w:val="en-US" w:eastAsia="en-US"/>
              </w:rPr>
              <w:t>The Outreach C</w:t>
            </w:r>
            <w:r w:rsidR="00C366B9" w:rsidRPr="00D86498">
              <w:rPr>
                <w:sz w:val="24"/>
                <w:szCs w:val="24"/>
                <w:lang w:val="en-US" w:eastAsia="en-US"/>
              </w:rPr>
              <w:t>ounselor</w:t>
            </w:r>
            <w:r>
              <w:rPr>
                <w:sz w:val="24"/>
                <w:szCs w:val="24"/>
                <w:lang w:val="en-US" w:eastAsia="en-US"/>
              </w:rPr>
              <w:t xml:space="preserve"> </w:t>
            </w:r>
            <w:r w:rsidR="00C366B9" w:rsidRPr="00D86498">
              <w:rPr>
                <w:sz w:val="24"/>
                <w:szCs w:val="24"/>
                <w:lang w:val="en-US" w:eastAsia="en-US"/>
              </w:rPr>
              <w:t xml:space="preserve">oversees two programs for alienated/at-risk students. </w:t>
            </w:r>
            <w:r w:rsidR="00C366B9" w:rsidRPr="00D86498">
              <w:rPr>
                <w:iCs w:val="0"/>
                <w:sz w:val="24"/>
                <w:szCs w:val="24"/>
                <w:lang w:val="en-US" w:eastAsia="en-US"/>
              </w:rPr>
              <w:t>For those students who have academic, social, emotional or behavioral difficulties that impact their academic performance and success, the</w:t>
            </w:r>
            <w:r w:rsidR="00C366B9" w:rsidRPr="00D86498">
              <w:rPr>
                <w:sz w:val="24"/>
                <w:szCs w:val="24"/>
                <w:lang w:val="en-US" w:eastAsia="en-US"/>
              </w:rPr>
              <w:t xml:space="preserve"> </w:t>
            </w:r>
            <w:r>
              <w:rPr>
                <w:sz w:val="24"/>
                <w:szCs w:val="24"/>
                <w:lang w:val="en-US" w:eastAsia="en-US"/>
              </w:rPr>
              <w:t xml:space="preserve">Special Motivation Academy and </w:t>
            </w:r>
            <w:r w:rsidR="00C366B9" w:rsidRPr="00D86498">
              <w:rPr>
                <w:sz w:val="24"/>
                <w:szCs w:val="24"/>
                <w:lang w:val="en-US" w:eastAsia="en-US"/>
              </w:rPr>
              <w:t xml:space="preserve">Alternative Learning Center </w:t>
            </w:r>
            <w:r>
              <w:rPr>
                <w:iCs w:val="0"/>
                <w:sz w:val="24"/>
                <w:szCs w:val="24"/>
                <w:lang w:val="en-US" w:eastAsia="en-US"/>
              </w:rPr>
              <w:t>are</w:t>
            </w:r>
            <w:r w:rsidR="00C366B9" w:rsidRPr="00D86498">
              <w:rPr>
                <w:iCs w:val="0"/>
                <w:sz w:val="24"/>
                <w:szCs w:val="24"/>
                <w:lang w:val="en-US" w:eastAsia="en-US"/>
              </w:rPr>
              <w:t xml:space="preserve"> available as educational option</w:t>
            </w:r>
            <w:r>
              <w:rPr>
                <w:iCs w:val="0"/>
                <w:sz w:val="24"/>
                <w:szCs w:val="24"/>
                <w:lang w:val="en-US" w:eastAsia="en-US"/>
              </w:rPr>
              <w:t xml:space="preserve">s. These are </w:t>
            </w:r>
            <w:r w:rsidR="00C366B9" w:rsidRPr="00D86498">
              <w:rPr>
                <w:iCs w:val="0"/>
                <w:sz w:val="24"/>
                <w:szCs w:val="24"/>
                <w:lang w:val="en-US" w:eastAsia="en-US"/>
              </w:rPr>
              <w:t>comprehensive program</w:t>
            </w:r>
            <w:r>
              <w:rPr>
                <w:iCs w:val="0"/>
                <w:sz w:val="24"/>
                <w:szCs w:val="24"/>
                <w:lang w:val="en-US" w:eastAsia="en-US"/>
              </w:rPr>
              <w:t>s that provide</w:t>
            </w:r>
            <w:r w:rsidR="00C366B9" w:rsidRPr="00D86498">
              <w:rPr>
                <w:iCs w:val="0"/>
                <w:sz w:val="24"/>
                <w:szCs w:val="24"/>
                <w:lang w:val="en-US" w:eastAsia="en-US"/>
              </w:rPr>
              <w:t xml:space="preserve"> appropriate services, support, and academic instruction for identified students. </w:t>
            </w:r>
          </w:p>
          <w:p w14:paraId="1A1DE5EE" w14:textId="77777777" w:rsidR="00C366B9" w:rsidRDefault="00C366B9" w:rsidP="00C366B9">
            <w:pPr>
              <w:pStyle w:val="indicator-response"/>
              <w:rPr>
                <w:b/>
                <w:iCs w:val="0"/>
                <w:color w:val="FF0080"/>
                <w:sz w:val="24"/>
                <w:szCs w:val="24"/>
                <w:lang w:val="en-US" w:eastAsia="en-US"/>
              </w:rPr>
            </w:pPr>
          </w:p>
          <w:p w14:paraId="080A9456" w14:textId="77777777" w:rsidR="00C366B9" w:rsidRPr="00547222" w:rsidRDefault="00C366B9" w:rsidP="00C366B9">
            <w:pPr>
              <w:pStyle w:val="indicator-response"/>
              <w:rPr>
                <w:sz w:val="24"/>
                <w:szCs w:val="24"/>
                <w:lang w:val="en-US" w:eastAsia="en-US"/>
              </w:rPr>
            </w:pPr>
            <w:r w:rsidRPr="00547222">
              <w:rPr>
                <w:b/>
                <w:iCs w:val="0"/>
                <w:sz w:val="24"/>
                <w:szCs w:val="24"/>
                <w:lang w:val="en-US" w:eastAsia="en-US"/>
              </w:rPr>
              <w:t>School Based Behavioral Health</w:t>
            </w:r>
            <w:r>
              <w:rPr>
                <w:b/>
                <w:iCs w:val="0"/>
                <w:sz w:val="24"/>
                <w:szCs w:val="24"/>
                <w:lang w:val="en-US" w:eastAsia="en-US"/>
              </w:rPr>
              <w:t xml:space="preserve"> (SBBH)</w:t>
            </w:r>
            <w:r w:rsidRPr="00547222">
              <w:rPr>
                <w:b/>
                <w:iCs w:val="0"/>
                <w:sz w:val="24"/>
                <w:szCs w:val="24"/>
                <w:lang w:val="en-US" w:eastAsia="en-US"/>
              </w:rPr>
              <w:t>:</w:t>
            </w:r>
            <w:r w:rsidRPr="00D86498">
              <w:rPr>
                <w:iCs w:val="0"/>
                <w:color w:val="FF0080"/>
                <w:sz w:val="24"/>
                <w:szCs w:val="24"/>
                <w:lang w:val="en-US" w:eastAsia="en-US"/>
              </w:rPr>
              <w:t xml:space="preserve"> </w:t>
            </w:r>
            <w:r w:rsidRPr="00D86498">
              <w:rPr>
                <w:sz w:val="24"/>
                <w:szCs w:val="24"/>
                <w:lang w:val="en-US" w:eastAsia="en-US"/>
              </w:rPr>
              <w:t xml:space="preserve">Three SBBH Counselors provide psychological/educational </w:t>
            </w:r>
            <w:r w:rsidRPr="00547222">
              <w:rPr>
                <w:sz w:val="24"/>
                <w:szCs w:val="24"/>
                <w:lang w:val="en-US" w:eastAsia="en-US"/>
              </w:rPr>
              <w:t>counseling</w:t>
            </w:r>
            <w:r w:rsidRPr="00547222">
              <w:rPr>
                <w:strike/>
                <w:sz w:val="24"/>
                <w:szCs w:val="24"/>
                <w:lang w:val="en-US" w:eastAsia="en-US"/>
              </w:rPr>
              <w:t xml:space="preserve"> </w:t>
            </w:r>
            <w:r w:rsidRPr="00547222">
              <w:rPr>
                <w:iCs w:val="0"/>
                <w:sz w:val="24"/>
                <w:szCs w:val="24"/>
                <w:lang w:val="en-US" w:eastAsia="en-US"/>
              </w:rPr>
              <w:t>for</w:t>
            </w:r>
            <w:r w:rsidRPr="00547222">
              <w:rPr>
                <w:sz w:val="24"/>
                <w:szCs w:val="24"/>
                <w:lang w:val="en-US" w:eastAsia="en-US"/>
              </w:rPr>
              <w:t xml:space="preserve"> students identifi</w:t>
            </w:r>
            <w:r>
              <w:rPr>
                <w:sz w:val="24"/>
                <w:szCs w:val="24"/>
                <w:lang w:val="en-US" w:eastAsia="en-US"/>
              </w:rPr>
              <w:t xml:space="preserve">ed under IDEA and Section 504. </w:t>
            </w:r>
            <w:r w:rsidRPr="00547222">
              <w:rPr>
                <w:sz w:val="24"/>
                <w:szCs w:val="24"/>
                <w:lang w:val="en-US" w:eastAsia="en-US"/>
              </w:rPr>
              <w:t>They develop Functional Behavior Assessments and Behavior Support Plans for their students and provide this information to the student’s teachers.</w:t>
            </w:r>
          </w:p>
          <w:p w14:paraId="18E9558D" w14:textId="77777777" w:rsidR="00C366B9" w:rsidRPr="00547222" w:rsidRDefault="00C366B9" w:rsidP="00C366B9">
            <w:pPr>
              <w:pStyle w:val="indicator-response"/>
              <w:rPr>
                <w:sz w:val="24"/>
                <w:szCs w:val="24"/>
                <w:lang w:val="en-US" w:eastAsia="en-US"/>
              </w:rPr>
            </w:pPr>
          </w:p>
          <w:p w14:paraId="4A83BF70" w14:textId="77777777" w:rsidR="00C366B9" w:rsidRPr="00D86498" w:rsidRDefault="00C366B9" w:rsidP="00C366B9">
            <w:pPr>
              <w:pStyle w:val="indicator-response"/>
              <w:rPr>
                <w:sz w:val="24"/>
                <w:szCs w:val="24"/>
                <w:lang w:val="en-US" w:eastAsia="en-US"/>
              </w:rPr>
            </w:pPr>
            <w:r w:rsidRPr="00547222">
              <w:rPr>
                <w:b/>
                <w:iCs w:val="0"/>
                <w:sz w:val="24"/>
                <w:szCs w:val="24"/>
                <w:lang w:val="en-US" w:eastAsia="en-US"/>
              </w:rPr>
              <w:t>Aloha House</w:t>
            </w:r>
            <w:r w:rsidRPr="00547222">
              <w:rPr>
                <w:iCs w:val="0"/>
                <w:sz w:val="24"/>
                <w:szCs w:val="24"/>
                <w:lang w:val="en-US" w:eastAsia="en-US"/>
              </w:rPr>
              <w:t>:</w:t>
            </w:r>
            <w:r w:rsidRPr="00547222">
              <w:rPr>
                <w:sz w:val="24"/>
                <w:szCs w:val="24"/>
                <w:lang w:val="en-US" w:eastAsia="en-US"/>
              </w:rPr>
              <w:t xml:space="preserve"> </w:t>
            </w:r>
            <w:r w:rsidRPr="00547222">
              <w:rPr>
                <w:iCs w:val="0"/>
                <w:sz w:val="24"/>
                <w:szCs w:val="24"/>
                <w:lang w:val="en-US" w:eastAsia="en-US"/>
              </w:rPr>
              <w:t xml:space="preserve">The Department of Health </w:t>
            </w:r>
            <w:r w:rsidRPr="00547222">
              <w:rPr>
                <w:sz w:val="24"/>
                <w:szCs w:val="24"/>
                <w:lang w:val="en-US" w:eastAsia="en-US"/>
              </w:rPr>
              <w:t xml:space="preserve">provides </w:t>
            </w:r>
            <w:r>
              <w:rPr>
                <w:sz w:val="24"/>
                <w:szCs w:val="24"/>
                <w:lang w:val="en-US" w:eastAsia="en-US"/>
              </w:rPr>
              <w:t xml:space="preserve"> range of substance abuse counseling </w:t>
            </w:r>
            <w:r>
              <w:rPr>
                <w:iCs w:val="0"/>
                <w:sz w:val="24"/>
                <w:szCs w:val="24"/>
                <w:lang w:val="en-US" w:eastAsia="en-US"/>
              </w:rPr>
              <w:t>on-site</w:t>
            </w:r>
            <w:r w:rsidRPr="00547222">
              <w:rPr>
                <w:iCs w:val="0"/>
                <w:sz w:val="24"/>
                <w:szCs w:val="24"/>
                <w:lang w:val="en-US" w:eastAsia="en-US"/>
              </w:rPr>
              <w:t xml:space="preserve"> </w:t>
            </w:r>
            <w:r w:rsidRPr="00547222">
              <w:rPr>
                <w:sz w:val="24"/>
                <w:szCs w:val="24"/>
                <w:lang w:val="en-US" w:eastAsia="en-US"/>
              </w:rPr>
              <w:t>in individual and group settings.</w:t>
            </w:r>
            <w:r>
              <w:rPr>
                <w:sz w:val="24"/>
                <w:szCs w:val="24"/>
                <w:lang w:val="en-US" w:eastAsia="en-US"/>
              </w:rPr>
              <w:t xml:space="preserve"> Services include assessment, referral, education groups, prevention classes, and individual counseling as needed for students. Through this comprehensive intervention system, counselors work with students to help them make healthy life choices and provide a safe environment for student to express themselves and receive much needed assistance. In the past, o</w:t>
            </w:r>
            <w:r w:rsidRPr="00547222">
              <w:rPr>
                <w:sz w:val="24"/>
                <w:szCs w:val="24"/>
                <w:lang w:val="en-US" w:eastAsia="en-US"/>
              </w:rPr>
              <w:t xml:space="preserve">ne full-time counselor </w:t>
            </w:r>
            <w:r>
              <w:rPr>
                <w:sz w:val="24"/>
                <w:szCs w:val="24"/>
                <w:lang w:val="en-US" w:eastAsia="en-US"/>
              </w:rPr>
              <w:t>was</w:t>
            </w:r>
            <w:r w:rsidRPr="00547222">
              <w:rPr>
                <w:sz w:val="24"/>
                <w:szCs w:val="24"/>
                <w:lang w:val="en-US" w:eastAsia="en-US"/>
              </w:rPr>
              <w:t xml:space="preserve"> provided </w:t>
            </w:r>
            <w:r>
              <w:rPr>
                <w:sz w:val="24"/>
                <w:szCs w:val="24"/>
                <w:lang w:val="en-US" w:eastAsia="en-US"/>
              </w:rPr>
              <w:t xml:space="preserve">to </w:t>
            </w:r>
            <w:r w:rsidRPr="00547222">
              <w:rPr>
                <w:sz w:val="24"/>
                <w:szCs w:val="24"/>
                <w:lang w:val="en-US" w:eastAsia="en-US"/>
              </w:rPr>
              <w:t>servic</w:t>
            </w:r>
            <w:r>
              <w:rPr>
                <w:sz w:val="24"/>
                <w:szCs w:val="24"/>
                <w:lang w:val="en-US" w:eastAsia="en-US"/>
              </w:rPr>
              <w:t xml:space="preserve">e approximately </w:t>
            </w:r>
            <w:r w:rsidRPr="00547222">
              <w:rPr>
                <w:sz w:val="24"/>
                <w:szCs w:val="24"/>
                <w:lang w:val="en-US" w:eastAsia="en-US"/>
              </w:rPr>
              <w:t xml:space="preserve"> 30</w:t>
            </w:r>
            <w:r>
              <w:rPr>
                <w:sz w:val="24"/>
                <w:szCs w:val="24"/>
                <w:lang w:val="en-US" w:eastAsia="en-US"/>
              </w:rPr>
              <w:t>-40</w:t>
            </w:r>
            <w:r w:rsidRPr="00547222">
              <w:rPr>
                <w:sz w:val="24"/>
                <w:szCs w:val="24"/>
                <w:lang w:val="en-US" w:eastAsia="en-US"/>
              </w:rPr>
              <w:t xml:space="preserve"> students. </w:t>
            </w:r>
            <w:r>
              <w:rPr>
                <w:sz w:val="24"/>
                <w:szCs w:val="24"/>
                <w:lang w:val="en-US" w:eastAsia="en-US"/>
              </w:rPr>
              <w:t xml:space="preserve">A </w:t>
            </w:r>
            <w:r w:rsidRPr="00D86498">
              <w:rPr>
                <w:sz w:val="24"/>
                <w:szCs w:val="24"/>
                <w:lang w:val="en-US" w:eastAsia="en-US"/>
              </w:rPr>
              <w:t xml:space="preserve">second counselor was added </w:t>
            </w:r>
            <w:r>
              <w:rPr>
                <w:sz w:val="24"/>
                <w:szCs w:val="24"/>
                <w:lang w:val="en-US" w:eastAsia="en-US"/>
              </w:rPr>
              <w:t>i</w:t>
            </w:r>
            <w:r w:rsidRPr="00547222">
              <w:rPr>
                <w:sz w:val="24"/>
                <w:szCs w:val="24"/>
                <w:lang w:val="en-US" w:eastAsia="en-US"/>
              </w:rPr>
              <w:t xml:space="preserve">n </w:t>
            </w:r>
            <w:r>
              <w:rPr>
                <w:sz w:val="24"/>
                <w:szCs w:val="24"/>
                <w:lang w:val="en-US" w:eastAsia="en-US"/>
              </w:rPr>
              <w:t>SY</w:t>
            </w:r>
            <w:r w:rsidRPr="00D86498">
              <w:rPr>
                <w:sz w:val="24"/>
                <w:szCs w:val="24"/>
                <w:lang w:val="en-US" w:eastAsia="en-US"/>
              </w:rPr>
              <w:t xml:space="preserve"> 2011-12 </w:t>
            </w:r>
            <w:r>
              <w:rPr>
                <w:sz w:val="24"/>
                <w:szCs w:val="24"/>
                <w:lang w:val="en-US" w:eastAsia="en-US"/>
              </w:rPr>
              <w:t xml:space="preserve">and the program now services over 65 students monthly. </w:t>
            </w:r>
            <w:r w:rsidRPr="00D86498">
              <w:rPr>
                <w:sz w:val="24"/>
                <w:szCs w:val="24"/>
                <w:lang w:val="en-US" w:eastAsia="en-US"/>
              </w:rPr>
              <w:t xml:space="preserve"> </w:t>
            </w:r>
          </w:p>
          <w:p w14:paraId="3B5414E3" w14:textId="77777777" w:rsidR="00C366B9" w:rsidRPr="00D86498" w:rsidRDefault="00C366B9" w:rsidP="00C366B9">
            <w:pPr>
              <w:pStyle w:val="indicator-response"/>
              <w:rPr>
                <w:sz w:val="24"/>
                <w:szCs w:val="24"/>
                <w:lang w:val="en-US" w:eastAsia="en-US"/>
              </w:rPr>
            </w:pPr>
          </w:p>
          <w:p w14:paraId="23B22334" w14:textId="3188452D" w:rsidR="00C366B9" w:rsidRPr="00D86498" w:rsidRDefault="00C366B9" w:rsidP="00C366B9">
            <w:pPr>
              <w:pStyle w:val="indicator-response"/>
              <w:rPr>
                <w:sz w:val="24"/>
                <w:szCs w:val="24"/>
                <w:lang w:val="en-US" w:eastAsia="en-US"/>
              </w:rPr>
            </w:pPr>
            <w:r w:rsidRPr="00D86498">
              <w:rPr>
                <w:b/>
                <w:sz w:val="24"/>
                <w:szCs w:val="24"/>
                <w:lang w:val="en-US" w:eastAsia="en-US"/>
              </w:rPr>
              <w:t>Student Service Coordinators:</w:t>
            </w:r>
            <w:r w:rsidRPr="00D86498">
              <w:rPr>
                <w:sz w:val="24"/>
                <w:szCs w:val="24"/>
                <w:lang w:val="en-US" w:eastAsia="en-US"/>
              </w:rPr>
              <w:t xml:space="preserve"> Of the two Student Service Coordinators, one SSC works specifically with the special education teachers/students. Responsibilities include: reviewing student files for educational/ assessment history, assist in determining evaluation/re-evaluation needs</w:t>
            </w:r>
            <w:r w:rsidR="00D462CC">
              <w:rPr>
                <w:sz w:val="24"/>
                <w:szCs w:val="24"/>
                <w:lang w:val="en-US" w:eastAsia="en-US"/>
              </w:rPr>
              <w:t xml:space="preserve">, entering data into eCSSS, </w:t>
            </w:r>
            <w:r w:rsidRPr="00D86498">
              <w:rPr>
                <w:sz w:val="24"/>
                <w:szCs w:val="24"/>
                <w:lang w:val="en-US" w:eastAsia="en-US"/>
              </w:rPr>
              <w:t>helping with IEP/re-evaluation timelines</w:t>
            </w:r>
            <w:r w:rsidR="00D462CC">
              <w:rPr>
                <w:sz w:val="24"/>
                <w:szCs w:val="24"/>
                <w:lang w:val="en-US" w:eastAsia="en-US"/>
              </w:rPr>
              <w:t xml:space="preserve">, conducting academic assessments, requesting other assessments (Emotional Behavior, Cognitive Speech Language, OT, PT), scheduling and conducting eligibility meetings and </w:t>
            </w:r>
            <w:r w:rsidR="00D462CC">
              <w:rPr>
                <w:sz w:val="24"/>
                <w:szCs w:val="24"/>
                <w:lang w:val="en-US" w:eastAsia="en-US"/>
              </w:rPr>
              <w:lastRenderedPageBreak/>
              <w:t>assisting in determining a student’s eligibility for special education services</w:t>
            </w:r>
            <w:r w:rsidRPr="00D86498">
              <w:rPr>
                <w:sz w:val="24"/>
                <w:szCs w:val="24"/>
                <w:lang w:val="en-US" w:eastAsia="en-US"/>
              </w:rPr>
              <w:t>. The second SSC receives teacher referrals, holds student focused team meetings to assist teachers in facilitati</w:t>
            </w:r>
            <w:r>
              <w:rPr>
                <w:sz w:val="24"/>
                <w:szCs w:val="24"/>
                <w:lang w:val="en-US" w:eastAsia="en-US"/>
              </w:rPr>
              <w:t xml:space="preserve">on of intervention processes. </w:t>
            </w:r>
            <w:r w:rsidRPr="00D86498">
              <w:rPr>
                <w:sz w:val="24"/>
                <w:szCs w:val="24"/>
                <w:lang w:val="en-US" w:eastAsia="en-US"/>
              </w:rPr>
              <w:t>This process helps in determining if further services are n</w:t>
            </w:r>
            <w:r>
              <w:rPr>
                <w:sz w:val="24"/>
                <w:szCs w:val="24"/>
                <w:lang w:val="en-US" w:eastAsia="en-US"/>
              </w:rPr>
              <w:t xml:space="preserve">eeded for struggling students. </w:t>
            </w:r>
            <w:r w:rsidRPr="00D86498">
              <w:rPr>
                <w:sz w:val="24"/>
                <w:szCs w:val="24"/>
                <w:lang w:val="en-US" w:eastAsia="en-US"/>
              </w:rPr>
              <w:t>Peer Reviews</w:t>
            </w:r>
            <w:r>
              <w:rPr>
                <w:sz w:val="24"/>
                <w:szCs w:val="24"/>
                <w:lang w:val="en-US" w:eastAsia="en-US"/>
              </w:rPr>
              <w:t>,</w:t>
            </w:r>
            <w:r w:rsidRPr="00D86498">
              <w:rPr>
                <w:sz w:val="24"/>
                <w:szCs w:val="24"/>
                <w:lang w:val="en-US" w:eastAsia="en-US"/>
              </w:rPr>
              <w:t xml:space="preserve"> which are held bi-weekly, monitor services for identified Special Education and 504 students.</w:t>
            </w:r>
            <w:r>
              <w:rPr>
                <w:sz w:val="24"/>
                <w:szCs w:val="24"/>
                <w:lang w:val="en-US" w:eastAsia="en-US"/>
              </w:rPr>
              <w:t xml:space="preserve"> </w:t>
            </w:r>
          </w:p>
          <w:p w14:paraId="03FD5A76" w14:textId="77777777" w:rsidR="00C366B9" w:rsidRPr="00D86498" w:rsidRDefault="00C366B9" w:rsidP="00C366B9">
            <w:pPr>
              <w:pStyle w:val="indicator-response"/>
              <w:rPr>
                <w:sz w:val="24"/>
                <w:szCs w:val="24"/>
                <w:lang w:val="en-US" w:eastAsia="en-US"/>
              </w:rPr>
            </w:pPr>
            <w:r>
              <w:rPr>
                <w:sz w:val="24"/>
                <w:szCs w:val="24"/>
                <w:lang w:val="en-US" w:eastAsia="en-US"/>
              </w:rPr>
              <w:t>Baldwin’s Comprehensive Student Support S</w:t>
            </w:r>
            <w:r w:rsidRPr="00D86498">
              <w:rPr>
                <w:sz w:val="24"/>
                <w:szCs w:val="24"/>
                <w:lang w:val="en-US" w:eastAsia="en-US"/>
              </w:rPr>
              <w:t>ystem offers an array of services provide students with tiers of Response to Interventions (RTI) to meet academic, health, career, and personal counseling needs.</w:t>
            </w:r>
            <w:r>
              <w:rPr>
                <w:sz w:val="24"/>
                <w:szCs w:val="24"/>
                <w:lang w:val="en-US" w:eastAsia="en-US"/>
              </w:rPr>
              <w:t xml:space="preserve"> </w:t>
            </w:r>
          </w:p>
        </w:tc>
        <w:tc>
          <w:tcPr>
            <w:tcW w:w="3126" w:type="dxa"/>
            <w:shd w:val="clear" w:color="auto" w:fill="auto"/>
          </w:tcPr>
          <w:p w14:paraId="298408CE"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lastRenderedPageBreak/>
              <w:t>Counseling Timeline</w:t>
            </w:r>
          </w:p>
          <w:p w14:paraId="4952998E"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t>Counseling Brochure</w:t>
            </w:r>
          </w:p>
          <w:p w14:paraId="00D9CACF" w14:textId="77777777" w:rsidR="00C366B9" w:rsidRDefault="00C366B9" w:rsidP="00845FF0">
            <w:pPr>
              <w:pStyle w:val="indicator-response"/>
              <w:numPr>
                <w:ilvl w:val="0"/>
                <w:numId w:val="228"/>
              </w:numPr>
              <w:rPr>
                <w:sz w:val="24"/>
                <w:szCs w:val="24"/>
                <w:lang w:val="en-US" w:eastAsia="en-US"/>
              </w:rPr>
            </w:pPr>
            <w:r w:rsidRPr="00D86498">
              <w:rPr>
                <w:sz w:val="24"/>
                <w:szCs w:val="24"/>
                <w:lang w:val="en-US" w:eastAsia="en-US"/>
              </w:rPr>
              <w:t xml:space="preserve">College &amp; Career </w:t>
            </w:r>
            <w:r>
              <w:rPr>
                <w:sz w:val="24"/>
                <w:szCs w:val="24"/>
                <w:lang w:val="en-US" w:eastAsia="en-US"/>
              </w:rPr>
              <w:t>Bulletin</w:t>
            </w:r>
          </w:p>
          <w:p w14:paraId="3E462218" w14:textId="77777777" w:rsidR="00C366B9" w:rsidRPr="00D86498" w:rsidRDefault="00C366B9" w:rsidP="00845FF0">
            <w:pPr>
              <w:pStyle w:val="indicator-response"/>
              <w:numPr>
                <w:ilvl w:val="0"/>
                <w:numId w:val="228"/>
              </w:numPr>
              <w:rPr>
                <w:sz w:val="24"/>
                <w:szCs w:val="24"/>
                <w:lang w:val="en-US" w:eastAsia="en-US"/>
              </w:rPr>
            </w:pPr>
            <w:r>
              <w:rPr>
                <w:sz w:val="24"/>
                <w:szCs w:val="24"/>
                <w:lang w:val="en-US" w:eastAsia="en-US"/>
              </w:rPr>
              <w:t>College Visitations</w:t>
            </w:r>
          </w:p>
          <w:p w14:paraId="2396C3B8" w14:textId="77777777" w:rsidR="00C366B9" w:rsidRPr="00D86498" w:rsidRDefault="00C366B9" w:rsidP="00845FF0">
            <w:pPr>
              <w:pStyle w:val="indicator-response"/>
              <w:numPr>
                <w:ilvl w:val="0"/>
                <w:numId w:val="228"/>
              </w:numPr>
              <w:rPr>
                <w:sz w:val="24"/>
                <w:szCs w:val="24"/>
                <w:lang w:val="en-US" w:eastAsia="en-US"/>
              </w:rPr>
            </w:pPr>
            <w:r>
              <w:rPr>
                <w:sz w:val="24"/>
                <w:szCs w:val="24"/>
                <w:lang w:val="en-US" w:eastAsia="en-US"/>
              </w:rPr>
              <w:t>Student Credit C</w:t>
            </w:r>
            <w:r w:rsidRPr="00D86498">
              <w:rPr>
                <w:sz w:val="24"/>
                <w:szCs w:val="24"/>
                <w:lang w:val="en-US" w:eastAsia="en-US"/>
              </w:rPr>
              <w:t>heck sheets</w:t>
            </w:r>
          </w:p>
          <w:p w14:paraId="69DF3658"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t>eCSS</w:t>
            </w:r>
            <w:r w:rsidRPr="00D86498">
              <w:rPr>
                <w:iCs w:val="0"/>
                <w:sz w:val="24"/>
                <w:szCs w:val="24"/>
                <w:lang w:val="en-US" w:eastAsia="en-US"/>
              </w:rPr>
              <w:t>S</w:t>
            </w:r>
            <w:r w:rsidRPr="00D86498">
              <w:rPr>
                <w:sz w:val="24"/>
                <w:szCs w:val="24"/>
                <w:lang w:val="en-US" w:eastAsia="en-US"/>
              </w:rPr>
              <w:t xml:space="preserve"> database</w:t>
            </w:r>
          </w:p>
          <w:p w14:paraId="3334B944" w14:textId="77777777" w:rsidR="00C366B9" w:rsidRPr="00D86498" w:rsidRDefault="00C366B9" w:rsidP="00C366B9">
            <w:pPr>
              <w:pStyle w:val="indicator-response"/>
              <w:rPr>
                <w:b/>
                <w:sz w:val="24"/>
                <w:szCs w:val="24"/>
                <w:lang w:val="en-US" w:eastAsia="en-US"/>
              </w:rPr>
            </w:pPr>
          </w:p>
          <w:p w14:paraId="08B443BE" w14:textId="77777777" w:rsidR="00C366B9" w:rsidRPr="00D86498" w:rsidRDefault="00C366B9" w:rsidP="00C366B9">
            <w:pPr>
              <w:pStyle w:val="indicator-response"/>
              <w:rPr>
                <w:b/>
                <w:sz w:val="24"/>
                <w:szCs w:val="24"/>
                <w:lang w:val="en-US" w:eastAsia="en-US"/>
              </w:rPr>
            </w:pPr>
          </w:p>
          <w:p w14:paraId="069781EE" w14:textId="77777777" w:rsidR="00C366B9" w:rsidRPr="00D86498" w:rsidRDefault="00C366B9" w:rsidP="00C366B9">
            <w:pPr>
              <w:pStyle w:val="indicator-response"/>
              <w:rPr>
                <w:b/>
                <w:sz w:val="24"/>
                <w:szCs w:val="24"/>
                <w:lang w:val="en-US" w:eastAsia="en-US"/>
              </w:rPr>
            </w:pPr>
          </w:p>
          <w:p w14:paraId="7D6039E2" w14:textId="77777777" w:rsidR="00C366B9" w:rsidRPr="00D86498" w:rsidRDefault="00C366B9" w:rsidP="00C366B9">
            <w:pPr>
              <w:pStyle w:val="indicator-response"/>
              <w:rPr>
                <w:b/>
                <w:sz w:val="24"/>
                <w:szCs w:val="24"/>
                <w:lang w:val="en-US" w:eastAsia="en-US"/>
              </w:rPr>
            </w:pPr>
          </w:p>
          <w:p w14:paraId="6F999CAB" w14:textId="77777777" w:rsidR="00C366B9" w:rsidRPr="00D86498" w:rsidRDefault="00C366B9" w:rsidP="00C366B9">
            <w:pPr>
              <w:pStyle w:val="indicator-response"/>
              <w:rPr>
                <w:b/>
                <w:sz w:val="24"/>
                <w:szCs w:val="24"/>
                <w:lang w:val="en-US" w:eastAsia="en-US"/>
              </w:rPr>
            </w:pPr>
          </w:p>
          <w:p w14:paraId="731C38D7" w14:textId="77777777" w:rsidR="00C366B9" w:rsidRPr="00D86498" w:rsidRDefault="00C366B9" w:rsidP="00C366B9">
            <w:pPr>
              <w:pStyle w:val="indicator-response"/>
              <w:rPr>
                <w:b/>
                <w:sz w:val="24"/>
                <w:szCs w:val="24"/>
                <w:lang w:val="en-US" w:eastAsia="en-US"/>
              </w:rPr>
            </w:pPr>
          </w:p>
          <w:p w14:paraId="1CBD7F87" w14:textId="77777777" w:rsidR="00C366B9" w:rsidRPr="00D86498" w:rsidRDefault="00C366B9" w:rsidP="00C366B9">
            <w:pPr>
              <w:pStyle w:val="indicator-response"/>
              <w:rPr>
                <w:b/>
                <w:sz w:val="24"/>
                <w:szCs w:val="24"/>
                <w:lang w:val="en-US" w:eastAsia="en-US"/>
              </w:rPr>
            </w:pPr>
          </w:p>
          <w:p w14:paraId="2CD2156B" w14:textId="77777777" w:rsidR="00C366B9" w:rsidRPr="00D86498" w:rsidRDefault="00C366B9" w:rsidP="00845FF0">
            <w:pPr>
              <w:pStyle w:val="indicator-response"/>
              <w:numPr>
                <w:ilvl w:val="0"/>
                <w:numId w:val="256"/>
              </w:numPr>
              <w:rPr>
                <w:b/>
                <w:sz w:val="24"/>
                <w:szCs w:val="24"/>
                <w:lang w:val="en-US" w:eastAsia="en-US"/>
              </w:rPr>
            </w:pPr>
            <w:r>
              <w:rPr>
                <w:sz w:val="24"/>
                <w:szCs w:val="24"/>
                <w:lang w:val="en-US" w:eastAsia="en-US"/>
              </w:rPr>
              <w:t>Confidential Student 504 Plans</w:t>
            </w:r>
          </w:p>
          <w:p w14:paraId="128C6644" w14:textId="77777777" w:rsidR="00C366B9" w:rsidRPr="00D86498" w:rsidRDefault="00C366B9" w:rsidP="00845FF0">
            <w:pPr>
              <w:pStyle w:val="indicator-response"/>
              <w:numPr>
                <w:ilvl w:val="0"/>
                <w:numId w:val="256"/>
              </w:numPr>
              <w:rPr>
                <w:b/>
                <w:sz w:val="24"/>
                <w:szCs w:val="24"/>
                <w:lang w:val="en-US" w:eastAsia="en-US"/>
              </w:rPr>
            </w:pPr>
            <w:r>
              <w:rPr>
                <w:sz w:val="24"/>
                <w:szCs w:val="24"/>
                <w:lang w:val="en-US" w:eastAsia="en-US"/>
              </w:rPr>
              <w:t>Meeting Schedule</w:t>
            </w:r>
          </w:p>
          <w:p w14:paraId="2F3C019E" w14:textId="77777777" w:rsidR="00C366B9" w:rsidRPr="00D86498" w:rsidRDefault="00C366B9" w:rsidP="00C366B9">
            <w:pPr>
              <w:pStyle w:val="indicator-response"/>
              <w:rPr>
                <w:sz w:val="24"/>
                <w:szCs w:val="24"/>
                <w:lang w:val="en-US" w:eastAsia="en-US"/>
              </w:rPr>
            </w:pPr>
          </w:p>
          <w:p w14:paraId="2C16C5BE" w14:textId="77777777" w:rsidR="00C366B9" w:rsidRPr="00D86498" w:rsidRDefault="00C366B9" w:rsidP="00C366B9">
            <w:pPr>
              <w:pStyle w:val="indicator-response"/>
              <w:rPr>
                <w:sz w:val="24"/>
                <w:szCs w:val="24"/>
                <w:lang w:val="en-US" w:eastAsia="en-US"/>
              </w:rPr>
            </w:pPr>
          </w:p>
          <w:p w14:paraId="00ACDE79" w14:textId="77777777" w:rsidR="00C366B9" w:rsidRPr="00D86498" w:rsidRDefault="00C366B9" w:rsidP="00C366B9">
            <w:pPr>
              <w:pStyle w:val="indicator-response"/>
              <w:rPr>
                <w:sz w:val="24"/>
                <w:szCs w:val="24"/>
                <w:lang w:val="en-US" w:eastAsia="en-US"/>
              </w:rPr>
            </w:pPr>
          </w:p>
          <w:p w14:paraId="02DF7046" w14:textId="77777777" w:rsidR="00C366B9" w:rsidRPr="00D86498" w:rsidRDefault="00C366B9" w:rsidP="00845FF0">
            <w:pPr>
              <w:pStyle w:val="indicator-response"/>
              <w:numPr>
                <w:ilvl w:val="0"/>
                <w:numId w:val="234"/>
              </w:numPr>
              <w:rPr>
                <w:sz w:val="24"/>
                <w:szCs w:val="24"/>
                <w:lang w:val="en-US" w:eastAsia="en-US"/>
              </w:rPr>
            </w:pPr>
            <w:r w:rsidRPr="00D86498">
              <w:rPr>
                <w:sz w:val="24"/>
                <w:szCs w:val="24"/>
                <w:lang w:val="en-US" w:eastAsia="en-US"/>
              </w:rPr>
              <w:lastRenderedPageBreak/>
              <w:t>eCSSS data</w:t>
            </w:r>
          </w:p>
          <w:p w14:paraId="50E2D644" w14:textId="77777777" w:rsidR="00C366B9" w:rsidRDefault="00C366B9" w:rsidP="00845FF0">
            <w:pPr>
              <w:pStyle w:val="indicator-response"/>
              <w:numPr>
                <w:ilvl w:val="0"/>
                <w:numId w:val="234"/>
              </w:numPr>
              <w:rPr>
                <w:sz w:val="24"/>
                <w:szCs w:val="24"/>
                <w:lang w:val="en-US" w:eastAsia="en-US"/>
              </w:rPr>
            </w:pPr>
            <w:r w:rsidRPr="00D86498">
              <w:rPr>
                <w:sz w:val="24"/>
                <w:szCs w:val="24"/>
                <w:lang w:val="en-US" w:eastAsia="en-US"/>
              </w:rPr>
              <w:t>Student service log</w:t>
            </w:r>
          </w:p>
          <w:p w14:paraId="2942D3D1" w14:textId="77777777" w:rsidR="00C366B9" w:rsidRPr="00D86498" w:rsidRDefault="00C366B9" w:rsidP="00845FF0">
            <w:pPr>
              <w:pStyle w:val="indicator-response"/>
              <w:numPr>
                <w:ilvl w:val="0"/>
                <w:numId w:val="234"/>
              </w:numPr>
              <w:rPr>
                <w:sz w:val="24"/>
                <w:szCs w:val="24"/>
                <w:lang w:val="en-US" w:eastAsia="en-US"/>
              </w:rPr>
            </w:pPr>
            <w:r>
              <w:rPr>
                <w:sz w:val="24"/>
                <w:szCs w:val="24"/>
                <w:lang w:val="en-US" w:eastAsia="en-US"/>
              </w:rPr>
              <w:t>Student Schedules</w:t>
            </w:r>
          </w:p>
          <w:p w14:paraId="03C4D3BE" w14:textId="77777777" w:rsidR="00C366B9" w:rsidRPr="00D86498" w:rsidRDefault="00C366B9" w:rsidP="00C366B9">
            <w:pPr>
              <w:pStyle w:val="indicator-response"/>
              <w:rPr>
                <w:b/>
                <w:sz w:val="24"/>
                <w:szCs w:val="24"/>
                <w:lang w:val="en-US" w:eastAsia="en-US"/>
              </w:rPr>
            </w:pPr>
          </w:p>
          <w:p w14:paraId="30FBD932" w14:textId="77777777" w:rsidR="00C366B9" w:rsidRPr="00D86498" w:rsidRDefault="00C366B9" w:rsidP="00C366B9">
            <w:pPr>
              <w:pStyle w:val="indicator-response"/>
              <w:rPr>
                <w:b/>
                <w:sz w:val="24"/>
                <w:szCs w:val="24"/>
                <w:lang w:val="en-US" w:eastAsia="en-US"/>
              </w:rPr>
            </w:pPr>
          </w:p>
          <w:p w14:paraId="48C81D58" w14:textId="77777777" w:rsidR="00C366B9" w:rsidRPr="00D86498" w:rsidRDefault="00C366B9" w:rsidP="00C366B9">
            <w:pPr>
              <w:pStyle w:val="indicator-response"/>
              <w:rPr>
                <w:b/>
                <w:sz w:val="24"/>
                <w:szCs w:val="24"/>
                <w:lang w:val="en-US" w:eastAsia="en-US"/>
              </w:rPr>
            </w:pPr>
          </w:p>
          <w:p w14:paraId="401A8C11" w14:textId="77777777" w:rsidR="00C366B9" w:rsidRDefault="00C366B9" w:rsidP="00C366B9">
            <w:pPr>
              <w:pStyle w:val="indicator-response"/>
              <w:rPr>
                <w:b/>
                <w:sz w:val="24"/>
                <w:szCs w:val="24"/>
                <w:lang w:val="en-US" w:eastAsia="en-US"/>
              </w:rPr>
            </w:pPr>
          </w:p>
          <w:p w14:paraId="557C2C82" w14:textId="77777777" w:rsidR="00C366B9" w:rsidRDefault="00C366B9" w:rsidP="00C366B9">
            <w:pPr>
              <w:pStyle w:val="indicator-response"/>
              <w:rPr>
                <w:b/>
                <w:sz w:val="24"/>
                <w:szCs w:val="24"/>
                <w:lang w:val="en-US" w:eastAsia="en-US"/>
              </w:rPr>
            </w:pPr>
          </w:p>
          <w:p w14:paraId="17C46A3F" w14:textId="77777777" w:rsidR="00C366B9" w:rsidRPr="00D86498" w:rsidRDefault="00C366B9" w:rsidP="00C366B9">
            <w:pPr>
              <w:pStyle w:val="indicator-response"/>
              <w:rPr>
                <w:b/>
                <w:sz w:val="24"/>
                <w:szCs w:val="24"/>
                <w:lang w:val="en-US" w:eastAsia="en-US"/>
              </w:rPr>
            </w:pPr>
          </w:p>
          <w:p w14:paraId="652C9F64" w14:textId="77777777" w:rsidR="00C366B9" w:rsidRDefault="00C366B9" w:rsidP="00845FF0">
            <w:pPr>
              <w:pStyle w:val="indicator-response"/>
              <w:numPr>
                <w:ilvl w:val="0"/>
                <w:numId w:val="228"/>
              </w:numPr>
              <w:rPr>
                <w:sz w:val="24"/>
                <w:szCs w:val="24"/>
                <w:lang w:val="en-US" w:eastAsia="en-US"/>
              </w:rPr>
            </w:pPr>
            <w:r w:rsidRPr="00D86498">
              <w:rPr>
                <w:sz w:val="24"/>
                <w:szCs w:val="24"/>
                <w:lang w:val="en-US" w:eastAsia="en-US"/>
              </w:rPr>
              <w:t xml:space="preserve">Monthly </w:t>
            </w:r>
            <w:r>
              <w:rPr>
                <w:sz w:val="24"/>
                <w:szCs w:val="24"/>
                <w:lang w:val="en-US" w:eastAsia="en-US"/>
              </w:rPr>
              <w:t xml:space="preserve">Meeting </w:t>
            </w:r>
            <w:r w:rsidRPr="00D86498">
              <w:rPr>
                <w:sz w:val="24"/>
                <w:szCs w:val="24"/>
                <w:lang w:val="en-US" w:eastAsia="en-US"/>
              </w:rPr>
              <w:t>calendar</w:t>
            </w:r>
          </w:p>
          <w:p w14:paraId="7BEBBB7B" w14:textId="77777777" w:rsidR="00C366B9" w:rsidRPr="00D86498" w:rsidRDefault="00C366B9" w:rsidP="00845FF0">
            <w:pPr>
              <w:pStyle w:val="indicator-response"/>
              <w:numPr>
                <w:ilvl w:val="0"/>
                <w:numId w:val="228"/>
              </w:numPr>
              <w:rPr>
                <w:sz w:val="24"/>
                <w:szCs w:val="24"/>
                <w:lang w:val="en-US" w:eastAsia="en-US"/>
              </w:rPr>
            </w:pPr>
            <w:r>
              <w:rPr>
                <w:sz w:val="24"/>
                <w:szCs w:val="24"/>
                <w:lang w:val="en-US" w:eastAsia="en-US"/>
              </w:rPr>
              <w:t>Peer Review Sessions</w:t>
            </w:r>
          </w:p>
          <w:p w14:paraId="1D845D10"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 </w:t>
            </w:r>
          </w:p>
          <w:p w14:paraId="79F3008E" w14:textId="77777777" w:rsidR="00C366B9" w:rsidRPr="00D86498" w:rsidRDefault="00C366B9" w:rsidP="00C366B9">
            <w:pPr>
              <w:pStyle w:val="indicator-response"/>
              <w:rPr>
                <w:b/>
                <w:sz w:val="24"/>
                <w:szCs w:val="24"/>
                <w:lang w:val="en-US" w:eastAsia="en-US"/>
              </w:rPr>
            </w:pPr>
          </w:p>
          <w:p w14:paraId="7A694E4E" w14:textId="77777777" w:rsidR="00C366B9" w:rsidRDefault="00C366B9" w:rsidP="00C366B9">
            <w:pPr>
              <w:pStyle w:val="indicator-response"/>
              <w:rPr>
                <w:sz w:val="24"/>
                <w:szCs w:val="24"/>
                <w:lang w:val="en-US" w:eastAsia="en-US"/>
              </w:rPr>
            </w:pPr>
          </w:p>
          <w:p w14:paraId="34EDF6F4" w14:textId="77777777" w:rsidR="00C366B9" w:rsidRDefault="00C366B9" w:rsidP="00845FF0">
            <w:pPr>
              <w:pStyle w:val="indicator-response"/>
              <w:numPr>
                <w:ilvl w:val="0"/>
                <w:numId w:val="257"/>
              </w:numPr>
              <w:rPr>
                <w:sz w:val="24"/>
                <w:szCs w:val="24"/>
                <w:lang w:val="en-US" w:eastAsia="en-US"/>
              </w:rPr>
            </w:pPr>
            <w:r>
              <w:rPr>
                <w:sz w:val="24"/>
                <w:szCs w:val="24"/>
                <w:lang w:val="en-US" w:eastAsia="en-US"/>
              </w:rPr>
              <w:t>Aloha House Service Calendar</w:t>
            </w:r>
          </w:p>
          <w:p w14:paraId="2827C8C8" w14:textId="77777777" w:rsidR="00C366B9" w:rsidRDefault="00C366B9" w:rsidP="00C366B9">
            <w:pPr>
              <w:pStyle w:val="indicator-response"/>
              <w:ind w:left="400"/>
              <w:rPr>
                <w:sz w:val="24"/>
                <w:szCs w:val="24"/>
                <w:lang w:val="en-US" w:eastAsia="en-US"/>
              </w:rPr>
            </w:pPr>
          </w:p>
          <w:p w14:paraId="194E67D7" w14:textId="77777777" w:rsidR="00C366B9" w:rsidRDefault="00C366B9" w:rsidP="00C366B9">
            <w:pPr>
              <w:pStyle w:val="indicator-response"/>
              <w:ind w:left="400"/>
              <w:rPr>
                <w:sz w:val="24"/>
                <w:szCs w:val="24"/>
                <w:lang w:val="en-US" w:eastAsia="en-US"/>
              </w:rPr>
            </w:pPr>
          </w:p>
          <w:p w14:paraId="6FF26C02" w14:textId="77777777" w:rsidR="00C366B9" w:rsidRDefault="00C366B9" w:rsidP="00C366B9">
            <w:pPr>
              <w:pStyle w:val="indicator-response"/>
              <w:ind w:left="400"/>
              <w:rPr>
                <w:sz w:val="24"/>
                <w:szCs w:val="24"/>
                <w:lang w:val="en-US" w:eastAsia="en-US"/>
              </w:rPr>
            </w:pPr>
          </w:p>
          <w:p w14:paraId="42267ED0" w14:textId="77777777" w:rsidR="00C366B9" w:rsidRDefault="00C366B9" w:rsidP="00C366B9">
            <w:pPr>
              <w:pStyle w:val="indicator-response"/>
              <w:ind w:left="400"/>
              <w:rPr>
                <w:sz w:val="24"/>
                <w:szCs w:val="24"/>
                <w:lang w:val="en-US" w:eastAsia="en-US"/>
              </w:rPr>
            </w:pPr>
          </w:p>
          <w:p w14:paraId="59DBD597" w14:textId="77777777" w:rsidR="00C366B9" w:rsidRPr="00D86498" w:rsidRDefault="00C366B9" w:rsidP="00C366B9">
            <w:pPr>
              <w:pStyle w:val="indicator-response"/>
              <w:ind w:left="400"/>
              <w:rPr>
                <w:sz w:val="24"/>
                <w:szCs w:val="24"/>
                <w:lang w:val="en-US" w:eastAsia="en-US"/>
              </w:rPr>
            </w:pPr>
          </w:p>
          <w:p w14:paraId="619DEE80" w14:textId="77777777" w:rsidR="00C366B9" w:rsidRPr="00D86498" w:rsidRDefault="00C366B9" w:rsidP="00845FF0">
            <w:pPr>
              <w:pStyle w:val="indicator-response"/>
              <w:numPr>
                <w:ilvl w:val="0"/>
                <w:numId w:val="233"/>
              </w:numPr>
              <w:ind w:left="400"/>
              <w:rPr>
                <w:sz w:val="24"/>
                <w:szCs w:val="24"/>
                <w:lang w:val="en-US" w:eastAsia="en-US"/>
              </w:rPr>
            </w:pPr>
            <w:r w:rsidRPr="00D86498">
              <w:rPr>
                <w:sz w:val="24"/>
                <w:szCs w:val="24"/>
                <w:lang w:val="en-US" w:eastAsia="en-US"/>
              </w:rPr>
              <w:t>eCSSS data</w:t>
            </w:r>
          </w:p>
          <w:p w14:paraId="02D38CE1" w14:textId="77777777" w:rsidR="00C366B9" w:rsidRDefault="00C366B9" w:rsidP="00845FF0">
            <w:pPr>
              <w:pStyle w:val="indicator-response"/>
              <w:numPr>
                <w:ilvl w:val="0"/>
                <w:numId w:val="233"/>
              </w:numPr>
              <w:ind w:left="400"/>
              <w:rPr>
                <w:sz w:val="24"/>
                <w:szCs w:val="24"/>
                <w:lang w:val="en-US" w:eastAsia="en-US"/>
              </w:rPr>
            </w:pPr>
            <w:r w:rsidRPr="00D86498">
              <w:rPr>
                <w:sz w:val="24"/>
                <w:szCs w:val="24"/>
                <w:lang w:val="en-US" w:eastAsia="en-US"/>
              </w:rPr>
              <w:t>CSSS brochure</w:t>
            </w:r>
          </w:p>
          <w:p w14:paraId="08D04831" w14:textId="77777777" w:rsidR="00C366B9" w:rsidRPr="00D86498" w:rsidRDefault="00C366B9" w:rsidP="00845FF0">
            <w:pPr>
              <w:pStyle w:val="indicator-response"/>
              <w:numPr>
                <w:ilvl w:val="0"/>
                <w:numId w:val="233"/>
              </w:numPr>
              <w:ind w:left="400"/>
              <w:rPr>
                <w:sz w:val="24"/>
                <w:szCs w:val="24"/>
                <w:lang w:val="en-US" w:eastAsia="en-US"/>
              </w:rPr>
            </w:pPr>
            <w:r>
              <w:rPr>
                <w:sz w:val="24"/>
                <w:szCs w:val="24"/>
                <w:lang w:val="en-US" w:eastAsia="en-US"/>
              </w:rPr>
              <w:t>Peer Review</w:t>
            </w:r>
          </w:p>
        </w:tc>
      </w:tr>
      <w:tr w:rsidR="00C366B9" w:rsidRPr="00D86498" w14:paraId="3A582F8F" w14:textId="77777777" w:rsidTr="00C366B9">
        <w:tc>
          <w:tcPr>
            <w:tcW w:w="5730" w:type="dxa"/>
            <w:shd w:val="clear" w:color="auto" w:fill="auto"/>
          </w:tcPr>
          <w:p w14:paraId="548C89A1" w14:textId="6BD99F1D" w:rsidR="00C366B9" w:rsidRDefault="00C366B9" w:rsidP="00C366B9">
            <w:pPr>
              <w:pStyle w:val="indicator-response"/>
              <w:rPr>
                <w:sz w:val="24"/>
                <w:szCs w:val="24"/>
                <w:lang w:val="en-US" w:eastAsia="en-US"/>
              </w:rPr>
            </w:pPr>
            <w:r w:rsidRPr="00D86498">
              <w:rPr>
                <w:b/>
                <w:sz w:val="24"/>
                <w:szCs w:val="24"/>
                <w:lang w:val="en-US" w:eastAsia="en-US"/>
              </w:rPr>
              <w:lastRenderedPageBreak/>
              <w:t xml:space="preserve">Peer Education Program: </w:t>
            </w:r>
            <w:r w:rsidRPr="00D86498">
              <w:rPr>
                <w:sz w:val="24"/>
                <w:szCs w:val="24"/>
                <w:lang w:val="en-US" w:eastAsia="en-US"/>
              </w:rPr>
              <w:t xml:space="preserve">The Peer Education Program, facilitated by the PEP Teacher, </w:t>
            </w:r>
            <w:r w:rsidR="00D462CC">
              <w:rPr>
                <w:sz w:val="24"/>
                <w:szCs w:val="24"/>
                <w:lang w:val="en-US" w:eastAsia="en-US"/>
              </w:rPr>
              <w:t>trained 54 students who offer</w:t>
            </w:r>
            <w:r w:rsidRPr="00D86498">
              <w:rPr>
                <w:sz w:val="24"/>
                <w:szCs w:val="24"/>
                <w:lang w:val="en-US" w:eastAsia="en-US"/>
              </w:rPr>
              <w:t xml:space="preserve"> </w:t>
            </w:r>
            <w:r w:rsidR="00D462CC">
              <w:rPr>
                <w:sz w:val="24"/>
                <w:szCs w:val="24"/>
                <w:lang w:val="en-US" w:eastAsia="en-US"/>
              </w:rPr>
              <w:t xml:space="preserve">around </w:t>
            </w:r>
            <w:r w:rsidRPr="00D86498">
              <w:rPr>
                <w:sz w:val="24"/>
                <w:szCs w:val="24"/>
                <w:lang w:val="en-US" w:eastAsia="en-US"/>
              </w:rPr>
              <w:t xml:space="preserve">155 </w:t>
            </w:r>
            <w:r w:rsidR="00D462CC">
              <w:rPr>
                <w:sz w:val="24"/>
                <w:szCs w:val="24"/>
                <w:lang w:val="en-US" w:eastAsia="en-US"/>
              </w:rPr>
              <w:t xml:space="preserve">annual </w:t>
            </w:r>
            <w:r w:rsidRPr="00D86498">
              <w:rPr>
                <w:sz w:val="24"/>
                <w:szCs w:val="24"/>
                <w:lang w:val="en-US" w:eastAsia="en-US"/>
              </w:rPr>
              <w:t xml:space="preserve">presentations </w:t>
            </w:r>
            <w:r w:rsidR="00D462CC" w:rsidRPr="00D86498">
              <w:rPr>
                <w:sz w:val="24"/>
                <w:szCs w:val="24"/>
                <w:lang w:val="en-US" w:eastAsia="en-US"/>
              </w:rPr>
              <w:t>for various physical, emotional, social, and mental he</w:t>
            </w:r>
            <w:r w:rsidR="00D462CC">
              <w:rPr>
                <w:sz w:val="24"/>
                <w:szCs w:val="24"/>
                <w:lang w:val="en-US" w:eastAsia="en-US"/>
              </w:rPr>
              <w:t xml:space="preserve">alth issues that teenagers face </w:t>
            </w:r>
            <w:r w:rsidRPr="00D86498">
              <w:rPr>
                <w:sz w:val="24"/>
                <w:szCs w:val="24"/>
                <w:lang w:val="en-US" w:eastAsia="en-US"/>
              </w:rPr>
              <w:t xml:space="preserve">to </w:t>
            </w:r>
            <w:r w:rsidR="00D462CC">
              <w:rPr>
                <w:sz w:val="24"/>
                <w:szCs w:val="24"/>
                <w:lang w:val="en-US" w:eastAsia="en-US"/>
              </w:rPr>
              <w:t>approximately</w:t>
            </w:r>
            <w:r w:rsidRPr="00D86498">
              <w:rPr>
                <w:sz w:val="24"/>
                <w:szCs w:val="24"/>
                <w:lang w:val="en-US" w:eastAsia="en-US"/>
              </w:rPr>
              <w:t xml:space="preserve"> 3000 students</w:t>
            </w:r>
            <w:r w:rsidR="00D462CC">
              <w:rPr>
                <w:sz w:val="24"/>
                <w:szCs w:val="24"/>
                <w:lang w:val="en-US" w:eastAsia="en-US"/>
              </w:rPr>
              <w:t xml:space="preserve"> on Maui.</w:t>
            </w:r>
            <w:r w:rsidRPr="00D86498">
              <w:rPr>
                <w:sz w:val="24"/>
                <w:szCs w:val="24"/>
                <w:lang w:val="en-US" w:eastAsia="en-US"/>
              </w:rPr>
              <w:t xml:space="preserve"> </w:t>
            </w:r>
          </w:p>
          <w:p w14:paraId="2E88C699" w14:textId="77777777" w:rsidR="00C366B9" w:rsidRDefault="00C366B9" w:rsidP="00C366B9">
            <w:pPr>
              <w:pStyle w:val="indicator-response"/>
              <w:rPr>
                <w:sz w:val="24"/>
                <w:szCs w:val="24"/>
                <w:lang w:val="en-US" w:eastAsia="en-US"/>
              </w:rPr>
            </w:pPr>
          </w:p>
          <w:p w14:paraId="50379EA4" w14:textId="4CB62510" w:rsidR="00C366B9" w:rsidRPr="00D86498" w:rsidRDefault="00C366B9" w:rsidP="00E04894">
            <w:r>
              <w:t>Additionally, peer e</w:t>
            </w:r>
            <w:r w:rsidRPr="00B75E2C">
              <w:t xml:space="preserve">ducation students </w:t>
            </w:r>
            <w:r>
              <w:t xml:space="preserve">share life saving messages using their knowledge of the core concepts in health education. The nature of the course also allows students to </w:t>
            </w:r>
            <w:r w:rsidR="009358CF">
              <w:t>apply</w:t>
            </w:r>
            <w:r>
              <w:t xml:space="preserve"> standards</w:t>
            </w:r>
            <w:r w:rsidR="009358CF">
              <w:t>,</w:t>
            </w:r>
            <w:r>
              <w:t xml:space="preserve"> </w:t>
            </w:r>
            <w:r w:rsidR="009358CF">
              <w:t xml:space="preserve">such as decision-making &amp; interpersonal skills, </w:t>
            </w:r>
            <w:r>
              <w:t xml:space="preserve">through various modes and structured activities. Based on the results of a problem identification school survey, students plan activities to address </w:t>
            </w:r>
            <w:r w:rsidR="009358CF">
              <w:t xml:space="preserve">the </w:t>
            </w:r>
            <w:r>
              <w:t>needs</w:t>
            </w:r>
            <w:r w:rsidR="009358CF">
              <w:t xml:space="preserve"> of peers and the school</w:t>
            </w:r>
            <w:r>
              <w:t xml:space="preserve">. Students are afforded these real world opportunities </w:t>
            </w:r>
            <w:r w:rsidR="00E04894">
              <w:t xml:space="preserve">to advocate for their peers wellbeing </w:t>
            </w:r>
            <w:r>
              <w:t>through p</w:t>
            </w:r>
            <w:r w:rsidRPr="005C6F1C">
              <w:t>artnership with feeder school &amp;</w:t>
            </w:r>
            <w:r>
              <w:t xml:space="preserve"> c</w:t>
            </w:r>
            <w:r w:rsidRPr="005C6F1C">
              <w:t>ommunity agencies</w:t>
            </w:r>
            <w:r>
              <w:t>.</w:t>
            </w:r>
          </w:p>
        </w:tc>
        <w:tc>
          <w:tcPr>
            <w:tcW w:w="3126" w:type="dxa"/>
            <w:shd w:val="clear" w:color="auto" w:fill="auto"/>
          </w:tcPr>
          <w:p w14:paraId="00CDE93A"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t>PEP syllabus &amp; calendar</w:t>
            </w:r>
          </w:p>
          <w:p w14:paraId="7678FBE8"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lang w:val="en-US" w:eastAsia="en-US"/>
              </w:rPr>
              <w:t>Student presentations</w:t>
            </w:r>
          </w:p>
          <w:p w14:paraId="1A64E913"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PEP Lesson plans</w:t>
            </w:r>
          </w:p>
          <w:p w14:paraId="2C4E2B3C"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Observations</w:t>
            </w:r>
          </w:p>
          <w:p w14:paraId="4DDD7284"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Evidence box</w:t>
            </w:r>
          </w:p>
          <w:p w14:paraId="437F0400"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Bulletin board and banner displays</w:t>
            </w:r>
          </w:p>
          <w:p w14:paraId="7AC949DD"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Local news articles</w:t>
            </w:r>
          </w:p>
          <w:p w14:paraId="1723A9A2"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Video or pictures of highschool, intermediate, elementary wellness &amp; prevention presentations, signwaving &amp; other community sponsored activities.</w:t>
            </w:r>
          </w:p>
          <w:p w14:paraId="4E2F798D" w14:textId="77777777" w:rsidR="00C366B9" w:rsidRPr="00A10582" w:rsidRDefault="00C366B9" w:rsidP="00845FF0">
            <w:pPr>
              <w:pStyle w:val="indicator-response"/>
              <w:numPr>
                <w:ilvl w:val="0"/>
                <w:numId w:val="228"/>
              </w:numPr>
              <w:rPr>
                <w:sz w:val="24"/>
                <w:szCs w:val="24"/>
                <w:lang w:val="en-US" w:eastAsia="en-US"/>
              </w:rPr>
            </w:pPr>
            <w:r w:rsidRPr="00A10582">
              <w:rPr>
                <w:sz w:val="24"/>
                <w:szCs w:val="24"/>
              </w:rPr>
              <w:t>Testimonies by community agencies and individuals.</w:t>
            </w:r>
          </w:p>
          <w:p w14:paraId="0E56FDED" w14:textId="77777777" w:rsidR="00C366B9" w:rsidRPr="00D86498" w:rsidRDefault="00C366B9" w:rsidP="00C366B9">
            <w:pPr>
              <w:pStyle w:val="indicator-response"/>
              <w:rPr>
                <w:sz w:val="24"/>
                <w:szCs w:val="24"/>
                <w:lang w:val="en-US" w:eastAsia="en-US"/>
              </w:rPr>
            </w:pPr>
          </w:p>
        </w:tc>
      </w:tr>
      <w:tr w:rsidR="00C366B9" w:rsidRPr="00D86498" w14:paraId="6C75CE43" w14:textId="77777777" w:rsidTr="00C366B9">
        <w:tc>
          <w:tcPr>
            <w:tcW w:w="5730" w:type="dxa"/>
            <w:shd w:val="clear" w:color="auto" w:fill="auto"/>
          </w:tcPr>
          <w:p w14:paraId="64255F35" w14:textId="77777777" w:rsidR="00C366B9" w:rsidRDefault="00C366B9" w:rsidP="00C366B9">
            <w:pPr>
              <w:pStyle w:val="indicator-response"/>
              <w:rPr>
                <w:sz w:val="24"/>
                <w:szCs w:val="24"/>
                <w:lang w:val="en-US" w:eastAsia="en-US"/>
              </w:rPr>
            </w:pPr>
            <w:r w:rsidRPr="00D86498">
              <w:rPr>
                <w:b/>
                <w:sz w:val="24"/>
                <w:szCs w:val="24"/>
                <w:lang w:val="en-US" w:eastAsia="en-US"/>
              </w:rPr>
              <w:t>School Health &amp; Safety</w:t>
            </w:r>
            <w:r w:rsidRPr="00D86498">
              <w:rPr>
                <w:sz w:val="24"/>
                <w:szCs w:val="24"/>
                <w:lang w:val="en-US" w:eastAsia="en-US"/>
              </w:rPr>
              <w:t xml:space="preserve">: </w:t>
            </w:r>
          </w:p>
          <w:p w14:paraId="08C2616E" w14:textId="77777777" w:rsidR="00C366B9" w:rsidRPr="00D86498" w:rsidRDefault="00C366B9" w:rsidP="00845FF0">
            <w:pPr>
              <w:pStyle w:val="indicator-response"/>
              <w:numPr>
                <w:ilvl w:val="0"/>
                <w:numId w:val="258"/>
              </w:numPr>
              <w:rPr>
                <w:sz w:val="24"/>
                <w:szCs w:val="24"/>
                <w:lang w:val="en-US" w:eastAsia="en-US"/>
              </w:rPr>
            </w:pPr>
            <w:r w:rsidRPr="00D86498">
              <w:rPr>
                <w:sz w:val="24"/>
                <w:szCs w:val="24"/>
                <w:lang w:val="en-US" w:eastAsia="en-US"/>
              </w:rPr>
              <w:t>A Health Aide is available for immediate health issues.</w:t>
            </w:r>
            <w:r>
              <w:rPr>
                <w:sz w:val="24"/>
                <w:szCs w:val="24"/>
                <w:lang w:val="en-US" w:eastAsia="en-US"/>
              </w:rPr>
              <w:t xml:space="preserve"> </w:t>
            </w:r>
          </w:p>
          <w:p w14:paraId="24205F07" w14:textId="77777777" w:rsidR="00C366B9" w:rsidRPr="00D86498" w:rsidRDefault="00C366B9" w:rsidP="00845FF0">
            <w:pPr>
              <w:pStyle w:val="indicator-response"/>
              <w:numPr>
                <w:ilvl w:val="0"/>
                <w:numId w:val="258"/>
              </w:numPr>
              <w:rPr>
                <w:sz w:val="24"/>
                <w:szCs w:val="24"/>
                <w:lang w:val="en-US" w:eastAsia="en-US"/>
              </w:rPr>
            </w:pPr>
            <w:r w:rsidRPr="00D86498">
              <w:rPr>
                <w:sz w:val="24"/>
                <w:szCs w:val="24"/>
                <w:lang w:val="en-US" w:eastAsia="en-US"/>
              </w:rPr>
              <w:t>The school has four male security guards responsible for maintaining safety on campus. A fifth male security was recently added (October 2012).</w:t>
            </w:r>
          </w:p>
          <w:p w14:paraId="08EA4D83" w14:textId="77777777" w:rsidR="00C366B9" w:rsidRPr="00D86498" w:rsidRDefault="00C366B9" w:rsidP="00845FF0">
            <w:pPr>
              <w:pStyle w:val="indicator-response"/>
              <w:numPr>
                <w:ilvl w:val="0"/>
                <w:numId w:val="258"/>
              </w:numPr>
              <w:rPr>
                <w:sz w:val="24"/>
                <w:szCs w:val="24"/>
                <w:lang w:val="en-US" w:eastAsia="en-US"/>
              </w:rPr>
            </w:pPr>
            <w:r w:rsidRPr="00D86498">
              <w:rPr>
                <w:sz w:val="24"/>
                <w:szCs w:val="24"/>
                <w:lang w:val="en-US" w:eastAsia="en-US"/>
              </w:rPr>
              <w:t xml:space="preserve">Teachers are assigned campus supervision/sections on campus during </w:t>
            </w:r>
            <w:r w:rsidRPr="00D86498">
              <w:rPr>
                <w:sz w:val="24"/>
                <w:szCs w:val="24"/>
                <w:lang w:val="en-US" w:eastAsia="en-US"/>
              </w:rPr>
              <w:lastRenderedPageBreak/>
              <w:t>recess/lunch to monitor student activities.</w:t>
            </w:r>
          </w:p>
          <w:p w14:paraId="1FAC5663" w14:textId="77777777" w:rsidR="00C366B9" w:rsidRDefault="00C366B9" w:rsidP="00845FF0">
            <w:pPr>
              <w:pStyle w:val="indicator-response"/>
              <w:numPr>
                <w:ilvl w:val="0"/>
                <w:numId w:val="258"/>
              </w:numPr>
              <w:rPr>
                <w:sz w:val="24"/>
                <w:szCs w:val="24"/>
                <w:lang w:val="en-US" w:eastAsia="en-US"/>
              </w:rPr>
            </w:pPr>
            <w:r w:rsidRPr="00D86498">
              <w:rPr>
                <w:sz w:val="24"/>
                <w:szCs w:val="24"/>
                <w:lang w:val="en-US" w:eastAsia="en-US"/>
              </w:rPr>
              <w:t xml:space="preserve">A </w:t>
            </w:r>
            <w:r>
              <w:rPr>
                <w:sz w:val="24"/>
                <w:szCs w:val="24"/>
                <w:lang w:val="en-US" w:eastAsia="en-US"/>
              </w:rPr>
              <w:t xml:space="preserve">certified law enforcement officer is provided as a </w:t>
            </w:r>
            <w:r w:rsidRPr="00D86498">
              <w:rPr>
                <w:sz w:val="24"/>
                <w:szCs w:val="24"/>
                <w:lang w:val="en-US" w:eastAsia="en-US"/>
              </w:rPr>
              <w:t>School Resource Officer by the Maui Police Department.</w:t>
            </w:r>
          </w:p>
          <w:p w14:paraId="317AC57E" w14:textId="77777777" w:rsidR="00C366B9" w:rsidRPr="00D86498" w:rsidRDefault="00C366B9" w:rsidP="00C366B9">
            <w:pPr>
              <w:pStyle w:val="indicator-response"/>
              <w:ind w:left="720"/>
              <w:rPr>
                <w:sz w:val="24"/>
                <w:szCs w:val="24"/>
                <w:lang w:val="en-US" w:eastAsia="en-US"/>
              </w:rPr>
            </w:pPr>
          </w:p>
        </w:tc>
        <w:tc>
          <w:tcPr>
            <w:tcW w:w="3126" w:type="dxa"/>
            <w:shd w:val="clear" w:color="auto" w:fill="auto"/>
          </w:tcPr>
          <w:p w14:paraId="4DF74F16"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lastRenderedPageBreak/>
              <w:t>Data on student discipline that correlates with presentations</w:t>
            </w:r>
          </w:p>
          <w:p w14:paraId="23A1D071" w14:textId="77777777" w:rsidR="00C366B9" w:rsidRPr="00D86498" w:rsidRDefault="00C366B9" w:rsidP="00845FF0">
            <w:pPr>
              <w:pStyle w:val="indicator-response"/>
              <w:numPr>
                <w:ilvl w:val="0"/>
                <w:numId w:val="229"/>
              </w:numPr>
              <w:rPr>
                <w:sz w:val="24"/>
                <w:szCs w:val="24"/>
                <w:lang w:val="en-US" w:eastAsia="en-US"/>
              </w:rPr>
            </w:pPr>
            <w:r w:rsidRPr="00D86498">
              <w:rPr>
                <w:sz w:val="24"/>
                <w:szCs w:val="24"/>
                <w:lang w:val="en-US" w:eastAsia="en-US"/>
              </w:rPr>
              <w:t xml:space="preserve">Health room Logs </w:t>
            </w:r>
          </w:p>
          <w:p w14:paraId="11C6438A" w14:textId="77777777" w:rsidR="00C366B9" w:rsidRPr="00D86498" w:rsidRDefault="00C366B9" w:rsidP="00845FF0">
            <w:pPr>
              <w:pStyle w:val="indicator-response"/>
              <w:numPr>
                <w:ilvl w:val="0"/>
                <w:numId w:val="229"/>
              </w:numPr>
              <w:rPr>
                <w:sz w:val="24"/>
                <w:szCs w:val="24"/>
                <w:lang w:val="en-US" w:eastAsia="en-US"/>
              </w:rPr>
            </w:pPr>
            <w:r w:rsidRPr="00D86498">
              <w:rPr>
                <w:sz w:val="24"/>
                <w:szCs w:val="24"/>
                <w:lang w:val="en-US" w:eastAsia="en-US"/>
              </w:rPr>
              <w:t xml:space="preserve">Duty calendar </w:t>
            </w:r>
          </w:p>
          <w:p w14:paraId="7E19B95B" w14:textId="77777777" w:rsidR="00C366B9" w:rsidRPr="00E775F3" w:rsidRDefault="00C366B9" w:rsidP="00845FF0">
            <w:pPr>
              <w:pStyle w:val="indicator-response"/>
              <w:numPr>
                <w:ilvl w:val="0"/>
                <w:numId w:val="229"/>
              </w:numPr>
              <w:rPr>
                <w:iCs w:val="0"/>
                <w:sz w:val="24"/>
                <w:szCs w:val="24"/>
                <w:lang w:val="en-US" w:eastAsia="en-US"/>
              </w:rPr>
            </w:pPr>
            <w:r w:rsidRPr="00E775F3">
              <w:rPr>
                <w:iCs w:val="0"/>
                <w:sz w:val="24"/>
                <w:szCs w:val="24"/>
                <w:lang w:val="en-US" w:eastAsia="en-US"/>
              </w:rPr>
              <w:t>Campus Supervision Chart</w:t>
            </w:r>
          </w:p>
          <w:p w14:paraId="3BE8C90D" w14:textId="77777777" w:rsidR="00C366B9" w:rsidRPr="00D86498" w:rsidRDefault="00C366B9" w:rsidP="00C366B9">
            <w:pPr>
              <w:pStyle w:val="indicator-response"/>
              <w:ind w:left="360"/>
              <w:rPr>
                <w:sz w:val="24"/>
                <w:szCs w:val="24"/>
                <w:lang w:val="en-US" w:eastAsia="en-US"/>
              </w:rPr>
            </w:pPr>
          </w:p>
        </w:tc>
      </w:tr>
      <w:tr w:rsidR="00C366B9" w:rsidRPr="00D86498" w14:paraId="4B581B26" w14:textId="77777777" w:rsidTr="00C366B9">
        <w:tc>
          <w:tcPr>
            <w:tcW w:w="5730" w:type="dxa"/>
            <w:shd w:val="clear" w:color="auto" w:fill="auto"/>
          </w:tcPr>
          <w:p w14:paraId="7E76D8AC" w14:textId="77777777" w:rsidR="00C366B9" w:rsidRPr="00E775F3" w:rsidRDefault="00C366B9" w:rsidP="00C366B9">
            <w:pPr>
              <w:pStyle w:val="indicator-response"/>
              <w:rPr>
                <w:b/>
                <w:sz w:val="24"/>
                <w:szCs w:val="24"/>
                <w:lang w:val="en-US" w:eastAsia="en-US"/>
              </w:rPr>
            </w:pPr>
            <w:r w:rsidRPr="00E775F3">
              <w:rPr>
                <w:b/>
                <w:sz w:val="24"/>
                <w:szCs w:val="24"/>
                <w:lang w:val="en-US" w:eastAsia="en-US"/>
              </w:rPr>
              <w:lastRenderedPageBreak/>
              <w:t>Career and College Readiness Activities for At-Risk Students:</w:t>
            </w:r>
          </w:p>
          <w:p w14:paraId="306333E6" w14:textId="77777777" w:rsidR="00C366B9" w:rsidRPr="00E775F3" w:rsidRDefault="00C366B9" w:rsidP="00845FF0">
            <w:pPr>
              <w:pStyle w:val="indicator-response"/>
              <w:numPr>
                <w:ilvl w:val="0"/>
                <w:numId w:val="236"/>
              </w:numPr>
              <w:rPr>
                <w:sz w:val="24"/>
                <w:szCs w:val="24"/>
                <w:lang w:val="en-US" w:eastAsia="en-US"/>
              </w:rPr>
            </w:pPr>
            <w:r w:rsidRPr="00E775F3">
              <w:rPr>
                <w:b/>
                <w:sz w:val="24"/>
                <w:szCs w:val="24"/>
                <w:lang w:val="en-US" w:eastAsia="en-US"/>
              </w:rPr>
              <w:t xml:space="preserve">Job Corps: </w:t>
            </w:r>
            <w:r w:rsidRPr="00E775F3">
              <w:rPr>
                <w:sz w:val="24"/>
                <w:szCs w:val="24"/>
                <w:lang w:val="en-US" w:eastAsia="en-US"/>
              </w:rPr>
              <w:t xml:space="preserve">Representatives are brought in to show Job Corps offerings: earning of GEDs, career training, earning a driver’s license, basic medical and dental care, meals, board, cash allowance and job placement support upon completion. Career training programs are offered in Business Technology, Culinary Arts, and Facility Maintenance. </w:t>
            </w:r>
          </w:p>
          <w:p w14:paraId="68CACA4E" w14:textId="77777777" w:rsidR="00C366B9" w:rsidRPr="00E775F3" w:rsidRDefault="00C366B9" w:rsidP="00845FF0">
            <w:pPr>
              <w:pStyle w:val="indicator-response"/>
              <w:numPr>
                <w:ilvl w:val="0"/>
                <w:numId w:val="236"/>
              </w:numPr>
              <w:rPr>
                <w:sz w:val="24"/>
                <w:szCs w:val="24"/>
                <w:lang w:val="en-US" w:eastAsia="en-US"/>
              </w:rPr>
            </w:pPr>
            <w:r w:rsidRPr="00E775F3">
              <w:rPr>
                <w:b/>
                <w:sz w:val="24"/>
                <w:szCs w:val="24"/>
                <w:lang w:val="en-US" w:eastAsia="en-US"/>
              </w:rPr>
              <w:t>Student2Student:</w:t>
            </w:r>
            <w:r w:rsidRPr="00E775F3">
              <w:rPr>
                <w:sz w:val="24"/>
                <w:szCs w:val="24"/>
                <w:lang w:val="en-US" w:eastAsia="en-US"/>
              </w:rPr>
              <w:t xml:space="preserve"> This program brings current UHMC student in to the class to speak about career/college readiness: financial aid, applications, student life, and the financial value of education.</w:t>
            </w:r>
          </w:p>
          <w:p w14:paraId="46C004AD" w14:textId="77777777" w:rsidR="00C366B9" w:rsidRPr="00E775F3" w:rsidRDefault="00C366B9" w:rsidP="00845FF0">
            <w:pPr>
              <w:pStyle w:val="indicator-response"/>
              <w:numPr>
                <w:ilvl w:val="0"/>
                <w:numId w:val="236"/>
              </w:numPr>
              <w:rPr>
                <w:sz w:val="24"/>
                <w:szCs w:val="24"/>
                <w:lang w:val="en-US" w:eastAsia="en-US"/>
              </w:rPr>
            </w:pPr>
            <w:r w:rsidRPr="00E775F3">
              <w:rPr>
                <w:b/>
                <w:sz w:val="24"/>
                <w:szCs w:val="24"/>
                <w:lang w:val="en-US" w:eastAsia="en-US"/>
              </w:rPr>
              <w:t xml:space="preserve">Educational Opportunity Center: </w:t>
            </w:r>
            <w:r w:rsidRPr="00E775F3">
              <w:rPr>
                <w:sz w:val="24"/>
                <w:szCs w:val="24"/>
                <w:lang w:val="en-US" w:eastAsia="en-US"/>
              </w:rPr>
              <w:t>This program brings UHMC counselors on to campus to assist in applying to colleges as well as the processes required</w:t>
            </w:r>
            <w:r w:rsidRPr="00E775F3">
              <w:rPr>
                <w:b/>
                <w:sz w:val="24"/>
                <w:szCs w:val="24"/>
                <w:lang w:val="en-US" w:eastAsia="en-US"/>
              </w:rPr>
              <w:t>.</w:t>
            </w:r>
          </w:p>
          <w:p w14:paraId="4F8041BB" w14:textId="77777777" w:rsidR="00C366B9" w:rsidRPr="00E775F3" w:rsidRDefault="00C366B9" w:rsidP="00845FF0">
            <w:pPr>
              <w:pStyle w:val="indicator-response"/>
              <w:numPr>
                <w:ilvl w:val="0"/>
                <w:numId w:val="236"/>
              </w:numPr>
              <w:rPr>
                <w:b/>
                <w:sz w:val="24"/>
                <w:szCs w:val="24"/>
                <w:lang w:val="en-US" w:eastAsia="en-US"/>
              </w:rPr>
            </w:pPr>
            <w:r w:rsidRPr="00E775F3">
              <w:rPr>
                <w:b/>
                <w:sz w:val="24"/>
                <w:szCs w:val="24"/>
                <w:lang w:val="en-US" w:eastAsia="en-US"/>
              </w:rPr>
              <w:t xml:space="preserve">Ku’ina: </w:t>
            </w:r>
            <w:r w:rsidRPr="00E775F3">
              <w:rPr>
                <w:sz w:val="24"/>
                <w:szCs w:val="24"/>
                <w:lang w:val="en-US" w:eastAsia="en-US"/>
              </w:rPr>
              <w:t>This program also provides resources for students needing scholarship assistance at UHMC.</w:t>
            </w:r>
          </w:p>
          <w:p w14:paraId="06667775" w14:textId="77777777" w:rsidR="00C366B9" w:rsidRPr="00E775F3" w:rsidRDefault="00C366B9" w:rsidP="00845FF0">
            <w:pPr>
              <w:pStyle w:val="indicator-response"/>
              <w:numPr>
                <w:ilvl w:val="0"/>
                <w:numId w:val="236"/>
              </w:numPr>
              <w:rPr>
                <w:sz w:val="24"/>
                <w:szCs w:val="24"/>
                <w:lang w:val="en-US" w:eastAsia="en-US"/>
              </w:rPr>
            </w:pPr>
            <w:r w:rsidRPr="00E775F3">
              <w:rPr>
                <w:b/>
                <w:sz w:val="24"/>
                <w:szCs w:val="24"/>
                <w:lang w:val="en-US" w:eastAsia="en-US"/>
              </w:rPr>
              <w:t xml:space="preserve">Youth Challenge: </w:t>
            </w:r>
            <w:r w:rsidRPr="00E775F3">
              <w:rPr>
                <w:sz w:val="24"/>
                <w:szCs w:val="24"/>
                <w:lang w:val="en-US" w:eastAsia="en-US"/>
              </w:rPr>
              <w:t>Recruiters are brought in to speak about this National Guard run program offered to students that have dropped out of school, enabling them to earn a high school diploma through a military-type school.</w:t>
            </w:r>
          </w:p>
          <w:p w14:paraId="240172C9" w14:textId="77777777" w:rsidR="00C366B9" w:rsidRPr="00D86498" w:rsidRDefault="00C366B9" w:rsidP="00845FF0">
            <w:pPr>
              <w:pStyle w:val="indicator-response"/>
              <w:numPr>
                <w:ilvl w:val="0"/>
                <w:numId w:val="236"/>
              </w:numPr>
              <w:rPr>
                <w:color w:val="FF0000"/>
                <w:sz w:val="24"/>
                <w:szCs w:val="24"/>
                <w:lang w:val="en-US" w:eastAsia="en-US"/>
              </w:rPr>
            </w:pPr>
            <w:r w:rsidRPr="00E775F3">
              <w:rPr>
                <w:b/>
                <w:sz w:val="24"/>
                <w:szCs w:val="24"/>
                <w:lang w:val="en-US" w:eastAsia="en-US"/>
              </w:rPr>
              <w:t>Maui Economic Opportunity (MEO):</w:t>
            </w:r>
            <w:r w:rsidRPr="00E775F3">
              <w:rPr>
                <w:sz w:val="24"/>
                <w:szCs w:val="24"/>
                <w:lang w:val="en-US" w:eastAsia="en-US"/>
              </w:rPr>
              <w:t xml:space="preserve"> Provides our students access to community service projects around the island, exposing them to careers in agriculture, conservation, and culture-based learning.</w:t>
            </w:r>
            <w:r>
              <w:rPr>
                <w:color w:val="FF0000"/>
                <w:sz w:val="24"/>
                <w:szCs w:val="24"/>
                <w:lang w:val="en-US" w:eastAsia="en-US"/>
              </w:rPr>
              <w:t xml:space="preserve"> </w:t>
            </w:r>
          </w:p>
        </w:tc>
        <w:tc>
          <w:tcPr>
            <w:tcW w:w="3126" w:type="dxa"/>
            <w:shd w:val="clear" w:color="auto" w:fill="auto"/>
          </w:tcPr>
          <w:p w14:paraId="669D5418" w14:textId="77777777" w:rsidR="00C366B9" w:rsidRDefault="00C366B9" w:rsidP="00845FF0">
            <w:pPr>
              <w:pStyle w:val="indicator-response"/>
              <w:numPr>
                <w:ilvl w:val="0"/>
                <w:numId w:val="228"/>
              </w:numPr>
              <w:rPr>
                <w:sz w:val="24"/>
                <w:szCs w:val="24"/>
                <w:lang w:val="en-US" w:eastAsia="en-US"/>
              </w:rPr>
            </w:pPr>
            <w:r w:rsidRPr="00D86498">
              <w:rPr>
                <w:sz w:val="24"/>
                <w:szCs w:val="24"/>
                <w:lang w:val="en-US" w:eastAsia="en-US"/>
              </w:rPr>
              <w:t>Presentation Attendance</w:t>
            </w:r>
          </w:p>
          <w:p w14:paraId="3CB01D12" w14:textId="77777777" w:rsidR="00C366B9" w:rsidRPr="00D86498" w:rsidRDefault="00C366B9" w:rsidP="00845FF0">
            <w:pPr>
              <w:pStyle w:val="indicator-response"/>
              <w:numPr>
                <w:ilvl w:val="0"/>
                <w:numId w:val="228"/>
              </w:numPr>
              <w:rPr>
                <w:sz w:val="24"/>
                <w:szCs w:val="24"/>
                <w:lang w:val="en-US" w:eastAsia="en-US"/>
              </w:rPr>
            </w:pPr>
            <w:r>
              <w:rPr>
                <w:sz w:val="24"/>
                <w:szCs w:val="24"/>
                <w:lang w:val="en-US" w:eastAsia="en-US"/>
              </w:rPr>
              <w:t>Announcements/Flyers</w:t>
            </w:r>
          </w:p>
        </w:tc>
      </w:tr>
      <w:tr w:rsidR="00C366B9" w:rsidRPr="00D86498" w14:paraId="03F9E072" w14:textId="77777777" w:rsidTr="00C366B9">
        <w:tc>
          <w:tcPr>
            <w:tcW w:w="5730" w:type="dxa"/>
            <w:shd w:val="clear" w:color="auto" w:fill="auto"/>
          </w:tcPr>
          <w:p w14:paraId="0E1651F5" w14:textId="77777777" w:rsidR="00C366B9" w:rsidRPr="00D86498" w:rsidRDefault="00C366B9" w:rsidP="00C366B9">
            <w:pPr>
              <w:pStyle w:val="indicator-response"/>
              <w:rPr>
                <w:strike/>
                <w:sz w:val="24"/>
                <w:szCs w:val="24"/>
                <w:lang w:val="en-US" w:eastAsia="en-US"/>
              </w:rPr>
            </w:pPr>
            <w:r w:rsidRPr="00D86498">
              <w:rPr>
                <w:b/>
                <w:sz w:val="24"/>
                <w:szCs w:val="24"/>
                <w:lang w:val="en-US" w:eastAsia="en-US"/>
              </w:rPr>
              <w:t>Special Education</w:t>
            </w:r>
            <w:r w:rsidRPr="00D86498">
              <w:rPr>
                <w:sz w:val="24"/>
                <w:szCs w:val="24"/>
                <w:lang w:val="en-US" w:eastAsia="en-US"/>
              </w:rPr>
              <w:t xml:space="preserve">: Fifteen special education teachers monitor and maintain Individual Education Plans (IEPs) by holding annual </w:t>
            </w:r>
            <w:r w:rsidRPr="00863F23">
              <w:rPr>
                <w:sz w:val="24"/>
                <w:szCs w:val="24"/>
                <w:lang w:val="en-US" w:eastAsia="en-US"/>
              </w:rPr>
              <w:t xml:space="preserve">IEPs and </w:t>
            </w:r>
            <w:r w:rsidRPr="00863F23">
              <w:rPr>
                <w:bCs/>
                <w:iCs w:val="0"/>
                <w:sz w:val="24"/>
                <w:szCs w:val="24"/>
                <w:lang w:val="en-US" w:eastAsia="en-US"/>
              </w:rPr>
              <w:t>tri-annual</w:t>
            </w:r>
            <w:r w:rsidRPr="00D86498">
              <w:rPr>
                <w:b/>
                <w:color w:val="FF0080"/>
                <w:sz w:val="24"/>
                <w:szCs w:val="24"/>
                <w:lang w:val="en-US" w:eastAsia="en-US"/>
              </w:rPr>
              <w:t xml:space="preserve"> </w:t>
            </w:r>
            <w:r w:rsidRPr="00D86498">
              <w:rPr>
                <w:sz w:val="24"/>
                <w:szCs w:val="24"/>
                <w:lang w:val="en-US" w:eastAsia="en-US"/>
              </w:rPr>
              <w:t>re-evaluation meetings with p</w:t>
            </w:r>
            <w:r>
              <w:rPr>
                <w:sz w:val="24"/>
                <w:szCs w:val="24"/>
                <w:lang w:val="en-US" w:eastAsia="en-US"/>
              </w:rPr>
              <w:t xml:space="preserve">arent, child, administrator, </w:t>
            </w:r>
            <w:r w:rsidRPr="00D86498">
              <w:rPr>
                <w:sz w:val="24"/>
                <w:szCs w:val="24"/>
                <w:lang w:val="en-US" w:eastAsia="en-US"/>
              </w:rPr>
              <w:t>teachers</w:t>
            </w:r>
            <w:r>
              <w:rPr>
                <w:sz w:val="24"/>
                <w:szCs w:val="24"/>
                <w:lang w:val="en-US" w:eastAsia="en-US"/>
              </w:rPr>
              <w:t xml:space="preserve"> and other providers as needed</w:t>
            </w:r>
            <w:r w:rsidRPr="00D86498">
              <w:rPr>
                <w:sz w:val="24"/>
                <w:szCs w:val="24"/>
                <w:lang w:val="en-US" w:eastAsia="en-US"/>
              </w:rPr>
              <w:t xml:space="preserve">. </w:t>
            </w:r>
            <w:r>
              <w:rPr>
                <w:sz w:val="24"/>
                <w:szCs w:val="24"/>
                <w:lang w:val="en-US" w:eastAsia="en-US"/>
              </w:rPr>
              <w:t xml:space="preserve">IEPs also include information </w:t>
            </w:r>
            <w:r>
              <w:rPr>
                <w:sz w:val="24"/>
                <w:szCs w:val="24"/>
                <w:lang w:val="en-US" w:eastAsia="en-US"/>
              </w:rPr>
              <w:lastRenderedPageBreak/>
              <w:t>and goals</w:t>
            </w:r>
            <w:r w:rsidRPr="00D86498">
              <w:rPr>
                <w:sz w:val="24"/>
                <w:szCs w:val="24"/>
                <w:lang w:val="en-US" w:eastAsia="en-US"/>
              </w:rPr>
              <w:t xml:space="preserve"> for the transitioning of graduating sped students. </w:t>
            </w:r>
            <w:r>
              <w:rPr>
                <w:sz w:val="24"/>
                <w:szCs w:val="24"/>
                <w:lang w:val="en-US" w:eastAsia="en-US"/>
              </w:rPr>
              <w:t xml:space="preserve">With the recent retiring of the transition teachers, SpEd variance teachers now handle student transition needs. </w:t>
            </w:r>
          </w:p>
          <w:p w14:paraId="0952CC9E" w14:textId="77777777" w:rsidR="00C366B9" w:rsidRDefault="00C366B9" w:rsidP="00C366B9">
            <w:pPr>
              <w:pStyle w:val="indicator-response"/>
              <w:rPr>
                <w:sz w:val="24"/>
                <w:szCs w:val="24"/>
                <w:lang w:val="en-US" w:eastAsia="en-US"/>
              </w:rPr>
            </w:pPr>
          </w:p>
          <w:p w14:paraId="48808E1C" w14:textId="1A6C3C22" w:rsidR="00C366B9" w:rsidRPr="00D86498" w:rsidRDefault="00C366B9" w:rsidP="00C366B9">
            <w:pPr>
              <w:pStyle w:val="indicator-response"/>
              <w:rPr>
                <w:b/>
                <w:sz w:val="24"/>
                <w:szCs w:val="24"/>
                <w:lang w:val="en-US" w:eastAsia="en-US"/>
              </w:rPr>
            </w:pPr>
            <w:r w:rsidRPr="00D86498">
              <w:rPr>
                <w:sz w:val="24"/>
                <w:szCs w:val="24"/>
                <w:lang w:val="en-US" w:eastAsia="en-US"/>
              </w:rPr>
              <w:t>Work Place Readiness is a</w:t>
            </w:r>
            <w:r>
              <w:rPr>
                <w:sz w:val="24"/>
                <w:szCs w:val="24"/>
                <w:lang w:val="en-US" w:eastAsia="en-US"/>
              </w:rPr>
              <w:t>n</w:t>
            </w:r>
            <w:r w:rsidRPr="00D86498">
              <w:rPr>
                <w:sz w:val="24"/>
                <w:szCs w:val="24"/>
                <w:lang w:val="en-US" w:eastAsia="en-US"/>
              </w:rPr>
              <w:t xml:space="preserve"> </w:t>
            </w:r>
            <w:r>
              <w:rPr>
                <w:sz w:val="24"/>
                <w:szCs w:val="24"/>
                <w:lang w:val="en-US" w:eastAsia="en-US"/>
              </w:rPr>
              <w:t xml:space="preserve">additional </w:t>
            </w:r>
            <w:r w:rsidRPr="00D86498">
              <w:rPr>
                <w:sz w:val="24"/>
                <w:szCs w:val="24"/>
                <w:lang w:val="en-US" w:eastAsia="en-US"/>
              </w:rPr>
              <w:t xml:space="preserve">program available for special education students to prepare them for the workforce. </w:t>
            </w:r>
            <w:r w:rsidRPr="00B93E1C">
              <w:rPr>
                <w:sz w:val="24"/>
                <w:szCs w:val="24"/>
                <w:lang w:val="en-US" w:eastAsia="en-US"/>
              </w:rPr>
              <w:t xml:space="preserve">Along with academic instruction, this program also focuses on areas such as hygiene, organization, teamwork, cooperation, etc.  Teachers and educational assistance work to guide students toward their respective transition goals set by the IEP team.  These students are generally in pursuit of a certificate versus a </w:t>
            </w:r>
            <w:r w:rsidR="00E63BBD" w:rsidRPr="00B93E1C">
              <w:rPr>
                <w:sz w:val="24"/>
                <w:szCs w:val="24"/>
                <w:lang w:val="en-US" w:eastAsia="en-US"/>
              </w:rPr>
              <w:t>diploma that</w:t>
            </w:r>
            <w:r w:rsidRPr="00B93E1C">
              <w:rPr>
                <w:sz w:val="24"/>
                <w:szCs w:val="24"/>
                <w:lang w:val="en-US" w:eastAsia="en-US"/>
              </w:rPr>
              <w:t xml:space="preserve"> requires an individually planned curriculum.</w:t>
            </w:r>
          </w:p>
        </w:tc>
        <w:tc>
          <w:tcPr>
            <w:tcW w:w="3126" w:type="dxa"/>
            <w:shd w:val="clear" w:color="auto" w:fill="auto"/>
          </w:tcPr>
          <w:p w14:paraId="06D8914E" w14:textId="77777777" w:rsidR="00C366B9" w:rsidRPr="00FA3053" w:rsidRDefault="00C366B9" w:rsidP="00845FF0">
            <w:pPr>
              <w:pStyle w:val="indicator-response"/>
              <w:numPr>
                <w:ilvl w:val="0"/>
                <w:numId w:val="228"/>
              </w:numPr>
              <w:rPr>
                <w:sz w:val="24"/>
                <w:szCs w:val="24"/>
                <w:lang w:val="en-US" w:eastAsia="en-US"/>
              </w:rPr>
            </w:pPr>
            <w:r w:rsidRPr="00D86498">
              <w:rPr>
                <w:sz w:val="24"/>
                <w:szCs w:val="24"/>
                <w:lang w:val="en-US" w:eastAsia="en-US"/>
              </w:rPr>
              <w:lastRenderedPageBreak/>
              <w:t>eCSSS data</w:t>
            </w:r>
            <w:r w:rsidRPr="00D86498">
              <w:rPr>
                <w:sz w:val="24"/>
                <w:szCs w:val="24"/>
              </w:rPr>
              <w:t xml:space="preserve"> </w:t>
            </w:r>
          </w:p>
          <w:p w14:paraId="3D4B1B9A" w14:textId="77777777" w:rsidR="00C366B9" w:rsidRPr="00D86498" w:rsidRDefault="00C366B9" w:rsidP="00845FF0">
            <w:pPr>
              <w:pStyle w:val="indicator-response"/>
              <w:numPr>
                <w:ilvl w:val="0"/>
                <w:numId w:val="228"/>
              </w:numPr>
              <w:rPr>
                <w:sz w:val="24"/>
                <w:szCs w:val="24"/>
                <w:lang w:val="en-US" w:eastAsia="en-US"/>
              </w:rPr>
            </w:pPr>
            <w:r>
              <w:rPr>
                <w:sz w:val="24"/>
                <w:szCs w:val="24"/>
              </w:rPr>
              <w:t>Confidential Individual Education Plans</w:t>
            </w:r>
          </w:p>
          <w:p w14:paraId="056EBA9E" w14:textId="77777777" w:rsidR="00C366B9" w:rsidRPr="00D86498" w:rsidRDefault="00C366B9" w:rsidP="00C366B9">
            <w:pPr>
              <w:pStyle w:val="indicator-response"/>
              <w:ind w:left="360"/>
              <w:rPr>
                <w:sz w:val="24"/>
                <w:szCs w:val="24"/>
                <w:lang w:val="en-US" w:eastAsia="en-US"/>
              </w:rPr>
            </w:pPr>
          </w:p>
        </w:tc>
      </w:tr>
      <w:tr w:rsidR="00C366B9" w:rsidRPr="00D86498" w14:paraId="79C790E7" w14:textId="77777777" w:rsidTr="00C366B9">
        <w:tc>
          <w:tcPr>
            <w:tcW w:w="5730" w:type="dxa"/>
            <w:shd w:val="clear" w:color="auto" w:fill="auto"/>
          </w:tcPr>
          <w:p w14:paraId="24242CDD" w14:textId="77777777" w:rsidR="00C366B9" w:rsidRDefault="00C366B9" w:rsidP="00C366B9">
            <w:pPr>
              <w:pStyle w:val="indicator-response"/>
              <w:rPr>
                <w:b/>
                <w:sz w:val="24"/>
                <w:szCs w:val="24"/>
                <w:lang w:val="en-US" w:eastAsia="en-US"/>
              </w:rPr>
            </w:pPr>
            <w:r>
              <w:rPr>
                <w:b/>
                <w:sz w:val="24"/>
                <w:szCs w:val="24"/>
                <w:lang w:val="en-US" w:eastAsia="en-US"/>
              </w:rPr>
              <w:lastRenderedPageBreak/>
              <w:t xml:space="preserve">After School Assistance Through Grants: </w:t>
            </w:r>
          </w:p>
          <w:p w14:paraId="1AD9DDA6" w14:textId="77777777" w:rsidR="00C366B9" w:rsidRPr="00D86498" w:rsidRDefault="00C366B9" w:rsidP="009162DB">
            <w:pPr>
              <w:pStyle w:val="indicator-response"/>
              <w:numPr>
                <w:ilvl w:val="0"/>
                <w:numId w:val="260"/>
              </w:numPr>
              <w:rPr>
                <w:sz w:val="24"/>
                <w:szCs w:val="24"/>
                <w:lang w:val="en-US" w:eastAsia="en-US"/>
              </w:rPr>
            </w:pPr>
            <w:r w:rsidRPr="00BB3C47">
              <w:rPr>
                <w:b/>
                <w:bCs/>
                <w:iCs w:val="0"/>
                <w:sz w:val="24"/>
                <w:szCs w:val="24"/>
                <w:lang w:val="en-US" w:eastAsia="en-US"/>
              </w:rPr>
              <w:t>21</w:t>
            </w:r>
            <w:r w:rsidRPr="00BB3C47">
              <w:rPr>
                <w:b/>
                <w:bCs/>
                <w:iCs w:val="0"/>
                <w:sz w:val="24"/>
                <w:szCs w:val="24"/>
                <w:vertAlign w:val="superscript"/>
                <w:lang w:val="en-US" w:eastAsia="en-US"/>
              </w:rPr>
              <w:t>st</w:t>
            </w:r>
            <w:r w:rsidRPr="00BB3C47">
              <w:rPr>
                <w:b/>
                <w:bCs/>
                <w:iCs w:val="0"/>
                <w:sz w:val="24"/>
                <w:szCs w:val="24"/>
                <w:lang w:val="en-US" w:eastAsia="en-US"/>
              </w:rPr>
              <w:t xml:space="preserve"> Century Grant:</w:t>
            </w:r>
            <w:r w:rsidRPr="00D86498">
              <w:rPr>
                <w:color w:val="FF0080"/>
                <w:sz w:val="24"/>
                <w:szCs w:val="24"/>
                <w:lang w:val="en-US" w:eastAsia="en-US"/>
              </w:rPr>
              <w:t xml:space="preserve"> </w:t>
            </w:r>
            <w:r w:rsidRPr="00D86498">
              <w:rPr>
                <w:sz w:val="24"/>
                <w:szCs w:val="24"/>
                <w:lang w:val="en-US" w:eastAsia="en-US"/>
              </w:rPr>
              <w:t>There is a 21</w:t>
            </w:r>
            <w:r w:rsidRPr="00D86498">
              <w:rPr>
                <w:sz w:val="24"/>
                <w:szCs w:val="24"/>
                <w:vertAlign w:val="superscript"/>
                <w:lang w:val="en-US" w:eastAsia="en-US"/>
              </w:rPr>
              <w:t>st</w:t>
            </w:r>
            <w:r w:rsidRPr="00D86498">
              <w:rPr>
                <w:sz w:val="24"/>
                <w:szCs w:val="24"/>
                <w:lang w:val="en-US" w:eastAsia="en-US"/>
              </w:rPr>
              <w:t xml:space="preserve"> Century Grant Algebra II enrichment course currently being offered for Algebra II students who need assistance to pass end of the course exam. There is additional after school tutoring for AP, Honors, math students</w:t>
            </w:r>
          </w:p>
          <w:p w14:paraId="3318E819" w14:textId="77777777" w:rsidR="00C366B9" w:rsidRDefault="00C366B9" w:rsidP="009162DB">
            <w:pPr>
              <w:pStyle w:val="indicator-response"/>
              <w:numPr>
                <w:ilvl w:val="0"/>
                <w:numId w:val="260"/>
              </w:numPr>
              <w:rPr>
                <w:sz w:val="24"/>
                <w:szCs w:val="24"/>
                <w:lang w:val="en-US" w:eastAsia="en-US"/>
              </w:rPr>
            </w:pPr>
            <w:r w:rsidRPr="00BB3C47">
              <w:rPr>
                <w:b/>
                <w:sz w:val="24"/>
                <w:szCs w:val="24"/>
                <w:lang w:val="en-US" w:eastAsia="en-US"/>
              </w:rPr>
              <w:t>Ka Wili Pu</w:t>
            </w:r>
            <w:r>
              <w:rPr>
                <w:sz w:val="24"/>
                <w:szCs w:val="24"/>
                <w:lang w:val="en-US" w:eastAsia="en-US"/>
              </w:rPr>
              <w:t xml:space="preserve">: </w:t>
            </w:r>
            <w:r w:rsidRPr="00D86498">
              <w:rPr>
                <w:sz w:val="24"/>
                <w:szCs w:val="24"/>
                <w:lang w:val="en-US" w:eastAsia="en-US"/>
              </w:rPr>
              <w:t xml:space="preserve">After school on-site tutoring </w:t>
            </w:r>
            <w:r>
              <w:rPr>
                <w:sz w:val="24"/>
                <w:szCs w:val="24"/>
                <w:lang w:val="en-US" w:eastAsia="en-US"/>
              </w:rPr>
              <w:t>was</w:t>
            </w:r>
            <w:r w:rsidRPr="00D86498">
              <w:rPr>
                <w:sz w:val="24"/>
                <w:szCs w:val="24"/>
                <w:lang w:val="en-US" w:eastAsia="en-US"/>
              </w:rPr>
              <w:t xml:space="preserve"> </w:t>
            </w:r>
            <w:r>
              <w:rPr>
                <w:sz w:val="24"/>
                <w:szCs w:val="24"/>
                <w:lang w:val="en-US" w:eastAsia="en-US"/>
              </w:rPr>
              <w:t xml:space="preserve">also </w:t>
            </w:r>
            <w:r w:rsidRPr="00D86498">
              <w:rPr>
                <w:sz w:val="24"/>
                <w:szCs w:val="24"/>
                <w:lang w:val="en-US" w:eastAsia="en-US"/>
              </w:rPr>
              <w:t xml:space="preserve">offered </w:t>
            </w:r>
            <w:r>
              <w:rPr>
                <w:sz w:val="24"/>
                <w:szCs w:val="24"/>
                <w:lang w:val="en-US" w:eastAsia="en-US"/>
              </w:rPr>
              <w:t xml:space="preserve">for at-risk students through the </w:t>
            </w:r>
            <w:r w:rsidRPr="00D86498">
              <w:rPr>
                <w:sz w:val="24"/>
                <w:szCs w:val="24"/>
                <w:lang w:val="en-US" w:eastAsia="en-US"/>
              </w:rPr>
              <w:t xml:space="preserve">Ka Wili Pu Maui Economic Opportunity (MEO) dropout prevention program for the school years 2010-11 and 2011-12. </w:t>
            </w:r>
            <w:r>
              <w:rPr>
                <w:sz w:val="24"/>
                <w:szCs w:val="24"/>
                <w:lang w:val="en-US" w:eastAsia="en-US"/>
              </w:rPr>
              <w:t>The grant expired in SY 2011-12.</w:t>
            </w:r>
          </w:p>
          <w:p w14:paraId="5D8CC2CC" w14:textId="77777777" w:rsidR="00C366B9" w:rsidRPr="00D86498" w:rsidRDefault="00C366B9" w:rsidP="009162DB">
            <w:pPr>
              <w:pStyle w:val="indicator-response"/>
              <w:numPr>
                <w:ilvl w:val="0"/>
                <w:numId w:val="260"/>
              </w:numPr>
              <w:rPr>
                <w:sz w:val="24"/>
                <w:szCs w:val="24"/>
                <w:lang w:val="en-US" w:eastAsia="en-US"/>
              </w:rPr>
            </w:pPr>
            <w:r>
              <w:rPr>
                <w:b/>
                <w:sz w:val="24"/>
                <w:szCs w:val="24"/>
                <w:lang w:val="en-US" w:eastAsia="en-US"/>
              </w:rPr>
              <w:t xml:space="preserve">Private Tutoring: </w:t>
            </w:r>
            <w:r w:rsidRPr="00D86498">
              <w:rPr>
                <w:sz w:val="24"/>
                <w:szCs w:val="24"/>
                <w:lang w:val="en-US" w:eastAsia="en-US"/>
              </w:rPr>
              <w:t>Disadvantaged students are able to get extra tutoring from private companies under Title 1</w:t>
            </w:r>
            <w:r>
              <w:rPr>
                <w:sz w:val="24"/>
                <w:szCs w:val="24"/>
                <w:lang w:val="en-US" w:eastAsia="en-US"/>
              </w:rPr>
              <w:t xml:space="preserve"> funded per parental request</w:t>
            </w:r>
            <w:r w:rsidRPr="00D86498">
              <w:rPr>
                <w:sz w:val="24"/>
                <w:szCs w:val="24"/>
                <w:lang w:val="en-US" w:eastAsia="en-US"/>
              </w:rPr>
              <w:t>.</w:t>
            </w:r>
          </w:p>
        </w:tc>
        <w:tc>
          <w:tcPr>
            <w:tcW w:w="3126" w:type="dxa"/>
            <w:shd w:val="clear" w:color="auto" w:fill="auto"/>
          </w:tcPr>
          <w:p w14:paraId="7C1A0364"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t>Students IEPs</w:t>
            </w:r>
          </w:p>
          <w:p w14:paraId="0D011A21" w14:textId="77777777" w:rsidR="00C366B9" w:rsidRPr="008A127C" w:rsidRDefault="00C366B9" w:rsidP="00845FF0">
            <w:pPr>
              <w:pStyle w:val="indicator-response"/>
              <w:numPr>
                <w:ilvl w:val="0"/>
                <w:numId w:val="228"/>
              </w:numPr>
              <w:rPr>
                <w:sz w:val="24"/>
                <w:szCs w:val="24"/>
                <w:lang w:val="en-US" w:eastAsia="en-US"/>
              </w:rPr>
            </w:pPr>
            <w:r w:rsidRPr="00D86498">
              <w:rPr>
                <w:sz w:val="24"/>
                <w:szCs w:val="24"/>
                <w:lang w:val="en-US" w:eastAsia="en-US"/>
              </w:rPr>
              <w:t xml:space="preserve">21 Century </w:t>
            </w:r>
            <w:r w:rsidRPr="008A127C">
              <w:rPr>
                <w:sz w:val="24"/>
                <w:szCs w:val="24"/>
                <w:lang w:val="en-US" w:eastAsia="en-US"/>
              </w:rPr>
              <w:t>BHS Coordinator logs</w:t>
            </w:r>
          </w:p>
          <w:p w14:paraId="7E540EC5" w14:textId="77777777" w:rsidR="00C366B9" w:rsidRPr="00D86498" w:rsidRDefault="00C366B9" w:rsidP="00845FF0">
            <w:pPr>
              <w:pStyle w:val="indicator-response"/>
              <w:numPr>
                <w:ilvl w:val="0"/>
                <w:numId w:val="228"/>
              </w:numPr>
              <w:rPr>
                <w:sz w:val="24"/>
                <w:szCs w:val="24"/>
                <w:lang w:val="en-US" w:eastAsia="en-US"/>
              </w:rPr>
            </w:pPr>
            <w:r w:rsidRPr="00D86498">
              <w:rPr>
                <w:sz w:val="24"/>
                <w:szCs w:val="24"/>
                <w:lang w:val="en-US" w:eastAsia="en-US"/>
              </w:rPr>
              <w:t>MEO-BHS Coordinator</w:t>
            </w:r>
            <w:r>
              <w:rPr>
                <w:sz w:val="24"/>
                <w:szCs w:val="24"/>
              </w:rPr>
              <w:t xml:space="preserve"> Logs</w:t>
            </w:r>
          </w:p>
        </w:tc>
      </w:tr>
      <w:tr w:rsidR="00C366B9" w:rsidRPr="00D86498" w14:paraId="62DEAB44" w14:textId="77777777" w:rsidTr="00C366B9">
        <w:tc>
          <w:tcPr>
            <w:tcW w:w="5730" w:type="dxa"/>
            <w:shd w:val="clear" w:color="auto" w:fill="auto"/>
          </w:tcPr>
          <w:p w14:paraId="780ED923" w14:textId="72C9B65D" w:rsidR="00C366B9" w:rsidRPr="00D86498" w:rsidRDefault="00C366B9" w:rsidP="00C366B9">
            <w:pPr>
              <w:pStyle w:val="indicator-response"/>
              <w:rPr>
                <w:sz w:val="24"/>
                <w:szCs w:val="24"/>
                <w:lang w:val="en-US" w:eastAsia="en-US"/>
              </w:rPr>
            </w:pPr>
            <w:r>
              <w:rPr>
                <w:b/>
                <w:sz w:val="24"/>
                <w:szCs w:val="24"/>
                <w:lang w:val="en-US" w:eastAsia="en-US"/>
              </w:rPr>
              <w:t xml:space="preserve">Grade Checks: </w:t>
            </w:r>
            <w:r>
              <w:rPr>
                <w:sz w:val="24"/>
                <w:szCs w:val="24"/>
                <w:lang w:val="en-US" w:eastAsia="en-US"/>
              </w:rPr>
              <w:t xml:space="preserve">Those who earn below a 2.0 GPA for a term are placed on academic review status and are required to attend after school tutoring two days a week prior to practice.   </w:t>
            </w:r>
            <w:r w:rsidR="00E63BBD">
              <w:rPr>
                <w:sz w:val="24"/>
                <w:szCs w:val="24"/>
                <w:lang w:val="en-US" w:eastAsia="en-US"/>
              </w:rPr>
              <w:t>The Athletic Director monitors grades for these students</w:t>
            </w:r>
            <w:r>
              <w:rPr>
                <w:sz w:val="24"/>
                <w:szCs w:val="24"/>
                <w:lang w:val="en-US" w:eastAsia="en-US"/>
              </w:rPr>
              <w:t xml:space="preserve"> every two weeks.  Once the term ends, students are removed from the academic review status list.   During season, all athletes are required to complete an academic grade check every two weeks as a preventative measure so students will not earn below a 2.0 on their report card.</w:t>
            </w:r>
          </w:p>
        </w:tc>
        <w:tc>
          <w:tcPr>
            <w:tcW w:w="3126" w:type="dxa"/>
            <w:shd w:val="clear" w:color="auto" w:fill="auto"/>
          </w:tcPr>
          <w:p w14:paraId="6CAD1138" w14:textId="77777777" w:rsidR="00C366B9" w:rsidRDefault="00C366B9" w:rsidP="00845FF0">
            <w:pPr>
              <w:pStyle w:val="indicator-response"/>
              <w:numPr>
                <w:ilvl w:val="0"/>
                <w:numId w:val="229"/>
              </w:numPr>
              <w:rPr>
                <w:sz w:val="24"/>
                <w:szCs w:val="24"/>
                <w:lang w:val="en-US" w:eastAsia="en-US"/>
              </w:rPr>
            </w:pPr>
            <w:r>
              <w:rPr>
                <w:sz w:val="24"/>
                <w:szCs w:val="24"/>
                <w:lang w:val="en-US" w:eastAsia="en-US"/>
              </w:rPr>
              <w:t>Student Grade Checks</w:t>
            </w:r>
          </w:p>
          <w:p w14:paraId="467A74C6" w14:textId="77777777" w:rsidR="00C366B9" w:rsidRPr="00D86498" w:rsidRDefault="00C366B9" w:rsidP="00845FF0">
            <w:pPr>
              <w:pStyle w:val="indicator-response"/>
              <w:numPr>
                <w:ilvl w:val="0"/>
                <w:numId w:val="229"/>
              </w:numPr>
              <w:rPr>
                <w:sz w:val="24"/>
                <w:szCs w:val="24"/>
                <w:lang w:val="en-US" w:eastAsia="en-US"/>
              </w:rPr>
            </w:pPr>
            <w:r>
              <w:rPr>
                <w:sz w:val="24"/>
                <w:szCs w:val="24"/>
                <w:lang w:val="en-US" w:eastAsia="en-US"/>
              </w:rPr>
              <w:t>ARS Grade Checks</w:t>
            </w:r>
          </w:p>
        </w:tc>
      </w:tr>
      <w:tr w:rsidR="00C366B9" w:rsidRPr="00D86498" w14:paraId="0F1E571A" w14:textId="77777777" w:rsidTr="00C366B9">
        <w:tc>
          <w:tcPr>
            <w:tcW w:w="5730" w:type="dxa"/>
            <w:shd w:val="clear" w:color="auto" w:fill="auto"/>
          </w:tcPr>
          <w:p w14:paraId="135D39A8" w14:textId="77777777" w:rsidR="00C366B9" w:rsidRDefault="00C366B9" w:rsidP="00C366B9">
            <w:pPr>
              <w:pStyle w:val="indicator-response"/>
              <w:rPr>
                <w:sz w:val="24"/>
                <w:szCs w:val="24"/>
                <w:lang w:val="en-US" w:eastAsia="en-US"/>
              </w:rPr>
            </w:pPr>
            <w:r w:rsidRPr="00D86498">
              <w:rPr>
                <w:b/>
                <w:sz w:val="24"/>
                <w:szCs w:val="24"/>
                <w:lang w:val="en-US" w:eastAsia="en-US"/>
              </w:rPr>
              <w:t>Credit Recovery:</w:t>
            </w:r>
            <w:r w:rsidRPr="00D86498">
              <w:rPr>
                <w:sz w:val="24"/>
                <w:szCs w:val="24"/>
                <w:lang w:val="en-US" w:eastAsia="en-US"/>
              </w:rPr>
              <w:t xml:space="preserve"> </w:t>
            </w:r>
            <w:r>
              <w:rPr>
                <w:sz w:val="24"/>
                <w:szCs w:val="24"/>
                <w:lang w:val="en-US" w:eastAsia="en-US"/>
              </w:rPr>
              <w:t>BHS offers a variety of credit r</w:t>
            </w:r>
            <w:r w:rsidRPr="00972BD4">
              <w:rPr>
                <w:sz w:val="24"/>
                <w:szCs w:val="24"/>
                <w:lang w:val="en-US" w:eastAsia="en-US"/>
              </w:rPr>
              <w:t xml:space="preserve">ecovery </w:t>
            </w:r>
            <w:r>
              <w:rPr>
                <w:sz w:val="24"/>
                <w:szCs w:val="24"/>
                <w:lang w:val="en-US" w:eastAsia="en-US"/>
              </w:rPr>
              <w:t>and enrichment courses</w:t>
            </w:r>
            <w:r w:rsidRPr="00972BD4">
              <w:rPr>
                <w:sz w:val="24"/>
                <w:szCs w:val="24"/>
                <w:lang w:val="en-US" w:eastAsia="en-US"/>
              </w:rPr>
              <w:t>.</w:t>
            </w:r>
            <w:r>
              <w:rPr>
                <w:sz w:val="24"/>
                <w:szCs w:val="24"/>
                <w:lang w:val="en-US" w:eastAsia="en-US"/>
              </w:rPr>
              <w:t xml:space="preserve"> Academic counselors assist students in tracking academic progress and enrolling in courses. The data below was taken on </w:t>
            </w:r>
            <w:r>
              <w:rPr>
                <w:sz w:val="24"/>
                <w:szCs w:val="24"/>
                <w:lang w:val="en-US" w:eastAsia="en-US"/>
              </w:rPr>
              <w:lastRenderedPageBreak/>
              <w:t>10/31/12 based on credits earned to date by current student body and does not include courses currently in Progress.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2250"/>
            </w:tblGrid>
            <w:tr w:rsidR="00C366B9" w:rsidRPr="00732188" w14:paraId="061BFEEA" w14:textId="77777777" w:rsidTr="00C366B9">
              <w:tc>
                <w:tcPr>
                  <w:tcW w:w="3145" w:type="dxa"/>
                  <w:shd w:val="clear" w:color="auto" w:fill="E0E0E0"/>
                  <w:vAlign w:val="center"/>
                </w:tcPr>
                <w:p w14:paraId="7A798F5C" w14:textId="77777777" w:rsidR="00C366B9" w:rsidRPr="00732188" w:rsidRDefault="00C366B9" w:rsidP="00C366B9">
                  <w:pPr>
                    <w:pStyle w:val="indicator-response"/>
                    <w:jc w:val="center"/>
                    <w:rPr>
                      <w:b/>
                      <w:sz w:val="24"/>
                      <w:szCs w:val="24"/>
                      <w:lang w:val="en-US" w:eastAsia="en-US"/>
                    </w:rPr>
                  </w:pPr>
                  <w:r w:rsidRPr="00732188">
                    <w:rPr>
                      <w:b/>
                      <w:sz w:val="24"/>
                      <w:szCs w:val="24"/>
                      <w:lang w:val="en-US" w:eastAsia="en-US"/>
                    </w:rPr>
                    <w:t>Program</w:t>
                  </w:r>
                </w:p>
              </w:tc>
              <w:tc>
                <w:tcPr>
                  <w:tcW w:w="2250" w:type="dxa"/>
                  <w:shd w:val="clear" w:color="auto" w:fill="E0E0E0"/>
                  <w:vAlign w:val="center"/>
                </w:tcPr>
                <w:p w14:paraId="247DB881" w14:textId="77777777" w:rsidR="00C366B9" w:rsidRPr="00732188" w:rsidRDefault="00C366B9" w:rsidP="00C366B9">
                  <w:pPr>
                    <w:pStyle w:val="indicator-response"/>
                    <w:jc w:val="center"/>
                    <w:rPr>
                      <w:b/>
                      <w:sz w:val="24"/>
                      <w:szCs w:val="24"/>
                      <w:lang w:val="en-US" w:eastAsia="en-US"/>
                    </w:rPr>
                  </w:pPr>
                  <w:r w:rsidRPr="00732188">
                    <w:rPr>
                      <w:b/>
                      <w:sz w:val="24"/>
                      <w:szCs w:val="24"/>
                      <w:lang w:val="en-US" w:eastAsia="en-US"/>
                    </w:rPr>
                    <w:t># of Courses Taken</w:t>
                  </w:r>
                </w:p>
              </w:tc>
            </w:tr>
            <w:tr w:rsidR="00C366B9" w:rsidRPr="00732188" w14:paraId="7951681A" w14:textId="77777777" w:rsidTr="00C366B9">
              <w:tc>
                <w:tcPr>
                  <w:tcW w:w="3145" w:type="dxa"/>
                  <w:shd w:val="clear" w:color="auto" w:fill="auto"/>
                </w:tcPr>
                <w:p w14:paraId="7B0F0682" w14:textId="77777777" w:rsidR="00C366B9" w:rsidRPr="00732188" w:rsidRDefault="00C366B9" w:rsidP="00C366B9">
                  <w:pPr>
                    <w:pStyle w:val="indicator-response"/>
                    <w:rPr>
                      <w:sz w:val="24"/>
                      <w:szCs w:val="24"/>
                      <w:lang w:val="en-US" w:eastAsia="en-US"/>
                    </w:rPr>
                  </w:pPr>
                  <w:r w:rsidRPr="00732188">
                    <w:rPr>
                      <w:sz w:val="24"/>
                      <w:szCs w:val="24"/>
                      <w:lang w:val="en-US" w:eastAsia="en-US"/>
                    </w:rPr>
                    <w:t>Keystone Credit Recovery</w:t>
                  </w:r>
                </w:p>
              </w:tc>
              <w:tc>
                <w:tcPr>
                  <w:tcW w:w="2250" w:type="dxa"/>
                  <w:shd w:val="clear" w:color="auto" w:fill="auto"/>
                </w:tcPr>
                <w:p w14:paraId="0A79AF94"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3</w:t>
                  </w:r>
                </w:p>
              </w:tc>
            </w:tr>
            <w:tr w:rsidR="00C366B9" w:rsidRPr="00732188" w14:paraId="78642FF6" w14:textId="77777777" w:rsidTr="00C366B9">
              <w:tc>
                <w:tcPr>
                  <w:tcW w:w="3145" w:type="dxa"/>
                  <w:shd w:val="clear" w:color="auto" w:fill="auto"/>
                </w:tcPr>
                <w:p w14:paraId="43139525" w14:textId="77777777" w:rsidR="00C366B9" w:rsidRPr="00732188" w:rsidRDefault="00C366B9" w:rsidP="00C366B9">
                  <w:pPr>
                    <w:pStyle w:val="indicator-response"/>
                    <w:rPr>
                      <w:sz w:val="24"/>
                      <w:szCs w:val="24"/>
                      <w:lang w:val="en-US" w:eastAsia="en-US"/>
                    </w:rPr>
                  </w:pPr>
                  <w:r w:rsidRPr="00732188">
                    <w:rPr>
                      <w:sz w:val="24"/>
                      <w:szCs w:val="24"/>
                      <w:lang w:val="en-US" w:eastAsia="en-US"/>
                    </w:rPr>
                    <w:t>Myron B. Thompson</w:t>
                  </w:r>
                </w:p>
              </w:tc>
              <w:tc>
                <w:tcPr>
                  <w:tcW w:w="2250" w:type="dxa"/>
                  <w:shd w:val="clear" w:color="auto" w:fill="auto"/>
                </w:tcPr>
                <w:p w14:paraId="614D9544"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25</w:t>
                  </w:r>
                </w:p>
              </w:tc>
            </w:tr>
            <w:tr w:rsidR="00C366B9" w:rsidRPr="00732188" w14:paraId="1C510927" w14:textId="77777777" w:rsidTr="00C366B9">
              <w:tc>
                <w:tcPr>
                  <w:tcW w:w="3145" w:type="dxa"/>
                  <w:shd w:val="clear" w:color="auto" w:fill="auto"/>
                </w:tcPr>
                <w:p w14:paraId="3690DD8A" w14:textId="77777777" w:rsidR="00C366B9" w:rsidRPr="00732188" w:rsidRDefault="00C366B9" w:rsidP="00C366B9">
                  <w:pPr>
                    <w:pStyle w:val="indicator-response"/>
                    <w:rPr>
                      <w:sz w:val="24"/>
                      <w:szCs w:val="24"/>
                      <w:lang w:val="en-US" w:eastAsia="en-US"/>
                    </w:rPr>
                  </w:pPr>
                  <w:r w:rsidRPr="00732188">
                    <w:rPr>
                      <w:sz w:val="24"/>
                      <w:szCs w:val="24"/>
                      <w:lang w:val="en-US" w:eastAsia="en-US"/>
                    </w:rPr>
                    <w:t>eSchool (online DOE school)</w:t>
                  </w:r>
                </w:p>
              </w:tc>
              <w:tc>
                <w:tcPr>
                  <w:tcW w:w="2250" w:type="dxa"/>
                  <w:shd w:val="clear" w:color="auto" w:fill="auto"/>
                </w:tcPr>
                <w:p w14:paraId="6E8FC3A2"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7</w:t>
                  </w:r>
                </w:p>
              </w:tc>
            </w:tr>
            <w:tr w:rsidR="00C366B9" w:rsidRPr="00732188" w14:paraId="189C5974" w14:textId="77777777" w:rsidTr="00C366B9">
              <w:tc>
                <w:tcPr>
                  <w:tcW w:w="3145" w:type="dxa"/>
                  <w:shd w:val="clear" w:color="auto" w:fill="auto"/>
                </w:tcPr>
                <w:p w14:paraId="6BD8D4D6" w14:textId="77777777" w:rsidR="00C366B9" w:rsidRPr="00732188" w:rsidRDefault="00C366B9" w:rsidP="00C366B9">
                  <w:pPr>
                    <w:pStyle w:val="indicator-response"/>
                    <w:rPr>
                      <w:sz w:val="24"/>
                      <w:szCs w:val="24"/>
                      <w:lang w:val="en-US" w:eastAsia="en-US"/>
                    </w:rPr>
                  </w:pPr>
                  <w:r w:rsidRPr="00732188">
                    <w:rPr>
                      <w:sz w:val="24"/>
                      <w:szCs w:val="24"/>
                      <w:lang w:val="en-US" w:eastAsia="en-US"/>
                    </w:rPr>
                    <w:t>About Face-Youth Challenge</w:t>
                  </w:r>
                </w:p>
              </w:tc>
              <w:tc>
                <w:tcPr>
                  <w:tcW w:w="2250" w:type="dxa"/>
                  <w:shd w:val="clear" w:color="auto" w:fill="auto"/>
                </w:tcPr>
                <w:p w14:paraId="786A145E"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8</w:t>
                  </w:r>
                </w:p>
              </w:tc>
            </w:tr>
            <w:tr w:rsidR="00C366B9" w:rsidRPr="00732188" w14:paraId="6EB1F6D0" w14:textId="77777777" w:rsidTr="00C366B9">
              <w:tc>
                <w:tcPr>
                  <w:tcW w:w="3145" w:type="dxa"/>
                  <w:shd w:val="clear" w:color="auto" w:fill="auto"/>
                </w:tcPr>
                <w:p w14:paraId="412081FF" w14:textId="77777777" w:rsidR="00C366B9" w:rsidRPr="00732188" w:rsidRDefault="00C366B9" w:rsidP="00C366B9">
                  <w:pPr>
                    <w:pStyle w:val="indicator-response"/>
                    <w:rPr>
                      <w:sz w:val="24"/>
                      <w:szCs w:val="24"/>
                      <w:lang w:val="en-US" w:eastAsia="en-US"/>
                    </w:rPr>
                  </w:pPr>
                  <w:r w:rsidRPr="00732188">
                    <w:rPr>
                      <w:sz w:val="24"/>
                      <w:szCs w:val="24"/>
                      <w:lang w:val="en-US" w:eastAsia="en-US"/>
                    </w:rPr>
                    <w:t>UHMC/Running Start</w:t>
                  </w:r>
                </w:p>
              </w:tc>
              <w:tc>
                <w:tcPr>
                  <w:tcW w:w="2250" w:type="dxa"/>
                  <w:shd w:val="clear" w:color="auto" w:fill="auto"/>
                </w:tcPr>
                <w:p w14:paraId="1727D8B9"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4</w:t>
                  </w:r>
                </w:p>
              </w:tc>
            </w:tr>
            <w:tr w:rsidR="00C366B9" w:rsidRPr="00732188" w14:paraId="48B03C16" w14:textId="77777777" w:rsidTr="00C366B9">
              <w:tc>
                <w:tcPr>
                  <w:tcW w:w="3145" w:type="dxa"/>
                  <w:shd w:val="clear" w:color="auto" w:fill="auto"/>
                </w:tcPr>
                <w:p w14:paraId="3C567FF3" w14:textId="77777777" w:rsidR="00C366B9" w:rsidRPr="00732188" w:rsidRDefault="00C366B9" w:rsidP="00C366B9">
                  <w:pPr>
                    <w:pStyle w:val="indicator-response"/>
                    <w:rPr>
                      <w:sz w:val="24"/>
                      <w:szCs w:val="24"/>
                      <w:lang w:val="en-US" w:eastAsia="en-US"/>
                    </w:rPr>
                  </w:pPr>
                  <w:r w:rsidRPr="00732188">
                    <w:rPr>
                      <w:sz w:val="24"/>
                      <w:szCs w:val="24"/>
                      <w:lang w:val="en-US" w:eastAsia="en-US"/>
                    </w:rPr>
                    <w:t>Novanet</w:t>
                  </w:r>
                </w:p>
              </w:tc>
              <w:tc>
                <w:tcPr>
                  <w:tcW w:w="2250" w:type="dxa"/>
                  <w:shd w:val="clear" w:color="auto" w:fill="auto"/>
                </w:tcPr>
                <w:p w14:paraId="5D7766D1"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2</w:t>
                  </w:r>
                </w:p>
              </w:tc>
            </w:tr>
            <w:tr w:rsidR="00C366B9" w:rsidRPr="00732188" w14:paraId="218932B7" w14:textId="77777777" w:rsidTr="00C366B9">
              <w:tc>
                <w:tcPr>
                  <w:tcW w:w="3145" w:type="dxa"/>
                  <w:shd w:val="clear" w:color="auto" w:fill="auto"/>
                </w:tcPr>
                <w:p w14:paraId="2BFE01DE" w14:textId="77777777" w:rsidR="00C366B9" w:rsidRPr="00732188" w:rsidRDefault="00C366B9" w:rsidP="00C366B9">
                  <w:pPr>
                    <w:pStyle w:val="indicator-response"/>
                    <w:rPr>
                      <w:sz w:val="24"/>
                      <w:szCs w:val="24"/>
                      <w:lang w:val="en-US" w:eastAsia="en-US"/>
                    </w:rPr>
                  </w:pPr>
                  <w:r w:rsidRPr="00732188">
                    <w:rPr>
                      <w:sz w:val="24"/>
                      <w:szCs w:val="24"/>
                      <w:lang w:val="en-US" w:eastAsia="en-US"/>
                    </w:rPr>
                    <w:t>Summer School</w:t>
                  </w:r>
                </w:p>
              </w:tc>
              <w:tc>
                <w:tcPr>
                  <w:tcW w:w="2250" w:type="dxa"/>
                  <w:shd w:val="clear" w:color="auto" w:fill="auto"/>
                </w:tcPr>
                <w:p w14:paraId="4A9A6E60" w14:textId="77777777" w:rsidR="00C366B9" w:rsidRPr="00732188" w:rsidRDefault="00C366B9" w:rsidP="00C366B9">
                  <w:pPr>
                    <w:pStyle w:val="indicator-response"/>
                    <w:jc w:val="center"/>
                    <w:rPr>
                      <w:sz w:val="24"/>
                      <w:szCs w:val="24"/>
                      <w:lang w:val="en-US" w:eastAsia="en-US"/>
                    </w:rPr>
                  </w:pPr>
                  <w:r w:rsidRPr="00732188">
                    <w:rPr>
                      <w:sz w:val="24"/>
                      <w:szCs w:val="24"/>
                      <w:lang w:val="en-US" w:eastAsia="en-US"/>
                    </w:rPr>
                    <w:t>346</w:t>
                  </w:r>
                </w:p>
              </w:tc>
            </w:tr>
          </w:tbl>
          <w:p w14:paraId="276B6827" w14:textId="77777777" w:rsidR="00C366B9" w:rsidRPr="00D86498" w:rsidRDefault="00C366B9" w:rsidP="00C366B9">
            <w:pPr>
              <w:pStyle w:val="indicator-response"/>
              <w:rPr>
                <w:sz w:val="24"/>
                <w:szCs w:val="24"/>
                <w:lang w:val="en-US" w:eastAsia="en-US"/>
              </w:rPr>
            </w:pPr>
          </w:p>
        </w:tc>
        <w:tc>
          <w:tcPr>
            <w:tcW w:w="3126" w:type="dxa"/>
            <w:shd w:val="clear" w:color="auto" w:fill="auto"/>
          </w:tcPr>
          <w:p w14:paraId="5E87798E" w14:textId="77777777" w:rsidR="00C366B9" w:rsidRDefault="00C366B9" w:rsidP="00845FF0">
            <w:pPr>
              <w:pStyle w:val="indicator-response"/>
              <w:numPr>
                <w:ilvl w:val="0"/>
                <w:numId w:val="229"/>
              </w:numPr>
              <w:rPr>
                <w:sz w:val="24"/>
                <w:szCs w:val="24"/>
                <w:lang w:val="en-US" w:eastAsia="en-US"/>
              </w:rPr>
            </w:pPr>
            <w:r>
              <w:rPr>
                <w:sz w:val="24"/>
                <w:szCs w:val="24"/>
                <w:lang w:val="en-US" w:eastAsia="en-US"/>
              </w:rPr>
              <w:lastRenderedPageBreak/>
              <w:t>Student Transcripts</w:t>
            </w:r>
          </w:p>
          <w:p w14:paraId="0E4F312D" w14:textId="77777777" w:rsidR="00C366B9" w:rsidRPr="00D86498" w:rsidRDefault="00C366B9" w:rsidP="00845FF0">
            <w:pPr>
              <w:pStyle w:val="indicator-response"/>
              <w:numPr>
                <w:ilvl w:val="0"/>
                <w:numId w:val="229"/>
              </w:numPr>
              <w:rPr>
                <w:sz w:val="24"/>
                <w:szCs w:val="24"/>
                <w:lang w:val="en-US" w:eastAsia="en-US"/>
              </w:rPr>
            </w:pPr>
            <w:r>
              <w:rPr>
                <w:sz w:val="24"/>
                <w:szCs w:val="24"/>
                <w:lang w:val="en-US" w:eastAsia="en-US"/>
              </w:rPr>
              <w:t>eSIS data</w:t>
            </w:r>
          </w:p>
        </w:tc>
      </w:tr>
      <w:tr w:rsidR="00C366B9" w:rsidRPr="00D86498" w14:paraId="12BD1184" w14:textId="77777777" w:rsidTr="00C366B9">
        <w:tc>
          <w:tcPr>
            <w:tcW w:w="5730" w:type="dxa"/>
            <w:shd w:val="clear" w:color="auto" w:fill="auto"/>
          </w:tcPr>
          <w:p w14:paraId="1A004C6D" w14:textId="11E5BAD4" w:rsidR="00C366B9" w:rsidRPr="00D86498" w:rsidRDefault="00C366B9" w:rsidP="00312DC2">
            <w:pPr>
              <w:pStyle w:val="indicator-response"/>
              <w:rPr>
                <w:sz w:val="24"/>
                <w:szCs w:val="24"/>
                <w:lang w:val="en-US" w:eastAsia="en-US"/>
              </w:rPr>
            </w:pPr>
            <w:r w:rsidRPr="00D86498">
              <w:rPr>
                <w:b/>
                <w:sz w:val="24"/>
                <w:szCs w:val="24"/>
                <w:lang w:val="en-US" w:eastAsia="en-US"/>
              </w:rPr>
              <w:lastRenderedPageBreak/>
              <w:t>Advisory</w:t>
            </w:r>
            <w:r w:rsidRPr="00D86498">
              <w:rPr>
                <w:sz w:val="24"/>
                <w:szCs w:val="24"/>
                <w:lang w:val="en-US" w:eastAsia="en-US"/>
              </w:rPr>
              <w:t xml:space="preserve">: School wide mandatory, graded advisory for all students is held two times a month with a teacher who gives guidance over a </w:t>
            </w:r>
            <w:r w:rsidR="00E63BBD" w:rsidRPr="00D86498">
              <w:rPr>
                <w:sz w:val="24"/>
                <w:szCs w:val="24"/>
                <w:lang w:val="en-US" w:eastAsia="en-US"/>
              </w:rPr>
              <w:t>four-year</w:t>
            </w:r>
            <w:r w:rsidRPr="00D86498">
              <w:rPr>
                <w:sz w:val="24"/>
                <w:szCs w:val="24"/>
                <w:lang w:val="en-US" w:eastAsia="en-US"/>
              </w:rPr>
              <w:t xml:space="preserve"> period. Advisory curriculum enhances the PTP (Personal Transition Plan), GLO (General Learner Outcomes) related activities, increase student awareness of CSSS (Comprehensive Student Support Services) and assistance in planning and preparing for a successful future.</w:t>
            </w:r>
            <w:r>
              <w:rPr>
                <w:sz w:val="24"/>
                <w:szCs w:val="24"/>
                <w:lang w:val="en-US" w:eastAsia="en-US"/>
              </w:rPr>
              <w:t xml:space="preserve"> In SY 2012-13, the advisory curriculum is</w:t>
            </w:r>
            <w:r w:rsidR="00312DC2">
              <w:rPr>
                <w:sz w:val="24"/>
                <w:szCs w:val="24"/>
                <w:lang w:val="en-US" w:eastAsia="en-US"/>
              </w:rPr>
              <w:t xml:space="preserve"> being transferred to an </w:t>
            </w:r>
            <w:r w:rsidR="00D91397">
              <w:rPr>
                <w:sz w:val="24"/>
                <w:szCs w:val="24"/>
                <w:lang w:val="en-US" w:eastAsia="en-US"/>
              </w:rPr>
              <w:t xml:space="preserve">Advanced Guidance </w:t>
            </w:r>
            <w:r w:rsidR="00312DC2">
              <w:rPr>
                <w:sz w:val="24"/>
                <w:szCs w:val="24"/>
                <w:lang w:val="en-US" w:eastAsia="en-US"/>
              </w:rPr>
              <w:t xml:space="preserve">course </w:t>
            </w:r>
            <w:r w:rsidR="00D91397">
              <w:rPr>
                <w:sz w:val="24"/>
                <w:szCs w:val="24"/>
                <w:lang w:val="en-US" w:eastAsia="en-US"/>
              </w:rPr>
              <w:t>mandatory for juniors</w:t>
            </w:r>
            <w:r w:rsidR="00312DC2">
              <w:rPr>
                <w:sz w:val="24"/>
                <w:szCs w:val="24"/>
                <w:lang w:val="en-US" w:eastAsia="en-US"/>
              </w:rPr>
              <w:t>. This course will increase the fidelity to the Personal Transition Plan and the ability to monitor students more effectively.</w:t>
            </w:r>
          </w:p>
        </w:tc>
        <w:tc>
          <w:tcPr>
            <w:tcW w:w="3126" w:type="dxa"/>
            <w:shd w:val="clear" w:color="auto" w:fill="auto"/>
          </w:tcPr>
          <w:p w14:paraId="1880AC1F" w14:textId="77777777" w:rsidR="00C366B9" w:rsidRDefault="00C366B9" w:rsidP="00845FF0">
            <w:pPr>
              <w:pStyle w:val="indicator-response"/>
              <w:numPr>
                <w:ilvl w:val="0"/>
                <w:numId w:val="235"/>
              </w:numPr>
              <w:ind w:left="390"/>
              <w:rPr>
                <w:sz w:val="24"/>
                <w:szCs w:val="24"/>
                <w:lang w:val="en-US" w:eastAsia="en-US"/>
              </w:rPr>
            </w:pPr>
            <w:r w:rsidRPr="00D86498">
              <w:rPr>
                <w:sz w:val="24"/>
                <w:szCs w:val="24"/>
                <w:lang w:val="en-US" w:eastAsia="en-US"/>
              </w:rPr>
              <w:t xml:space="preserve">Advisory </w:t>
            </w:r>
            <w:r>
              <w:rPr>
                <w:sz w:val="24"/>
                <w:szCs w:val="24"/>
                <w:lang w:val="en-US" w:eastAsia="en-US"/>
              </w:rPr>
              <w:t xml:space="preserve">Schedule </w:t>
            </w:r>
          </w:p>
          <w:p w14:paraId="1B57CF6C" w14:textId="77777777" w:rsidR="00C366B9" w:rsidRPr="00D86498" w:rsidRDefault="00C366B9" w:rsidP="00845FF0">
            <w:pPr>
              <w:pStyle w:val="indicator-response"/>
              <w:numPr>
                <w:ilvl w:val="0"/>
                <w:numId w:val="235"/>
              </w:numPr>
              <w:ind w:left="390"/>
              <w:rPr>
                <w:sz w:val="24"/>
                <w:szCs w:val="24"/>
                <w:lang w:val="en-US" w:eastAsia="en-US"/>
              </w:rPr>
            </w:pPr>
            <w:r>
              <w:rPr>
                <w:sz w:val="24"/>
                <w:szCs w:val="24"/>
                <w:lang w:val="en-US" w:eastAsia="en-US"/>
              </w:rPr>
              <w:t>Advisory Curriculum</w:t>
            </w:r>
          </w:p>
        </w:tc>
      </w:tr>
    </w:tbl>
    <w:p w14:paraId="7A55C007" w14:textId="77777777" w:rsidR="00C366B9" w:rsidRDefault="00C366B9" w:rsidP="00C366B9">
      <w:pPr>
        <w:pStyle w:val="indicator-head"/>
        <w:rPr>
          <w:rStyle w:val="messagetextbold1"/>
          <w:b/>
          <w:bCs w:val="0"/>
          <w:color w:val="000000"/>
          <w:u w:val="single"/>
        </w:rPr>
        <w:sectPr w:rsidR="00C366B9" w:rsidSect="002659E5">
          <w:footerReference w:type="even" r:id="rId9"/>
          <w:footerReference w:type="default" r:id="rId10"/>
          <w:pgSz w:w="12240" w:h="15840"/>
          <w:pgMar w:top="1440" w:right="1440" w:bottom="1440" w:left="1440" w:header="720" w:footer="720" w:gutter="0"/>
          <w:pgNumType w:start="51"/>
          <w:cols w:space="720"/>
          <w:titlePg/>
        </w:sectPr>
      </w:pPr>
    </w:p>
    <w:p w14:paraId="46B4CCE5" w14:textId="77777777" w:rsidR="00C366B9" w:rsidRPr="00C366B9" w:rsidRDefault="00C366B9" w:rsidP="00C366B9">
      <w:pPr>
        <w:pStyle w:val="indicator-head"/>
        <w:rPr>
          <w:sz w:val="24"/>
          <w:szCs w:val="24"/>
          <w:u w:val="single"/>
        </w:rPr>
      </w:pPr>
      <w:r w:rsidRPr="00C366B9">
        <w:rPr>
          <w:rStyle w:val="messagetextbold1"/>
          <w:b/>
          <w:bCs w:val="0"/>
          <w:color w:val="000000"/>
          <w:sz w:val="24"/>
          <w:szCs w:val="24"/>
          <w:u w:val="single"/>
        </w:rPr>
        <w:lastRenderedPageBreak/>
        <w:t>Direct Connections</w:t>
      </w:r>
    </w:p>
    <w:p w14:paraId="21254CE1" w14:textId="77777777" w:rsidR="00C366B9" w:rsidRPr="00D86498" w:rsidRDefault="00C366B9" w:rsidP="00C366B9">
      <w:pPr>
        <w:pStyle w:val="indicators"/>
        <w:jc w:val="left"/>
        <w:rPr>
          <w:rStyle w:val="messagetext1"/>
          <w:b/>
        </w:rPr>
      </w:pPr>
      <w:r w:rsidRPr="00D86498">
        <w:rPr>
          <w:rStyle w:val="messagetext1"/>
          <w:rFonts w:ascii="Arial" w:hAnsi="Arial"/>
          <w:b/>
        </w:rPr>
        <w:t>Indicator</w:t>
      </w:r>
      <w:r w:rsidRPr="00D86498">
        <w:rPr>
          <w:rStyle w:val="messagetext1"/>
          <w:rFonts w:ascii="Arial" w:hAnsi="Arial"/>
        </w:rPr>
        <w:t>:</w:t>
      </w:r>
      <w:r>
        <w:rPr>
          <w:rStyle w:val="messagetext1"/>
          <w:rFonts w:ascii="Arial" w:hAnsi="Arial"/>
        </w:rPr>
        <w:t xml:space="preserve"> </w:t>
      </w:r>
      <w:r w:rsidRPr="00D86498">
        <w:rPr>
          <w:rStyle w:val="messagetext1"/>
        </w:rPr>
        <w:t>The school has direct connections between academic standards and General Learner Outcomes and the allocation of resources to student support services, such as counseling/advisory services, articulation services, and psychological and health services or referral services.</w:t>
      </w:r>
    </w:p>
    <w:p w14:paraId="2F03057E" w14:textId="77777777" w:rsidR="00C366B9" w:rsidRPr="00D86498" w:rsidRDefault="00C366B9" w:rsidP="00C366B9">
      <w:pPr>
        <w:pStyle w:val="indicator-quest"/>
        <w:jc w:val="left"/>
        <w:rPr>
          <w:rStyle w:val="messagetext1"/>
          <w:i w:val="0"/>
        </w:rPr>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How direct are the connections between academic standards and the General Learner Outcomes and the allocation of resources to student support services, such as counseling/advisory services, articulation services, and psychological and health services or referral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93"/>
        <w:gridCol w:w="3163"/>
      </w:tblGrid>
      <w:tr w:rsidR="00C366B9" w:rsidRPr="00D86498" w14:paraId="59592302" w14:textId="77777777" w:rsidTr="00C366B9">
        <w:tc>
          <w:tcPr>
            <w:tcW w:w="5693" w:type="dxa"/>
            <w:shd w:val="clear" w:color="auto" w:fill="E0E0E0"/>
            <w:vAlign w:val="bottom"/>
          </w:tcPr>
          <w:p w14:paraId="21F67DA1" w14:textId="77777777" w:rsidR="00C366B9" w:rsidRPr="00D86498" w:rsidRDefault="00C366B9" w:rsidP="00C366B9">
            <w:pPr>
              <w:pStyle w:val="paragraph"/>
              <w:keepNext/>
              <w:spacing w:before="40" w:after="40"/>
              <w:rPr>
                <w:rFonts w:ascii="Arial Bold" w:hAnsi="Arial Bold" w:cs="Arial"/>
                <w:b/>
                <w:color w:val="000000"/>
                <w:sz w:val="24"/>
                <w:szCs w:val="24"/>
                <w:lang w:val="en-US" w:eastAsia="en-US"/>
              </w:rPr>
            </w:pPr>
            <w:r w:rsidRPr="00D86498">
              <w:rPr>
                <w:rFonts w:ascii="Arial Bold" w:hAnsi="Arial Bold" w:cs="Arial"/>
                <w:b/>
                <w:color w:val="000000"/>
                <w:sz w:val="24"/>
                <w:szCs w:val="24"/>
                <w:lang w:val="en-US" w:eastAsia="en-US"/>
              </w:rPr>
              <w:t>Findings</w:t>
            </w:r>
          </w:p>
        </w:tc>
        <w:tc>
          <w:tcPr>
            <w:tcW w:w="3163" w:type="dxa"/>
            <w:shd w:val="clear" w:color="auto" w:fill="E0E0E0"/>
            <w:vAlign w:val="bottom"/>
          </w:tcPr>
          <w:p w14:paraId="083E4E93" w14:textId="77777777" w:rsidR="00C366B9" w:rsidRPr="00D86498" w:rsidRDefault="00C366B9" w:rsidP="00C366B9">
            <w:pPr>
              <w:pStyle w:val="paragraph"/>
              <w:keepNext/>
              <w:spacing w:before="40" w:after="40"/>
              <w:rPr>
                <w:rFonts w:ascii="Arial Bold" w:hAnsi="Arial Bold" w:cs="Arial"/>
                <w:b/>
                <w:color w:val="000000"/>
                <w:sz w:val="24"/>
                <w:szCs w:val="24"/>
                <w:lang w:val="en-US" w:eastAsia="en-US"/>
              </w:rPr>
            </w:pPr>
            <w:r w:rsidRPr="00D86498">
              <w:rPr>
                <w:rFonts w:ascii="Arial Bold" w:hAnsi="Arial Bold" w:cs="Arial"/>
                <w:b/>
                <w:color w:val="000000"/>
                <w:sz w:val="24"/>
                <w:szCs w:val="24"/>
                <w:lang w:val="en-US" w:eastAsia="en-US"/>
              </w:rPr>
              <w:t>Supporting Evidence</w:t>
            </w:r>
          </w:p>
        </w:tc>
      </w:tr>
      <w:tr w:rsidR="00C366B9" w:rsidRPr="00D86498" w14:paraId="229FFB67" w14:textId="77777777" w:rsidTr="00C366B9">
        <w:tc>
          <w:tcPr>
            <w:tcW w:w="5693" w:type="dxa"/>
            <w:shd w:val="clear" w:color="auto" w:fill="auto"/>
          </w:tcPr>
          <w:p w14:paraId="4BA0FA1D" w14:textId="77777777" w:rsidR="00C366B9" w:rsidRDefault="00C366B9" w:rsidP="00C366B9">
            <w:pPr>
              <w:pStyle w:val="indicator-response"/>
              <w:rPr>
                <w:sz w:val="24"/>
                <w:szCs w:val="24"/>
                <w:lang w:val="en-US" w:eastAsia="en-US"/>
              </w:rPr>
            </w:pPr>
            <w:r>
              <w:rPr>
                <w:b/>
                <w:sz w:val="24"/>
                <w:szCs w:val="24"/>
                <w:lang w:val="en-US" w:eastAsia="en-US"/>
              </w:rPr>
              <w:t xml:space="preserve">Allocation of Resources: </w:t>
            </w:r>
            <w:r>
              <w:rPr>
                <w:sz w:val="24"/>
                <w:szCs w:val="24"/>
                <w:lang w:val="en-US" w:eastAsia="en-US"/>
              </w:rPr>
              <w:t xml:space="preserve">BHS provides student and teachers with many resources </w:t>
            </w:r>
            <w:r w:rsidRPr="00F9743B">
              <w:rPr>
                <w:sz w:val="24"/>
                <w:szCs w:val="24"/>
                <w:lang w:val="en-US" w:eastAsia="en-US"/>
              </w:rPr>
              <w:t>to reinforce academic standards and the General Learner Outcomes (GLO’s).</w:t>
            </w:r>
            <w:r>
              <w:rPr>
                <w:sz w:val="24"/>
                <w:szCs w:val="24"/>
                <w:lang w:val="en-US" w:eastAsia="en-US"/>
              </w:rPr>
              <w:t xml:space="preserve"> These items include GLO, HCPSIII and CCSS posters, student planners, textbooks, and other items, services, programs and/or personnel. Additionally, p</w:t>
            </w:r>
            <w:r w:rsidRPr="00F9743B">
              <w:rPr>
                <w:sz w:val="24"/>
                <w:szCs w:val="24"/>
                <w:lang w:val="en-US" w:eastAsia="en-US"/>
              </w:rPr>
              <w:t xml:space="preserve">rofessional development is provided for teachers to learn </w:t>
            </w:r>
            <w:r>
              <w:rPr>
                <w:sz w:val="24"/>
                <w:szCs w:val="24"/>
                <w:lang w:val="en-US" w:eastAsia="en-US"/>
              </w:rPr>
              <w:t>new Common Core State Standards and research-based teaching and learning strategies</w:t>
            </w:r>
            <w:r w:rsidRPr="00F9743B">
              <w:rPr>
                <w:sz w:val="24"/>
                <w:szCs w:val="24"/>
                <w:lang w:val="en-US" w:eastAsia="en-US"/>
              </w:rPr>
              <w:t>.</w:t>
            </w:r>
            <w:r>
              <w:rPr>
                <w:sz w:val="24"/>
                <w:szCs w:val="24"/>
                <w:lang w:val="en-US" w:eastAsia="en-US"/>
              </w:rPr>
              <w:t xml:space="preserve"> This includes substitute and stipend days for articulation among grade level and like course teachers for pacing guides and other instructional information. </w:t>
            </w:r>
          </w:p>
          <w:p w14:paraId="79A80412" w14:textId="77777777" w:rsidR="00C366B9" w:rsidRDefault="00C366B9" w:rsidP="00C366B9">
            <w:pPr>
              <w:pStyle w:val="indicator-response"/>
              <w:rPr>
                <w:sz w:val="24"/>
                <w:szCs w:val="24"/>
                <w:lang w:val="en-US" w:eastAsia="en-US"/>
              </w:rPr>
            </w:pPr>
          </w:p>
          <w:p w14:paraId="3DB12911" w14:textId="77777777" w:rsidR="00C366B9" w:rsidRPr="00D86498" w:rsidRDefault="00C366B9" w:rsidP="00C366B9">
            <w:pPr>
              <w:pStyle w:val="indicator-response"/>
              <w:rPr>
                <w:sz w:val="24"/>
                <w:szCs w:val="24"/>
                <w:lang w:val="en-US" w:eastAsia="en-US"/>
              </w:rPr>
            </w:pPr>
            <w:r>
              <w:rPr>
                <w:sz w:val="24"/>
                <w:szCs w:val="24"/>
                <w:lang w:val="en-US" w:eastAsia="en-US"/>
              </w:rPr>
              <w:t xml:space="preserve">While most counseling services are covered by the school budget, many outside providers such as Aloha House Counselors, School Based Behavioral Health Counselors and the School Resource Offices are funded by outside sources. </w:t>
            </w:r>
          </w:p>
        </w:tc>
        <w:tc>
          <w:tcPr>
            <w:tcW w:w="3163" w:type="dxa"/>
            <w:shd w:val="clear" w:color="auto" w:fill="auto"/>
          </w:tcPr>
          <w:p w14:paraId="508134D6" w14:textId="77777777" w:rsidR="00C366B9" w:rsidRPr="00D86498" w:rsidRDefault="00C366B9" w:rsidP="00845FF0">
            <w:pPr>
              <w:pStyle w:val="indicator-response"/>
              <w:numPr>
                <w:ilvl w:val="0"/>
                <w:numId w:val="230"/>
              </w:numPr>
              <w:rPr>
                <w:sz w:val="24"/>
                <w:szCs w:val="24"/>
                <w:lang w:val="en-US" w:eastAsia="en-US"/>
              </w:rPr>
            </w:pPr>
            <w:r w:rsidRPr="00D86498">
              <w:rPr>
                <w:sz w:val="24"/>
                <w:szCs w:val="24"/>
                <w:lang w:val="en-US" w:eastAsia="en-US"/>
              </w:rPr>
              <w:t>Student Planner</w:t>
            </w:r>
          </w:p>
          <w:p w14:paraId="07D4D069" w14:textId="77777777" w:rsidR="00C366B9" w:rsidRPr="00D86498" w:rsidRDefault="00C366B9" w:rsidP="00845FF0">
            <w:pPr>
              <w:pStyle w:val="indicator-response"/>
              <w:numPr>
                <w:ilvl w:val="0"/>
                <w:numId w:val="230"/>
              </w:numPr>
              <w:rPr>
                <w:sz w:val="24"/>
                <w:szCs w:val="24"/>
                <w:lang w:val="en-US" w:eastAsia="en-US"/>
              </w:rPr>
            </w:pPr>
            <w:r w:rsidRPr="00D86498">
              <w:rPr>
                <w:sz w:val="24"/>
                <w:szCs w:val="24"/>
                <w:lang w:val="en-US" w:eastAsia="en-US"/>
              </w:rPr>
              <w:t>School Posters</w:t>
            </w:r>
          </w:p>
          <w:p w14:paraId="0A4BF762" w14:textId="77777777" w:rsidR="00C366B9" w:rsidRPr="00754E45" w:rsidRDefault="00C366B9" w:rsidP="00845FF0">
            <w:pPr>
              <w:pStyle w:val="indicator-response"/>
              <w:numPr>
                <w:ilvl w:val="0"/>
                <w:numId w:val="230"/>
              </w:numPr>
              <w:rPr>
                <w:sz w:val="24"/>
                <w:szCs w:val="24"/>
                <w:lang w:val="en-US" w:eastAsia="en-US"/>
              </w:rPr>
            </w:pPr>
            <w:r w:rsidRPr="00D86498">
              <w:rPr>
                <w:sz w:val="24"/>
                <w:szCs w:val="24"/>
                <w:lang w:val="en-US" w:eastAsia="en-US"/>
              </w:rPr>
              <w:t>Professional Development calendar</w:t>
            </w:r>
          </w:p>
          <w:p w14:paraId="1F5E16A9" w14:textId="77777777" w:rsidR="00C366B9" w:rsidRPr="00D86498" w:rsidRDefault="00C366B9" w:rsidP="00845FF0">
            <w:pPr>
              <w:pStyle w:val="indicator-response"/>
              <w:numPr>
                <w:ilvl w:val="0"/>
                <w:numId w:val="230"/>
              </w:numPr>
              <w:rPr>
                <w:sz w:val="24"/>
                <w:szCs w:val="24"/>
                <w:lang w:val="en-US" w:eastAsia="en-US"/>
              </w:rPr>
            </w:pPr>
            <w:r w:rsidRPr="00D86498">
              <w:rPr>
                <w:sz w:val="24"/>
                <w:szCs w:val="24"/>
                <w:lang w:val="en-US" w:eastAsia="en-US"/>
              </w:rPr>
              <w:t>Academic Financial Plan</w:t>
            </w:r>
          </w:p>
          <w:p w14:paraId="779823BD" w14:textId="77777777" w:rsidR="00C366B9" w:rsidRPr="00D86498" w:rsidRDefault="00C366B9" w:rsidP="00C366B9">
            <w:pPr>
              <w:pStyle w:val="indicator-response"/>
              <w:ind w:left="360"/>
              <w:rPr>
                <w:b/>
                <w:sz w:val="24"/>
                <w:szCs w:val="24"/>
                <w:lang w:val="en-US" w:eastAsia="en-US"/>
              </w:rPr>
            </w:pPr>
          </w:p>
        </w:tc>
      </w:tr>
      <w:tr w:rsidR="00C366B9" w:rsidRPr="00D86498" w14:paraId="3270490E" w14:textId="77777777" w:rsidTr="00C366B9">
        <w:trPr>
          <w:trHeight w:val="1655"/>
        </w:trPr>
        <w:tc>
          <w:tcPr>
            <w:tcW w:w="5693" w:type="dxa"/>
            <w:shd w:val="clear" w:color="auto" w:fill="auto"/>
          </w:tcPr>
          <w:p w14:paraId="6E7C6E10" w14:textId="77777777" w:rsidR="00C366B9" w:rsidRPr="00D86498" w:rsidRDefault="00C366B9" w:rsidP="00C366B9">
            <w:pPr>
              <w:pStyle w:val="indicator-response"/>
              <w:rPr>
                <w:sz w:val="24"/>
                <w:szCs w:val="24"/>
                <w:lang w:val="en-US" w:eastAsia="en-US"/>
              </w:rPr>
            </w:pPr>
            <w:r>
              <w:rPr>
                <w:b/>
                <w:sz w:val="24"/>
                <w:szCs w:val="24"/>
                <w:lang w:val="en-US" w:eastAsia="en-US"/>
              </w:rPr>
              <w:t xml:space="preserve">Academic Financial Plan: </w:t>
            </w:r>
            <w:r>
              <w:rPr>
                <w:sz w:val="24"/>
                <w:szCs w:val="24"/>
                <w:lang w:val="en-US" w:eastAsia="en-US"/>
              </w:rPr>
              <w:t>Specific funding and other resources are allocated to each enabling activities within the AcFin aligned with the three strategic goals. SWLT</w:t>
            </w:r>
            <w:r w:rsidRPr="00D86498">
              <w:rPr>
                <w:sz w:val="24"/>
                <w:szCs w:val="24"/>
                <w:lang w:val="en-US" w:eastAsia="en-US"/>
              </w:rPr>
              <w:t>. Faculty submits budget requests for items, services, and personnel that support student learning of course content standards.</w:t>
            </w:r>
            <w:r>
              <w:rPr>
                <w:sz w:val="24"/>
                <w:szCs w:val="24"/>
                <w:lang w:val="en-US" w:eastAsia="en-US"/>
              </w:rPr>
              <w:t xml:space="preserve"> </w:t>
            </w:r>
            <w:r w:rsidRPr="00D86498">
              <w:rPr>
                <w:sz w:val="24"/>
                <w:szCs w:val="24"/>
                <w:lang w:val="en-US" w:eastAsia="en-US"/>
              </w:rPr>
              <w:t xml:space="preserve">Requests are approved </w:t>
            </w:r>
            <w:r>
              <w:rPr>
                <w:sz w:val="24"/>
                <w:szCs w:val="24"/>
                <w:lang w:val="en-US" w:eastAsia="en-US"/>
              </w:rPr>
              <w:t>or denied</w:t>
            </w:r>
            <w:r w:rsidRPr="00D86498">
              <w:rPr>
                <w:sz w:val="24"/>
                <w:szCs w:val="24"/>
                <w:lang w:val="en-US" w:eastAsia="en-US"/>
              </w:rPr>
              <w:t xml:space="preserve"> </w:t>
            </w:r>
            <w:r>
              <w:rPr>
                <w:sz w:val="24"/>
                <w:szCs w:val="24"/>
                <w:lang w:val="en-US" w:eastAsia="en-US"/>
              </w:rPr>
              <w:t>based on goals of the program and the AcFin</w:t>
            </w:r>
            <w:r w:rsidRPr="00D86498">
              <w:rPr>
                <w:sz w:val="24"/>
                <w:szCs w:val="24"/>
                <w:lang w:val="en-US" w:eastAsia="en-US"/>
              </w:rPr>
              <w:t>. (Academic Financial Plan, BHS Vision &amp; Mission, Title 1, Career Technical Education, 21</w:t>
            </w:r>
            <w:r w:rsidRPr="00D86498">
              <w:rPr>
                <w:sz w:val="24"/>
                <w:szCs w:val="24"/>
                <w:vertAlign w:val="superscript"/>
                <w:lang w:val="en-US" w:eastAsia="en-US"/>
              </w:rPr>
              <w:t>st</w:t>
            </w:r>
            <w:r w:rsidRPr="00D86498">
              <w:rPr>
                <w:sz w:val="24"/>
                <w:szCs w:val="24"/>
                <w:lang w:val="en-US" w:eastAsia="en-US"/>
              </w:rPr>
              <w:t xml:space="preserve"> Century, etc.)</w:t>
            </w:r>
          </w:p>
        </w:tc>
        <w:tc>
          <w:tcPr>
            <w:tcW w:w="3163" w:type="dxa"/>
            <w:shd w:val="clear" w:color="auto" w:fill="auto"/>
          </w:tcPr>
          <w:p w14:paraId="36975F3D" w14:textId="77777777" w:rsidR="00C366B9" w:rsidRPr="00D86498" w:rsidRDefault="00C366B9" w:rsidP="00845FF0">
            <w:pPr>
              <w:pStyle w:val="indicator-response"/>
              <w:numPr>
                <w:ilvl w:val="0"/>
                <w:numId w:val="231"/>
              </w:numPr>
              <w:rPr>
                <w:sz w:val="24"/>
                <w:szCs w:val="24"/>
                <w:lang w:val="en-US" w:eastAsia="en-US"/>
              </w:rPr>
            </w:pPr>
            <w:r w:rsidRPr="00D86498">
              <w:rPr>
                <w:sz w:val="24"/>
                <w:szCs w:val="24"/>
                <w:lang w:val="en-US" w:eastAsia="en-US"/>
              </w:rPr>
              <w:t>Ac/Fin</w:t>
            </w:r>
          </w:p>
          <w:p w14:paraId="682D71B6" w14:textId="77777777" w:rsidR="00C366B9" w:rsidRPr="00D86498" w:rsidRDefault="00C366B9" w:rsidP="00845FF0">
            <w:pPr>
              <w:pStyle w:val="indicator-response"/>
              <w:numPr>
                <w:ilvl w:val="0"/>
                <w:numId w:val="231"/>
              </w:numPr>
              <w:rPr>
                <w:b/>
                <w:sz w:val="24"/>
                <w:szCs w:val="24"/>
                <w:lang w:val="en-US" w:eastAsia="en-US"/>
              </w:rPr>
            </w:pPr>
            <w:r w:rsidRPr="00D86498">
              <w:rPr>
                <w:sz w:val="24"/>
                <w:szCs w:val="24"/>
                <w:lang w:val="en-US" w:eastAsia="en-US"/>
              </w:rPr>
              <w:t>SCC and SWLT minutes</w:t>
            </w:r>
          </w:p>
        </w:tc>
      </w:tr>
      <w:tr w:rsidR="00C366B9" w:rsidRPr="00D86498" w14:paraId="1FFCF618" w14:textId="77777777" w:rsidTr="00C366B9">
        <w:tc>
          <w:tcPr>
            <w:tcW w:w="5693" w:type="dxa"/>
            <w:shd w:val="clear" w:color="auto" w:fill="auto"/>
          </w:tcPr>
          <w:p w14:paraId="18AF742E" w14:textId="77777777" w:rsidR="00C366B9" w:rsidRPr="00D86498" w:rsidRDefault="00C366B9" w:rsidP="00C366B9">
            <w:pPr>
              <w:pStyle w:val="indicator-response"/>
              <w:rPr>
                <w:sz w:val="24"/>
                <w:szCs w:val="24"/>
                <w:lang w:val="en-US" w:eastAsia="en-US"/>
              </w:rPr>
            </w:pPr>
            <w:r>
              <w:rPr>
                <w:b/>
                <w:sz w:val="24"/>
                <w:szCs w:val="24"/>
                <w:lang w:val="en-US" w:eastAsia="en-US"/>
              </w:rPr>
              <w:t xml:space="preserve">Title I, II, &amp; III Money: </w:t>
            </w:r>
            <w:r>
              <w:rPr>
                <w:sz w:val="24"/>
                <w:szCs w:val="24"/>
                <w:lang w:val="en-US" w:eastAsia="en-US"/>
              </w:rPr>
              <w:t xml:space="preserve">Other sources of funded used to provided resources for students and teachers include Title I, II and III funding. BHS is identified as a Targeted Assist Program school and receives limited funding for Title I. Title I funds cover the cost of Edison </w:t>
            </w:r>
            <w:r>
              <w:rPr>
                <w:sz w:val="24"/>
                <w:szCs w:val="24"/>
                <w:lang w:val="en-US" w:eastAsia="en-US"/>
              </w:rPr>
              <w:lastRenderedPageBreak/>
              <w:t xml:space="preserve">Alliance, the school restructuring provider. A designated amount of Title II funds are available to BHS upon request and are used for professional development to help teachers become highly qualified, highly effective and to support new teachers and principals. Title III funds are used to support ELL students and the ELL program. All monies are used to support activities and programs directly related to improving student learning. </w:t>
            </w:r>
          </w:p>
        </w:tc>
        <w:tc>
          <w:tcPr>
            <w:tcW w:w="3163" w:type="dxa"/>
            <w:shd w:val="clear" w:color="auto" w:fill="auto"/>
          </w:tcPr>
          <w:p w14:paraId="1E08D73D" w14:textId="77777777" w:rsidR="00C366B9" w:rsidRDefault="00C366B9" w:rsidP="00845FF0">
            <w:pPr>
              <w:pStyle w:val="indicator-response"/>
              <w:numPr>
                <w:ilvl w:val="0"/>
                <w:numId w:val="232"/>
              </w:numPr>
              <w:rPr>
                <w:sz w:val="24"/>
                <w:szCs w:val="24"/>
                <w:lang w:val="en-US" w:eastAsia="en-US"/>
              </w:rPr>
            </w:pPr>
            <w:r w:rsidRPr="00D86498">
              <w:rPr>
                <w:sz w:val="24"/>
                <w:szCs w:val="24"/>
                <w:lang w:val="en-US" w:eastAsia="en-US"/>
              </w:rPr>
              <w:lastRenderedPageBreak/>
              <w:t>Title 1 Plan</w:t>
            </w:r>
          </w:p>
          <w:p w14:paraId="5436006C" w14:textId="77777777" w:rsidR="00C366B9" w:rsidRDefault="00C366B9" w:rsidP="00845FF0">
            <w:pPr>
              <w:pStyle w:val="indicator-response"/>
              <w:numPr>
                <w:ilvl w:val="0"/>
                <w:numId w:val="232"/>
              </w:numPr>
              <w:rPr>
                <w:sz w:val="24"/>
                <w:szCs w:val="24"/>
                <w:lang w:val="en-US" w:eastAsia="en-US"/>
              </w:rPr>
            </w:pPr>
            <w:r>
              <w:rPr>
                <w:sz w:val="24"/>
                <w:szCs w:val="24"/>
                <w:lang w:val="en-US" w:eastAsia="en-US"/>
              </w:rPr>
              <w:t>Title II Budget Requests</w:t>
            </w:r>
          </w:p>
          <w:p w14:paraId="36BB1117" w14:textId="77777777" w:rsidR="00C366B9" w:rsidRPr="00D86498" w:rsidRDefault="00C366B9" w:rsidP="00845FF0">
            <w:pPr>
              <w:pStyle w:val="indicator-response"/>
              <w:numPr>
                <w:ilvl w:val="0"/>
                <w:numId w:val="232"/>
              </w:numPr>
              <w:rPr>
                <w:sz w:val="24"/>
                <w:szCs w:val="24"/>
                <w:lang w:val="en-US" w:eastAsia="en-US"/>
              </w:rPr>
            </w:pPr>
            <w:r>
              <w:rPr>
                <w:sz w:val="24"/>
                <w:szCs w:val="24"/>
                <w:lang w:val="en-US" w:eastAsia="en-US"/>
              </w:rPr>
              <w:t>Title III Plan</w:t>
            </w:r>
          </w:p>
          <w:p w14:paraId="418B81BD" w14:textId="77777777" w:rsidR="00C366B9" w:rsidRPr="00D86498" w:rsidRDefault="00C366B9" w:rsidP="00C366B9">
            <w:pPr>
              <w:pStyle w:val="indicator-response"/>
              <w:rPr>
                <w:sz w:val="24"/>
                <w:szCs w:val="24"/>
                <w:lang w:val="en-US" w:eastAsia="en-US"/>
              </w:rPr>
            </w:pPr>
          </w:p>
        </w:tc>
      </w:tr>
      <w:tr w:rsidR="00C366B9" w:rsidRPr="00D86498" w14:paraId="4801ABA1" w14:textId="77777777" w:rsidTr="00C366B9">
        <w:tc>
          <w:tcPr>
            <w:tcW w:w="5693" w:type="dxa"/>
            <w:shd w:val="clear" w:color="auto" w:fill="auto"/>
          </w:tcPr>
          <w:p w14:paraId="4679C6AB" w14:textId="77777777" w:rsidR="00C366B9" w:rsidRPr="006474EE" w:rsidRDefault="00C366B9" w:rsidP="00C366B9">
            <w:pPr>
              <w:pStyle w:val="indicator-response"/>
              <w:rPr>
                <w:sz w:val="24"/>
                <w:szCs w:val="24"/>
                <w:lang w:val="en-US" w:eastAsia="en-US"/>
              </w:rPr>
            </w:pPr>
            <w:r>
              <w:rPr>
                <w:b/>
                <w:sz w:val="24"/>
                <w:szCs w:val="24"/>
                <w:lang w:val="en-US" w:eastAsia="en-US"/>
              </w:rPr>
              <w:lastRenderedPageBreak/>
              <w:t xml:space="preserve">Peer Education and Student Activities Coordinator: </w:t>
            </w:r>
            <w:r>
              <w:rPr>
                <w:sz w:val="24"/>
                <w:szCs w:val="24"/>
                <w:lang w:val="en-US" w:eastAsia="en-US"/>
              </w:rPr>
              <w:t xml:space="preserve">These two teachers work with students in the peer education program and leadership class to provide instruction to student leaders. Many of programs and activities these students produce and operate are based on increasing health and social awareness of their peers.      </w:t>
            </w:r>
          </w:p>
        </w:tc>
        <w:tc>
          <w:tcPr>
            <w:tcW w:w="3163" w:type="dxa"/>
            <w:shd w:val="clear" w:color="auto" w:fill="auto"/>
          </w:tcPr>
          <w:p w14:paraId="48C760B1" w14:textId="77777777" w:rsidR="00C366B9" w:rsidRDefault="00C366B9" w:rsidP="00845FF0">
            <w:pPr>
              <w:pStyle w:val="indicator-response"/>
              <w:numPr>
                <w:ilvl w:val="0"/>
                <w:numId w:val="232"/>
              </w:numPr>
              <w:rPr>
                <w:sz w:val="24"/>
                <w:szCs w:val="24"/>
                <w:lang w:val="en-US" w:eastAsia="en-US"/>
              </w:rPr>
            </w:pPr>
            <w:r>
              <w:rPr>
                <w:sz w:val="24"/>
                <w:szCs w:val="24"/>
                <w:lang w:val="en-US" w:eastAsia="en-US"/>
              </w:rPr>
              <w:t>PEP Presentations</w:t>
            </w:r>
          </w:p>
          <w:p w14:paraId="23D54696" w14:textId="77777777" w:rsidR="00C366B9" w:rsidRPr="00D86498" w:rsidRDefault="00C366B9" w:rsidP="00845FF0">
            <w:pPr>
              <w:pStyle w:val="indicator-response"/>
              <w:numPr>
                <w:ilvl w:val="0"/>
                <w:numId w:val="232"/>
              </w:numPr>
              <w:rPr>
                <w:sz w:val="24"/>
                <w:szCs w:val="24"/>
                <w:lang w:val="en-US" w:eastAsia="en-US"/>
              </w:rPr>
            </w:pPr>
            <w:r>
              <w:rPr>
                <w:sz w:val="24"/>
                <w:szCs w:val="24"/>
                <w:lang w:val="en-US" w:eastAsia="en-US"/>
              </w:rPr>
              <w:t>Student Government Activities Calendar</w:t>
            </w:r>
          </w:p>
        </w:tc>
      </w:tr>
    </w:tbl>
    <w:p w14:paraId="03220FBE" w14:textId="77777777" w:rsidR="00C366B9" w:rsidRPr="00C366B9" w:rsidRDefault="00C366B9" w:rsidP="00C366B9">
      <w:pPr>
        <w:pStyle w:val="indicator-head"/>
        <w:rPr>
          <w:rStyle w:val="messagetext1"/>
          <w:szCs w:val="24"/>
          <w:u w:val="single"/>
        </w:rPr>
      </w:pPr>
      <w:r w:rsidRPr="00C366B9">
        <w:rPr>
          <w:rStyle w:val="messagetextbold1"/>
          <w:b/>
          <w:bCs w:val="0"/>
          <w:color w:val="000000"/>
          <w:sz w:val="24"/>
          <w:szCs w:val="24"/>
          <w:u w:val="single"/>
        </w:rPr>
        <w:t>Strategies Used for Student Growth/Development</w:t>
      </w:r>
    </w:p>
    <w:p w14:paraId="4CC28DBE" w14:textId="77777777" w:rsidR="00C366B9" w:rsidRPr="00D86498" w:rsidRDefault="00C366B9" w:rsidP="00C366B9">
      <w:pPr>
        <w:pStyle w:val="indicators"/>
        <w:keepLines/>
        <w:jc w:val="left"/>
      </w:pPr>
      <w:r w:rsidRPr="00D86498">
        <w:rPr>
          <w:rStyle w:val="messagetext1"/>
          <w:rFonts w:ascii="Arial" w:hAnsi="Arial"/>
          <w:b/>
        </w:rPr>
        <w:t>Indicator</w:t>
      </w:r>
      <w:r w:rsidRPr="00D86498">
        <w:rPr>
          <w:rStyle w:val="messagetext1"/>
          <w:rFonts w:ascii="Arial" w:hAnsi="Arial"/>
        </w:rPr>
        <w:t xml:space="preserve">: </w:t>
      </w:r>
      <w:r w:rsidRPr="00D86498">
        <w:rPr>
          <w:rStyle w:val="messagetext1"/>
        </w:rPr>
        <w:t>Strategies are used by the school leadership and staff to develop personalized approaches to learning and alternative instructional options, which allow access to and progress in the rigorous standards-based curriculum. Examples of strategies include: level of teacher involvement with all students, a curriculum that promotes inclusion, processes for regular review of student and schoolwide profiles, and processes and procedures for interventions that address retention and redirection.</w:t>
      </w:r>
      <w:r w:rsidRPr="00D86498">
        <w:t> </w:t>
      </w:r>
    </w:p>
    <w:p w14:paraId="5EC481D3" w14:textId="77777777" w:rsidR="00C366B9" w:rsidRPr="00D37385" w:rsidRDefault="00C366B9" w:rsidP="00C366B9">
      <w:pPr>
        <w:pStyle w:val="indicator-quest"/>
        <w:jc w:val="left"/>
        <w:rPr>
          <w:rFonts w:cs="Arial"/>
        </w:rPr>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Evaluate the types of strategies used by the school leadership and staff to develop personalized approaches to learning and alternative instructional options, which allow access to and progress in the rigorous standards-based curriculum. Examples of strategies include: level of teacher involvement with all students, a curriculum that promotes inclusion, processes for regular review of student and schoolwide profiles, and processes and procedures for interventions that address retention and redirection.</w:t>
      </w:r>
    </w:p>
    <w:tbl>
      <w:tblPr>
        <w:tblpPr w:leftFromText="180" w:rightFromText="180" w:vertAnchor="text" w:tblpY="1"/>
        <w:tblOverlap w:val="neve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01"/>
        <w:gridCol w:w="3207"/>
      </w:tblGrid>
      <w:tr w:rsidR="00C366B9" w:rsidRPr="00D86498" w14:paraId="64EEA02D" w14:textId="77777777" w:rsidTr="00C366B9">
        <w:trPr>
          <w:trHeight w:val="441"/>
        </w:trPr>
        <w:tc>
          <w:tcPr>
            <w:tcW w:w="5901" w:type="dxa"/>
            <w:tcBorders>
              <w:bottom w:val="single" w:sz="4" w:space="0" w:color="auto"/>
            </w:tcBorders>
            <w:shd w:val="clear" w:color="auto" w:fill="E0E0E0"/>
            <w:vAlign w:val="bottom"/>
          </w:tcPr>
          <w:p w14:paraId="33B5574A"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207" w:type="dxa"/>
            <w:tcBorders>
              <w:bottom w:val="single" w:sz="4" w:space="0" w:color="auto"/>
            </w:tcBorders>
            <w:shd w:val="clear" w:color="auto" w:fill="E0E0E0"/>
            <w:vAlign w:val="bottom"/>
          </w:tcPr>
          <w:p w14:paraId="4EE29157"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36BB63D1" w14:textId="77777777" w:rsidTr="00C366B9">
        <w:trPr>
          <w:trHeight w:val="441"/>
        </w:trPr>
        <w:tc>
          <w:tcPr>
            <w:tcW w:w="5901" w:type="dxa"/>
            <w:shd w:val="clear" w:color="auto" w:fill="auto"/>
            <w:vAlign w:val="bottom"/>
          </w:tcPr>
          <w:p w14:paraId="3183DBEE" w14:textId="4C3E8AFF" w:rsidR="00C366B9" w:rsidRPr="00D86498" w:rsidRDefault="00C366B9" w:rsidP="00C366B9">
            <w:pPr>
              <w:pStyle w:val="indicator-response"/>
              <w:rPr>
                <w:sz w:val="24"/>
                <w:szCs w:val="24"/>
                <w:lang w:val="en-US" w:eastAsia="en-US"/>
              </w:rPr>
            </w:pPr>
            <w:r w:rsidRPr="00D86498">
              <w:rPr>
                <w:b/>
                <w:sz w:val="24"/>
                <w:szCs w:val="24"/>
                <w:lang w:val="en-US" w:eastAsia="en-US"/>
              </w:rPr>
              <w:t>SIOP (Sheltered Instruction Observation Protocol):</w:t>
            </w:r>
            <w:r>
              <w:rPr>
                <w:b/>
                <w:sz w:val="24"/>
                <w:szCs w:val="24"/>
                <w:lang w:val="en-US" w:eastAsia="en-US"/>
              </w:rPr>
              <w:t xml:space="preserve"> </w:t>
            </w:r>
            <w:r w:rsidRPr="00D86498">
              <w:rPr>
                <w:sz w:val="24"/>
                <w:szCs w:val="24"/>
                <w:lang w:val="en-US" w:eastAsia="en-US"/>
              </w:rPr>
              <w:t xml:space="preserve">The school and </w:t>
            </w:r>
            <w:r w:rsidR="00EA5BD1">
              <w:rPr>
                <w:sz w:val="24"/>
                <w:szCs w:val="24"/>
                <w:lang w:val="en-US" w:eastAsia="en-US"/>
              </w:rPr>
              <w:t xml:space="preserve">some other schools in Maui </w:t>
            </w:r>
            <w:r w:rsidRPr="00D86498">
              <w:rPr>
                <w:sz w:val="24"/>
                <w:szCs w:val="24"/>
                <w:lang w:val="en-US" w:eastAsia="en-US"/>
              </w:rPr>
              <w:t>are using S</w:t>
            </w:r>
            <w:r w:rsidR="00EA5BD1">
              <w:rPr>
                <w:sz w:val="24"/>
                <w:szCs w:val="24"/>
                <w:lang w:val="en-US" w:eastAsia="en-US"/>
              </w:rPr>
              <w:t>IOP as a model for differentiated teaching and learning</w:t>
            </w:r>
            <w:r w:rsidR="000E306F">
              <w:rPr>
                <w:sz w:val="24"/>
                <w:szCs w:val="24"/>
                <w:lang w:val="en-US" w:eastAsia="en-US"/>
              </w:rPr>
              <w:t xml:space="preserve"> to make</w:t>
            </w:r>
            <w:r>
              <w:rPr>
                <w:sz w:val="24"/>
                <w:szCs w:val="24"/>
                <w:lang w:val="en-US" w:eastAsia="en-US"/>
              </w:rPr>
              <w:t xml:space="preserve"> content comprehensible for students</w:t>
            </w:r>
            <w:r w:rsidRPr="00D86498">
              <w:rPr>
                <w:sz w:val="24"/>
                <w:szCs w:val="24"/>
                <w:lang w:val="en-US" w:eastAsia="en-US"/>
              </w:rPr>
              <w:t>.</w:t>
            </w:r>
            <w:r>
              <w:rPr>
                <w:sz w:val="24"/>
                <w:szCs w:val="24"/>
                <w:lang w:val="en-US" w:eastAsia="en-US"/>
              </w:rPr>
              <w:t xml:space="preserve"> </w:t>
            </w:r>
            <w:r w:rsidRPr="00D86498">
              <w:rPr>
                <w:sz w:val="24"/>
                <w:szCs w:val="24"/>
                <w:lang w:val="en-US" w:eastAsia="en-US"/>
              </w:rPr>
              <w:t>The intent is to address the needs of all students, as teachers use SIOP for all levels, from special education to English Language Learners to advanced placement students.</w:t>
            </w:r>
            <w:r w:rsidRPr="00D86498">
              <w:rPr>
                <w:color w:val="000000"/>
                <w:sz w:val="24"/>
                <w:szCs w:val="24"/>
                <w:lang w:val="en-US" w:eastAsia="en-US"/>
              </w:rPr>
              <w:t xml:space="preserve"> SIOP lessons plans are designed to ensure content is adapted to a variety of levels and abilities.</w:t>
            </w:r>
            <w:r>
              <w:rPr>
                <w:color w:val="000000"/>
                <w:sz w:val="24"/>
                <w:szCs w:val="24"/>
                <w:lang w:val="en-US" w:eastAsia="en-US"/>
              </w:rPr>
              <w:t xml:space="preserve"> </w:t>
            </w:r>
            <w:r w:rsidRPr="00D86498">
              <w:rPr>
                <w:color w:val="000000"/>
                <w:sz w:val="24"/>
                <w:szCs w:val="24"/>
                <w:lang w:val="en-US" w:eastAsia="en-US"/>
              </w:rPr>
              <w:t xml:space="preserve">Student understanding of content concepts through SIOP strategies is evaluated by individual classroom teachers throughout instruction. </w:t>
            </w:r>
          </w:p>
          <w:p w14:paraId="2A98FD6C"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sz w:val="24"/>
                <w:szCs w:val="24"/>
                <w:lang w:val="en-US" w:eastAsia="en-US"/>
              </w:rPr>
              <w:t xml:space="preserve">So far, administration has collected one SIOP lesson plan from teachers, and only 69% of teachers have submitted their lessons. The intent was to review the plans and give </w:t>
            </w:r>
            <w:r w:rsidRPr="00D86498">
              <w:rPr>
                <w:sz w:val="24"/>
                <w:szCs w:val="24"/>
                <w:lang w:val="en-US" w:eastAsia="en-US"/>
              </w:rPr>
              <w:lastRenderedPageBreak/>
              <w:t>feedback to teachers.</w:t>
            </w:r>
            <w:r>
              <w:rPr>
                <w:sz w:val="24"/>
                <w:szCs w:val="24"/>
                <w:lang w:val="en-US" w:eastAsia="en-US"/>
              </w:rPr>
              <w:t xml:space="preserve"> </w:t>
            </w:r>
            <w:r w:rsidRPr="00D86498">
              <w:rPr>
                <w:color w:val="000000"/>
                <w:sz w:val="24"/>
                <w:szCs w:val="24"/>
                <w:lang w:val="en-US" w:eastAsia="en-US"/>
              </w:rPr>
              <w:t xml:space="preserve">More </w:t>
            </w:r>
            <w:r>
              <w:rPr>
                <w:color w:val="000000"/>
                <w:sz w:val="24"/>
                <w:szCs w:val="24"/>
                <w:lang w:val="en-US" w:eastAsia="en-US"/>
              </w:rPr>
              <w:t xml:space="preserve">monitoring and </w:t>
            </w:r>
            <w:r w:rsidRPr="00D86498">
              <w:rPr>
                <w:color w:val="000000"/>
                <w:sz w:val="24"/>
                <w:szCs w:val="24"/>
                <w:lang w:val="en-US" w:eastAsia="en-US"/>
              </w:rPr>
              <w:t>data collection is warranted to determine the purposeful incorporation of SIOP strategies and the impact it has on student achievement.</w:t>
            </w:r>
          </w:p>
        </w:tc>
        <w:tc>
          <w:tcPr>
            <w:tcW w:w="3207" w:type="dxa"/>
            <w:shd w:val="clear" w:color="auto" w:fill="auto"/>
            <w:vAlign w:val="bottom"/>
          </w:tcPr>
          <w:p w14:paraId="4A3EE868" w14:textId="77777777" w:rsidR="00C366B9" w:rsidRPr="00B917F3" w:rsidRDefault="00C366B9" w:rsidP="00845FF0">
            <w:pPr>
              <w:pStyle w:val="indicator-response"/>
              <w:numPr>
                <w:ilvl w:val="0"/>
                <w:numId w:val="237"/>
              </w:numPr>
              <w:ind w:left="360"/>
              <w:rPr>
                <w:sz w:val="24"/>
                <w:szCs w:val="24"/>
                <w:lang w:val="en-US" w:eastAsia="en-US"/>
              </w:rPr>
            </w:pPr>
            <w:r w:rsidRPr="00D86498">
              <w:rPr>
                <w:sz w:val="24"/>
                <w:szCs w:val="24"/>
                <w:lang w:val="en-US" w:eastAsia="en-US"/>
              </w:rPr>
              <w:lastRenderedPageBreak/>
              <w:t>SIOP lesson plans and student samples submitted to principal</w:t>
            </w:r>
          </w:p>
          <w:p w14:paraId="6A66C541" w14:textId="77777777" w:rsidR="00C366B9" w:rsidRPr="00D86498" w:rsidRDefault="00C366B9" w:rsidP="00845FF0">
            <w:pPr>
              <w:pStyle w:val="indicator-response"/>
              <w:numPr>
                <w:ilvl w:val="0"/>
                <w:numId w:val="237"/>
              </w:numPr>
              <w:ind w:left="360"/>
              <w:rPr>
                <w:sz w:val="24"/>
                <w:szCs w:val="24"/>
                <w:lang w:val="en-US" w:eastAsia="en-US"/>
              </w:rPr>
            </w:pPr>
            <w:r w:rsidRPr="00D86498">
              <w:rPr>
                <w:sz w:val="24"/>
                <w:szCs w:val="24"/>
                <w:lang w:val="en-US" w:eastAsia="en-US"/>
              </w:rPr>
              <w:t>SIOP lesson plans and student samples in teachers’ evidence boxes</w:t>
            </w:r>
          </w:p>
          <w:p w14:paraId="03AA48E6" w14:textId="77777777" w:rsidR="00C366B9" w:rsidRPr="00D86498" w:rsidRDefault="00C366B9" w:rsidP="00C366B9">
            <w:pPr>
              <w:pStyle w:val="paragraph"/>
              <w:keepNext/>
              <w:spacing w:before="40" w:after="40"/>
              <w:rPr>
                <w:rFonts w:ascii="Arial" w:hAnsi="Arial" w:cs="Arial"/>
                <w:b/>
                <w:sz w:val="24"/>
                <w:szCs w:val="24"/>
                <w:lang w:val="en-US" w:eastAsia="en-US"/>
              </w:rPr>
            </w:pPr>
          </w:p>
        </w:tc>
      </w:tr>
      <w:tr w:rsidR="00C366B9" w:rsidRPr="00D86498" w14:paraId="4847BF60" w14:textId="77777777" w:rsidTr="00C366B9">
        <w:trPr>
          <w:trHeight w:val="350"/>
        </w:trPr>
        <w:tc>
          <w:tcPr>
            <w:tcW w:w="5901" w:type="dxa"/>
            <w:shd w:val="clear" w:color="auto" w:fill="auto"/>
          </w:tcPr>
          <w:p w14:paraId="4DF10E9C" w14:textId="2807908A" w:rsidR="00C366B9" w:rsidRPr="00D86498" w:rsidRDefault="00C366B9" w:rsidP="00C366B9">
            <w:pPr>
              <w:pStyle w:val="indicator-response"/>
              <w:rPr>
                <w:sz w:val="24"/>
                <w:szCs w:val="24"/>
                <w:lang w:val="en-US" w:eastAsia="en-US"/>
              </w:rPr>
            </w:pPr>
            <w:r w:rsidRPr="00D86498">
              <w:rPr>
                <w:b/>
                <w:sz w:val="24"/>
                <w:szCs w:val="24"/>
                <w:lang w:val="en-US" w:eastAsia="en-US"/>
              </w:rPr>
              <w:lastRenderedPageBreak/>
              <w:t xml:space="preserve">Inclusion: </w:t>
            </w:r>
            <w:r w:rsidRPr="00D86498">
              <w:rPr>
                <w:sz w:val="24"/>
                <w:szCs w:val="24"/>
                <w:lang w:val="en-US" w:eastAsia="en-US"/>
              </w:rPr>
              <w:t>BHS provides a range of inclus</w:t>
            </w:r>
            <w:r>
              <w:rPr>
                <w:sz w:val="24"/>
                <w:szCs w:val="24"/>
                <w:lang w:val="en-US" w:eastAsia="en-US"/>
              </w:rPr>
              <w:t xml:space="preserve">ion classes in the core areas. </w:t>
            </w:r>
            <w:r w:rsidR="00E63BBD">
              <w:rPr>
                <w:sz w:val="24"/>
                <w:szCs w:val="24"/>
                <w:lang w:val="en-US" w:eastAsia="en-US"/>
              </w:rPr>
              <w:t>Currently, t</w:t>
            </w:r>
            <w:r w:rsidR="00E63BBD" w:rsidRPr="00D86498">
              <w:rPr>
                <w:sz w:val="24"/>
                <w:szCs w:val="24"/>
                <w:lang w:val="en-US" w:eastAsia="en-US"/>
              </w:rPr>
              <w:t xml:space="preserve">hese classes team general education teachers with special education teachers in </w:t>
            </w:r>
            <w:r w:rsidR="007F159A">
              <w:rPr>
                <w:sz w:val="24"/>
                <w:szCs w:val="24"/>
                <w:lang w:val="en-US" w:eastAsia="en-US"/>
              </w:rPr>
              <w:t>the core subject areas of ELA, social s</w:t>
            </w:r>
            <w:r w:rsidR="00E63BBD">
              <w:rPr>
                <w:sz w:val="24"/>
                <w:szCs w:val="24"/>
                <w:lang w:val="en-US" w:eastAsia="en-US"/>
              </w:rPr>
              <w:t xml:space="preserve">tudies, </w:t>
            </w:r>
            <w:r w:rsidR="007F159A">
              <w:rPr>
                <w:sz w:val="24"/>
                <w:szCs w:val="24"/>
                <w:lang w:val="en-US" w:eastAsia="en-US"/>
              </w:rPr>
              <w:t>math and s</w:t>
            </w:r>
            <w:r w:rsidR="00E63BBD">
              <w:rPr>
                <w:sz w:val="24"/>
                <w:szCs w:val="24"/>
                <w:lang w:val="en-US" w:eastAsia="en-US"/>
              </w:rPr>
              <w:t>cience</w:t>
            </w:r>
            <w:r w:rsidR="00E63BBD" w:rsidRPr="00D86498">
              <w:rPr>
                <w:sz w:val="24"/>
                <w:szCs w:val="24"/>
                <w:lang w:val="en-US" w:eastAsia="en-US"/>
              </w:rPr>
              <w:t>.</w:t>
            </w:r>
            <w:r w:rsidR="00E63BBD">
              <w:rPr>
                <w:sz w:val="24"/>
                <w:szCs w:val="24"/>
                <w:lang w:val="en-US" w:eastAsia="en-US"/>
              </w:rPr>
              <w:t xml:space="preserve"> </w:t>
            </w:r>
            <w:r w:rsidRPr="00D86498">
              <w:rPr>
                <w:sz w:val="24"/>
                <w:szCs w:val="24"/>
                <w:lang w:val="en-US" w:eastAsia="en-US"/>
              </w:rPr>
              <w:t>The teachers have some autonomy in determining strategies to best address the needs and learning styles for all of their students.</w:t>
            </w:r>
            <w:r>
              <w:rPr>
                <w:sz w:val="24"/>
                <w:szCs w:val="24"/>
                <w:lang w:val="en-US" w:eastAsia="en-US"/>
              </w:rPr>
              <w:t xml:space="preserve"> </w:t>
            </w:r>
            <w:r w:rsidRPr="00D86498">
              <w:rPr>
                <w:sz w:val="24"/>
                <w:szCs w:val="24"/>
                <w:lang w:val="en-US" w:eastAsia="en-US"/>
              </w:rPr>
              <w:t>They rely on individual teachers’ strengths and on open communication when sharing ideas or assessing individual students.</w:t>
            </w:r>
            <w:r>
              <w:rPr>
                <w:sz w:val="24"/>
                <w:szCs w:val="24"/>
                <w:lang w:val="en-US" w:eastAsia="en-US"/>
              </w:rPr>
              <w:t xml:space="preserve"> </w:t>
            </w:r>
            <w:r w:rsidRPr="00D86498">
              <w:rPr>
                <w:sz w:val="24"/>
                <w:szCs w:val="24"/>
                <w:lang w:val="en-US" w:eastAsia="en-US"/>
              </w:rPr>
              <w:t>Team teaching has presented some challenges, such as personality conflicts, differences in teaching philosophies, and classroom logistics. Overall, however, teachers involved perceive experiences in inclusive classrooms to offer positive learning experiences for all students.</w:t>
            </w:r>
            <w:r>
              <w:rPr>
                <w:sz w:val="24"/>
                <w:szCs w:val="24"/>
                <w:lang w:val="en-US" w:eastAsia="en-US"/>
              </w:rPr>
              <w:t xml:space="preserve"> </w:t>
            </w:r>
            <w:r w:rsidRPr="00D86498">
              <w:rPr>
                <w:sz w:val="24"/>
                <w:szCs w:val="24"/>
                <w:lang w:val="en-US" w:eastAsia="en-US"/>
              </w:rPr>
              <w:t>Discussions about the actual effectiveness are ongoing, as the school continues efforts to expand students’ experiences in inclusive core classes:</w:t>
            </w:r>
          </w:p>
          <w:p w14:paraId="33CA4DAA"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2008-2009 – First year with English 9 and Physical Science (freshman)</w:t>
            </w:r>
          </w:p>
          <w:p w14:paraId="7312482C"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2009-2010 – English 10, Biology, and World History added</w:t>
            </w:r>
          </w:p>
          <w:p w14:paraId="1F67C2E3"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2010-2011 – Biology and Marine Science added; Social Studies not offered</w:t>
            </w:r>
          </w:p>
          <w:p w14:paraId="6AAC3E87"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2011-2012 – English 11 added</w:t>
            </w:r>
          </w:p>
          <w:p w14:paraId="6CE7A67E" w14:textId="77777777" w:rsidR="00C366B9" w:rsidRDefault="00C366B9" w:rsidP="00845FF0">
            <w:pPr>
              <w:pStyle w:val="indicator-response"/>
              <w:numPr>
                <w:ilvl w:val="0"/>
                <w:numId w:val="232"/>
              </w:numPr>
              <w:rPr>
                <w:sz w:val="24"/>
                <w:szCs w:val="24"/>
                <w:lang w:val="en-US" w:eastAsia="en-US"/>
              </w:rPr>
            </w:pPr>
            <w:r w:rsidRPr="00D86498">
              <w:rPr>
                <w:sz w:val="24"/>
                <w:szCs w:val="24"/>
                <w:lang w:val="en-US" w:eastAsia="en-US"/>
              </w:rPr>
              <w:t>2012-2013 –English 12 added; U.S. History &amp; World History reinstated. A SpEd math teacher supports a number of students in their GE classes.</w:t>
            </w:r>
          </w:p>
          <w:p w14:paraId="0DEB2DBB" w14:textId="77777777" w:rsidR="00C366B9" w:rsidRDefault="00C366B9" w:rsidP="00C366B9">
            <w:pPr>
              <w:pStyle w:val="indicator-response"/>
              <w:ind w:left="360"/>
              <w:rPr>
                <w:sz w:val="24"/>
                <w:szCs w:val="24"/>
                <w:lang w:val="en-US" w:eastAsia="en-US"/>
              </w:rPr>
            </w:pPr>
          </w:p>
          <w:p w14:paraId="12461F73" w14:textId="42B484DD" w:rsidR="00C366B9" w:rsidRPr="00D86498" w:rsidRDefault="00C366B9" w:rsidP="00C366B9">
            <w:pPr>
              <w:pStyle w:val="indicator-response"/>
              <w:rPr>
                <w:sz w:val="24"/>
                <w:szCs w:val="24"/>
                <w:lang w:val="en-US" w:eastAsia="en-US"/>
              </w:rPr>
            </w:pPr>
            <w:r>
              <w:rPr>
                <w:sz w:val="24"/>
                <w:szCs w:val="24"/>
                <w:lang w:val="en-US" w:eastAsia="en-US"/>
              </w:rPr>
              <w:t xml:space="preserve">The master schedule for SY 2012-13 reflects </w:t>
            </w:r>
            <w:r w:rsidR="007F159A">
              <w:rPr>
                <w:sz w:val="24"/>
                <w:szCs w:val="24"/>
                <w:lang w:val="en-US" w:eastAsia="en-US"/>
              </w:rPr>
              <w:t>a</w:t>
            </w:r>
            <w:r>
              <w:rPr>
                <w:sz w:val="24"/>
                <w:szCs w:val="24"/>
                <w:lang w:val="en-US" w:eastAsia="en-US"/>
              </w:rPr>
              <w:t xml:space="preserve"> additional inclusion classes in math and social studies using the consultative model instead of co-teaching. It has yet to be determined how to monitor effectiveness of these classes. </w:t>
            </w:r>
          </w:p>
        </w:tc>
        <w:tc>
          <w:tcPr>
            <w:tcW w:w="3207" w:type="dxa"/>
            <w:shd w:val="clear" w:color="auto" w:fill="auto"/>
          </w:tcPr>
          <w:p w14:paraId="27314151" w14:textId="77777777" w:rsidR="00C366B9" w:rsidRPr="00D86498" w:rsidRDefault="00C366B9" w:rsidP="00845FF0">
            <w:pPr>
              <w:pStyle w:val="indicator-response"/>
              <w:numPr>
                <w:ilvl w:val="0"/>
                <w:numId w:val="240"/>
              </w:numPr>
              <w:rPr>
                <w:sz w:val="24"/>
                <w:szCs w:val="24"/>
                <w:lang w:val="en-US" w:eastAsia="en-US"/>
              </w:rPr>
            </w:pPr>
            <w:r w:rsidRPr="00D86498">
              <w:rPr>
                <w:sz w:val="24"/>
                <w:szCs w:val="24"/>
                <w:lang w:val="en-US" w:eastAsia="en-US"/>
              </w:rPr>
              <w:t xml:space="preserve">Master schedule </w:t>
            </w:r>
          </w:p>
          <w:p w14:paraId="27A37F4B" w14:textId="77777777" w:rsidR="00C366B9" w:rsidRPr="00D86498" w:rsidRDefault="00C366B9" w:rsidP="00C366B9">
            <w:pPr>
              <w:pStyle w:val="indicator-response"/>
              <w:rPr>
                <w:sz w:val="24"/>
                <w:szCs w:val="24"/>
                <w:lang w:val="en-US" w:eastAsia="en-US"/>
              </w:rPr>
            </w:pPr>
          </w:p>
          <w:p w14:paraId="465722EF" w14:textId="77777777" w:rsidR="00C366B9" w:rsidRPr="00D86498" w:rsidRDefault="00C366B9" w:rsidP="00845FF0">
            <w:pPr>
              <w:pStyle w:val="indicator-response"/>
              <w:numPr>
                <w:ilvl w:val="0"/>
                <w:numId w:val="240"/>
              </w:numPr>
              <w:rPr>
                <w:sz w:val="24"/>
                <w:szCs w:val="24"/>
                <w:lang w:val="en-US" w:eastAsia="en-US"/>
              </w:rPr>
            </w:pPr>
            <w:r w:rsidRPr="00D86498">
              <w:rPr>
                <w:sz w:val="24"/>
                <w:szCs w:val="24"/>
                <w:lang w:val="en-US" w:eastAsia="en-US"/>
              </w:rPr>
              <w:t>Teacher interviews about experiences and perceptions about benefits to students</w:t>
            </w:r>
          </w:p>
          <w:p w14:paraId="17E3F7A1" w14:textId="77777777" w:rsidR="00C366B9" w:rsidRPr="00D86498" w:rsidRDefault="00C366B9" w:rsidP="00C366B9">
            <w:pPr>
              <w:pStyle w:val="indicator-response"/>
              <w:rPr>
                <w:sz w:val="24"/>
                <w:szCs w:val="24"/>
                <w:lang w:val="en-US" w:eastAsia="en-US"/>
              </w:rPr>
            </w:pPr>
          </w:p>
          <w:p w14:paraId="1F9F95EF" w14:textId="77777777" w:rsidR="00C366B9" w:rsidRPr="00D86498" w:rsidRDefault="00C366B9" w:rsidP="00845FF0">
            <w:pPr>
              <w:pStyle w:val="indicator-response"/>
              <w:numPr>
                <w:ilvl w:val="0"/>
                <w:numId w:val="240"/>
              </w:numPr>
              <w:rPr>
                <w:sz w:val="24"/>
                <w:szCs w:val="24"/>
                <w:lang w:val="en-US" w:eastAsia="en-US"/>
              </w:rPr>
            </w:pPr>
            <w:r w:rsidRPr="00D86498">
              <w:rPr>
                <w:sz w:val="24"/>
                <w:szCs w:val="24"/>
                <w:lang w:val="en-US" w:eastAsia="en-US"/>
              </w:rPr>
              <w:t>Student (general and special education students) interviews about experiences</w:t>
            </w:r>
          </w:p>
        </w:tc>
      </w:tr>
      <w:tr w:rsidR="00C366B9" w:rsidRPr="00D86498" w14:paraId="52732542" w14:textId="77777777" w:rsidTr="00C366B9">
        <w:trPr>
          <w:trHeight w:val="2960"/>
        </w:trPr>
        <w:tc>
          <w:tcPr>
            <w:tcW w:w="5901" w:type="dxa"/>
            <w:shd w:val="clear" w:color="auto" w:fill="auto"/>
          </w:tcPr>
          <w:p w14:paraId="03859FA5"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lastRenderedPageBreak/>
              <w:t xml:space="preserve">Special Needs Programs: </w:t>
            </w:r>
          </w:p>
          <w:p w14:paraId="384A2148"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Honors Level Courses: </w:t>
            </w:r>
            <w:r w:rsidRPr="00D86498">
              <w:rPr>
                <w:sz w:val="24"/>
                <w:szCs w:val="24"/>
                <w:lang w:val="en-US" w:eastAsia="en-US"/>
              </w:rPr>
              <w:t>All core areas offer honors level courses.</w:t>
            </w:r>
            <w:r>
              <w:rPr>
                <w:sz w:val="24"/>
                <w:szCs w:val="24"/>
                <w:lang w:val="en-US" w:eastAsia="en-US"/>
              </w:rPr>
              <w:t xml:space="preserve"> </w:t>
            </w:r>
            <w:r w:rsidRPr="00D86498">
              <w:rPr>
                <w:sz w:val="24"/>
                <w:szCs w:val="24"/>
                <w:lang w:val="en-US" w:eastAsia="en-US"/>
              </w:rPr>
              <w:t>English 9 and English 10 are honors level; upon evaluating number of students and section allocations, the English department, with administrative approval decided to drop honors but keep AP English in grades 11 and 12. In math, Geometry, Algebra II, and Trigonometry/Pre-calculus offer an honors level. Social Studies offers a US History, World History and Modern Hawaiian Hist</w:t>
            </w:r>
            <w:r>
              <w:rPr>
                <w:sz w:val="24"/>
                <w:szCs w:val="24"/>
                <w:lang w:val="en-US" w:eastAsia="en-US"/>
              </w:rPr>
              <w:t>ory/Participation in Democracy h</w:t>
            </w:r>
            <w:r w:rsidRPr="00D86498">
              <w:rPr>
                <w:sz w:val="24"/>
                <w:szCs w:val="24"/>
                <w:lang w:val="en-US" w:eastAsia="en-US"/>
              </w:rPr>
              <w:t>onors level. Increases in honors level social studies reflect department’s decision to open these classes to all interested students.</w:t>
            </w:r>
            <w:r>
              <w:rPr>
                <w:sz w:val="24"/>
                <w:szCs w:val="24"/>
                <w:lang w:val="en-US" w:eastAsia="en-US"/>
              </w:rPr>
              <w:t xml:space="preserve"> </w:t>
            </w:r>
            <w:r w:rsidRPr="00D86498">
              <w:rPr>
                <w:sz w:val="24"/>
                <w:szCs w:val="24"/>
                <w:lang w:val="en-US" w:eastAsia="en-US"/>
              </w:rPr>
              <w:t>Science offers a Physical Science, Biology, Chemistry, and Physics honors level. Comparison of the class counts during pre-registration and actual enrollment numbers at the start of the school year justifies a need for student commitment once enrolled in honors and AP courses.</w:t>
            </w:r>
          </w:p>
          <w:p w14:paraId="0EEBA4AC" w14:textId="005751DA" w:rsidR="00C366B9" w:rsidRPr="00D86498" w:rsidRDefault="00C366B9" w:rsidP="00C366B9">
            <w:pPr>
              <w:pStyle w:val="indicator-response"/>
              <w:rPr>
                <w:sz w:val="24"/>
                <w:szCs w:val="24"/>
                <w:lang w:val="en-US" w:eastAsia="en-US"/>
              </w:rPr>
            </w:pPr>
            <w:r w:rsidRPr="00D86498">
              <w:rPr>
                <w:sz w:val="24"/>
                <w:szCs w:val="24"/>
                <w:lang w:val="en-US" w:eastAsia="en-US"/>
              </w:rPr>
              <w:t xml:space="preserve">Departments need to further discuss how to address students and parents expectations in entering the honors programs. </w:t>
            </w:r>
            <w:r>
              <w:rPr>
                <w:sz w:val="24"/>
                <w:szCs w:val="24"/>
                <w:lang w:val="en-US" w:eastAsia="en-US"/>
              </w:rPr>
              <w:t>Teachers</w:t>
            </w:r>
            <w:r w:rsidRPr="00D86498">
              <w:rPr>
                <w:sz w:val="24"/>
                <w:szCs w:val="24"/>
                <w:lang w:val="en-US" w:eastAsia="en-US"/>
              </w:rPr>
              <w:t xml:space="preserve"> also need to consider providing students and parents with a school policy or guidelines,</w:t>
            </w:r>
            <w:r w:rsidR="007F159A">
              <w:rPr>
                <w:sz w:val="24"/>
                <w:szCs w:val="24"/>
                <w:lang w:val="en-US" w:eastAsia="en-US"/>
              </w:rPr>
              <w:t xml:space="preserve"> to give</w:t>
            </w:r>
            <w:r w:rsidRPr="00D86498">
              <w:rPr>
                <w:sz w:val="24"/>
                <w:szCs w:val="24"/>
                <w:lang w:val="en-US" w:eastAsia="en-US"/>
              </w:rPr>
              <w:t xml:space="preserve"> them realistic expectations about</w:t>
            </w:r>
            <w:r w:rsidR="007F159A">
              <w:rPr>
                <w:sz w:val="24"/>
                <w:szCs w:val="24"/>
                <w:lang w:val="en-US" w:eastAsia="en-US"/>
              </w:rPr>
              <w:t xml:space="preserve"> the programs</w:t>
            </w:r>
            <w:r w:rsidRPr="00D86498">
              <w:rPr>
                <w:sz w:val="24"/>
                <w:szCs w:val="24"/>
                <w:lang w:val="en-US" w:eastAsia="en-US"/>
              </w:rPr>
              <w:t>.</w:t>
            </w:r>
          </w:p>
          <w:p w14:paraId="011901FA"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Advanced Placement (AP) Courses: </w:t>
            </w:r>
            <w:r w:rsidRPr="00D86498">
              <w:rPr>
                <w:sz w:val="24"/>
                <w:szCs w:val="24"/>
                <w:lang w:val="en-US" w:eastAsia="en-US"/>
              </w:rPr>
              <w:t xml:space="preserve">The open and democratic enrollment policy comes from the AP College Board to give more students opportunities to prepare for the rigor of college level academics. With the move to open enrollment, there has been an increase of students in both English Language and English Literature and in European History. The numbers enrolled in Biology, Chemistry, Calculus, and Art, have remained consistent. </w:t>
            </w:r>
          </w:p>
          <w:p w14:paraId="376D7CBB" w14:textId="77777777" w:rsidR="00C366B9" w:rsidRPr="00D86498" w:rsidRDefault="00C366B9" w:rsidP="00C366B9">
            <w:pPr>
              <w:pStyle w:val="indicator-response"/>
              <w:rPr>
                <w:sz w:val="24"/>
                <w:szCs w:val="24"/>
                <w:lang w:val="en-US" w:eastAsia="en-US"/>
              </w:rPr>
            </w:pPr>
            <w:r w:rsidRPr="00D86498">
              <w:rPr>
                <w:sz w:val="24"/>
                <w:szCs w:val="24"/>
                <w:lang w:val="en-US" w:eastAsia="en-US"/>
              </w:rPr>
              <w:t xml:space="preserve">The percentage of students passing the AP exams fluctuate, as they do each year, and show no significant rise or drop in scores with the open enrollment. </w:t>
            </w:r>
          </w:p>
          <w:p w14:paraId="7E56F284" w14:textId="77777777" w:rsidR="00C366B9" w:rsidRPr="00D86498" w:rsidRDefault="00C366B9" w:rsidP="00C366B9">
            <w:pPr>
              <w:pStyle w:val="indicator-response"/>
              <w:rPr>
                <w:sz w:val="24"/>
                <w:szCs w:val="24"/>
                <w:lang w:val="en-US" w:eastAsia="en-US"/>
              </w:rPr>
            </w:pPr>
            <w:r w:rsidRPr="00D86498">
              <w:rPr>
                <w:sz w:val="24"/>
                <w:szCs w:val="24"/>
                <w:lang w:val="en-US" w:eastAsia="en-US"/>
              </w:rPr>
              <w:t xml:space="preserve">We have made decisions, after implementing the block schedule, to modify AP classes so instruction would span the entire school year since the AP exams are held in May. While the English and European classes remained modified, Biology and Chemistry took additional sections, to accommodate lab work. Calculus began as a class that met everyday for the entire year, but since 2010-11, it has become a modified class that meets every other day, as this was deemed sufficient for the course curriculum. </w:t>
            </w:r>
          </w:p>
          <w:p w14:paraId="68A29C6D" w14:textId="77777777" w:rsidR="00C366B9" w:rsidRPr="00D86498" w:rsidRDefault="00C366B9" w:rsidP="00C366B9">
            <w:pPr>
              <w:pStyle w:val="indicator-response"/>
              <w:rPr>
                <w:sz w:val="24"/>
                <w:szCs w:val="24"/>
                <w:lang w:val="en-US" w:eastAsia="en-US"/>
              </w:rPr>
            </w:pPr>
            <w:r w:rsidRPr="00D86498">
              <w:rPr>
                <w:sz w:val="24"/>
                <w:szCs w:val="24"/>
                <w:lang w:val="en-US" w:eastAsia="en-US"/>
              </w:rPr>
              <w:t xml:space="preserve">Courses offered in AP Studio Art include: Drawing, 2D design, and 3D design. The AP Art students meet </w:t>
            </w:r>
            <w:r w:rsidRPr="00D86498">
              <w:rPr>
                <w:sz w:val="24"/>
                <w:szCs w:val="24"/>
                <w:lang w:val="en-US" w:eastAsia="en-US"/>
              </w:rPr>
              <w:lastRenderedPageBreak/>
              <w:t>everyday only during semester 2, and the class is embedded in the same section as the Drawing and Painting 3 class. The majority of AP art students enroll in other art courses during the first semester and often work on the contents for their portfolios after school.</w:t>
            </w:r>
          </w:p>
          <w:p w14:paraId="4157DFC8" w14:textId="77777777" w:rsidR="00C366B9" w:rsidRPr="00D86498" w:rsidRDefault="00C366B9" w:rsidP="00C366B9">
            <w:pPr>
              <w:pStyle w:val="indicator-response"/>
              <w:rPr>
                <w:sz w:val="24"/>
                <w:szCs w:val="24"/>
                <w:lang w:val="en-US" w:eastAsia="en-US"/>
              </w:rPr>
            </w:pPr>
            <w:r w:rsidRPr="00D86498">
              <w:rPr>
                <w:sz w:val="24"/>
                <w:szCs w:val="24"/>
                <w:lang w:val="en-US" w:eastAsia="en-US"/>
              </w:rPr>
              <w:t xml:space="preserve">All AP teachers provide opportunities for after school and weekend assistance to accommodate those students who may need additional instruction. </w:t>
            </w:r>
          </w:p>
          <w:p w14:paraId="6330E1DB" w14:textId="77777777" w:rsidR="00C366B9" w:rsidRPr="00D86498" w:rsidRDefault="00C366B9" w:rsidP="00C366B9">
            <w:pPr>
              <w:pStyle w:val="indicator-response"/>
              <w:rPr>
                <w:sz w:val="24"/>
                <w:szCs w:val="24"/>
                <w:lang w:val="en-US" w:eastAsia="en-US"/>
              </w:rPr>
            </w:pPr>
            <w:r w:rsidRPr="00D86498">
              <w:rPr>
                <w:sz w:val="24"/>
                <w:szCs w:val="24"/>
                <w:lang w:val="en-US" w:eastAsia="en-US"/>
              </w:rPr>
              <w:t>The AP teachers need to also address the open policy as stated above with regard to the honors classes, especially as honors classes generally feed directly into the AP courses.</w:t>
            </w:r>
          </w:p>
          <w:p w14:paraId="65558578"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Special Motivation Academy (SMA): </w:t>
            </w:r>
            <w:r w:rsidRPr="00D86498">
              <w:rPr>
                <w:sz w:val="24"/>
                <w:szCs w:val="24"/>
                <w:lang w:val="en-US" w:eastAsia="en-US"/>
              </w:rPr>
              <w:t>The Special Motivation Academy consists of two teachers teaching the core subjects of English, Social Studies, Integrated Science, and Math. Most lessons are centered on larger project-based work.</w:t>
            </w:r>
            <w:r>
              <w:rPr>
                <w:sz w:val="24"/>
                <w:szCs w:val="24"/>
                <w:lang w:val="en-US" w:eastAsia="en-US"/>
              </w:rPr>
              <w:t xml:space="preserve"> </w:t>
            </w:r>
            <w:r w:rsidRPr="00D86498">
              <w:rPr>
                <w:sz w:val="24"/>
                <w:szCs w:val="24"/>
                <w:lang w:val="en-US" w:eastAsia="en-US"/>
              </w:rPr>
              <w:t xml:space="preserve">Place-based education is incorporated into the activities and assignments. The goals include providing the appropriate services to ensure the students meet the requirements of the HCPS III course standards, and provide viable options to the student who decides not to remain in school; and to assist the student who dropped out to school to return to school. Students are selected for this service based on the state’s PSSAS criteria. </w:t>
            </w:r>
          </w:p>
          <w:p w14:paraId="1CEE308D"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Workplace Readiness: </w:t>
            </w:r>
            <w:r w:rsidRPr="00D86498">
              <w:rPr>
                <w:sz w:val="24"/>
                <w:szCs w:val="24"/>
                <w:lang w:val="en-US" w:eastAsia="en-US"/>
              </w:rPr>
              <w:t xml:space="preserve">Workplace Readiness classes provide workplace and domestic preparation options for special education students whose educational experiences are outside the pathway programs of study. It is an option to BHS career pathways, as students prepare for working in food service and sewing; the program has brought in various professionals and experts (chefs, landscapers, seamstress, etc.) to work with the students. The workplace readiness students also participate in community service projects. </w:t>
            </w:r>
          </w:p>
          <w:p w14:paraId="78C95089"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English Language Learners (ELL): </w:t>
            </w:r>
            <w:r w:rsidRPr="00D86498">
              <w:rPr>
                <w:sz w:val="24"/>
                <w:szCs w:val="24"/>
                <w:lang w:val="en-US" w:eastAsia="en-US"/>
              </w:rPr>
              <w:t xml:space="preserve">The English Language Learners’ coordinator conducts annual in-service to faculty about the students receiving ELL services. The in-services include updating faculty and staff about the range of student ethnicities in her program and giving insight about some student backgrounds; ELL students come from a variety of places, such as the Philippines, Chuk, Ponepe, Kosorae, Palau, Yap, Korea, China, Thailand, American Samoa, Tonga, Germany, and France. In servicing students, the ELL program uses either the pullout model or self-contained model. The </w:t>
            </w:r>
            <w:r w:rsidRPr="00D86498">
              <w:rPr>
                <w:sz w:val="24"/>
                <w:szCs w:val="24"/>
                <w:lang w:val="en-US" w:eastAsia="en-US"/>
              </w:rPr>
              <w:lastRenderedPageBreak/>
              <w:t>coordinator conferences with teachers to determine the appropriateness of placement, working towards least restrictive environments. The coordinator and/or her educational assistant will, as needed, speak with or observe mainstreamed students who may have difficulties in classes; they determine the probable cause of difficulties: instructional or behavioral. Students may also choose to have the ELL coordinator or part-time teacher present in their classes on a regular basis, but students generally do not take that option.</w:t>
            </w:r>
          </w:p>
        </w:tc>
        <w:tc>
          <w:tcPr>
            <w:tcW w:w="3207" w:type="dxa"/>
            <w:shd w:val="clear" w:color="auto" w:fill="auto"/>
          </w:tcPr>
          <w:p w14:paraId="5E238444"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lastRenderedPageBreak/>
              <w:t>Master Schedule</w:t>
            </w:r>
          </w:p>
          <w:p w14:paraId="1395FF25"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Enrollment Data</w:t>
            </w:r>
          </w:p>
          <w:p w14:paraId="7C69EB21"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AP Syllabi &amp; Test Scores</w:t>
            </w:r>
          </w:p>
          <w:p w14:paraId="066E5624"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Evidence Boxes</w:t>
            </w:r>
          </w:p>
          <w:p w14:paraId="51EB4E03" w14:textId="77777777" w:rsidR="00C366B9" w:rsidRPr="00D86498" w:rsidRDefault="00C366B9" w:rsidP="00845FF0">
            <w:pPr>
              <w:pStyle w:val="indicator-response"/>
              <w:numPr>
                <w:ilvl w:val="0"/>
                <w:numId w:val="232"/>
              </w:numPr>
              <w:rPr>
                <w:sz w:val="24"/>
                <w:szCs w:val="24"/>
                <w:lang w:val="en-US" w:eastAsia="en-US"/>
              </w:rPr>
            </w:pPr>
            <w:r w:rsidRPr="00D86498">
              <w:rPr>
                <w:sz w:val="24"/>
                <w:szCs w:val="24"/>
                <w:lang w:val="en-US" w:eastAsia="en-US"/>
              </w:rPr>
              <w:t>ELL Files</w:t>
            </w:r>
          </w:p>
          <w:p w14:paraId="4B1CA600" w14:textId="77777777" w:rsidR="00C366B9" w:rsidRPr="00D86498" w:rsidRDefault="00C366B9" w:rsidP="00C366B9">
            <w:pPr>
              <w:pStyle w:val="indicator-response"/>
              <w:rPr>
                <w:sz w:val="24"/>
                <w:szCs w:val="24"/>
                <w:lang w:val="en-US" w:eastAsia="en-US"/>
              </w:rPr>
            </w:pPr>
          </w:p>
          <w:p w14:paraId="251930D5" w14:textId="77777777" w:rsidR="00C366B9" w:rsidRPr="00D86498" w:rsidRDefault="00C366B9" w:rsidP="00C366B9">
            <w:pPr>
              <w:pStyle w:val="indicator-response"/>
              <w:rPr>
                <w:sz w:val="24"/>
                <w:szCs w:val="24"/>
                <w:lang w:val="en-US" w:eastAsia="en-US"/>
              </w:rPr>
            </w:pPr>
          </w:p>
        </w:tc>
      </w:tr>
      <w:tr w:rsidR="00C366B9" w:rsidRPr="00D86498" w14:paraId="3224D9D1" w14:textId="77777777" w:rsidTr="00C366B9">
        <w:trPr>
          <w:trHeight w:val="712"/>
        </w:trPr>
        <w:tc>
          <w:tcPr>
            <w:tcW w:w="5901" w:type="dxa"/>
            <w:shd w:val="clear" w:color="auto" w:fill="auto"/>
          </w:tcPr>
          <w:p w14:paraId="26693290" w14:textId="77777777" w:rsidR="00C366B9" w:rsidRPr="001C6BCA" w:rsidRDefault="00C366B9" w:rsidP="00C366B9">
            <w:pPr>
              <w:pStyle w:val="indicator-response"/>
              <w:rPr>
                <w:sz w:val="24"/>
                <w:szCs w:val="24"/>
                <w:lang w:val="en-US" w:eastAsia="en-US"/>
              </w:rPr>
            </w:pPr>
            <w:r w:rsidRPr="00D86498">
              <w:rPr>
                <w:b/>
                <w:sz w:val="24"/>
                <w:szCs w:val="24"/>
                <w:lang w:val="en-US" w:eastAsia="en-US"/>
              </w:rPr>
              <w:lastRenderedPageBreak/>
              <w:t xml:space="preserve">Advisory: </w:t>
            </w:r>
            <w:r w:rsidRPr="00D86498">
              <w:rPr>
                <w:sz w:val="24"/>
                <w:szCs w:val="24"/>
                <w:lang w:val="en-US" w:eastAsia="en-US"/>
              </w:rPr>
              <w:t xml:space="preserve">Smaller learning communities were established via Advisory Program. Students meet twice a month with the same teacher for most, if not all, of their years of their high school experience. Students participating in the Senior Project, as of the 2012-2013 school year, have been grouped into a separate advisory section; the seniors on the graduation planning committees have also been put into a separate advisory section. </w:t>
            </w:r>
            <w:r>
              <w:rPr>
                <w:sz w:val="24"/>
                <w:szCs w:val="24"/>
                <w:lang w:val="en-US" w:eastAsia="en-US"/>
              </w:rPr>
              <w:t>A</w:t>
            </w:r>
            <w:r w:rsidRPr="00D86498">
              <w:rPr>
                <w:sz w:val="24"/>
                <w:szCs w:val="24"/>
                <w:lang w:val="en-US" w:eastAsia="en-US"/>
              </w:rPr>
              <w:t xml:space="preserve">djustments </w:t>
            </w:r>
            <w:r>
              <w:rPr>
                <w:sz w:val="24"/>
                <w:szCs w:val="24"/>
                <w:lang w:val="en-US" w:eastAsia="en-US"/>
              </w:rPr>
              <w:t xml:space="preserve">were made </w:t>
            </w:r>
            <w:r w:rsidRPr="00D86498">
              <w:rPr>
                <w:sz w:val="24"/>
                <w:szCs w:val="24"/>
                <w:lang w:val="en-US" w:eastAsia="en-US"/>
              </w:rPr>
              <w:t xml:space="preserve">for these seniors to make communication with them more efficient in completing necessary tasks during the senior year. </w:t>
            </w:r>
            <w:r>
              <w:rPr>
                <w:sz w:val="24"/>
                <w:szCs w:val="24"/>
                <w:lang w:val="en-US" w:eastAsia="en-US"/>
              </w:rPr>
              <w:t>Students also work with this advisory teacher to complete their Personal Transition Plans (PTP), a State graduation requirement.</w:t>
            </w:r>
          </w:p>
        </w:tc>
        <w:tc>
          <w:tcPr>
            <w:tcW w:w="3207" w:type="dxa"/>
            <w:shd w:val="clear" w:color="auto" w:fill="auto"/>
          </w:tcPr>
          <w:p w14:paraId="2CC59322" w14:textId="77777777" w:rsidR="00C366B9" w:rsidRPr="00D86498" w:rsidRDefault="00C366B9" w:rsidP="00845FF0">
            <w:pPr>
              <w:pStyle w:val="indicator-response"/>
              <w:numPr>
                <w:ilvl w:val="0"/>
                <w:numId w:val="239"/>
              </w:numPr>
              <w:rPr>
                <w:sz w:val="24"/>
                <w:szCs w:val="24"/>
                <w:lang w:val="en-US" w:eastAsia="en-US"/>
              </w:rPr>
            </w:pPr>
            <w:r w:rsidRPr="00D86498">
              <w:rPr>
                <w:sz w:val="24"/>
                <w:szCs w:val="24"/>
                <w:lang w:val="en-US" w:eastAsia="en-US"/>
              </w:rPr>
              <w:t>Master schedule</w:t>
            </w:r>
          </w:p>
          <w:p w14:paraId="32AA4A81" w14:textId="77777777" w:rsidR="00C366B9" w:rsidRPr="00D86498" w:rsidRDefault="00C366B9" w:rsidP="00845FF0">
            <w:pPr>
              <w:pStyle w:val="indicator-response"/>
              <w:numPr>
                <w:ilvl w:val="0"/>
                <w:numId w:val="239"/>
              </w:numPr>
              <w:rPr>
                <w:sz w:val="24"/>
                <w:szCs w:val="24"/>
                <w:lang w:val="en-US" w:eastAsia="en-US"/>
              </w:rPr>
            </w:pPr>
            <w:r w:rsidRPr="00D86498">
              <w:rPr>
                <w:sz w:val="24"/>
                <w:szCs w:val="24"/>
                <w:lang w:val="en-US" w:eastAsia="en-US"/>
              </w:rPr>
              <w:t>Senior Project memos to students</w:t>
            </w:r>
          </w:p>
          <w:p w14:paraId="49F917D2" w14:textId="77777777" w:rsidR="00C366B9" w:rsidRDefault="00C366B9" w:rsidP="00845FF0">
            <w:pPr>
              <w:pStyle w:val="indicator-response"/>
              <w:numPr>
                <w:ilvl w:val="0"/>
                <w:numId w:val="239"/>
              </w:numPr>
              <w:rPr>
                <w:sz w:val="24"/>
                <w:szCs w:val="24"/>
                <w:lang w:val="en-US" w:eastAsia="en-US"/>
              </w:rPr>
            </w:pPr>
            <w:r w:rsidRPr="00D86498">
              <w:rPr>
                <w:sz w:val="24"/>
                <w:szCs w:val="24"/>
                <w:lang w:val="en-US" w:eastAsia="en-US"/>
              </w:rPr>
              <w:t>Graduation packets</w:t>
            </w:r>
          </w:p>
          <w:p w14:paraId="7413AEC6" w14:textId="77777777" w:rsidR="00C366B9" w:rsidRPr="00D86498" w:rsidRDefault="00C366B9" w:rsidP="00845FF0">
            <w:pPr>
              <w:pStyle w:val="indicator-response"/>
              <w:numPr>
                <w:ilvl w:val="0"/>
                <w:numId w:val="239"/>
              </w:numPr>
              <w:rPr>
                <w:sz w:val="24"/>
                <w:szCs w:val="24"/>
                <w:lang w:val="en-US" w:eastAsia="en-US"/>
              </w:rPr>
            </w:pPr>
            <w:r>
              <w:rPr>
                <w:sz w:val="24"/>
                <w:szCs w:val="24"/>
                <w:lang w:val="en-US" w:eastAsia="en-US"/>
              </w:rPr>
              <w:t>Personal Transition Plans</w:t>
            </w:r>
          </w:p>
        </w:tc>
      </w:tr>
      <w:tr w:rsidR="00C366B9" w:rsidRPr="00D86498" w14:paraId="6F2BBBE8" w14:textId="77777777" w:rsidTr="00C366B9">
        <w:trPr>
          <w:trHeight w:val="893"/>
        </w:trPr>
        <w:tc>
          <w:tcPr>
            <w:tcW w:w="5901" w:type="dxa"/>
            <w:shd w:val="clear" w:color="auto" w:fill="auto"/>
          </w:tcPr>
          <w:p w14:paraId="4AC4F261"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t xml:space="preserve">Senior Project: </w:t>
            </w:r>
            <w:r w:rsidRPr="00D86498">
              <w:rPr>
                <w:sz w:val="24"/>
                <w:szCs w:val="24"/>
                <w:lang w:val="en-US" w:eastAsia="en-US"/>
              </w:rPr>
              <w:t>The senior project gives students the opportunities to independently plan, coordinate, implement, and present projects that requires them to work with professionals and in ways that serve and network in the community. A part-time coordinator and a team of teachers who form the Sr. Project committee provide guidance.</w:t>
            </w:r>
            <w:r>
              <w:rPr>
                <w:sz w:val="24"/>
                <w:szCs w:val="24"/>
                <w:lang w:val="en-US" w:eastAsia="en-US"/>
              </w:rPr>
              <w:t xml:space="preserve"> </w:t>
            </w:r>
            <w:r w:rsidRPr="00D86498">
              <w:rPr>
                <w:sz w:val="24"/>
                <w:szCs w:val="24"/>
              </w:rPr>
              <w:t>One coordinator tries to touch bases with the seniors, and although a committee exists to help, teachers have many responsibilities without relief to exert dedicated energy to the Sr. Project.</w:t>
            </w:r>
            <w:r>
              <w:rPr>
                <w:sz w:val="24"/>
                <w:szCs w:val="24"/>
              </w:rPr>
              <w:t xml:space="preserve"> </w:t>
            </w:r>
            <w:r w:rsidRPr="00D86498">
              <w:rPr>
                <w:sz w:val="24"/>
                <w:szCs w:val="24"/>
              </w:rPr>
              <w:t>Because these projects solidify achievement of GLO’s, school leadership and staff need to make decisions to plan ways to help the seniors.</w:t>
            </w:r>
          </w:p>
          <w:p w14:paraId="009349B6" w14:textId="77777777" w:rsidR="00C366B9" w:rsidRPr="00D86498" w:rsidRDefault="00C366B9" w:rsidP="00C366B9">
            <w:pPr>
              <w:pStyle w:val="indicator-response"/>
              <w:rPr>
                <w:b/>
                <w:sz w:val="24"/>
                <w:szCs w:val="24"/>
                <w:lang w:val="en-US" w:eastAsia="en-US"/>
              </w:rPr>
            </w:pPr>
            <w:r w:rsidRPr="00D86498">
              <w:rPr>
                <w:sz w:val="24"/>
                <w:szCs w:val="24"/>
                <w:lang w:val="en-US" w:eastAsia="en-US"/>
              </w:rPr>
              <w:t xml:space="preserve">Changes to state graduation requirements for the class of 2016 will make the completion of the Sr. Project an elective credit, so </w:t>
            </w:r>
            <w:r>
              <w:rPr>
                <w:sz w:val="24"/>
                <w:szCs w:val="24"/>
                <w:lang w:val="en-US" w:eastAsia="en-US"/>
              </w:rPr>
              <w:t>the school</w:t>
            </w:r>
            <w:r w:rsidRPr="00D86498">
              <w:rPr>
                <w:sz w:val="24"/>
                <w:szCs w:val="24"/>
                <w:lang w:val="en-US" w:eastAsia="en-US"/>
              </w:rPr>
              <w:t xml:space="preserve"> will be making decisions about whether or not to continue with the Senior Project after the class of 2015 graduates.</w:t>
            </w:r>
          </w:p>
        </w:tc>
        <w:tc>
          <w:tcPr>
            <w:tcW w:w="3207" w:type="dxa"/>
            <w:shd w:val="clear" w:color="auto" w:fill="auto"/>
          </w:tcPr>
          <w:p w14:paraId="2D7F6FC2"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Senior Project Portfolios</w:t>
            </w:r>
          </w:p>
          <w:p w14:paraId="0CEF3880"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Senior Project Scoring Rubrics</w:t>
            </w:r>
          </w:p>
          <w:p w14:paraId="50574F5E"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Rosters</w:t>
            </w:r>
          </w:p>
          <w:p w14:paraId="408CA892"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Committee Meeting Notes</w:t>
            </w:r>
          </w:p>
        </w:tc>
      </w:tr>
      <w:tr w:rsidR="00C366B9" w:rsidRPr="00D86498" w14:paraId="73B8396C" w14:textId="77777777" w:rsidTr="00C366B9">
        <w:trPr>
          <w:trHeight w:val="2187"/>
        </w:trPr>
        <w:tc>
          <w:tcPr>
            <w:tcW w:w="5901" w:type="dxa"/>
            <w:shd w:val="clear" w:color="auto" w:fill="auto"/>
          </w:tcPr>
          <w:p w14:paraId="7BD4AF6F"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lastRenderedPageBreak/>
              <w:t xml:space="preserve">Pathway Explorations: </w:t>
            </w:r>
            <w:r w:rsidRPr="00D86498">
              <w:rPr>
                <w:sz w:val="24"/>
                <w:szCs w:val="24"/>
                <w:lang w:val="en-US" w:eastAsia="en-US"/>
              </w:rPr>
              <w:t>Required</w:t>
            </w:r>
            <w:r w:rsidRPr="00D86498">
              <w:rPr>
                <w:b/>
                <w:sz w:val="24"/>
                <w:szCs w:val="24"/>
                <w:lang w:val="en-US" w:eastAsia="en-US"/>
              </w:rPr>
              <w:t xml:space="preserve"> </w:t>
            </w:r>
            <w:r w:rsidRPr="00D86498">
              <w:rPr>
                <w:sz w:val="24"/>
                <w:szCs w:val="24"/>
                <w:lang w:val="en-US" w:eastAsia="en-US"/>
              </w:rPr>
              <w:t xml:space="preserve">Freshman term course implemented in 2011- 2012 which presents students with available avenues to complete their high school career. Students are introduced to their Personal Transition Plan, enroll in an online student career assessment program, and are exposed to all CTE pathways, Honors/AP courses, JROTC, and Fine Art programs at Baldwin. </w:t>
            </w:r>
          </w:p>
          <w:p w14:paraId="295B34C7" w14:textId="77777777" w:rsidR="00C366B9" w:rsidRPr="00D86498" w:rsidRDefault="00C366B9" w:rsidP="00C366B9">
            <w:pPr>
              <w:pStyle w:val="indicator-response"/>
              <w:rPr>
                <w:b/>
                <w:sz w:val="24"/>
                <w:szCs w:val="24"/>
                <w:lang w:val="en-US" w:eastAsia="en-US"/>
              </w:rPr>
            </w:pPr>
            <w:r w:rsidRPr="00D86498">
              <w:rPr>
                <w:sz w:val="24"/>
                <w:szCs w:val="24"/>
                <w:lang w:val="en-US" w:eastAsia="en-US"/>
              </w:rPr>
              <w:t>Students, as they choose courses during preregistration, start their 5-year plan, which they review each year. Although the new course has a pacing guide it is following, the final curriculum is continually being modified and adjusted to provide the best results for students.</w:t>
            </w:r>
          </w:p>
        </w:tc>
        <w:tc>
          <w:tcPr>
            <w:tcW w:w="3207" w:type="dxa"/>
            <w:shd w:val="clear" w:color="auto" w:fill="auto"/>
          </w:tcPr>
          <w:p w14:paraId="2B048F16"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 xml:space="preserve">PTP booklets </w:t>
            </w:r>
          </w:p>
          <w:p w14:paraId="68F1FBD5"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Kuder Navigator Data</w:t>
            </w:r>
          </w:p>
          <w:p w14:paraId="2657071A"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Pathway Explorations pacing guide</w:t>
            </w:r>
          </w:p>
        </w:tc>
      </w:tr>
      <w:tr w:rsidR="00C366B9" w:rsidRPr="00D86498" w14:paraId="20385309" w14:textId="77777777" w:rsidTr="00C366B9">
        <w:trPr>
          <w:trHeight w:val="1796"/>
        </w:trPr>
        <w:tc>
          <w:tcPr>
            <w:tcW w:w="5901" w:type="dxa"/>
            <w:shd w:val="clear" w:color="auto" w:fill="auto"/>
          </w:tcPr>
          <w:p w14:paraId="7D7FE149" w14:textId="77777777" w:rsidR="00C366B9" w:rsidRPr="00D86498" w:rsidRDefault="00C366B9" w:rsidP="00C366B9">
            <w:pPr>
              <w:pStyle w:val="indicator-response"/>
              <w:rPr>
                <w:sz w:val="24"/>
                <w:szCs w:val="24"/>
                <w:lang w:val="en-US" w:eastAsia="en-US"/>
              </w:rPr>
            </w:pPr>
            <w:r w:rsidRPr="00D86498">
              <w:rPr>
                <w:b/>
                <w:sz w:val="24"/>
                <w:szCs w:val="24"/>
                <w:lang w:val="en-US" w:eastAsia="en-US"/>
              </w:rPr>
              <w:t xml:space="preserve">Edison Benchmark Testing: </w:t>
            </w:r>
            <w:r w:rsidRPr="00D86498">
              <w:rPr>
                <w:sz w:val="24"/>
                <w:szCs w:val="24"/>
                <w:lang w:val="en-US" w:eastAsia="en-US"/>
              </w:rPr>
              <w:t>9</w:t>
            </w:r>
            <w:r w:rsidRPr="00D86498">
              <w:rPr>
                <w:sz w:val="24"/>
                <w:szCs w:val="24"/>
                <w:vertAlign w:val="superscript"/>
                <w:lang w:val="en-US" w:eastAsia="en-US"/>
              </w:rPr>
              <w:t>th</w:t>
            </w:r>
            <w:r w:rsidRPr="00D86498">
              <w:rPr>
                <w:sz w:val="24"/>
                <w:szCs w:val="24"/>
                <w:lang w:val="en-US" w:eastAsia="en-US"/>
              </w:rPr>
              <w:t xml:space="preserve"> and 10</w:t>
            </w:r>
            <w:r w:rsidRPr="00D86498">
              <w:rPr>
                <w:sz w:val="24"/>
                <w:szCs w:val="24"/>
                <w:vertAlign w:val="superscript"/>
                <w:lang w:val="en-US" w:eastAsia="en-US"/>
              </w:rPr>
              <w:t>th</w:t>
            </w:r>
            <w:r w:rsidRPr="00D86498">
              <w:rPr>
                <w:sz w:val="24"/>
                <w:szCs w:val="24"/>
                <w:lang w:val="en-US" w:eastAsia="en-US"/>
              </w:rPr>
              <w:t xml:space="preserve"> grade ELA and Math teachers meet twice a month in data teams to analyze Edison Benchmark testing results for curriculum adaptation. Discussions in teams are helpful to teachers in identifying weak benchmarks in areas that have been already taught.</w:t>
            </w:r>
          </w:p>
        </w:tc>
        <w:tc>
          <w:tcPr>
            <w:tcW w:w="3207" w:type="dxa"/>
            <w:shd w:val="clear" w:color="auto" w:fill="auto"/>
          </w:tcPr>
          <w:p w14:paraId="2DF2B3DE" w14:textId="77777777" w:rsidR="00C366B9" w:rsidRPr="00D86498" w:rsidRDefault="00C366B9" w:rsidP="00845FF0">
            <w:pPr>
              <w:pStyle w:val="indicator-response"/>
              <w:numPr>
                <w:ilvl w:val="0"/>
                <w:numId w:val="238"/>
              </w:numPr>
              <w:rPr>
                <w:sz w:val="24"/>
                <w:szCs w:val="24"/>
                <w:lang w:val="en-US" w:eastAsia="en-US"/>
              </w:rPr>
            </w:pPr>
            <w:r w:rsidRPr="00D86498">
              <w:rPr>
                <w:sz w:val="24"/>
                <w:szCs w:val="24"/>
                <w:lang w:val="en-US" w:eastAsia="en-US"/>
              </w:rPr>
              <w:t>Benchmark testing scores</w:t>
            </w:r>
          </w:p>
          <w:p w14:paraId="52EB1959" w14:textId="77777777" w:rsidR="00C366B9" w:rsidRPr="00D86498" w:rsidRDefault="00C366B9" w:rsidP="00845FF0">
            <w:pPr>
              <w:pStyle w:val="indicator-response"/>
              <w:numPr>
                <w:ilvl w:val="0"/>
                <w:numId w:val="238"/>
              </w:numPr>
              <w:rPr>
                <w:sz w:val="24"/>
                <w:szCs w:val="24"/>
                <w:lang w:val="en-US" w:eastAsia="en-US"/>
              </w:rPr>
            </w:pPr>
            <w:r>
              <w:rPr>
                <w:sz w:val="24"/>
                <w:szCs w:val="24"/>
                <w:lang w:val="en-US" w:eastAsia="en-US"/>
              </w:rPr>
              <w:t>Data Analysis Sheets</w:t>
            </w:r>
          </w:p>
        </w:tc>
      </w:tr>
    </w:tbl>
    <w:p w14:paraId="2BD642BC" w14:textId="77777777" w:rsidR="00C366B9" w:rsidRPr="00C366B9" w:rsidRDefault="00C366B9" w:rsidP="00C366B9">
      <w:pPr>
        <w:pStyle w:val="indicator-head"/>
        <w:rPr>
          <w:color w:val="000000"/>
          <w:sz w:val="24"/>
          <w:szCs w:val="24"/>
          <w:u w:val="single"/>
        </w:rPr>
      </w:pPr>
      <w:r w:rsidRPr="00C366B9">
        <w:rPr>
          <w:rStyle w:val="messagetextbold1"/>
          <w:b/>
          <w:bCs w:val="0"/>
          <w:color w:val="000000"/>
          <w:sz w:val="24"/>
          <w:szCs w:val="24"/>
          <w:u w:val="single"/>
        </w:rPr>
        <w:t>Support Services and Learning</w:t>
      </w:r>
    </w:p>
    <w:p w14:paraId="55CADE31" w14:textId="77777777" w:rsidR="00C366B9" w:rsidRPr="00D86498" w:rsidRDefault="00C366B9" w:rsidP="00C366B9">
      <w:pPr>
        <w:pStyle w:val="indicators"/>
        <w:jc w:val="left"/>
        <w:rPr>
          <w:rStyle w:val="messagetext1"/>
          <w:b/>
        </w:rPr>
      </w:pPr>
      <w:r w:rsidRPr="00D86498">
        <w:rPr>
          <w:rStyle w:val="messagetext1"/>
          <w:rFonts w:ascii="Arial" w:hAnsi="Arial"/>
          <w:b/>
        </w:rPr>
        <w:t>Indicator</w:t>
      </w:r>
      <w:r w:rsidRPr="00D86498">
        <w:rPr>
          <w:rStyle w:val="messagetext1"/>
          <w:rFonts w:ascii="Arial" w:hAnsi="Arial"/>
        </w:rPr>
        <w:t>:</w:t>
      </w:r>
      <w:r>
        <w:rPr>
          <w:rStyle w:val="messagetext1"/>
          <w:rFonts w:ascii="Arial" w:hAnsi="Arial"/>
        </w:rPr>
        <w:t xml:space="preserve"> </w:t>
      </w:r>
      <w:r w:rsidRPr="00D86498">
        <w:rPr>
          <w:rStyle w:val="messagetext1"/>
        </w:rPr>
        <w:t>The school leadership and staff ensure that the support services and related activities have a direct relationship to student involvement in learning, e.g., within and outside the classroom, for all students, including the English language, gifted and talented, special education, and other programs.</w:t>
      </w:r>
    </w:p>
    <w:p w14:paraId="62BAEAF8" w14:textId="77777777" w:rsidR="00C366B9" w:rsidRPr="00D86498" w:rsidRDefault="00C366B9" w:rsidP="00C366B9">
      <w:pPr>
        <w:pStyle w:val="indicator-quest"/>
        <w:jc w:val="left"/>
        <w:rPr>
          <w:rStyle w:val="messagetext1"/>
          <w:i w:val="0"/>
        </w:rPr>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To what extent does the school leadership and staff ensure that the support services and related activities have a direct relationship to student involvement in learning, e.g., within and outside the classroom? Particularly, evaluate this with respect to the English language, gifted and talented, special education, and other programs.</w:t>
      </w:r>
    </w:p>
    <w:p w14:paraId="37D51EE2" w14:textId="77777777" w:rsidR="00C366B9" w:rsidRPr="00D86498" w:rsidRDefault="00C366B9" w:rsidP="00C366B9">
      <w:pPr>
        <w:pStyle w:val="indicator-quest"/>
        <w:jc w:val="left"/>
        <w:rPr>
          <w:rStyle w:val="messagetext1"/>
          <w:i w:val="0"/>
        </w:rPr>
      </w:pPr>
      <w:r w:rsidRPr="00D86498">
        <w:rPr>
          <w:rStyle w:val="messagetext1"/>
          <w:i w:val="0"/>
        </w:rPr>
        <w:t>Baldwin High School has a number of programs and activities that support classroom instruction and students’ learning experiences in addressing standards and general learner outcomes. The findings highlight some of the programs we have.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0"/>
        <w:gridCol w:w="3156"/>
      </w:tblGrid>
      <w:tr w:rsidR="00C366B9" w:rsidRPr="00D86498" w14:paraId="3C3A64CA" w14:textId="77777777" w:rsidTr="00C366B9">
        <w:tc>
          <w:tcPr>
            <w:tcW w:w="6228" w:type="dxa"/>
            <w:shd w:val="clear" w:color="auto" w:fill="E0E0E0"/>
            <w:vAlign w:val="bottom"/>
          </w:tcPr>
          <w:p w14:paraId="060EA86F"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348" w:type="dxa"/>
            <w:shd w:val="clear" w:color="auto" w:fill="E0E0E0"/>
            <w:vAlign w:val="bottom"/>
          </w:tcPr>
          <w:p w14:paraId="7B60661D"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79C4A220" w14:textId="77777777" w:rsidTr="00C366B9">
        <w:tc>
          <w:tcPr>
            <w:tcW w:w="6228" w:type="dxa"/>
            <w:shd w:val="clear" w:color="auto" w:fill="auto"/>
          </w:tcPr>
          <w:p w14:paraId="273975C5" w14:textId="77777777" w:rsidR="00C366B9" w:rsidRPr="00D86498" w:rsidRDefault="00C366B9" w:rsidP="00C366B9">
            <w:pPr>
              <w:pStyle w:val="indicator-response"/>
              <w:rPr>
                <w:sz w:val="24"/>
                <w:szCs w:val="24"/>
                <w:lang w:val="en-US" w:eastAsia="en-US"/>
              </w:rPr>
            </w:pPr>
            <w:r w:rsidRPr="00D86498">
              <w:rPr>
                <w:b/>
                <w:sz w:val="24"/>
                <w:szCs w:val="24"/>
                <w:lang w:val="en-US" w:eastAsia="en-US"/>
              </w:rPr>
              <w:t>PEP</w:t>
            </w:r>
            <w:r w:rsidRPr="00D86498">
              <w:rPr>
                <w:sz w:val="24"/>
                <w:szCs w:val="24"/>
                <w:lang w:val="en-US" w:eastAsia="en-US"/>
              </w:rPr>
              <w:t xml:space="preserve">: The Peer Education Program allows students to become part of solutions in and out of school. The program serves to remind students of critical decisions and the consequences. Students gain knowledge in health related issues, positive attitudes, and varied skills, especially in communication. They consult with school psychologists and behavioral specialists as well as academic and at risk counselors. Students also advertise their activities and create informational posters, which they post on bulletin boards and on walls along the main </w:t>
            </w:r>
            <w:r w:rsidRPr="00D86498">
              <w:rPr>
                <w:sz w:val="24"/>
                <w:szCs w:val="24"/>
                <w:lang w:val="en-US" w:eastAsia="en-US"/>
              </w:rPr>
              <w:lastRenderedPageBreak/>
              <w:t>hallway of the school. The program also gives students the opportunity to forge positive relationships with community agencies that advocate wellness, and students share their knowledge by doing presentations and helping at the elementary and middle schools as well as at community events.</w:t>
            </w:r>
          </w:p>
        </w:tc>
        <w:tc>
          <w:tcPr>
            <w:tcW w:w="3348" w:type="dxa"/>
            <w:shd w:val="clear" w:color="auto" w:fill="auto"/>
          </w:tcPr>
          <w:p w14:paraId="6267DEFB" w14:textId="77777777" w:rsidR="00C366B9" w:rsidRPr="00D86498" w:rsidRDefault="00C366B9" w:rsidP="00845FF0">
            <w:pPr>
              <w:pStyle w:val="indicator-response"/>
              <w:numPr>
                <w:ilvl w:val="0"/>
                <w:numId w:val="243"/>
              </w:numPr>
              <w:rPr>
                <w:sz w:val="24"/>
                <w:szCs w:val="24"/>
                <w:lang w:val="en-US" w:eastAsia="en-US"/>
              </w:rPr>
            </w:pPr>
            <w:r w:rsidRPr="00D86498">
              <w:rPr>
                <w:sz w:val="24"/>
                <w:szCs w:val="24"/>
                <w:lang w:val="en-US" w:eastAsia="en-US"/>
              </w:rPr>
              <w:lastRenderedPageBreak/>
              <w:t>Peer Education Program write up and quarterly report</w:t>
            </w:r>
          </w:p>
          <w:p w14:paraId="45E229E9" w14:textId="77777777" w:rsidR="00C366B9" w:rsidRPr="00D86498" w:rsidRDefault="00C366B9" w:rsidP="00845FF0">
            <w:pPr>
              <w:pStyle w:val="indicator-response"/>
              <w:numPr>
                <w:ilvl w:val="0"/>
                <w:numId w:val="243"/>
              </w:numPr>
              <w:rPr>
                <w:sz w:val="24"/>
                <w:szCs w:val="24"/>
                <w:lang w:val="en-US" w:eastAsia="en-US"/>
              </w:rPr>
            </w:pPr>
            <w:r w:rsidRPr="00D86498">
              <w:rPr>
                <w:sz w:val="24"/>
                <w:szCs w:val="24"/>
                <w:lang w:val="en-US" w:eastAsia="en-US"/>
              </w:rPr>
              <w:t xml:space="preserve">Bulletin Boards </w:t>
            </w:r>
          </w:p>
          <w:p w14:paraId="106EAA9C" w14:textId="77777777" w:rsidR="00C366B9" w:rsidRPr="00D86498" w:rsidRDefault="00C366B9" w:rsidP="00C366B9">
            <w:pPr>
              <w:pStyle w:val="indicator-response"/>
              <w:rPr>
                <w:sz w:val="24"/>
                <w:szCs w:val="24"/>
                <w:lang w:val="en-US" w:eastAsia="en-US"/>
              </w:rPr>
            </w:pPr>
          </w:p>
          <w:p w14:paraId="0093E9C8" w14:textId="77777777" w:rsidR="00C366B9" w:rsidRPr="00D86498" w:rsidRDefault="00C366B9" w:rsidP="00C366B9">
            <w:pPr>
              <w:pStyle w:val="indicator-response"/>
              <w:rPr>
                <w:sz w:val="24"/>
                <w:szCs w:val="24"/>
                <w:lang w:val="en-US" w:eastAsia="en-US"/>
              </w:rPr>
            </w:pPr>
          </w:p>
          <w:p w14:paraId="457C5F98" w14:textId="77777777" w:rsidR="00C366B9" w:rsidRPr="00D86498" w:rsidRDefault="00C366B9" w:rsidP="00C366B9">
            <w:pPr>
              <w:pStyle w:val="indicator-response"/>
              <w:rPr>
                <w:sz w:val="24"/>
                <w:szCs w:val="24"/>
                <w:lang w:val="en-US" w:eastAsia="en-US"/>
              </w:rPr>
            </w:pPr>
          </w:p>
          <w:p w14:paraId="4F6C1E10" w14:textId="77777777" w:rsidR="00C366B9" w:rsidRPr="00D86498" w:rsidRDefault="00C366B9" w:rsidP="00C366B9">
            <w:pPr>
              <w:pStyle w:val="indicator-response"/>
              <w:rPr>
                <w:sz w:val="24"/>
                <w:szCs w:val="24"/>
                <w:lang w:val="en-US" w:eastAsia="en-US"/>
              </w:rPr>
            </w:pPr>
          </w:p>
          <w:p w14:paraId="01CA3AEF" w14:textId="77777777" w:rsidR="00C366B9" w:rsidRPr="00D86498" w:rsidRDefault="00C366B9" w:rsidP="00C366B9">
            <w:pPr>
              <w:pStyle w:val="indicator-response"/>
              <w:rPr>
                <w:sz w:val="24"/>
                <w:szCs w:val="24"/>
                <w:lang w:val="en-US" w:eastAsia="en-US"/>
              </w:rPr>
            </w:pPr>
          </w:p>
          <w:p w14:paraId="4643A49C" w14:textId="77777777" w:rsidR="00C366B9" w:rsidRPr="00D86498" w:rsidRDefault="00C366B9" w:rsidP="00C366B9">
            <w:pPr>
              <w:pStyle w:val="indicator-response"/>
              <w:rPr>
                <w:sz w:val="24"/>
                <w:szCs w:val="24"/>
                <w:lang w:val="en-US" w:eastAsia="en-US"/>
              </w:rPr>
            </w:pPr>
          </w:p>
          <w:p w14:paraId="2C0EE0F2" w14:textId="77777777" w:rsidR="00C366B9" w:rsidRPr="00D86498" w:rsidRDefault="00C366B9" w:rsidP="00C366B9">
            <w:pPr>
              <w:pStyle w:val="indicator-response"/>
              <w:rPr>
                <w:sz w:val="24"/>
                <w:szCs w:val="24"/>
                <w:lang w:val="en-US" w:eastAsia="en-US"/>
              </w:rPr>
            </w:pPr>
          </w:p>
          <w:p w14:paraId="51D88073" w14:textId="77777777" w:rsidR="00C366B9" w:rsidRPr="00D86498" w:rsidRDefault="00C366B9" w:rsidP="00C366B9">
            <w:pPr>
              <w:pStyle w:val="indicator-response"/>
              <w:rPr>
                <w:sz w:val="24"/>
                <w:szCs w:val="24"/>
                <w:lang w:val="en-US" w:eastAsia="en-US"/>
              </w:rPr>
            </w:pPr>
          </w:p>
        </w:tc>
      </w:tr>
      <w:tr w:rsidR="00C366B9" w:rsidRPr="00D86498" w14:paraId="1AE6E5A6" w14:textId="77777777" w:rsidTr="00C366B9">
        <w:tc>
          <w:tcPr>
            <w:tcW w:w="6228" w:type="dxa"/>
            <w:shd w:val="clear" w:color="auto" w:fill="auto"/>
          </w:tcPr>
          <w:p w14:paraId="078CAA7A" w14:textId="77777777" w:rsidR="00C366B9" w:rsidRPr="00D86498" w:rsidRDefault="00C366B9" w:rsidP="00C366B9">
            <w:pPr>
              <w:pStyle w:val="indicator-response"/>
              <w:rPr>
                <w:sz w:val="24"/>
                <w:szCs w:val="24"/>
                <w:lang w:val="en-US" w:eastAsia="en-US"/>
              </w:rPr>
            </w:pPr>
            <w:r w:rsidRPr="00D86498">
              <w:rPr>
                <w:b/>
                <w:sz w:val="24"/>
                <w:szCs w:val="24"/>
                <w:lang w:val="en-US" w:eastAsia="en-US"/>
              </w:rPr>
              <w:lastRenderedPageBreak/>
              <w:t xml:space="preserve">CTE: </w:t>
            </w:r>
            <w:r w:rsidRPr="00D86498">
              <w:rPr>
                <w:sz w:val="24"/>
                <w:szCs w:val="24"/>
                <w:lang w:val="en-US" w:eastAsia="en-US"/>
              </w:rPr>
              <w:t>Programs provide students with the opportunity to work with mentors in the business community. Students also participate in competitions that apply practical skills they learn in the classroom. Although some of the competitions involve individual events, overall, participants collaborate to problem solve and to prepare for various events.</w:t>
            </w:r>
          </w:p>
          <w:p w14:paraId="3A74BFBF" w14:textId="77777777" w:rsidR="00C366B9" w:rsidRPr="00D86498" w:rsidRDefault="00C366B9" w:rsidP="00845FF0">
            <w:pPr>
              <w:pStyle w:val="indicator-response"/>
              <w:numPr>
                <w:ilvl w:val="0"/>
                <w:numId w:val="245"/>
              </w:numPr>
              <w:rPr>
                <w:b/>
                <w:sz w:val="24"/>
                <w:szCs w:val="24"/>
                <w:lang w:val="en-US" w:eastAsia="en-US"/>
              </w:rPr>
            </w:pPr>
            <w:r w:rsidRPr="00D86498">
              <w:rPr>
                <w:sz w:val="24"/>
                <w:szCs w:val="24"/>
                <w:lang w:val="en-US" w:eastAsia="en-US"/>
              </w:rPr>
              <w:t>AOHT: Students are provided opportunities for engagement with community professionals through on-site field visits (in and out of state), annual student conference which includes break-out sessions and mock interviews, CTSO competition (2012-2013 first year), and job shadow/internship opportunities</w:t>
            </w:r>
          </w:p>
          <w:p w14:paraId="2BECC96C" w14:textId="77777777" w:rsidR="00C366B9" w:rsidRPr="00D86498" w:rsidRDefault="00C366B9" w:rsidP="00845FF0">
            <w:pPr>
              <w:pStyle w:val="indicator-response"/>
              <w:numPr>
                <w:ilvl w:val="0"/>
                <w:numId w:val="245"/>
              </w:numPr>
              <w:rPr>
                <w:b/>
                <w:sz w:val="24"/>
                <w:szCs w:val="24"/>
                <w:lang w:val="en-US" w:eastAsia="en-US"/>
              </w:rPr>
            </w:pPr>
            <w:r w:rsidRPr="00D86498">
              <w:rPr>
                <w:sz w:val="24"/>
                <w:szCs w:val="24"/>
                <w:lang w:val="en-US" w:eastAsia="en-US"/>
              </w:rPr>
              <w:t>DECA: Students take on roles to lead, plan, organize, and execute activities. They participate</w:t>
            </w:r>
            <w:r>
              <w:rPr>
                <w:sz w:val="24"/>
                <w:szCs w:val="24"/>
                <w:lang w:val="en-US" w:eastAsia="en-US"/>
              </w:rPr>
              <w:t xml:space="preserve"> in annual CTSO competitions that include having knowledge among various sectors within business and marketing, participating in role-play with real business professionals, and taking a national test.</w:t>
            </w:r>
          </w:p>
        </w:tc>
        <w:tc>
          <w:tcPr>
            <w:tcW w:w="3348" w:type="dxa"/>
            <w:shd w:val="clear" w:color="auto" w:fill="auto"/>
          </w:tcPr>
          <w:p w14:paraId="35F7EF34" w14:textId="77777777" w:rsidR="00C366B9" w:rsidRPr="00D86498" w:rsidRDefault="00C366B9" w:rsidP="00845FF0">
            <w:pPr>
              <w:pStyle w:val="indicator-response"/>
              <w:numPr>
                <w:ilvl w:val="0"/>
                <w:numId w:val="252"/>
              </w:numPr>
              <w:tabs>
                <w:tab w:val="clear" w:pos="360"/>
                <w:tab w:val="num" w:pos="162"/>
              </w:tabs>
              <w:ind w:left="162" w:hanging="162"/>
              <w:rPr>
                <w:sz w:val="24"/>
                <w:szCs w:val="24"/>
                <w:lang w:val="en-US" w:eastAsia="en-US"/>
              </w:rPr>
            </w:pPr>
            <w:r w:rsidRPr="00D86498">
              <w:rPr>
                <w:sz w:val="24"/>
                <w:szCs w:val="24"/>
                <w:lang w:val="en-US" w:eastAsia="en-US"/>
              </w:rPr>
              <w:t>AOHT Advisory Board (report)</w:t>
            </w:r>
          </w:p>
          <w:p w14:paraId="03A075DC" w14:textId="77777777" w:rsidR="00C366B9" w:rsidRPr="00D86498" w:rsidRDefault="00C366B9" w:rsidP="00845FF0">
            <w:pPr>
              <w:pStyle w:val="indicator-response"/>
              <w:numPr>
                <w:ilvl w:val="0"/>
                <w:numId w:val="252"/>
              </w:numPr>
              <w:tabs>
                <w:tab w:val="clear" w:pos="360"/>
                <w:tab w:val="num" w:pos="162"/>
              </w:tabs>
              <w:ind w:left="162" w:hanging="162"/>
              <w:rPr>
                <w:sz w:val="24"/>
                <w:szCs w:val="24"/>
                <w:lang w:val="en-US" w:eastAsia="en-US"/>
              </w:rPr>
            </w:pPr>
            <w:r w:rsidRPr="00D86498">
              <w:rPr>
                <w:sz w:val="24"/>
                <w:szCs w:val="24"/>
                <w:lang w:val="en-US" w:eastAsia="en-US"/>
              </w:rPr>
              <w:t>AOHT – National Academy Foundation data</w:t>
            </w:r>
          </w:p>
          <w:p w14:paraId="3DD635D7" w14:textId="77777777" w:rsidR="00C366B9" w:rsidRPr="00D86498" w:rsidRDefault="00C366B9" w:rsidP="00845FF0">
            <w:pPr>
              <w:pStyle w:val="indicator-response"/>
              <w:numPr>
                <w:ilvl w:val="0"/>
                <w:numId w:val="252"/>
              </w:numPr>
              <w:tabs>
                <w:tab w:val="clear" w:pos="360"/>
                <w:tab w:val="num" w:pos="162"/>
              </w:tabs>
              <w:ind w:left="162" w:hanging="162"/>
              <w:rPr>
                <w:sz w:val="24"/>
                <w:szCs w:val="24"/>
                <w:lang w:val="en-US" w:eastAsia="en-US"/>
              </w:rPr>
            </w:pPr>
            <w:r w:rsidRPr="00D86498">
              <w:rPr>
                <w:sz w:val="24"/>
                <w:szCs w:val="24"/>
                <w:lang w:val="en-US" w:eastAsia="en-US"/>
              </w:rPr>
              <w:t>AOHT – Beginning implementation of NAF Student Assessment Certification</w:t>
            </w:r>
          </w:p>
          <w:p w14:paraId="5DDC466E" w14:textId="77777777" w:rsidR="00C366B9" w:rsidRPr="00D86498" w:rsidRDefault="00C366B9" w:rsidP="00845FF0">
            <w:pPr>
              <w:pStyle w:val="indicator-response"/>
              <w:numPr>
                <w:ilvl w:val="0"/>
                <w:numId w:val="252"/>
              </w:numPr>
              <w:tabs>
                <w:tab w:val="clear" w:pos="360"/>
                <w:tab w:val="num" w:pos="162"/>
              </w:tabs>
              <w:ind w:left="162" w:hanging="162"/>
              <w:rPr>
                <w:sz w:val="24"/>
                <w:szCs w:val="24"/>
                <w:lang w:val="en-US" w:eastAsia="en-US"/>
              </w:rPr>
            </w:pPr>
            <w:r w:rsidRPr="00D86498">
              <w:rPr>
                <w:sz w:val="24"/>
                <w:szCs w:val="24"/>
                <w:lang w:val="en-US" w:eastAsia="en-US"/>
              </w:rPr>
              <w:t>DECA Junior Achievement</w:t>
            </w:r>
          </w:p>
          <w:p w14:paraId="6686D52E" w14:textId="77777777" w:rsidR="00C366B9" w:rsidRPr="00D86498" w:rsidRDefault="00C366B9" w:rsidP="00845FF0">
            <w:pPr>
              <w:pStyle w:val="indicator-response"/>
              <w:numPr>
                <w:ilvl w:val="0"/>
                <w:numId w:val="252"/>
              </w:numPr>
              <w:tabs>
                <w:tab w:val="clear" w:pos="360"/>
                <w:tab w:val="num" w:pos="162"/>
              </w:tabs>
              <w:ind w:left="162" w:hanging="162"/>
              <w:rPr>
                <w:sz w:val="24"/>
                <w:szCs w:val="24"/>
                <w:lang w:val="en-US" w:eastAsia="en-US"/>
              </w:rPr>
            </w:pPr>
            <w:r w:rsidRPr="00D86498">
              <w:rPr>
                <w:sz w:val="24"/>
                <w:szCs w:val="24"/>
                <w:lang w:val="en-US" w:eastAsia="en-US"/>
              </w:rPr>
              <w:t>(School based operations)</w:t>
            </w:r>
          </w:p>
          <w:p w14:paraId="5DAD4324" w14:textId="77777777" w:rsidR="00C366B9" w:rsidRPr="00D86498" w:rsidRDefault="00C366B9" w:rsidP="00845FF0">
            <w:pPr>
              <w:pStyle w:val="indicator-response"/>
              <w:numPr>
                <w:ilvl w:val="0"/>
                <w:numId w:val="244"/>
              </w:numPr>
              <w:tabs>
                <w:tab w:val="left" w:pos="162"/>
              </w:tabs>
              <w:ind w:left="162" w:hanging="162"/>
              <w:rPr>
                <w:sz w:val="24"/>
                <w:szCs w:val="24"/>
                <w:lang w:val="en-US" w:eastAsia="en-US"/>
              </w:rPr>
            </w:pPr>
            <w:r w:rsidRPr="00D86498">
              <w:rPr>
                <w:sz w:val="24"/>
                <w:szCs w:val="24"/>
                <w:lang w:val="en-US" w:eastAsia="en-US"/>
              </w:rPr>
              <w:t>Marketable products</w:t>
            </w:r>
          </w:p>
          <w:p w14:paraId="5AF59877" w14:textId="77777777" w:rsidR="00C366B9" w:rsidRPr="00D86498" w:rsidRDefault="00C366B9" w:rsidP="00845FF0">
            <w:pPr>
              <w:pStyle w:val="indicator-response"/>
              <w:numPr>
                <w:ilvl w:val="0"/>
                <w:numId w:val="244"/>
              </w:numPr>
              <w:tabs>
                <w:tab w:val="left" w:pos="162"/>
              </w:tabs>
              <w:ind w:left="162" w:hanging="162"/>
              <w:rPr>
                <w:sz w:val="24"/>
                <w:szCs w:val="24"/>
                <w:lang w:val="en-US" w:eastAsia="en-US"/>
              </w:rPr>
            </w:pPr>
            <w:r w:rsidRPr="00D86498">
              <w:rPr>
                <w:sz w:val="24"/>
                <w:szCs w:val="24"/>
                <w:lang w:val="en-US" w:eastAsia="en-US"/>
              </w:rPr>
              <w:t>Utilizing our school based operations on campus (embroidery, garment printing, poster printing)</w:t>
            </w:r>
          </w:p>
        </w:tc>
      </w:tr>
      <w:tr w:rsidR="00C366B9" w:rsidRPr="00D86498" w14:paraId="17790152" w14:textId="77777777" w:rsidTr="00C366B9">
        <w:tc>
          <w:tcPr>
            <w:tcW w:w="6228" w:type="dxa"/>
            <w:shd w:val="clear" w:color="auto" w:fill="auto"/>
          </w:tcPr>
          <w:p w14:paraId="2704D1AC" w14:textId="77777777" w:rsidR="00C366B9" w:rsidRPr="00D86498" w:rsidRDefault="00C366B9" w:rsidP="00C366B9">
            <w:pPr>
              <w:pStyle w:val="indicator-response"/>
              <w:rPr>
                <w:sz w:val="24"/>
                <w:szCs w:val="24"/>
                <w:lang w:val="en-US" w:eastAsia="en-US"/>
              </w:rPr>
            </w:pPr>
            <w:r w:rsidRPr="00D86498">
              <w:rPr>
                <w:b/>
                <w:sz w:val="24"/>
                <w:szCs w:val="24"/>
                <w:lang w:val="en-US" w:eastAsia="en-US"/>
              </w:rPr>
              <w:t>Student Leadership/Gov’t</w:t>
            </w:r>
            <w:r w:rsidRPr="00D86498">
              <w:rPr>
                <w:sz w:val="24"/>
                <w:szCs w:val="24"/>
                <w:lang w:val="en-US" w:eastAsia="en-US"/>
              </w:rPr>
              <w:t>:</w:t>
            </w:r>
            <w:r>
              <w:rPr>
                <w:sz w:val="24"/>
                <w:szCs w:val="24"/>
                <w:lang w:val="en-US" w:eastAsia="en-US"/>
              </w:rPr>
              <w:t xml:space="preserve"> </w:t>
            </w:r>
            <w:r w:rsidRPr="00D86498">
              <w:rPr>
                <w:sz w:val="24"/>
                <w:szCs w:val="24"/>
                <w:lang w:val="en-US" w:eastAsia="en-US"/>
              </w:rPr>
              <w:t>At the end of the school year, the newly elected officers for each graduating class meet to brainstorm goals for the next school year; these are based on students’ academic and social experiences. During the summer, the student government executive board looks over the list of ideas to determine goals. Then, the student council chooses and plans schoolwide activities that work towards addressing their selected goals.</w:t>
            </w:r>
            <w:r>
              <w:rPr>
                <w:sz w:val="24"/>
                <w:szCs w:val="24"/>
                <w:lang w:val="en-US" w:eastAsia="en-US"/>
              </w:rPr>
              <w:t xml:space="preserve"> </w:t>
            </w:r>
            <w:r w:rsidRPr="00D86498">
              <w:rPr>
                <w:sz w:val="24"/>
                <w:szCs w:val="24"/>
                <w:lang w:val="en-US" w:eastAsia="en-US"/>
              </w:rPr>
              <w:t>Student leaders and students in the leadership classes organize and carry out the plans throughout the school year.</w:t>
            </w:r>
            <w:r>
              <w:rPr>
                <w:sz w:val="24"/>
                <w:szCs w:val="24"/>
                <w:lang w:val="en-US" w:eastAsia="en-US"/>
              </w:rPr>
              <w:t xml:space="preserve"> </w:t>
            </w:r>
            <w:r w:rsidRPr="00D86498">
              <w:rPr>
                <w:sz w:val="24"/>
                <w:szCs w:val="24"/>
                <w:lang w:val="en-US" w:eastAsia="en-US"/>
              </w:rPr>
              <w:t>All of these activities are designed to address the GLOs as well as relevant standards across the disciplines.</w:t>
            </w:r>
            <w:r>
              <w:rPr>
                <w:sz w:val="24"/>
                <w:szCs w:val="24"/>
                <w:lang w:val="en-US" w:eastAsia="en-US"/>
              </w:rPr>
              <w:t xml:space="preserve"> </w:t>
            </w:r>
            <w:r w:rsidRPr="00D86498">
              <w:rPr>
                <w:sz w:val="24"/>
                <w:szCs w:val="24"/>
                <w:lang w:val="en-US" w:eastAsia="en-US"/>
              </w:rPr>
              <w:t xml:space="preserve">Leadership class is available for any student including SPED and AP. </w:t>
            </w:r>
          </w:p>
        </w:tc>
        <w:tc>
          <w:tcPr>
            <w:tcW w:w="3348" w:type="dxa"/>
            <w:shd w:val="clear" w:color="auto" w:fill="auto"/>
          </w:tcPr>
          <w:p w14:paraId="7EEC6815" w14:textId="77777777" w:rsidR="00C366B9" w:rsidRPr="00D86498" w:rsidRDefault="00C366B9" w:rsidP="00C366B9">
            <w:pPr>
              <w:pStyle w:val="indicator-response"/>
              <w:ind w:left="162" w:hanging="180"/>
              <w:rPr>
                <w:sz w:val="24"/>
                <w:szCs w:val="24"/>
                <w:lang w:val="en-US" w:eastAsia="en-US"/>
              </w:rPr>
            </w:pPr>
            <w:r w:rsidRPr="00D86498">
              <w:rPr>
                <w:sz w:val="24"/>
                <w:szCs w:val="24"/>
                <w:lang w:val="en-US" w:eastAsia="en-US"/>
              </w:rPr>
              <w:t>• OSCAR (Student Council Memory Book)</w:t>
            </w:r>
          </w:p>
          <w:p w14:paraId="4E61DB19" w14:textId="77777777" w:rsidR="00C366B9" w:rsidRPr="00D86498" w:rsidRDefault="00C366B9" w:rsidP="00C366B9">
            <w:pPr>
              <w:pStyle w:val="indicator-response"/>
              <w:rPr>
                <w:sz w:val="24"/>
                <w:szCs w:val="24"/>
                <w:lang w:val="en-US" w:eastAsia="en-US"/>
              </w:rPr>
            </w:pPr>
            <w:r w:rsidRPr="00D86498">
              <w:rPr>
                <w:sz w:val="24"/>
                <w:szCs w:val="24"/>
                <w:lang w:val="en-US" w:eastAsia="en-US"/>
              </w:rPr>
              <w:t>• Student Council Calendar</w:t>
            </w:r>
          </w:p>
          <w:p w14:paraId="1B1F3676" w14:textId="77777777" w:rsidR="00C366B9" w:rsidRPr="00D86498" w:rsidRDefault="00C366B9" w:rsidP="00C366B9">
            <w:pPr>
              <w:pStyle w:val="indicator-response"/>
              <w:rPr>
                <w:sz w:val="24"/>
                <w:szCs w:val="24"/>
                <w:lang w:val="en-US" w:eastAsia="en-US"/>
              </w:rPr>
            </w:pPr>
            <w:r w:rsidRPr="00D86498">
              <w:rPr>
                <w:sz w:val="24"/>
                <w:szCs w:val="24"/>
                <w:lang w:val="en-US" w:eastAsia="en-US"/>
              </w:rPr>
              <w:t>• Student Council Minutes</w:t>
            </w:r>
          </w:p>
        </w:tc>
      </w:tr>
      <w:tr w:rsidR="00C366B9" w:rsidRPr="00D86498" w14:paraId="31C424A0" w14:textId="77777777" w:rsidTr="00C366B9">
        <w:tc>
          <w:tcPr>
            <w:tcW w:w="6228" w:type="dxa"/>
            <w:shd w:val="clear" w:color="auto" w:fill="auto"/>
          </w:tcPr>
          <w:p w14:paraId="18345FF6" w14:textId="77777777" w:rsidR="00C366B9" w:rsidRPr="00D86498" w:rsidRDefault="00C366B9" w:rsidP="00C366B9">
            <w:pPr>
              <w:pStyle w:val="indicator-response"/>
              <w:rPr>
                <w:iCs w:val="0"/>
                <w:sz w:val="24"/>
                <w:szCs w:val="24"/>
                <w:lang w:val="en-US" w:eastAsia="en-US"/>
              </w:rPr>
            </w:pPr>
            <w:r w:rsidRPr="00D86498">
              <w:rPr>
                <w:b/>
                <w:sz w:val="24"/>
                <w:szCs w:val="24"/>
                <w:lang w:val="en-US" w:eastAsia="en-US"/>
              </w:rPr>
              <w:t>JROTC</w:t>
            </w:r>
            <w:r w:rsidRPr="00D86498">
              <w:rPr>
                <w:sz w:val="24"/>
                <w:szCs w:val="24"/>
                <w:lang w:val="en-US" w:eastAsia="en-US"/>
              </w:rPr>
              <w:t>:</w:t>
            </w:r>
            <w:r>
              <w:rPr>
                <w:sz w:val="24"/>
                <w:szCs w:val="24"/>
                <w:lang w:val="en-US" w:eastAsia="en-US"/>
              </w:rPr>
              <w:t xml:space="preserve"> </w:t>
            </w:r>
            <w:r w:rsidRPr="00D86498">
              <w:rPr>
                <w:iCs w:val="0"/>
                <w:sz w:val="24"/>
                <w:szCs w:val="24"/>
                <w:lang w:val="en-US" w:eastAsia="en-US"/>
              </w:rPr>
              <w:t xml:space="preserve">The Junior Reserve Officer Training Corps has two retired active duty Army instructor. Together they instruct and mentor cadet students though a rigorous </w:t>
            </w:r>
            <w:r w:rsidRPr="00D86498">
              <w:rPr>
                <w:iCs w:val="0"/>
                <w:sz w:val="24"/>
                <w:szCs w:val="24"/>
                <w:lang w:val="en-US" w:eastAsia="en-US"/>
              </w:rPr>
              <w:lastRenderedPageBreak/>
              <w:t>nationally accredited instructional program that teaches cadets in citizenship, community service, morality, leadership, physical fitness, study skills, and communication skills in writing and in speech. The instructors have a vast array of quality instructional materials that are in line with current technologies.</w:t>
            </w:r>
          </w:p>
          <w:p w14:paraId="2C522A8C" w14:textId="77777777" w:rsidR="00C366B9" w:rsidRPr="00D86498" w:rsidRDefault="00C366B9" w:rsidP="00C366B9">
            <w:pPr>
              <w:pStyle w:val="indicator-response"/>
              <w:rPr>
                <w:iCs w:val="0"/>
                <w:sz w:val="24"/>
                <w:szCs w:val="24"/>
                <w:lang w:val="en-US" w:eastAsia="en-US"/>
              </w:rPr>
            </w:pPr>
            <w:r w:rsidRPr="00D86498">
              <w:rPr>
                <w:iCs w:val="0"/>
                <w:sz w:val="24"/>
                <w:szCs w:val="24"/>
                <w:lang w:val="en-US" w:eastAsia="en-US"/>
              </w:rPr>
              <w:t>Students are challenged mentally, physically, and emotionally to prepare them to be independent contributors to society for the common good.</w:t>
            </w:r>
            <w:r>
              <w:rPr>
                <w:iCs w:val="0"/>
                <w:sz w:val="24"/>
                <w:szCs w:val="24"/>
                <w:lang w:val="en-US" w:eastAsia="en-US"/>
              </w:rPr>
              <w:t xml:space="preserve"> </w:t>
            </w:r>
          </w:p>
          <w:p w14:paraId="67370FF4" w14:textId="77777777" w:rsidR="00C366B9" w:rsidRPr="00D86498" w:rsidRDefault="00C366B9" w:rsidP="00C366B9">
            <w:pPr>
              <w:pStyle w:val="indicator-response"/>
              <w:rPr>
                <w:color w:val="008000"/>
                <w:sz w:val="24"/>
                <w:szCs w:val="24"/>
                <w:lang w:val="en-US" w:eastAsia="en-US"/>
              </w:rPr>
            </w:pPr>
            <w:r w:rsidRPr="00D86498">
              <w:rPr>
                <w:iCs w:val="0"/>
                <w:sz w:val="24"/>
                <w:szCs w:val="24"/>
                <w:lang w:val="en-US" w:eastAsia="en-US"/>
              </w:rPr>
              <w:t>Co-curricular components include the Raider (physical fitness) competitions, Drill Team competitions, and Cyber Patriot (Cyber Security) national competitions.</w:t>
            </w:r>
            <w:r>
              <w:rPr>
                <w:iCs w:val="0"/>
                <w:sz w:val="24"/>
                <w:szCs w:val="24"/>
                <w:lang w:val="en-US" w:eastAsia="en-US"/>
              </w:rPr>
              <w:t xml:space="preserve"> </w:t>
            </w:r>
            <w:r w:rsidRPr="00D86498">
              <w:rPr>
                <w:iCs w:val="0"/>
                <w:sz w:val="24"/>
                <w:szCs w:val="24"/>
                <w:lang w:val="en-US" w:eastAsia="en-US"/>
              </w:rPr>
              <w:t>Members participate in regional and national level essay contests and on-line leadership and academic bowl competitions.</w:t>
            </w:r>
          </w:p>
        </w:tc>
        <w:tc>
          <w:tcPr>
            <w:tcW w:w="3348" w:type="dxa"/>
            <w:shd w:val="clear" w:color="auto" w:fill="auto"/>
          </w:tcPr>
          <w:p w14:paraId="466BEE57" w14:textId="77777777" w:rsidR="00C366B9" w:rsidRPr="00D86498" w:rsidRDefault="00C366B9" w:rsidP="00845FF0">
            <w:pPr>
              <w:pStyle w:val="indicator-response"/>
              <w:numPr>
                <w:ilvl w:val="0"/>
                <w:numId w:val="242"/>
              </w:numPr>
              <w:rPr>
                <w:b/>
                <w:sz w:val="24"/>
                <w:szCs w:val="24"/>
                <w:lang w:val="en-US" w:eastAsia="en-US"/>
              </w:rPr>
            </w:pPr>
            <w:r w:rsidRPr="00D86498">
              <w:rPr>
                <w:sz w:val="24"/>
                <w:szCs w:val="24"/>
                <w:lang w:val="en-US" w:eastAsia="en-US"/>
              </w:rPr>
              <w:lastRenderedPageBreak/>
              <w:t>JROTC files</w:t>
            </w:r>
          </w:p>
          <w:p w14:paraId="35A34C42" w14:textId="77777777" w:rsidR="00C366B9" w:rsidRPr="00D86498" w:rsidRDefault="00C366B9" w:rsidP="00845FF0">
            <w:pPr>
              <w:pStyle w:val="indicator-response"/>
              <w:numPr>
                <w:ilvl w:val="0"/>
                <w:numId w:val="242"/>
              </w:numPr>
              <w:rPr>
                <w:b/>
                <w:sz w:val="24"/>
                <w:szCs w:val="24"/>
                <w:lang w:val="en-US" w:eastAsia="en-US"/>
              </w:rPr>
            </w:pPr>
            <w:r w:rsidRPr="00D86498">
              <w:rPr>
                <w:sz w:val="24"/>
                <w:szCs w:val="24"/>
                <w:lang w:val="en-US" w:eastAsia="en-US"/>
              </w:rPr>
              <w:t>Cadet/Student interviews</w:t>
            </w:r>
          </w:p>
          <w:p w14:paraId="54B152D9" w14:textId="77777777" w:rsidR="00C366B9" w:rsidRPr="00D86498" w:rsidRDefault="00C366B9" w:rsidP="00C366B9">
            <w:pPr>
              <w:pStyle w:val="indicator-response"/>
              <w:ind w:left="720"/>
              <w:rPr>
                <w:b/>
                <w:sz w:val="24"/>
                <w:szCs w:val="24"/>
                <w:lang w:val="en-US" w:eastAsia="en-US"/>
              </w:rPr>
            </w:pPr>
          </w:p>
        </w:tc>
      </w:tr>
      <w:tr w:rsidR="00C366B9" w:rsidRPr="00D86498" w14:paraId="728C878E" w14:textId="77777777" w:rsidTr="00C366B9">
        <w:tc>
          <w:tcPr>
            <w:tcW w:w="6228" w:type="dxa"/>
            <w:shd w:val="clear" w:color="auto" w:fill="auto"/>
          </w:tcPr>
          <w:p w14:paraId="4CBDE724" w14:textId="77777777" w:rsidR="00C366B9" w:rsidRPr="00D86498" w:rsidRDefault="00C366B9" w:rsidP="00C366B9">
            <w:pPr>
              <w:pStyle w:val="indicator-response"/>
              <w:rPr>
                <w:b/>
                <w:sz w:val="24"/>
                <w:szCs w:val="24"/>
                <w:lang w:val="en-US" w:eastAsia="en-US"/>
              </w:rPr>
            </w:pPr>
            <w:r w:rsidRPr="00D86498">
              <w:rPr>
                <w:b/>
                <w:sz w:val="24"/>
                <w:szCs w:val="24"/>
                <w:lang w:val="en-US" w:eastAsia="en-US"/>
              </w:rPr>
              <w:lastRenderedPageBreak/>
              <w:t xml:space="preserve">Community Based Instruction: </w:t>
            </w:r>
          </w:p>
          <w:p w14:paraId="2C5921D4" w14:textId="77777777" w:rsidR="00C366B9" w:rsidRPr="00D86498" w:rsidRDefault="00C366B9" w:rsidP="00C366B9">
            <w:pPr>
              <w:pStyle w:val="indicator-response"/>
              <w:rPr>
                <w:sz w:val="24"/>
                <w:szCs w:val="24"/>
                <w:lang w:val="en-US" w:eastAsia="en-US"/>
              </w:rPr>
            </w:pPr>
            <w:r w:rsidRPr="00D86498">
              <w:rPr>
                <w:b/>
                <w:sz w:val="24"/>
                <w:szCs w:val="24"/>
                <w:lang w:val="en-US" w:eastAsia="en-US"/>
              </w:rPr>
              <w:t xml:space="preserve">Level 1 – </w:t>
            </w:r>
            <w:r w:rsidRPr="00D86498">
              <w:rPr>
                <w:sz w:val="24"/>
                <w:szCs w:val="24"/>
                <w:lang w:val="en-US" w:eastAsia="en-US"/>
              </w:rPr>
              <w:t>Many students at this level have a</w:t>
            </w:r>
            <w:r>
              <w:rPr>
                <w:sz w:val="24"/>
                <w:szCs w:val="24"/>
                <w:lang w:val="en-US" w:eastAsia="en-US"/>
              </w:rPr>
              <w:t xml:space="preserve"> </w:t>
            </w:r>
            <w:r w:rsidRPr="00D86498">
              <w:rPr>
                <w:sz w:val="24"/>
                <w:szCs w:val="24"/>
                <w:lang w:val="en-US" w:eastAsia="en-US"/>
              </w:rPr>
              <w:t>1:1 or close adult supervision.</w:t>
            </w:r>
            <w:r>
              <w:rPr>
                <w:sz w:val="24"/>
                <w:szCs w:val="24"/>
                <w:lang w:val="en-US" w:eastAsia="en-US"/>
              </w:rPr>
              <w:t xml:space="preserve"> </w:t>
            </w:r>
            <w:r w:rsidRPr="00D86498">
              <w:rPr>
                <w:sz w:val="24"/>
                <w:szCs w:val="24"/>
                <w:lang w:val="en-US" w:eastAsia="en-US"/>
              </w:rPr>
              <w:t>They work toward independent life skills such as toileting, self-care, mobility on campus, following directions and strive toward independent living skills</w:t>
            </w:r>
          </w:p>
          <w:p w14:paraId="72737C02" w14:textId="77777777" w:rsidR="00C366B9" w:rsidRPr="00D86498" w:rsidRDefault="00C366B9" w:rsidP="00C366B9">
            <w:pPr>
              <w:pStyle w:val="indicator-response"/>
              <w:rPr>
                <w:sz w:val="24"/>
                <w:szCs w:val="24"/>
                <w:lang w:val="en-US" w:eastAsia="en-US"/>
              </w:rPr>
            </w:pPr>
            <w:r w:rsidRPr="00D86498">
              <w:rPr>
                <w:b/>
                <w:sz w:val="24"/>
                <w:szCs w:val="24"/>
                <w:lang w:val="en-US" w:eastAsia="en-US"/>
              </w:rPr>
              <w:t xml:space="preserve">Level 2 – </w:t>
            </w:r>
            <w:r w:rsidRPr="00D86498">
              <w:rPr>
                <w:sz w:val="24"/>
                <w:szCs w:val="24"/>
                <w:lang w:val="en-US" w:eastAsia="en-US"/>
              </w:rPr>
              <w:t>considered pre-workplace readiness for students, many are certificate route.</w:t>
            </w:r>
            <w:r>
              <w:rPr>
                <w:sz w:val="24"/>
                <w:szCs w:val="24"/>
                <w:lang w:val="en-US" w:eastAsia="en-US"/>
              </w:rPr>
              <w:t xml:space="preserve"> </w:t>
            </w:r>
            <w:r w:rsidRPr="00D86498">
              <w:rPr>
                <w:sz w:val="24"/>
                <w:szCs w:val="24"/>
                <w:lang w:val="en-US" w:eastAsia="en-US"/>
              </w:rPr>
              <w:t>Developing basic work skills, such as hygiene, basic cleaning and domestic skills, preparing simple foods, washing dishes/clothing.</w:t>
            </w:r>
            <w:r>
              <w:rPr>
                <w:sz w:val="24"/>
                <w:szCs w:val="24"/>
                <w:lang w:val="en-US" w:eastAsia="en-US"/>
              </w:rPr>
              <w:t xml:space="preserve"> </w:t>
            </w:r>
            <w:r w:rsidRPr="00D86498">
              <w:rPr>
                <w:sz w:val="24"/>
                <w:szCs w:val="24"/>
                <w:lang w:val="en-US" w:eastAsia="en-US"/>
              </w:rPr>
              <w:t>Providing educational experiences outside the pathways program of study, and social interpersonal skills.</w:t>
            </w:r>
          </w:p>
          <w:p w14:paraId="53694931" w14:textId="77777777" w:rsidR="00C366B9" w:rsidRPr="00D86498" w:rsidRDefault="00C366B9" w:rsidP="00C366B9">
            <w:pPr>
              <w:pStyle w:val="indicator-response"/>
              <w:rPr>
                <w:sz w:val="24"/>
                <w:szCs w:val="24"/>
                <w:lang w:val="en-US" w:eastAsia="en-US"/>
              </w:rPr>
            </w:pPr>
            <w:r w:rsidRPr="00D86498">
              <w:rPr>
                <w:b/>
                <w:sz w:val="24"/>
                <w:szCs w:val="24"/>
                <w:lang w:val="en-US" w:eastAsia="en-US"/>
              </w:rPr>
              <w:t xml:space="preserve">Level 3 – </w:t>
            </w:r>
            <w:r w:rsidRPr="00D86498">
              <w:rPr>
                <w:sz w:val="24"/>
                <w:szCs w:val="24"/>
                <w:lang w:val="en-US" w:eastAsia="en-US"/>
              </w:rPr>
              <w:t>Each student strives for attainment of independence, self-sufficiency and marketable skills for completive employment.</w:t>
            </w:r>
            <w:r>
              <w:rPr>
                <w:sz w:val="24"/>
                <w:szCs w:val="24"/>
                <w:lang w:val="en-US" w:eastAsia="en-US"/>
              </w:rPr>
              <w:t xml:space="preserve"> </w:t>
            </w:r>
            <w:r w:rsidRPr="00D86498">
              <w:rPr>
                <w:sz w:val="24"/>
                <w:szCs w:val="24"/>
                <w:lang w:val="en-US" w:eastAsia="en-US"/>
              </w:rPr>
              <w:t>With focus on job placement in areas such as Food service, workplace safety, quality producer, Health/sanitation, housekeeping, sewing and yard maintenance.</w:t>
            </w:r>
          </w:p>
        </w:tc>
        <w:tc>
          <w:tcPr>
            <w:tcW w:w="3348" w:type="dxa"/>
            <w:shd w:val="clear" w:color="auto" w:fill="auto"/>
          </w:tcPr>
          <w:p w14:paraId="0929CF5F" w14:textId="77777777" w:rsidR="00C366B9" w:rsidRPr="00D86498" w:rsidRDefault="00C366B9" w:rsidP="00845FF0">
            <w:pPr>
              <w:pStyle w:val="indicator-response"/>
              <w:numPr>
                <w:ilvl w:val="0"/>
                <w:numId w:val="241"/>
              </w:numPr>
              <w:rPr>
                <w:sz w:val="24"/>
                <w:szCs w:val="24"/>
                <w:lang w:val="en-US" w:eastAsia="en-US"/>
              </w:rPr>
            </w:pPr>
            <w:r w:rsidRPr="00D86498">
              <w:rPr>
                <w:sz w:val="24"/>
                <w:szCs w:val="24"/>
                <w:lang w:val="en-US" w:eastAsia="en-US"/>
              </w:rPr>
              <w:t>SPED student files, meeting sign in sheets</w:t>
            </w:r>
          </w:p>
          <w:p w14:paraId="24051893" w14:textId="77777777" w:rsidR="00C366B9" w:rsidRPr="00D86498" w:rsidRDefault="00C366B9" w:rsidP="00845FF0">
            <w:pPr>
              <w:pStyle w:val="indicator-response"/>
              <w:numPr>
                <w:ilvl w:val="0"/>
                <w:numId w:val="241"/>
              </w:numPr>
              <w:rPr>
                <w:sz w:val="24"/>
                <w:szCs w:val="24"/>
                <w:lang w:val="en-US" w:eastAsia="en-US"/>
              </w:rPr>
            </w:pPr>
            <w:r w:rsidRPr="00D86498">
              <w:rPr>
                <w:sz w:val="24"/>
                <w:szCs w:val="24"/>
                <w:lang w:val="en-US" w:eastAsia="en-US"/>
              </w:rPr>
              <w:t>CBI files - On-line job applications, various tests.</w:t>
            </w:r>
          </w:p>
        </w:tc>
      </w:tr>
      <w:tr w:rsidR="00C366B9" w:rsidRPr="00D86498" w14:paraId="78628280" w14:textId="77777777" w:rsidTr="00C366B9">
        <w:tc>
          <w:tcPr>
            <w:tcW w:w="6228" w:type="dxa"/>
            <w:shd w:val="clear" w:color="auto" w:fill="auto"/>
          </w:tcPr>
          <w:p w14:paraId="14394FB8" w14:textId="77777777" w:rsidR="00C366B9" w:rsidRPr="00D86498" w:rsidRDefault="00C366B9" w:rsidP="00C366B9">
            <w:pPr>
              <w:pStyle w:val="indicator-response"/>
              <w:rPr>
                <w:sz w:val="24"/>
                <w:szCs w:val="24"/>
                <w:lang w:val="en-US" w:eastAsia="en-US"/>
              </w:rPr>
            </w:pPr>
            <w:r w:rsidRPr="00D86498">
              <w:rPr>
                <w:b/>
                <w:sz w:val="24"/>
                <w:szCs w:val="24"/>
                <w:lang w:val="en-US" w:eastAsia="en-US"/>
              </w:rPr>
              <w:t>Arts</w:t>
            </w:r>
            <w:r w:rsidRPr="00D86498">
              <w:rPr>
                <w:sz w:val="24"/>
                <w:szCs w:val="24"/>
                <w:lang w:val="en-US" w:eastAsia="en-US"/>
              </w:rPr>
              <w:t>:</w:t>
            </w:r>
            <w:r>
              <w:rPr>
                <w:sz w:val="24"/>
                <w:szCs w:val="24"/>
                <w:lang w:val="en-US" w:eastAsia="en-US"/>
              </w:rPr>
              <w:t xml:space="preserve"> </w:t>
            </w:r>
            <w:r w:rsidRPr="00D86498">
              <w:rPr>
                <w:sz w:val="24"/>
                <w:szCs w:val="24"/>
                <w:lang w:val="en-US" w:eastAsia="en-US"/>
              </w:rPr>
              <w:t xml:space="preserve">The visual arts and the performing arts provide opportunities for students to develop their strengths in drawing, painting, ceramics, photography, drama, and music. Students in the visual arts may have works displayed at various venues in the community and may enter their works in juried exhibitions; their attendance in these events allows them to meet community leaders, artists, and patrons of the arts. They also have opportunities to work with professional artists from </w:t>
            </w:r>
            <w:r w:rsidRPr="00D86498">
              <w:rPr>
                <w:sz w:val="24"/>
                <w:szCs w:val="24"/>
                <w:lang w:val="en-US" w:eastAsia="en-US"/>
              </w:rPr>
              <w:lastRenderedPageBreak/>
              <w:t xml:space="preserve">Maui and from the mainland. </w:t>
            </w:r>
          </w:p>
          <w:p w14:paraId="75B40681" w14:textId="77777777" w:rsidR="00C366B9" w:rsidRPr="00D86498" w:rsidRDefault="00C366B9" w:rsidP="00C366B9">
            <w:pPr>
              <w:pStyle w:val="indicator-response"/>
              <w:rPr>
                <w:color w:val="943634"/>
                <w:sz w:val="24"/>
                <w:szCs w:val="24"/>
                <w:lang w:val="en-US" w:eastAsia="en-US"/>
              </w:rPr>
            </w:pPr>
            <w:r w:rsidRPr="00D86498">
              <w:rPr>
                <w:sz w:val="24"/>
                <w:szCs w:val="24"/>
                <w:lang w:val="en-US" w:eastAsia="en-US"/>
              </w:rPr>
              <w:t xml:space="preserve">The drama program puts on several performances throughout the year, beginning with the fall musical, which involves band students who play in the pit orchestra. Community members often assist with productions as singing coaches, </w:t>
            </w:r>
            <w:r w:rsidRPr="00D86498">
              <w:rPr>
                <w:iCs w:val="0"/>
                <w:sz w:val="24"/>
                <w:szCs w:val="24"/>
                <w:lang w:val="en-US" w:eastAsia="en-US"/>
              </w:rPr>
              <w:t>orchestra members</w:t>
            </w:r>
            <w:r w:rsidRPr="00D86498">
              <w:rPr>
                <w:sz w:val="24"/>
                <w:szCs w:val="24"/>
                <w:lang w:val="en-US" w:eastAsia="en-US"/>
              </w:rPr>
              <w:t xml:space="preserve">, and choreographers. </w:t>
            </w:r>
            <w:r w:rsidRPr="00D86498">
              <w:rPr>
                <w:iCs w:val="0"/>
                <w:sz w:val="24"/>
                <w:szCs w:val="24"/>
                <w:lang w:val="en-US" w:eastAsia="en-US"/>
              </w:rPr>
              <w:t>Auditions for most</w:t>
            </w:r>
            <w:r w:rsidRPr="00D86498">
              <w:rPr>
                <w:sz w:val="24"/>
                <w:szCs w:val="24"/>
                <w:lang w:val="en-US" w:eastAsia="en-US"/>
              </w:rPr>
              <w:t xml:space="preserve"> </w:t>
            </w:r>
            <w:r w:rsidRPr="00D86498">
              <w:rPr>
                <w:iCs w:val="0"/>
                <w:sz w:val="24"/>
                <w:szCs w:val="24"/>
                <w:lang w:val="en-US" w:eastAsia="en-US"/>
              </w:rPr>
              <w:t>productions are open to all students</w:t>
            </w:r>
            <w:r w:rsidRPr="00D86498">
              <w:rPr>
                <w:sz w:val="24"/>
                <w:szCs w:val="24"/>
                <w:lang w:val="en-US" w:eastAsia="en-US"/>
              </w:rPr>
              <w:t>.</w:t>
            </w:r>
            <w:r w:rsidRPr="00D86498">
              <w:rPr>
                <w:color w:val="943634"/>
                <w:sz w:val="24"/>
                <w:szCs w:val="24"/>
                <w:lang w:val="en-US" w:eastAsia="en-US"/>
              </w:rPr>
              <w:t xml:space="preserve"> </w:t>
            </w:r>
          </w:p>
          <w:p w14:paraId="166A79B4" w14:textId="77777777" w:rsidR="00C366B9" w:rsidRPr="00D86498" w:rsidRDefault="00C366B9" w:rsidP="00C366B9">
            <w:pPr>
              <w:pStyle w:val="indicator-response"/>
              <w:rPr>
                <w:sz w:val="24"/>
                <w:szCs w:val="24"/>
                <w:lang w:val="en-US" w:eastAsia="en-US"/>
              </w:rPr>
            </w:pPr>
            <w:r w:rsidRPr="00D86498">
              <w:rPr>
                <w:sz w:val="24"/>
                <w:szCs w:val="24"/>
                <w:lang w:val="en-US" w:eastAsia="en-US"/>
              </w:rPr>
              <w:t xml:space="preserve">The music program consists of various bands, which are open to any interested student. The pep/marching and jazz bands meet after school, and students may earn course credits for their participation, which includes playing at pep rallies, football games, and community events. The symphonic and concert bands also perform in the community, and they culminate each year with their annual spring concert, which is open to the entire community free of charge. </w:t>
            </w:r>
          </w:p>
        </w:tc>
        <w:tc>
          <w:tcPr>
            <w:tcW w:w="3348" w:type="dxa"/>
            <w:shd w:val="clear" w:color="auto" w:fill="auto"/>
          </w:tcPr>
          <w:p w14:paraId="0DCBA52B" w14:textId="77777777" w:rsidR="00C366B9" w:rsidRPr="00D86498" w:rsidRDefault="00C366B9" w:rsidP="00845FF0">
            <w:pPr>
              <w:pStyle w:val="indicator-response"/>
              <w:numPr>
                <w:ilvl w:val="0"/>
                <w:numId w:val="241"/>
              </w:numPr>
              <w:rPr>
                <w:sz w:val="24"/>
                <w:szCs w:val="24"/>
                <w:lang w:val="en-US" w:eastAsia="en-US"/>
              </w:rPr>
            </w:pPr>
            <w:r w:rsidRPr="00D86498">
              <w:rPr>
                <w:sz w:val="24"/>
                <w:szCs w:val="24"/>
                <w:lang w:val="en-US" w:eastAsia="en-US"/>
              </w:rPr>
              <w:lastRenderedPageBreak/>
              <w:t>Student works</w:t>
            </w:r>
          </w:p>
          <w:p w14:paraId="588C0DA1" w14:textId="77777777" w:rsidR="00C366B9" w:rsidRPr="00D86498" w:rsidRDefault="00C366B9" w:rsidP="00845FF0">
            <w:pPr>
              <w:pStyle w:val="indicator-response"/>
              <w:numPr>
                <w:ilvl w:val="0"/>
                <w:numId w:val="241"/>
              </w:numPr>
              <w:rPr>
                <w:sz w:val="24"/>
                <w:szCs w:val="24"/>
                <w:lang w:val="en-US" w:eastAsia="en-US"/>
              </w:rPr>
            </w:pPr>
            <w:r w:rsidRPr="00D86498">
              <w:rPr>
                <w:sz w:val="24"/>
                <w:szCs w:val="24"/>
                <w:lang w:val="en-US" w:eastAsia="en-US"/>
              </w:rPr>
              <w:t>Programs</w:t>
            </w:r>
          </w:p>
          <w:p w14:paraId="0FF3BD5F" w14:textId="77777777" w:rsidR="00C366B9" w:rsidRPr="00D86498" w:rsidRDefault="00C366B9" w:rsidP="00845FF0">
            <w:pPr>
              <w:pStyle w:val="indicator-response"/>
              <w:numPr>
                <w:ilvl w:val="0"/>
                <w:numId w:val="241"/>
              </w:numPr>
              <w:rPr>
                <w:sz w:val="24"/>
                <w:szCs w:val="24"/>
                <w:lang w:val="en-US" w:eastAsia="en-US"/>
              </w:rPr>
            </w:pPr>
            <w:r w:rsidRPr="00D86498">
              <w:rPr>
                <w:sz w:val="24"/>
                <w:szCs w:val="24"/>
                <w:lang w:val="en-US" w:eastAsia="en-US"/>
              </w:rPr>
              <w:t xml:space="preserve">Videos? </w:t>
            </w:r>
          </w:p>
          <w:p w14:paraId="14B49DDC" w14:textId="77777777" w:rsidR="00C366B9" w:rsidRPr="00D86498" w:rsidRDefault="00C366B9" w:rsidP="00C366B9">
            <w:pPr>
              <w:pStyle w:val="indicator-response"/>
              <w:rPr>
                <w:sz w:val="24"/>
                <w:szCs w:val="24"/>
                <w:lang w:val="en-US" w:eastAsia="en-US"/>
              </w:rPr>
            </w:pPr>
          </w:p>
          <w:p w14:paraId="7018CB2C" w14:textId="77777777" w:rsidR="00C366B9" w:rsidRPr="00D86498" w:rsidRDefault="00C366B9" w:rsidP="00C366B9">
            <w:pPr>
              <w:pStyle w:val="indicator-response"/>
              <w:rPr>
                <w:sz w:val="24"/>
                <w:szCs w:val="24"/>
                <w:lang w:val="en-US" w:eastAsia="en-US"/>
              </w:rPr>
            </w:pPr>
          </w:p>
          <w:p w14:paraId="0237576A" w14:textId="77777777" w:rsidR="00C366B9" w:rsidRPr="00D86498" w:rsidRDefault="00C366B9" w:rsidP="00C366B9">
            <w:pPr>
              <w:pStyle w:val="indicator-response"/>
              <w:rPr>
                <w:sz w:val="24"/>
                <w:szCs w:val="24"/>
                <w:lang w:val="en-US" w:eastAsia="en-US"/>
              </w:rPr>
            </w:pPr>
          </w:p>
          <w:p w14:paraId="20213DE0" w14:textId="77777777" w:rsidR="00C366B9" w:rsidRPr="00D86498" w:rsidRDefault="00C366B9" w:rsidP="00C366B9">
            <w:pPr>
              <w:pStyle w:val="indicator-response"/>
              <w:rPr>
                <w:sz w:val="24"/>
                <w:szCs w:val="24"/>
                <w:lang w:val="en-US" w:eastAsia="en-US"/>
              </w:rPr>
            </w:pPr>
          </w:p>
          <w:p w14:paraId="364F6EFA" w14:textId="77777777" w:rsidR="00C366B9" w:rsidRPr="00D86498" w:rsidRDefault="00C366B9" w:rsidP="00C366B9">
            <w:pPr>
              <w:pStyle w:val="indicator-response"/>
              <w:rPr>
                <w:sz w:val="24"/>
                <w:szCs w:val="24"/>
                <w:lang w:val="en-US" w:eastAsia="en-US"/>
              </w:rPr>
            </w:pPr>
          </w:p>
          <w:p w14:paraId="20614AEF" w14:textId="77777777" w:rsidR="00C366B9" w:rsidRPr="00D86498" w:rsidRDefault="00C366B9" w:rsidP="00C366B9">
            <w:pPr>
              <w:pStyle w:val="indicator-response"/>
              <w:rPr>
                <w:sz w:val="24"/>
                <w:szCs w:val="24"/>
                <w:lang w:val="en-US" w:eastAsia="en-US"/>
              </w:rPr>
            </w:pPr>
          </w:p>
          <w:p w14:paraId="4F846BB2" w14:textId="77777777" w:rsidR="00C366B9" w:rsidRPr="00D86498" w:rsidRDefault="00C366B9" w:rsidP="00C366B9">
            <w:pPr>
              <w:pStyle w:val="indicator-response"/>
              <w:rPr>
                <w:sz w:val="24"/>
                <w:szCs w:val="24"/>
                <w:lang w:val="en-US" w:eastAsia="en-US"/>
              </w:rPr>
            </w:pPr>
          </w:p>
          <w:p w14:paraId="26246056" w14:textId="77777777" w:rsidR="00C366B9" w:rsidRPr="00D86498" w:rsidRDefault="00C366B9" w:rsidP="00C366B9">
            <w:pPr>
              <w:pStyle w:val="indicator-response"/>
              <w:rPr>
                <w:sz w:val="24"/>
                <w:szCs w:val="24"/>
                <w:lang w:val="en-US" w:eastAsia="en-US"/>
              </w:rPr>
            </w:pPr>
          </w:p>
          <w:p w14:paraId="5C908075" w14:textId="77777777" w:rsidR="00C366B9" w:rsidRPr="00D86498" w:rsidRDefault="00C366B9" w:rsidP="00C366B9">
            <w:pPr>
              <w:pStyle w:val="indicator-response"/>
              <w:rPr>
                <w:sz w:val="24"/>
                <w:szCs w:val="24"/>
                <w:lang w:val="en-US" w:eastAsia="en-US"/>
              </w:rPr>
            </w:pPr>
          </w:p>
          <w:p w14:paraId="2E9CF1B4" w14:textId="77777777" w:rsidR="00C366B9" w:rsidRPr="00D86498" w:rsidRDefault="00C366B9" w:rsidP="00C366B9">
            <w:pPr>
              <w:pStyle w:val="indicator-response"/>
              <w:rPr>
                <w:sz w:val="24"/>
                <w:szCs w:val="24"/>
                <w:lang w:val="en-US" w:eastAsia="en-US"/>
              </w:rPr>
            </w:pPr>
          </w:p>
          <w:p w14:paraId="55F16121" w14:textId="77777777" w:rsidR="00C366B9" w:rsidRPr="00D86498" w:rsidRDefault="00C366B9" w:rsidP="00C366B9">
            <w:pPr>
              <w:pStyle w:val="indicator-response"/>
              <w:rPr>
                <w:sz w:val="24"/>
                <w:szCs w:val="24"/>
                <w:lang w:val="en-US" w:eastAsia="en-US"/>
              </w:rPr>
            </w:pPr>
          </w:p>
          <w:p w14:paraId="2828078E" w14:textId="77777777" w:rsidR="00C366B9" w:rsidRPr="00D86498" w:rsidRDefault="00C366B9" w:rsidP="00C366B9">
            <w:pPr>
              <w:pStyle w:val="indicator-response"/>
              <w:rPr>
                <w:sz w:val="24"/>
                <w:szCs w:val="24"/>
                <w:lang w:val="en-US" w:eastAsia="en-US"/>
              </w:rPr>
            </w:pPr>
          </w:p>
          <w:p w14:paraId="22B6A0E3" w14:textId="77777777" w:rsidR="00C366B9" w:rsidRPr="00D86498" w:rsidRDefault="00C366B9" w:rsidP="00C366B9">
            <w:pPr>
              <w:pStyle w:val="indicator-response"/>
              <w:rPr>
                <w:sz w:val="24"/>
                <w:szCs w:val="24"/>
                <w:lang w:val="en-US" w:eastAsia="en-US"/>
              </w:rPr>
            </w:pPr>
          </w:p>
          <w:p w14:paraId="5346F72F" w14:textId="77777777" w:rsidR="00C366B9" w:rsidRPr="00D86498" w:rsidRDefault="00C366B9" w:rsidP="00C366B9">
            <w:pPr>
              <w:pStyle w:val="indicator-response"/>
              <w:rPr>
                <w:sz w:val="24"/>
                <w:szCs w:val="24"/>
                <w:lang w:val="en-US" w:eastAsia="en-US"/>
              </w:rPr>
            </w:pPr>
          </w:p>
          <w:p w14:paraId="6485B44B" w14:textId="77777777" w:rsidR="00C366B9" w:rsidRPr="00D86498" w:rsidRDefault="00C366B9" w:rsidP="00C366B9">
            <w:pPr>
              <w:pStyle w:val="indicator-response"/>
              <w:rPr>
                <w:sz w:val="24"/>
                <w:szCs w:val="24"/>
                <w:lang w:val="en-US" w:eastAsia="en-US"/>
              </w:rPr>
            </w:pPr>
          </w:p>
        </w:tc>
      </w:tr>
      <w:tr w:rsidR="00C366B9" w:rsidRPr="00D86498" w14:paraId="08635A14" w14:textId="77777777" w:rsidTr="00C366B9">
        <w:tc>
          <w:tcPr>
            <w:tcW w:w="6228" w:type="dxa"/>
            <w:shd w:val="clear" w:color="auto" w:fill="auto"/>
          </w:tcPr>
          <w:p w14:paraId="76355FDC" w14:textId="30EBD530" w:rsidR="00C366B9" w:rsidRPr="00D86498" w:rsidRDefault="00C366B9" w:rsidP="00C366B9">
            <w:pPr>
              <w:pStyle w:val="indicator-response"/>
              <w:rPr>
                <w:b/>
                <w:sz w:val="24"/>
                <w:szCs w:val="24"/>
                <w:lang w:val="en-US" w:eastAsia="en-US"/>
              </w:rPr>
            </w:pPr>
            <w:r w:rsidRPr="00D86498">
              <w:rPr>
                <w:b/>
                <w:sz w:val="24"/>
                <w:szCs w:val="24"/>
                <w:lang w:val="en-US" w:eastAsia="en-US"/>
              </w:rPr>
              <w:lastRenderedPageBreak/>
              <w:t xml:space="preserve">Honors Level Courses: </w:t>
            </w:r>
            <w:r w:rsidRPr="00D86498">
              <w:rPr>
                <w:sz w:val="24"/>
                <w:szCs w:val="24"/>
                <w:lang w:val="en-US" w:eastAsia="en-US"/>
              </w:rPr>
              <w:t>All core areas offer honors level courses, which students may opt to take. With the democratic idea of open enrollment, students with the desire and motivation to challenge themselves may request honors and AP classes. For the sciences and math classes, however, students are strongly encouraged to have met certain levels in math, for appropriate math knowledge affects student success in honors science and math.</w:t>
            </w:r>
          </w:p>
          <w:p w14:paraId="78AB6265" w14:textId="77777777" w:rsidR="00C366B9" w:rsidRPr="00D86498" w:rsidRDefault="00C366B9" w:rsidP="00C366B9">
            <w:pPr>
              <w:pStyle w:val="indicator-response"/>
              <w:rPr>
                <w:sz w:val="24"/>
                <w:szCs w:val="24"/>
                <w:lang w:val="en-US" w:eastAsia="en-US"/>
              </w:rPr>
            </w:pPr>
            <w:r w:rsidRPr="00D86498">
              <w:rPr>
                <w:sz w:val="24"/>
                <w:szCs w:val="24"/>
                <w:lang w:val="en-US" w:eastAsia="en-US"/>
              </w:rPr>
              <w:t>Additionally, some honors courses require student participation in events, such as District Science Fair and the National History Day.</w:t>
            </w:r>
          </w:p>
        </w:tc>
        <w:tc>
          <w:tcPr>
            <w:tcW w:w="3348" w:type="dxa"/>
            <w:shd w:val="clear" w:color="auto" w:fill="auto"/>
          </w:tcPr>
          <w:p w14:paraId="61EAB70C" w14:textId="77777777" w:rsidR="00C366B9" w:rsidRPr="00D86498" w:rsidRDefault="00C366B9" w:rsidP="00845FF0">
            <w:pPr>
              <w:pStyle w:val="indicator-response"/>
              <w:numPr>
                <w:ilvl w:val="0"/>
                <w:numId w:val="253"/>
              </w:numPr>
              <w:rPr>
                <w:sz w:val="24"/>
                <w:szCs w:val="24"/>
                <w:lang w:val="en-US" w:eastAsia="en-US"/>
              </w:rPr>
            </w:pPr>
            <w:r w:rsidRPr="00D86498">
              <w:rPr>
                <w:sz w:val="24"/>
                <w:szCs w:val="24"/>
                <w:lang w:val="en-US" w:eastAsia="en-US"/>
              </w:rPr>
              <w:t xml:space="preserve">Science Fair Participant List </w:t>
            </w:r>
          </w:p>
          <w:p w14:paraId="047D3908" w14:textId="77777777" w:rsidR="00C366B9" w:rsidRPr="00D86498" w:rsidRDefault="00C366B9" w:rsidP="00845FF0">
            <w:pPr>
              <w:pStyle w:val="indicator-response"/>
              <w:numPr>
                <w:ilvl w:val="0"/>
                <w:numId w:val="253"/>
              </w:numPr>
              <w:rPr>
                <w:sz w:val="24"/>
                <w:szCs w:val="24"/>
                <w:lang w:val="en-US" w:eastAsia="en-US"/>
              </w:rPr>
            </w:pPr>
            <w:r w:rsidRPr="00D86498">
              <w:rPr>
                <w:sz w:val="24"/>
                <w:szCs w:val="24"/>
                <w:lang w:val="en-US" w:eastAsia="en-US"/>
              </w:rPr>
              <w:t>National History Day Participant List</w:t>
            </w:r>
          </w:p>
          <w:p w14:paraId="53018A13" w14:textId="77777777" w:rsidR="00C366B9" w:rsidRPr="00D86498" w:rsidRDefault="00C366B9" w:rsidP="00C366B9">
            <w:pPr>
              <w:pStyle w:val="indicator-response"/>
              <w:rPr>
                <w:b/>
                <w:sz w:val="24"/>
                <w:szCs w:val="24"/>
                <w:lang w:val="en-US" w:eastAsia="en-US"/>
              </w:rPr>
            </w:pPr>
          </w:p>
          <w:p w14:paraId="7D1ACE25" w14:textId="77777777" w:rsidR="00C366B9" w:rsidRPr="00D86498" w:rsidRDefault="00C366B9" w:rsidP="00C366B9">
            <w:pPr>
              <w:pStyle w:val="indicator-response"/>
              <w:rPr>
                <w:b/>
                <w:sz w:val="24"/>
                <w:szCs w:val="24"/>
                <w:lang w:val="en-US" w:eastAsia="en-US"/>
              </w:rPr>
            </w:pPr>
          </w:p>
        </w:tc>
      </w:tr>
      <w:tr w:rsidR="00C366B9" w:rsidRPr="00D86498" w14:paraId="6AD73B1F" w14:textId="77777777" w:rsidTr="00C366B9">
        <w:tc>
          <w:tcPr>
            <w:tcW w:w="6228" w:type="dxa"/>
            <w:shd w:val="clear" w:color="auto" w:fill="auto"/>
          </w:tcPr>
          <w:p w14:paraId="668375D3" w14:textId="77777777" w:rsidR="00C366B9" w:rsidRPr="00D86498" w:rsidRDefault="00C366B9" w:rsidP="00C366B9">
            <w:pPr>
              <w:pStyle w:val="indicator-response"/>
              <w:rPr>
                <w:sz w:val="24"/>
                <w:szCs w:val="24"/>
                <w:lang w:val="en-US" w:eastAsia="en-US"/>
              </w:rPr>
            </w:pPr>
            <w:r w:rsidRPr="00D86498">
              <w:rPr>
                <w:b/>
                <w:sz w:val="24"/>
                <w:szCs w:val="24"/>
                <w:lang w:val="en-US" w:eastAsia="en-US"/>
              </w:rPr>
              <w:t>CSAP:</w:t>
            </w:r>
            <w:r w:rsidRPr="00D86498">
              <w:rPr>
                <w:sz w:val="24"/>
                <w:szCs w:val="24"/>
                <w:lang w:val="en-US" w:eastAsia="en-US"/>
              </w:rPr>
              <w:t xml:space="preserve"> Part of the Comprehensive School Alienation Program (CSAP) includes the Alternative Learning Center (ALC), which used to be housed in Puunene. Since the 2010-2011 school year, the ALC has moved to Baldwin High’s campus and includes students from Maui High School; the total student population does not exceed twenty. The program has formed community partnerships with organizations, such as Mochita Acada Academy (MOA), Maalaea Community Garden, Department of Health, Waikikena Awo Puni, Habitat for Humanity, Community Work Day, Hui Noeau. Students have also had learning experiences with experts in agriculture, aquaculture, horticulture, graphic design, and printmaking. </w:t>
            </w:r>
          </w:p>
        </w:tc>
        <w:tc>
          <w:tcPr>
            <w:tcW w:w="3348" w:type="dxa"/>
            <w:shd w:val="clear" w:color="auto" w:fill="auto"/>
          </w:tcPr>
          <w:p w14:paraId="5C4C0135" w14:textId="77777777" w:rsidR="00C366B9" w:rsidRPr="00D86498" w:rsidRDefault="00C366B9" w:rsidP="00845FF0">
            <w:pPr>
              <w:pStyle w:val="indicator-response"/>
              <w:numPr>
                <w:ilvl w:val="0"/>
                <w:numId w:val="254"/>
              </w:numPr>
              <w:rPr>
                <w:sz w:val="24"/>
                <w:szCs w:val="24"/>
                <w:lang w:val="en-US" w:eastAsia="en-US"/>
              </w:rPr>
            </w:pPr>
            <w:r w:rsidRPr="00D86498">
              <w:rPr>
                <w:sz w:val="24"/>
                <w:szCs w:val="24"/>
                <w:lang w:val="en-US" w:eastAsia="en-US"/>
              </w:rPr>
              <w:t>CSAP Program Description</w:t>
            </w:r>
          </w:p>
        </w:tc>
      </w:tr>
    </w:tbl>
    <w:p w14:paraId="5E04118A" w14:textId="77777777" w:rsidR="00C366B9" w:rsidRPr="00C366B9" w:rsidRDefault="00C366B9" w:rsidP="00C366B9">
      <w:pPr>
        <w:pStyle w:val="indicator-head"/>
        <w:rPr>
          <w:rStyle w:val="messagetextbold1"/>
          <w:b/>
          <w:snapToGrid w:val="0"/>
          <w:sz w:val="24"/>
          <w:szCs w:val="24"/>
          <w:u w:val="single"/>
        </w:rPr>
      </w:pPr>
      <w:r w:rsidRPr="00C366B9">
        <w:rPr>
          <w:rStyle w:val="messagetextbold1"/>
          <w:b/>
          <w:bCs w:val="0"/>
          <w:color w:val="000000"/>
          <w:sz w:val="24"/>
          <w:szCs w:val="24"/>
          <w:u w:val="single"/>
        </w:rPr>
        <w:lastRenderedPageBreak/>
        <w:t>Curricular and Co-Curricular Activities</w:t>
      </w:r>
    </w:p>
    <w:p w14:paraId="5D21CFF2" w14:textId="77777777" w:rsidR="00C366B9" w:rsidRPr="00D86498" w:rsidRDefault="00C366B9" w:rsidP="00C366B9">
      <w:pPr>
        <w:pStyle w:val="indicators"/>
        <w:jc w:val="left"/>
        <w:rPr>
          <w:rStyle w:val="messagetext1"/>
          <w:b/>
        </w:rPr>
      </w:pPr>
      <w:r w:rsidRPr="00D86498">
        <w:rPr>
          <w:rStyle w:val="messagetext1"/>
          <w:b/>
        </w:rPr>
        <w:t>Indicator</w:t>
      </w:r>
      <w:r w:rsidRPr="00D86498">
        <w:rPr>
          <w:rStyle w:val="messagetext1"/>
        </w:rPr>
        <w:t>:</w:t>
      </w:r>
      <w:r>
        <w:rPr>
          <w:rStyle w:val="messagetext1"/>
        </w:rPr>
        <w:t xml:space="preserve"> </w:t>
      </w:r>
      <w:r w:rsidRPr="00D86498">
        <w:rPr>
          <w:rStyle w:val="messagetext1"/>
        </w:rPr>
        <w:t>School leadership and staff link curricular and co-curricular activities to the academic standards and General Learner Outcomes.</w:t>
      </w:r>
    </w:p>
    <w:p w14:paraId="75335792" w14:textId="77777777" w:rsidR="00C366B9" w:rsidRPr="00D86498" w:rsidRDefault="00C366B9" w:rsidP="00C366B9">
      <w:pPr>
        <w:pStyle w:val="indicator-quest"/>
        <w:jc w:val="left"/>
        <w:rPr>
          <w:rStyle w:val="messagetext1"/>
          <w:i w:val="0"/>
        </w:rPr>
      </w:pPr>
      <w:r w:rsidRPr="00D86498">
        <w:rPr>
          <w:rStyle w:val="messagetext1"/>
          <w:b/>
          <w:i w:val="0"/>
        </w:rPr>
        <w:t>Prompt</w:t>
      </w:r>
      <w:r w:rsidRPr="00D86498">
        <w:rPr>
          <w:rStyle w:val="messagetext1"/>
          <w:i w:val="0"/>
        </w:rPr>
        <w:t>:</w:t>
      </w:r>
      <w:r>
        <w:rPr>
          <w:rStyle w:val="messagetext1"/>
          <w:i w:val="0"/>
        </w:rPr>
        <w:t xml:space="preserve"> </w:t>
      </w:r>
      <w:r w:rsidRPr="00D86498">
        <w:rPr>
          <w:rStyle w:val="messagetext1"/>
        </w:rPr>
        <w:t>To what extent does the school leadership and staff link curricular and co-curricular activities to the academic standards and General Learner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3316"/>
      </w:tblGrid>
      <w:tr w:rsidR="00C366B9" w:rsidRPr="00D86498" w14:paraId="7E7AF9B0" w14:textId="77777777" w:rsidTr="00C366B9">
        <w:trPr>
          <w:trHeight w:val="125"/>
        </w:trPr>
        <w:tc>
          <w:tcPr>
            <w:tcW w:w="5753" w:type="dxa"/>
            <w:shd w:val="clear" w:color="auto" w:fill="E0E0E0"/>
            <w:vAlign w:val="bottom"/>
          </w:tcPr>
          <w:p w14:paraId="4DB36204"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353" w:type="dxa"/>
            <w:shd w:val="clear" w:color="auto" w:fill="E0E0E0"/>
            <w:vAlign w:val="bottom"/>
          </w:tcPr>
          <w:p w14:paraId="75C41588"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37BCF6E6" w14:textId="77777777" w:rsidTr="00C366B9">
        <w:trPr>
          <w:trHeight w:val="1840"/>
        </w:trPr>
        <w:tc>
          <w:tcPr>
            <w:tcW w:w="5753" w:type="dxa"/>
            <w:shd w:val="clear" w:color="auto" w:fill="auto"/>
          </w:tcPr>
          <w:p w14:paraId="4EC9DBBC" w14:textId="77777777" w:rsidR="00C366B9" w:rsidRPr="00D86498" w:rsidRDefault="00C366B9" w:rsidP="00C366B9">
            <w:r w:rsidRPr="00D86498">
              <w:rPr>
                <w:b/>
              </w:rPr>
              <w:t>Career Technical Education (CTE):</w:t>
            </w:r>
            <w:r w:rsidRPr="00D86498">
              <w:t xml:space="preserve"> Some CTE programs participate in district, state, and national competitions and attend activities that address skills related to academic standards and General Learner Outcomes.</w:t>
            </w:r>
            <w:r>
              <w:t xml:space="preserve"> </w:t>
            </w:r>
            <w:r w:rsidRPr="00D86498">
              <w:t>Most CTE teachers have the academic standards and General Learner Outcomes within their lesson plans. Although most teachers use the standards to drive their assessment, they do not use the GLOs to do the same. Many teachers also introduce the standards and GLOs to their classes through content and language objectives, which are shared at the beginning of the class period.</w:t>
            </w:r>
          </w:p>
          <w:p w14:paraId="30FF8C72" w14:textId="77777777" w:rsidR="00C366B9" w:rsidRPr="00D86498" w:rsidRDefault="00C366B9" w:rsidP="00C366B9"/>
          <w:p w14:paraId="56BBC063" w14:textId="77777777" w:rsidR="00C366B9" w:rsidRPr="00D86498" w:rsidRDefault="00C366B9" w:rsidP="00C366B9">
            <w:r w:rsidRPr="00D86498">
              <w:t>For CTE programs that meet outside of classroom instructional time, academic standards and GLOs are usually implied through the activities and competitions that they participate in.</w:t>
            </w:r>
          </w:p>
        </w:tc>
        <w:tc>
          <w:tcPr>
            <w:tcW w:w="3353" w:type="dxa"/>
            <w:shd w:val="clear" w:color="auto" w:fill="auto"/>
          </w:tcPr>
          <w:p w14:paraId="7BD08109" w14:textId="77777777" w:rsidR="00C366B9" w:rsidRPr="00D86498" w:rsidRDefault="00C366B9" w:rsidP="00845FF0">
            <w:pPr>
              <w:numPr>
                <w:ilvl w:val="0"/>
                <w:numId w:val="248"/>
              </w:numPr>
            </w:pPr>
            <w:r w:rsidRPr="00D86498">
              <w:t>CTE survey of academic standards and general learner outcomes</w:t>
            </w:r>
          </w:p>
          <w:p w14:paraId="08F325C4" w14:textId="77777777" w:rsidR="00C366B9" w:rsidRPr="00D86498" w:rsidRDefault="00C366B9" w:rsidP="00845FF0">
            <w:pPr>
              <w:numPr>
                <w:ilvl w:val="0"/>
                <w:numId w:val="248"/>
              </w:numPr>
            </w:pPr>
            <w:r w:rsidRPr="00D86498">
              <w:t>CTE SIOP lesson plans</w:t>
            </w:r>
          </w:p>
          <w:p w14:paraId="72FC8E77" w14:textId="77777777" w:rsidR="00C366B9" w:rsidRPr="00D86498" w:rsidRDefault="00C366B9" w:rsidP="00845FF0">
            <w:pPr>
              <w:numPr>
                <w:ilvl w:val="0"/>
                <w:numId w:val="248"/>
              </w:numPr>
            </w:pPr>
            <w:r w:rsidRPr="00D86498">
              <w:t>District/State/National Competition guidelines</w:t>
            </w:r>
          </w:p>
          <w:p w14:paraId="5DF26942" w14:textId="77777777" w:rsidR="00C366B9" w:rsidRPr="009653CE" w:rsidRDefault="00C366B9" w:rsidP="00845FF0">
            <w:pPr>
              <w:pStyle w:val="indicator-response"/>
              <w:numPr>
                <w:ilvl w:val="0"/>
                <w:numId w:val="246"/>
              </w:numPr>
              <w:rPr>
                <w:sz w:val="24"/>
                <w:szCs w:val="24"/>
                <w:lang w:val="en-US" w:eastAsia="en-US"/>
              </w:rPr>
            </w:pPr>
            <w:r w:rsidRPr="009653CE">
              <w:rPr>
                <w:sz w:val="24"/>
                <w:szCs w:val="24"/>
                <w:lang w:val="en-US" w:eastAsia="en-US"/>
              </w:rPr>
              <w:t>SA-1 Travel forms.</w:t>
            </w:r>
          </w:p>
        </w:tc>
      </w:tr>
      <w:tr w:rsidR="00C366B9" w:rsidRPr="00D86498" w14:paraId="2E8391F2" w14:textId="77777777" w:rsidTr="00C366B9">
        <w:trPr>
          <w:trHeight w:val="976"/>
        </w:trPr>
        <w:tc>
          <w:tcPr>
            <w:tcW w:w="5753" w:type="dxa"/>
            <w:shd w:val="clear" w:color="auto" w:fill="auto"/>
          </w:tcPr>
          <w:p w14:paraId="67589AF0" w14:textId="76749E83" w:rsidR="00C366B9" w:rsidRPr="00D86498" w:rsidRDefault="00C366B9" w:rsidP="00C366B9">
            <w:pPr>
              <w:pStyle w:val="indicator-response"/>
              <w:rPr>
                <w:rFonts w:eastAsia="ＭＳ 明朝"/>
                <w:color w:val="000000"/>
                <w:sz w:val="24"/>
                <w:szCs w:val="24"/>
                <w:lang w:val="en-US" w:eastAsia="en-US"/>
              </w:rPr>
            </w:pPr>
            <w:r w:rsidRPr="00D86498">
              <w:rPr>
                <w:b/>
                <w:color w:val="000000"/>
                <w:sz w:val="24"/>
                <w:szCs w:val="24"/>
                <w:lang w:val="en-US" w:eastAsia="en-US"/>
              </w:rPr>
              <w:t>Curricular &amp; Co-Curricular:</w:t>
            </w:r>
            <w:r w:rsidRPr="00D86498">
              <w:rPr>
                <w:color w:val="000000"/>
                <w:sz w:val="24"/>
                <w:szCs w:val="24"/>
                <w:lang w:val="en-US" w:eastAsia="en-US"/>
              </w:rPr>
              <w:t xml:space="preserve"> We have 16 chartered clubs at Baldwin, as well as eight curriculum related clubs.</w:t>
            </w:r>
            <w:r>
              <w:rPr>
                <w:color w:val="000000"/>
                <w:sz w:val="24"/>
                <w:szCs w:val="24"/>
                <w:lang w:val="en-US" w:eastAsia="en-US"/>
              </w:rPr>
              <w:t xml:space="preserve"> </w:t>
            </w:r>
            <w:r w:rsidRPr="00D86498">
              <w:rPr>
                <w:rFonts w:eastAsia="ＭＳ 明朝"/>
                <w:color w:val="000000"/>
                <w:sz w:val="24"/>
                <w:szCs w:val="24"/>
                <w:lang w:val="en-US" w:eastAsia="en-US"/>
              </w:rPr>
              <w:t xml:space="preserve">Most of the clubs are </w:t>
            </w:r>
            <w:r w:rsidR="00E63BBD" w:rsidRPr="00D86498">
              <w:rPr>
                <w:rFonts w:eastAsia="ＭＳ 明朝"/>
                <w:color w:val="000000"/>
                <w:sz w:val="24"/>
                <w:szCs w:val="24"/>
                <w:lang w:val="en-US" w:eastAsia="en-US"/>
              </w:rPr>
              <w:t>on going</w:t>
            </w:r>
            <w:r w:rsidRPr="00D86498">
              <w:rPr>
                <w:rFonts w:eastAsia="ＭＳ 明朝"/>
                <w:color w:val="000000"/>
                <w:sz w:val="24"/>
                <w:szCs w:val="24"/>
                <w:lang w:val="en-US" w:eastAsia="en-US"/>
              </w:rPr>
              <w:t xml:space="preserve"> and as of October 2012, there are 719 student memberships in clubs. As some students are members of more than one club, this number is not a direct reflection of exact student participation. All Club advisors are teachers and some clubs have community members as co-advisors. </w:t>
            </w:r>
          </w:p>
          <w:p w14:paraId="4D3CCAAB" w14:textId="77777777" w:rsidR="00C366B9" w:rsidRPr="00D86498" w:rsidRDefault="00C366B9" w:rsidP="00C366B9">
            <w:pPr>
              <w:pStyle w:val="indicator-response"/>
              <w:rPr>
                <w:rFonts w:eastAsia="ＭＳ 明朝"/>
                <w:color w:val="000000"/>
                <w:sz w:val="24"/>
                <w:szCs w:val="24"/>
                <w:lang w:val="en-US" w:eastAsia="en-US"/>
              </w:rPr>
            </w:pPr>
            <w:r w:rsidRPr="00D86498">
              <w:rPr>
                <w:rFonts w:eastAsia="ＭＳ 明朝"/>
                <w:color w:val="000000"/>
                <w:sz w:val="24"/>
                <w:szCs w:val="24"/>
                <w:lang w:val="en-US" w:eastAsia="en-US"/>
              </w:rPr>
              <w:t xml:space="preserve">Curriculum related clubs have standards and GLO's directly related to club activities as they are covered in class. Co-curricular clubs are not held to any measure of meeting standards or GLO's, but there are 4 service clubs that actively perform school or community service. </w:t>
            </w:r>
          </w:p>
          <w:p w14:paraId="3037E806" w14:textId="77777777" w:rsidR="00C366B9" w:rsidRPr="00D86498" w:rsidRDefault="00C366B9" w:rsidP="00C366B9">
            <w:pPr>
              <w:pStyle w:val="indicator-response"/>
              <w:rPr>
                <w:rFonts w:eastAsia="ＭＳ 明朝"/>
                <w:color w:val="000000"/>
                <w:sz w:val="24"/>
                <w:szCs w:val="24"/>
                <w:lang w:val="en-US" w:eastAsia="en-US"/>
              </w:rPr>
            </w:pPr>
            <w:r w:rsidRPr="00D86498">
              <w:rPr>
                <w:rFonts w:eastAsia="ＭＳ 明朝"/>
                <w:color w:val="000000"/>
                <w:sz w:val="24"/>
                <w:szCs w:val="24"/>
                <w:lang w:val="en-US" w:eastAsia="en-US"/>
              </w:rPr>
              <w:t xml:space="preserve">Clubs are required to perform 2 community or school service projects per year that address the GLO - Community Contributor and address the Civic Responsibility standard. After a community/school service project is completed, clubs are required to submit a participation report that shows the number of </w:t>
            </w:r>
            <w:r w:rsidRPr="00D86498">
              <w:rPr>
                <w:rFonts w:eastAsia="ＭＳ 明朝"/>
                <w:color w:val="000000"/>
                <w:sz w:val="24"/>
                <w:szCs w:val="24"/>
                <w:lang w:val="en-US" w:eastAsia="en-US"/>
              </w:rPr>
              <w:lastRenderedPageBreak/>
              <w:t>students and hours worked as well as a description of the project.</w:t>
            </w:r>
          </w:p>
        </w:tc>
        <w:tc>
          <w:tcPr>
            <w:tcW w:w="3353" w:type="dxa"/>
            <w:shd w:val="clear" w:color="auto" w:fill="auto"/>
          </w:tcPr>
          <w:p w14:paraId="6BCD0937" w14:textId="77777777" w:rsidR="00C366B9" w:rsidRPr="00D86498"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lastRenderedPageBreak/>
              <w:t xml:space="preserve">Club Charters </w:t>
            </w:r>
          </w:p>
          <w:p w14:paraId="33E7776C" w14:textId="77777777" w:rsidR="00C366B9" w:rsidRPr="00D86498"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t xml:space="preserve">Athletic Handbook </w:t>
            </w:r>
          </w:p>
          <w:p w14:paraId="51DD2833" w14:textId="77777777" w:rsidR="00C366B9" w:rsidRPr="00D86498"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t xml:space="preserve">Drama Handbook </w:t>
            </w:r>
          </w:p>
          <w:p w14:paraId="2C5C0EAF" w14:textId="77777777" w:rsidR="00C366B9" w:rsidRPr="00D86498"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t xml:space="preserve">Bi-Quarterly Grade Checks </w:t>
            </w:r>
          </w:p>
          <w:p w14:paraId="62AC2777" w14:textId="77777777" w:rsidR="00C366B9" w:rsidRPr="00D86498"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t xml:space="preserve">JROTC Handbook </w:t>
            </w:r>
          </w:p>
          <w:p w14:paraId="625E66BB" w14:textId="77777777" w:rsidR="00C366B9" w:rsidRPr="007F159A" w:rsidRDefault="00C366B9" w:rsidP="00845FF0">
            <w:pPr>
              <w:pStyle w:val="indicator-response"/>
              <w:numPr>
                <w:ilvl w:val="0"/>
                <w:numId w:val="246"/>
              </w:numPr>
              <w:rPr>
                <w:b/>
                <w:sz w:val="24"/>
                <w:szCs w:val="24"/>
                <w:lang w:val="en-US" w:eastAsia="en-US"/>
              </w:rPr>
            </w:pPr>
            <w:r w:rsidRPr="00D86498">
              <w:rPr>
                <w:rFonts w:eastAsia="ＭＳ 明朝"/>
                <w:color w:val="000000"/>
                <w:sz w:val="24"/>
                <w:szCs w:val="24"/>
                <w:lang w:val="en-US" w:eastAsia="en-US"/>
              </w:rPr>
              <w:t>Co-Curricular Service Project Report</w:t>
            </w:r>
          </w:p>
          <w:p w14:paraId="0172DC8C" w14:textId="5A98096B" w:rsidR="007F159A" w:rsidRPr="00D86498" w:rsidRDefault="007F159A" w:rsidP="00845FF0">
            <w:pPr>
              <w:pStyle w:val="indicator-response"/>
              <w:numPr>
                <w:ilvl w:val="0"/>
                <w:numId w:val="246"/>
              </w:numPr>
              <w:rPr>
                <w:b/>
                <w:sz w:val="24"/>
                <w:szCs w:val="24"/>
                <w:lang w:val="en-US" w:eastAsia="en-US"/>
              </w:rPr>
            </w:pPr>
            <w:r>
              <w:rPr>
                <w:rFonts w:eastAsia="ＭＳ 明朝"/>
                <w:color w:val="000000"/>
                <w:sz w:val="24"/>
                <w:szCs w:val="24"/>
                <w:lang w:val="en-US" w:eastAsia="en-US"/>
              </w:rPr>
              <w:t>Student Activity Application</w:t>
            </w:r>
          </w:p>
        </w:tc>
      </w:tr>
      <w:tr w:rsidR="00C366B9" w:rsidRPr="00D86498" w14:paraId="529F62F8" w14:textId="77777777" w:rsidTr="00C366B9">
        <w:trPr>
          <w:trHeight w:val="1910"/>
        </w:trPr>
        <w:tc>
          <w:tcPr>
            <w:tcW w:w="5753" w:type="dxa"/>
            <w:shd w:val="clear" w:color="auto" w:fill="auto"/>
          </w:tcPr>
          <w:p w14:paraId="0882B567" w14:textId="2FEFF8FC" w:rsidR="00C366B9" w:rsidRPr="00D86498" w:rsidRDefault="00C366B9" w:rsidP="000533B6">
            <w:pPr>
              <w:pStyle w:val="indicator-response"/>
              <w:rPr>
                <w:rFonts w:eastAsia="ＭＳ 明朝"/>
                <w:color w:val="000000"/>
                <w:sz w:val="24"/>
                <w:szCs w:val="24"/>
                <w:lang w:val="en-US" w:eastAsia="en-US"/>
              </w:rPr>
            </w:pPr>
            <w:r w:rsidRPr="00D86498">
              <w:rPr>
                <w:rFonts w:eastAsia="ＭＳ 明朝"/>
                <w:b/>
                <w:bCs/>
                <w:color w:val="000000"/>
                <w:sz w:val="24"/>
                <w:szCs w:val="24"/>
                <w:lang w:val="en-US" w:eastAsia="en-US"/>
              </w:rPr>
              <w:lastRenderedPageBreak/>
              <w:t xml:space="preserve">Student Council: </w:t>
            </w:r>
            <w:r w:rsidR="007F159A">
              <w:rPr>
                <w:rFonts w:eastAsia="ＭＳ 明朝"/>
                <w:bCs/>
                <w:color w:val="000000"/>
                <w:sz w:val="24"/>
                <w:szCs w:val="24"/>
                <w:lang w:val="en-US" w:eastAsia="en-US"/>
              </w:rPr>
              <w:t xml:space="preserve">Thirty-five </w:t>
            </w:r>
            <w:r w:rsidR="007F159A" w:rsidRPr="00D86498">
              <w:rPr>
                <w:rFonts w:eastAsia="ＭＳ 明朝"/>
                <w:color w:val="000000"/>
                <w:sz w:val="24"/>
                <w:szCs w:val="24"/>
                <w:lang w:val="en-US" w:eastAsia="en-US"/>
              </w:rPr>
              <w:t xml:space="preserve">35 students and six to seven teacher advisors </w:t>
            </w:r>
            <w:r w:rsidR="007F159A">
              <w:rPr>
                <w:rFonts w:eastAsia="ＭＳ 明朝"/>
                <w:color w:val="000000"/>
                <w:sz w:val="24"/>
                <w:szCs w:val="24"/>
                <w:lang w:val="en-US" w:eastAsia="en-US"/>
              </w:rPr>
              <w:t>make up</w:t>
            </w:r>
            <w:r w:rsidRPr="00D86498">
              <w:rPr>
                <w:rFonts w:eastAsia="ＭＳ 明朝"/>
                <w:color w:val="000000"/>
                <w:sz w:val="24"/>
                <w:szCs w:val="24"/>
                <w:lang w:val="en-US" w:eastAsia="en-US"/>
              </w:rPr>
              <w:t xml:space="preserve"> five different councils at Baldwin. All st</w:t>
            </w:r>
            <w:r w:rsidR="00845FF0">
              <w:rPr>
                <w:rFonts w:eastAsia="ＭＳ 明朝"/>
                <w:color w:val="000000"/>
                <w:sz w:val="24"/>
                <w:szCs w:val="24"/>
                <w:lang w:val="en-US" w:eastAsia="en-US"/>
              </w:rPr>
              <w:t xml:space="preserve">udents are required to attend </w:t>
            </w:r>
            <w:r w:rsidRPr="00D86498">
              <w:rPr>
                <w:rFonts w:eastAsia="ＭＳ 明朝"/>
                <w:color w:val="000000"/>
                <w:sz w:val="24"/>
                <w:szCs w:val="24"/>
                <w:lang w:val="en-US" w:eastAsia="en-US"/>
              </w:rPr>
              <w:t xml:space="preserve">leadership training and/or attend the State Student Leadership Conference on Oahu. Membership is open to all students who meet the 2.0 GPA </w:t>
            </w:r>
            <w:r w:rsidR="00E63BBD" w:rsidRPr="00D86498">
              <w:rPr>
                <w:rFonts w:eastAsia="ＭＳ 明朝"/>
                <w:color w:val="000000"/>
                <w:sz w:val="24"/>
                <w:szCs w:val="24"/>
                <w:lang w:val="en-US" w:eastAsia="en-US"/>
              </w:rPr>
              <w:t>requirements</w:t>
            </w:r>
            <w:r w:rsidRPr="00D86498">
              <w:rPr>
                <w:rFonts w:eastAsia="ＭＳ 明朝"/>
                <w:color w:val="000000"/>
                <w:sz w:val="24"/>
                <w:szCs w:val="24"/>
                <w:lang w:val="en-US" w:eastAsia="en-US"/>
              </w:rPr>
              <w:t xml:space="preserve">. The GLOs, Civic Responsibility and Effective Communicator, are demonstrated in the following councils or committees. All Presidents are required to attend the School Community Council (SCC) meetings where two are voting members. There are two class Representatives who are members of Focus On Learning (FOL) Groups that meet monthly. </w:t>
            </w:r>
            <w:r w:rsidR="00E63BBD" w:rsidRPr="00D86498">
              <w:rPr>
                <w:rFonts w:eastAsia="ＭＳ 明朝"/>
                <w:color w:val="000000"/>
                <w:sz w:val="24"/>
                <w:szCs w:val="24"/>
                <w:lang w:val="en-US" w:eastAsia="en-US"/>
              </w:rPr>
              <w:t xml:space="preserve">Three students represent the Maui District Student Council Organization (MDSCO) from Baldwin. </w:t>
            </w:r>
            <w:r w:rsidRPr="00D86498">
              <w:rPr>
                <w:rFonts w:eastAsia="ＭＳ 明朝"/>
                <w:color w:val="000000"/>
                <w:sz w:val="24"/>
                <w:szCs w:val="24"/>
                <w:lang w:val="en-US" w:eastAsia="en-US"/>
              </w:rPr>
              <w:t>They communicate &amp; represent the student body of Baldwin to share and discuss with other high schools on the island.</w:t>
            </w:r>
            <w:r w:rsidR="00337D32">
              <w:rPr>
                <w:rFonts w:eastAsia="ＭＳ 明朝"/>
                <w:color w:val="000000"/>
                <w:sz w:val="24"/>
                <w:szCs w:val="24"/>
                <w:lang w:val="en-US" w:eastAsia="en-US"/>
              </w:rPr>
              <w:t xml:space="preserve"> One of these students also serves as a </w:t>
            </w:r>
            <w:r w:rsidR="000533B6">
              <w:rPr>
                <w:rFonts w:eastAsia="ＭＳ 明朝"/>
                <w:color w:val="000000"/>
                <w:sz w:val="24"/>
                <w:szCs w:val="24"/>
                <w:lang w:val="en-US" w:eastAsia="en-US"/>
              </w:rPr>
              <w:t xml:space="preserve">the BHS </w:t>
            </w:r>
            <w:r w:rsidR="00337D32">
              <w:rPr>
                <w:rFonts w:eastAsia="ＭＳ 明朝"/>
                <w:color w:val="000000"/>
                <w:sz w:val="24"/>
                <w:szCs w:val="24"/>
                <w:lang w:val="en-US" w:eastAsia="en-US"/>
              </w:rPr>
              <w:t>representative on Hawaii State Council (HSSC) Representative</w:t>
            </w:r>
            <w:r w:rsidR="000533B6">
              <w:rPr>
                <w:rFonts w:eastAsia="ＭＳ 明朝"/>
                <w:color w:val="000000"/>
                <w:sz w:val="24"/>
                <w:szCs w:val="24"/>
                <w:lang w:val="en-US" w:eastAsia="en-US"/>
              </w:rPr>
              <w:t>, a public school council made up of students from all islands</w:t>
            </w:r>
            <w:r w:rsidR="00337D32">
              <w:rPr>
                <w:rFonts w:eastAsia="ＭＳ 明朝"/>
                <w:color w:val="000000"/>
                <w:sz w:val="24"/>
                <w:szCs w:val="24"/>
                <w:lang w:val="en-US" w:eastAsia="en-US"/>
              </w:rPr>
              <w:t>.</w:t>
            </w:r>
          </w:p>
        </w:tc>
        <w:tc>
          <w:tcPr>
            <w:tcW w:w="3353" w:type="dxa"/>
            <w:shd w:val="clear" w:color="auto" w:fill="auto"/>
          </w:tcPr>
          <w:p w14:paraId="1975F026"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Student Council Minutes</w:t>
            </w:r>
            <w:r>
              <w:rPr>
                <w:rFonts w:eastAsia="ＭＳ 明朝"/>
                <w:snapToGrid/>
                <w:color w:val="000000"/>
              </w:rPr>
              <w:t xml:space="preserve"> </w:t>
            </w:r>
          </w:p>
          <w:p w14:paraId="5C8A94B8"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Class Council Minutes</w:t>
            </w:r>
          </w:p>
          <w:p w14:paraId="4B782DCC"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 xml:space="preserve">SCC Minutes </w:t>
            </w:r>
          </w:p>
          <w:p w14:paraId="5C81D043"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MDSCO Minutes</w:t>
            </w:r>
          </w:p>
          <w:p w14:paraId="7B1F7C6B"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 xml:space="preserve">BHS Website </w:t>
            </w:r>
          </w:p>
          <w:p w14:paraId="01F50C29"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 xml:space="preserve">Henry the Box </w:t>
            </w:r>
          </w:p>
          <w:p w14:paraId="30E03AF7"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OSCARS (SC Record Book)</w:t>
            </w:r>
          </w:p>
          <w:p w14:paraId="2542E6CF"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color w:val="000000"/>
              </w:rPr>
            </w:pPr>
            <w:r w:rsidRPr="00D86498">
              <w:rPr>
                <w:rFonts w:eastAsia="ＭＳ 明朝"/>
                <w:snapToGrid/>
                <w:color w:val="000000"/>
              </w:rPr>
              <w:t>SA-1 forms</w:t>
            </w:r>
          </w:p>
          <w:p w14:paraId="129D4BD9" w14:textId="77777777" w:rsidR="00C366B9" w:rsidRPr="00D86498" w:rsidRDefault="00C366B9" w:rsidP="00C366B9">
            <w:pPr>
              <w:rPr>
                <w:rFonts w:eastAsia="ＭＳ 明朝"/>
              </w:rPr>
            </w:pPr>
          </w:p>
          <w:p w14:paraId="37738399" w14:textId="77777777" w:rsidR="00C366B9" w:rsidRPr="00D86498" w:rsidRDefault="00C366B9" w:rsidP="00C366B9">
            <w:pPr>
              <w:rPr>
                <w:rFonts w:eastAsia="ＭＳ 明朝"/>
              </w:rPr>
            </w:pPr>
          </w:p>
          <w:p w14:paraId="658C4E29" w14:textId="77777777" w:rsidR="00C366B9" w:rsidRPr="00D86498" w:rsidRDefault="00C366B9" w:rsidP="00C366B9">
            <w:pPr>
              <w:rPr>
                <w:rFonts w:eastAsia="ＭＳ 明朝"/>
              </w:rPr>
            </w:pPr>
          </w:p>
        </w:tc>
      </w:tr>
      <w:tr w:rsidR="00C366B9" w:rsidRPr="00D86498" w14:paraId="24594966" w14:textId="77777777" w:rsidTr="00C366B9">
        <w:trPr>
          <w:trHeight w:val="1380"/>
        </w:trPr>
        <w:tc>
          <w:tcPr>
            <w:tcW w:w="5753" w:type="dxa"/>
            <w:shd w:val="clear" w:color="auto" w:fill="auto"/>
          </w:tcPr>
          <w:p w14:paraId="47A4A966" w14:textId="77777777" w:rsidR="00C366B9" w:rsidRPr="00D86498" w:rsidRDefault="00C366B9" w:rsidP="00C366B9">
            <w:r w:rsidRPr="00D86498">
              <w:rPr>
                <w:b/>
              </w:rPr>
              <w:t>Academic Competitions:</w:t>
            </w:r>
            <w:r w:rsidRPr="00D86498">
              <w:t xml:space="preserve"> Numerous clubs, departments, and organizations participate in district, state, and national competitions and attend activities that address skills related to academic standards and general learner outcomes. Standards and GLOs are implied but not documented by these groups at this time. There is concern as how to address missed instructional days for these activities, although participation is generally viewed as an important asset to the overall education and academic experience of the students involved.</w:t>
            </w:r>
          </w:p>
          <w:p w14:paraId="130377B6" w14:textId="77777777" w:rsidR="00C366B9" w:rsidRPr="00D86498" w:rsidRDefault="00C366B9" w:rsidP="009162DB">
            <w:pPr>
              <w:numPr>
                <w:ilvl w:val="0"/>
                <w:numId w:val="261"/>
              </w:numPr>
            </w:pPr>
            <w:r w:rsidRPr="00D86498">
              <w:rPr>
                <w:b/>
              </w:rPr>
              <w:t xml:space="preserve">Science: </w:t>
            </w:r>
            <w:r w:rsidRPr="00D86498">
              <w:t>Students in science classes are offered many extra-curricular opportunities to link curricula and extra-curricular activities to academic standards and GLOs.</w:t>
            </w:r>
            <w:r>
              <w:t xml:space="preserve"> </w:t>
            </w:r>
            <w:r w:rsidRPr="00D86498">
              <w:t>Students in Honors Biology are required to participate in the District Science Fair. Recent department meeting discussions have included ways to encourage students in more science classes to be involved in a school-level science project fair to strengthen their proficiency in GLO’s and science standards.</w:t>
            </w:r>
            <w:r>
              <w:t xml:space="preserve"> </w:t>
            </w:r>
            <w:r w:rsidRPr="00D86498">
              <w:t xml:space="preserve">Students are </w:t>
            </w:r>
            <w:r w:rsidRPr="00D86498">
              <w:lastRenderedPageBreak/>
              <w:t>encouraged to create competitive participation teams in the State-supported Science Bowl event annually.</w:t>
            </w:r>
            <w:r>
              <w:t xml:space="preserve"> </w:t>
            </w:r>
            <w:r w:rsidRPr="00D86498">
              <w:t>Students have also participated in the Science Olympiad at District and State levels for the past two years.</w:t>
            </w:r>
            <w:r>
              <w:t xml:space="preserve"> </w:t>
            </w:r>
            <w:r w:rsidRPr="00D86498">
              <w:t>Teams for these events are “coached” by all members of the science department.</w:t>
            </w:r>
            <w:r>
              <w:t xml:space="preserve"> </w:t>
            </w:r>
            <w:r w:rsidRPr="00D86498">
              <w:t>An after-school astronomy club was developed and ran for three years.</w:t>
            </w:r>
            <w:r>
              <w:t xml:space="preserve"> </w:t>
            </w:r>
            <w:r w:rsidRPr="00D86498">
              <w:t>Administrative and science department funds were used to support these opportunities.</w:t>
            </w:r>
            <w:r>
              <w:t xml:space="preserve"> </w:t>
            </w:r>
            <w:r w:rsidRPr="00D86498">
              <w:t>In-house substitute coverage of science sections was often provided by department members to allow for science teacher/advisors to participate.</w:t>
            </w:r>
            <w:r>
              <w:t xml:space="preserve"> </w:t>
            </w:r>
          </w:p>
          <w:p w14:paraId="071449CD" w14:textId="77777777" w:rsidR="00C366B9" w:rsidRPr="00D86498" w:rsidRDefault="00C366B9" w:rsidP="009162DB">
            <w:pPr>
              <w:numPr>
                <w:ilvl w:val="0"/>
                <w:numId w:val="261"/>
              </w:numPr>
            </w:pPr>
            <w:r w:rsidRPr="00D86498">
              <w:rPr>
                <w:b/>
              </w:rPr>
              <w:t>Math League:</w:t>
            </w:r>
            <w:r>
              <w:rPr>
                <w:b/>
              </w:rPr>
              <w:t xml:space="preserve"> </w:t>
            </w:r>
            <w:r w:rsidRPr="00D86498">
              <w:t>Students with a minimum GPA of 2.0 voluntarily participate monthly in district-wide Math League meets, which helps cement learning of math standards and GLO’s.</w:t>
            </w:r>
            <w:r>
              <w:t xml:space="preserve"> </w:t>
            </w:r>
            <w:r w:rsidRPr="00D86498">
              <w:t>Students may solicit assistance online, or from math department members to complete practice sheets prior to each meet.</w:t>
            </w:r>
            <w:r>
              <w:t xml:space="preserve"> </w:t>
            </w:r>
            <w:r w:rsidRPr="00D86498">
              <w:t>Students have participated in State-supported Math Bowl competition when it was held on the island of Maui.</w:t>
            </w:r>
            <w:r>
              <w:t xml:space="preserve"> </w:t>
            </w:r>
          </w:p>
          <w:p w14:paraId="305FF84B" w14:textId="77777777" w:rsidR="00C366B9" w:rsidRPr="00D86498" w:rsidRDefault="00C366B9" w:rsidP="009162DB">
            <w:pPr>
              <w:numPr>
                <w:ilvl w:val="0"/>
                <w:numId w:val="261"/>
              </w:numPr>
            </w:pPr>
            <w:r w:rsidRPr="00D86498">
              <w:rPr>
                <w:b/>
              </w:rPr>
              <w:t>Social Studies</w:t>
            </w:r>
            <w:r w:rsidRPr="00D86498">
              <w:t>: The students in honors and AP classes are required to complete a historical research project to the History Day Standards.</w:t>
            </w:r>
            <w:r>
              <w:t xml:space="preserve"> </w:t>
            </w:r>
            <w:r w:rsidRPr="00D86498">
              <w:t>It is a state and national competition.</w:t>
            </w:r>
            <w:r>
              <w:t xml:space="preserve"> </w:t>
            </w:r>
            <w:r w:rsidRPr="00D86498">
              <w:t>The social studies department also leads a collaborative school wide argumentative debate challenge. All students in social studies participate in writing an essay and oral debate.</w:t>
            </w:r>
            <w:r>
              <w:t xml:space="preserve"> </w:t>
            </w:r>
            <w:r w:rsidRPr="00D86498">
              <w:t xml:space="preserve">There are designated “champions” by period, who go on to a competition between classes. This is </w:t>
            </w:r>
            <w:r>
              <w:t>the</w:t>
            </w:r>
            <w:r w:rsidRPr="00D86498">
              <w:t xml:space="preserve"> 4</w:t>
            </w:r>
            <w:r w:rsidRPr="00D86498">
              <w:rPr>
                <w:vertAlign w:val="superscript"/>
              </w:rPr>
              <w:t>th</w:t>
            </w:r>
            <w:r w:rsidRPr="00D86498">
              <w:t xml:space="preserve"> annual contest.</w:t>
            </w:r>
          </w:p>
        </w:tc>
        <w:tc>
          <w:tcPr>
            <w:tcW w:w="3353" w:type="dxa"/>
            <w:shd w:val="clear" w:color="auto" w:fill="auto"/>
          </w:tcPr>
          <w:p w14:paraId="6CC51F46" w14:textId="77777777" w:rsidR="00C366B9" w:rsidRPr="00D86498" w:rsidRDefault="00C366B9" w:rsidP="00845FF0">
            <w:pPr>
              <w:numPr>
                <w:ilvl w:val="0"/>
                <w:numId w:val="246"/>
              </w:numPr>
            </w:pPr>
            <w:r w:rsidRPr="00D86498">
              <w:lastRenderedPageBreak/>
              <w:t>District/State/National Competition guidelines??</w:t>
            </w:r>
          </w:p>
          <w:p w14:paraId="614DABF3" w14:textId="77777777" w:rsidR="00C366B9" w:rsidRPr="00D86498" w:rsidRDefault="00C366B9" w:rsidP="00845FF0">
            <w:pPr>
              <w:numPr>
                <w:ilvl w:val="0"/>
                <w:numId w:val="246"/>
              </w:numPr>
            </w:pPr>
            <w:r w:rsidRPr="00D86498">
              <w:t>Club Charters?</w:t>
            </w:r>
          </w:p>
          <w:p w14:paraId="7BCA7C4A" w14:textId="77777777" w:rsidR="00C366B9" w:rsidRPr="00D86498" w:rsidRDefault="00C366B9" w:rsidP="00845FF0">
            <w:pPr>
              <w:numPr>
                <w:ilvl w:val="0"/>
                <w:numId w:val="246"/>
              </w:numPr>
            </w:pPr>
            <w:r w:rsidRPr="00D86498">
              <w:t>Awards/Recognition of participation by various organizations? Lists generated by whom... departments?</w:t>
            </w:r>
          </w:p>
          <w:p w14:paraId="220F1C1E" w14:textId="77777777" w:rsidR="00C366B9" w:rsidRPr="00D86498" w:rsidRDefault="00C366B9" w:rsidP="00845FF0">
            <w:pPr>
              <w:numPr>
                <w:ilvl w:val="0"/>
                <w:numId w:val="246"/>
              </w:numPr>
            </w:pPr>
            <w:r w:rsidRPr="00D86498">
              <w:t>SA-1 Travel forms.</w:t>
            </w:r>
          </w:p>
          <w:p w14:paraId="38B680D8" w14:textId="77777777" w:rsidR="00C366B9" w:rsidRPr="00D86498" w:rsidRDefault="00C366B9" w:rsidP="00845FF0">
            <w:pPr>
              <w:numPr>
                <w:ilvl w:val="0"/>
                <w:numId w:val="246"/>
              </w:numPr>
            </w:pPr>
            <w:r w:rsidRPr="00D86498">
              <w:t>CTE OYP (One Year Plan)</w:t>
            </w:r>
          </w:p>
          <w:p w14:paraId="4C799F0E" w14:textId="77777777" w:rsidR="00C366B9" w:rsidRPr="00D86498" w:rsidRDefault="00C366B9" w:rsidP="00C366B9"/>
          <w:p w14:paraId="70D7CBF4" w14:textId="77777777" w:rsidR="00C366B9" w:rsidRPr="00D86498" w:rsidRDefault="00C366B9" w:rsidP="00C366B9"/>
          <w:p w14:paraId="21B830C0" w14:textId="77777777" w:rsidR="00C366B9" w:rsidRPr="00D86498" w:rsidRDefault="00C366B9" w:rsidP="00C366B9"/>
          <w:p w14:paraId="3232F8D0" w14:textId="77777777" w:rsidR="00C366B9" w:rsidRPr="00D86498" w:rsidRDefault="00C366B9" w:rsidP="00845FF0">
            <w:pPr>
              <w:numPr>
                <w:ilvl w:val="0"/>
                <w:numId w:val="248"/>
              </w:numPr>
            </w:pPr>
            <w:r w:rsidRPr="00D86498">
              <w:t>Science fair participation and results lists</w:t>
            </w:r>
          </w:p>
          <w:p w14:paraId="68800CD7" w14:textId="77777777" w:rsidR="00C366B9" w:rsidRPr="00D86498" w:rsidRDefault="00C366B9" w:rsidP="00845FF0">
            <w:pPr>
              <w:numPr>
                <w:ilvl w:val="0"/>
                <w:numId w:val="248"/>
              </w:numPr>
            </w:pPr>
            <w:r w:rsidRPr="00D86498">
              <w:t>Experimental Design proposals for Science Fair</w:t>
            </w:r>
          </w:p>
          <w:p w14:paraId="137986AD" w14:textId="77777777" w:rsidR="00C366B9" w:rsidRPr="00D86498" w:rsidRDefault="00C366B9" w:rsidP="00C366B9">
            <w:pPr>
              <w:ind w:left="360"/>
            </w:pPr>
          </w:p>
          <w:p w14:paraId="383043E9" w14:textId="03EDD57C" w:rsidR="00C366B9" w:rsidRPr="00D86498" w:rsidRDefault="00100179" w:rsidP="00845FF0">
            <w:pPr>
              <w:numPr>
                <w:ilvl w:val="0"/>
                <w:numId w:val="248"/>
              </w:numPr>
            </w:pPr>
            <w:r w:rsidRPr="00D86498">
              <w:t>S</w:t>
            </w:r>
            <w:r>
              <w:t>cience Dept. Meeting M</w:t>
            </w:r>
            <w:r w:rsidRPr="00D86498">
              <w:t>inutes</w:t>
            </w:r>
          </w:p>
          <w:p w14:paraId="2EAA09CD" w14:textId="77777777" w:rsidR="00C366B9" w:rsidRPr="00D86498" w:rsidRDefault="00C366B9" w:rsidP="00845FF0">
            <w:pPr>
              <w:numPr>
                <w:ilvl w:val="0"/>
                <w:numId w:val="248"/>
              </w:numPr>
            </w:pPr>
            <w:r w:rsidRPr="00D86498">
              <w:t xml:space="preserve">Science-Olympiad team rosters and results </w:t>
            </w:r>
          </w:p>
          <w:p w14:paraId="4C46D43D" w14:textId="77777777" w:rsidR="00C366B9" w:rsidRPr="00D86498" w:rsidRDefault="00C366B9" w:rsidP="00845FF0">
            <w:pPr>
              <w:numPr>
                <w:ilvl w:val="0"/>
                <w:numId w:val="248"/>
              </w:numPr>
            </w:pPr>
            <w:r w:rsidRPr="00D86498">
              <w:t xml:space="preserve">Science Bowl team rosters and results </w:t>
            </w:r>
          </w:p>
          <w:p w14:paraId="54490F09" w14:textId="77777777" w:rsidR="00C366B9" w:rsidRPr="00D86498" w:rsidRDefault="00C366B9" w:rsidP="00845FF0">
            <w:pPr>
              <w:numPr>
                <w:ilvl w:val="0"/>
                <w:numId w:val="248"/>
              </w:numPr>
            </w:pPr>
            <w:r w:rsidRPr="00D86498">
              <w:t xml:space="preserve">SA-1 travel forms </w:t>
            </w:r>
          </w:p>
          <w:p w14:paraId="11D2B52C" w14:textId="77777777" w:rsidR="00C366B9" w:rsidRPr="00D86498" w:rsidRDefault="00C366B9" w:rsidP="00845FF0">
            <w:pPr>
              <w:numPr>
                <w:ilvl w:val="0"/>
                <w:numId w:val="248"/>
              </w:numPr>
            </w:pPr>
            <w:r w:rsidRPr="00D86498">
              <w:t>Administrative and Science Department budgets</w:t>
            </w:r>
          </w:p>
          <w:p w14:paraId="5B7D17D9" w14:textId="77777777" w:rsidR="00C366B9" w:rsidRPr="00D86498" w:rsidRDefault="00C366B9" w:rsidP="00C366B9"/>
          <w:p w14:paraId="6908C8E1" w14:textId="77777777" w:rsidR="00C366B9" w:rsidRPr="00D86498" w:rsidRDefault="00C366B9" w:rsidP="00845FF0">
            <w:pPr>
              <w:numPr>
                <w:ilvl w:val="0"/>
                <w:numId w:val="248"/>
              </w:numPr>
            </w:pPr>
            <w:r w:rsidRPr="00D86498">
              <w:t>Math League team rosters and score sheets</w:t>
            </w:r>
          </w:p>
          <w:p w14:paraId="110F52E8" w14:textId="77777777" w:rsidR="00C366B9" w:rsidRPr="00D86498" w:rsidRDefault="00C366B9" w:rsidP="00C366B9"/>
          <w:p w14:paraId="13EC48BA" w14:textId="77777777" w:rsidR="00C366B9" w:rsidRPr="00D86498" w:rsidRDefault="00C366B9" w:rsidP="00C366B9"/>
          <w:p w14:paraId="6AAED51E" w14:textId="77777777" w:rsidR="00C366B9" w:rsidRPr="00D86498" w:rsidRDefault="00C366B9" w:rsidP="00C366B9"/>
          <w:p w14:paraId="5032E006" w14:textId="77777777" w:rsidR="00C366B9" w:rsidRPr="00D86498" w:rsidRDefault="00C366B9" w:rsidP="00C366B9"/>
          <w:p w14:paraId="4AC9373F" w14:textId="77777777" w:rsidR="00C366B9" w:rsidRPr="00D86498" w:rsidRDefault="00C366B9" w:rsidP="00C366B9"/>
        </w:tc>
      </w:tr>
      <w:tr w:rsidR="00C366B9" w:rsidRPr="00D86498" w14:paraId="014D4AA2" w14:textId="77777777" w:rsidTr="00C366B9">
        <w:trPr>
          <w:trHeight w:val="1073"/>
        </w:trPr>
        <w:tc>
          <w:tcPr>
            <w:tcW w:w="5753" w:type="dxa"/>
            <w:shd w:val="clear" w:color="auto" w:fill="auto"/>
          </w:tcPr>
          <w:p w14:paraId="10619BE9" w14:textId="77777777" w:rsidR="00C366B9" w:rsidRPr="00D86498" w:rsidRDefault="00C366B9" w:rsidP="00C366B9">
            <w:r w:rsidRPr="00D86498">
              <w:rPr>
                <w:b/>
              </w:rPr>
              <w:lastRenderedPageBreak/>
              <w:t xml:space="preserve">Senior Project: </w:t>
            </w:r>
            <w:r w:rsidRPr="00D86498">
              <w:t xml:space="preserve">Leadership and staff encourage students in their Junior year to submit proposals for their Senior Project, which culminates in their Senior year. </w:t>
            </w:r>
            <w:r>
              <w:t xml:space="preserve">The components of this project require students to complete a formal research paper, 20 hours of work related to a culminating activity, a portfolio and a panel presentation to teachers and community members. </w:t>
            </w:r>
            <w:r w:rsidRPr="00D86498">
              <w:t xml:space="preserve">However, more resources are needed to support students who strive to complete the Sr. Project, for while the ELA department assists in helping seniors to complete their research papers, seniors are left to their own devices to complete their culminating activities and preparing for their presentations. </w:t>
            </w:r>
            <w:r w:rsidRPr="00D86498">
              <w:lastRenderedPageBreak/>
              <w:t>Presentation panels include staff, student, and community members.</w:t>
            </w:r>
          </w:p>
        </w:tc>
        <w:tc>
          <w:tcPr>
            <w:tcW w:w="3353" w:type="dxa"/>
            <w:shd w:val="clear" w:color="auto" w:fill="auto"/>
          </w:tcPr>
          <w:p w14:paraId="0BA6E28F" w14:textId="77777777" w:rsidR="00C366B9" w:rsidRPr="00D86498" w:rsidRDefault="00C366B9" w:rsidP="00845FF0">
            <w:pPr>
              <w:numPr>
                <w:ilvl w:val="0"/>
                <w:numId w:val="246"/>
              </w:numPr>
            </w:pPr>
            <w:r w:rsidRPr="00D86498">
              <w:lastRenderedPageBreak/>
              <w:t>Senior Project Coordinator binder</w:t>
            </w:r>
          </w:p>
          <w:p w14:paraId="1C4E422C" w14:textId="77777777" w:rsidR="00C366B9" w:rsidRPr="00D86498" w:rsidRDefault="00C366B9" w:rsidP="00845FF0">
            <w:pPr>
              <w:numPr>
                <w:ilvl w:val="0"/>
                <w:numId w:val="246"/>
              </w:numPr>
            </w:pPr>
            <w:r w:rsidRPr="00D86498">
              <w:t>Sample Portfolios</w:t>
            </w:r>
          </w:p>
        </w:tc>
      </w:tr>
      <w:tr w:rsidR="00C366B9" w:rsidRPr="00D86498" w14:paraId="65073105" w14:textId="77777777" w:rsidTr="00C366B9">
        <w:trPr>
          <w:trHeight w:val="132"/>
        </w:trPr>
        <w:tc>
          <w:tcPr>
            <w:tcW w:w="5753" w:type="dxa"/>
            <w:shd w:val="clear" w:color="auto" w:fill="auto"/>
          </w:tcPr>
          <w:p w14:paraId="0D34E89E" w14:textId="77777777" w:rsidR="00C366B9" w:rsidRPr="00D86498" w:rsidRDefault="00C366B9" w:rsidP="00C366B9">
            <w:r w:rsidRPr="00D86498">
              <w:rPr>
                <w:b/>
              </w:rPr>
              <w:lastRenderedPageBreak/>
              <w:t>Athletics:</w:t>
            </w:r>
            <w:r>
              <w:rPr>
                <w:b/>
              </w:rPr>
              <w:t xml:space="preserve"> </w:t>
            </w:r>
            <w:r w:rsidRPr="00D86498">
              <w:t>The school’s athletic director has implemented a policy to ensure Baldwin High School is in accordance with the State’s 2.0 GPA rule for participation in athletics. All coaches are required to submit grade checks to the athletic director every two weeks starting the third week of every quarter.</w:t>
            </w:r>
            <w:r>
              <w:t xml:space="preserve"> </w:t>
            </w:r>
            <w:r w:rsidRPr="00D86498">
              <w:t>Any athlete that receives a grade point average below 2.0 is put under academic probation, and is not allowed to participate in athletic events. These students are required to attend a mandatory study hall twice a week until their grades improve.</w:t>
            </w:r>
            <w:r>
              <w:t xml:space="preserve"> </w:t>
            </w:r>
            <w:r w:rsidRPr="00D86498">
              <w:t>At this time, teachers are responsible for providing any missed work or instruction due to athletic events requiring students to miss instructional time.</w:t>
            </w:r>
            <w:r>
              <w:t xml:space="preserve"> </w:t>
            </w:r>
            <w:r w:rsidRPr="00D86498">
              <w:t>However, there is concern about how to approach a more effective way of handling the amount of class time that is missed by some student athletes.</w:t>
            </w:r>
          </w:p>
        </w:tc>
        <w:tc>
          <w:tcPr>
            <w:tcW w:w="3353" w:type="dxa"/>
            <w:shd w:val="clear" w:color="auto" w:fill="auto"/>
          </w:tcPr>
          <w:p w14:paraId="41CCBEFB" w14:textId="77777777" w:rsidR="00C366B9" w:rsidRPr="00D86498" w:rsidRDefault="00C366B9" w:rsidP="00845FF0">
            <w:pPr>
              <w:widowControl/>
              <w:numPr>
                <w:ilvl w:val="0"/>
                <w:numId w:val="246"/>
              </w:numPr>
              <w:spacing w:before="0" w:after="0"/>
            </w:pPr>
            <w:r w:rsidRPr="00D86498">
              <w:t>Athletic Director’s records</w:t>
            </w:r>
          </w:p>
          <w:p w14:paraId="66C77065" w14:textId="77777777" w:rsidR="00C366B9" w:rsidRPr="00D86498" w:rsidRDefault="00C366B9" w:rsidP="00845FF0">
            <w:pPr>
              <w:widowControl/>
              <w:numPr>
                <w:ilvl w:val="0"/>
                <w:numId w:val="246"/>
              </w:numPr>
              <w:spacing w:before="0" w:after="0"/>
            </w:pPr>
            <w:r w:rsidRPr="00D86498">
              <w:t>Study Hall attendance records</w:t>
            </w:r>
          </w:p>
          <w:p w14:paraId="0C2FC6AF" w14:textId="77777777" w:rsidR="00C366B9" w:rsidRPr="00D86498" w:rsidRDefault="00C366B9" w:rsidP="00845FF0">
            <w:pPr>
              <w:widowControl/>
              <w:numPr>
                <w:ilvl w:val="0"/>
                <w:numId w:val="246"/>
              </w:numPr>
              <w:spacing w:before="0" w:after="0"/>
            </w:pPr>
            <w:r w:rsidRPr="00D86498">
              <w:t>Parent meetings each season to clarify expectations to families.</w:t>
            </w:r>
          </w:p>
          <w:p w14:paraId="1FE5E1F2" w14:textId="77777777" w:rsidR="00C366B9" w:rsidRPr="00D86498" w:rsidRDefault="00C366B9" w:rsidP="00845FF0">
            <w:pPr>
              <w:widowControl/>
              <w:numPr>
                <w:ilvl w:val="0"/>
                <w:numId w:val="246"/>
              </w:numPr>
              <w:spacing w:before="0" w:after="0"/>
            </w:pPr>
            <w:r w:rsidRPr="00D86498">
              <w:t>SA-1 Travel forms</w:t>
            </w:r>
          </w:p>
          <w:p w14:paraId="5119C77F" w14:textId="77777777" w:rsidR="00C366B9" w:rsidRPr="00D86498" w:rsidRDefault="00C366B9" w:rsidP="00C366B9">
            <w:pPr>
              <w:widowControl/>
              <w:spacing w:before="0" w:after="0"/>
              <w:ind w:left="360"/>
            </w:pPr>
          </w:p>
        </w:tc>
      </w:tr>
      <w:tr w:rsidR="00C366B9" w:rsidRPr="00D86498" w14:paraId="4ED721E9" w14:textId="77777777" w:rsidTr="001B0B85">
        <w:trPr>
          <w:trHeight w:val="1880"/>
        </w:trPr>
        <w:tc>
          <w:tcPr>
            <w:tcW w:w="5753" w:type="dxa"/>
            <w:shd w:val="clear" w:color="auto" w:fill="auto"/>
          </w:tcPr>
          <w:p w14:paraId="5FF07D82" w14:textId="77777777" w:rsidR="00C366B9" w:rsidRPr="00D86498" w:rsidRDefault="00C366B9" w:rsidP="00C366B9">
            <w:pPr>
              <w:rPr>
                <w:b/>
              </w:rPr>
            </w:pPr>
            <w:r w:rsidRPr="00D86498">
              <w:rPr>
                <w:b/>
              </w:rPr>
              <w:t xml:space="preserve">Fine Arts: </w:t>
            </w:r>
            <w:r w:rsidRPr="00D86498">
              <w:t>The arts are explicitly linked to the appropriate HCPS III standards and GLOs. Teachers are also currently working to identify relevant links to Common Core Standards.</w:t>
            </w:r>
          </w:p>
          <w:p w14:paraId="280BC543" w14:textId="77777777" w:rsidR="00C366B9" w:rsidRPr="00D86498" w:rsidRDefault="00C366B9" w:rsidP="00845FF0">
            <w:pPr>
              <w:numPr>
                <w:ilvl w:val="0"/>
                <w:numId w:val="255"/>
              </w:numPr>
            </w:pPr>
            <w:r w:rsidRPr="00D86498">
              <w:rPr>
                <w:b/>
              </w:rPr>
              <w:t xml:space="preserve">Visual Arts: </w:t>
            </w:r>
            <w:r w:rsidRPr="00D86498">
              <w:t>All art students are also given opportunities to participate in art exhibits, competitions, and a variety of other community-sponsored programs at local, regional and national levels. Finally, students are given opportunities to gain scholarships/monies for college and career pursuits through various art competitions.</w:t>
            </w:r>
          </w:p>
          <w:p w14:paraId="70760AB9" w14:textId="4A3FDDDA" w:rsidR="00C366B9" w:rsidRPr="00521AD3" w:rsidRDefault="00C366B9" w:rsidP="00521AD3">
            <w:pPr>
              <w:numPr>
                <w:ilvl w:val="0"/>
                <w:numId w:val="255"/>
              </w:numPr>
            </w:pPr>
            <w:r w:rsidRPr="00D86498">
              <w:rPr>
                <w:b/>
              </w:rPr>
              <w:t xml:space="preserve">Music Department: </w:t>
            </w:r>
            <w:r w:rsidRPr="00D86498">
              <w:t>Each level of the instrumental and chorus class follows academic standards in relation to performance, cultural concepts, and theory; the difficulty increasing with each level. Students are provided performance opportunities school and community ensembles.</w:t>
            </w:r>
          </w:p>
        </w:tc>
        <w:tc>
          <w:tcPr>
            <w:tcW w:w="3353" w:type="dxa"/>
            <w:shd w:val="clear" w:color="auto" w:fill="auto"/>
          </w:tcPr>
          <w:p w14:paraId="7B864D65" w14:textId="77777777" w:rsidR="00C366B9" w:rsidRPr="00D86498" w:rsidRDefault="00C366B9" w:rsidP="00845FF0">
            <w:pPr>
              <w:numPr>
                <w:ilvl w:val="0"/>
                <w:numId w:val="248"/>
              </w:numPr>
            </w:pPr>
            <w:r w:rsidRPr="00D86498">
              <w:t>Participation in annual art exhibits, competitions, and programs</w:t>
            </w:r>
          </w:p>
          <w:p w14:paraId="6A541500" w14:textId="77777777" w:rsidR="00C366B9" w:rsidRPr="00D86498" w:rsidRDefault="00C366B9" w:rsidP="00845FF0">
            <w:pPr>
              <w:numPr>
                <w:ilvl w:val="0"/>
                <w:numId w:val="248"/>
              </w:numPr>
            </w:pPr>
            <w:r w:rsidRPr="00D86498">
              <w:t>Audio/Video Recordings</w:t>
            </w:r>
          </w:p>
          <w:p w14:paraId="36B67DD6" w14:textId="77777777" w:rsidR="00C366B9" w:rsidRPr="00D86498" w:rsidRDefault="00C366B9" w:rsidP="00845FF0">
            <w:pPr>
              <w:numPr>
                <w:ilvl w:val="0"/>
                <w:numId w:val="248"/>
              </w:numPr>
            </w:pPr>
            <w:r w:rsidRPr="00D86498">
              <w:t xml:space="preserve">Concert Programs </w:t>
            </w:r>
          </w:p>
          <w:p w14:paraId="1206569B" w14:textId="77777777" w:rsidR="00C366B9" w:rsidRPr="00D86498" w:rsidRDefault="00C366B9" w:rsidP="00845FF0">
            <w:pPr>
              <w:numPr>
                <w:ilvl w:val="0"/>
                <w:numId w:val="248"/>
              </w:numPr>
            </w:pPr>
            <w:r w:rsidRPr="00D86498">
              <w:t>Programs from plays and other performance</w:t>
            </w:r>
          </w:p>
          <w:p w14:paraId="18354650" w14:textId="77777777" w:rsidR="00C366B9" w:rsidRPr="00D86498" w:rsidRDefault="00C366B9" w:rsidP="00845FF0">
            <w:pPr>
              <w:numPr>
                <w:ilvl w:val="0"/>
                <w:numId w:val="248"/>
              </w:numPr>
            </w:pPr>
            <w:r w:rsidRPr="00D86498">
              <w:t>Newspaper clippings, announcements</w:t>
            </w:r>
          </w:p>
        </w:tc>
      </w:tr>
      <w:tr w:rsidR="004115D2" w:rsidRPr="00D86498" w14:paraId="48502496" w14:textId="77777777" w:rsidTr="00C366B9">
        <w:trPr>
          <w:trHeight w:val="2495"/>
        </w:trPr>
        <w:tc>
          <w:tcPr>
            <w:tcW w:w="5753" w:type="dxa"/>
            <w:shd w:val="clear" w:color="auto" w:fill="auto"/>
          </w:tcPr>
          <w:p w14:paraId="0F2ECC8A" w14:textId="47DA742F" w:rsidR="00790434" w:rsidRDefault="004115D2" w:rsidP="00C366B9">
            <w:pPr>
              <w:rPr>
                <w:color w:val="000000" w:themeColor="text1"/>
              </w:rPr>
            </w:pPr>
            <w:r w:rsidRPr="004115D2">
              <w:rPr>
                <w:b/>
                <w:color w:val="000000" w:themeColor="text1"/>
              </w:rPr>
              <w:lastRenderedPageBreak/>
              <w:t>PERFORMING ARTS LEARNING CENTER (PALC) DRAMA PROGRAM</w:t>
            </w:r>
            <w:r>
              <w:rPr>
                <w:b/>
                <w:color w:val="000000" w:themeColor="text1"/>
              </w:rPr>
              <w:t xml:space="preserve">: </w:t>
            </w:r>
            <w:r w:rsidRPr="004115D2">
              <w:rPr>
                <w:color w:val="000000" w:themeColor="text1"/>
              </w:rPr>
              <w:t xml:space="preserve">The PALC was awarded (in 1986) due to recognition of the exceptional performing arts program (est. in 1964) at Baldwin. As part of the curriculum, students rehearse, perform, and produce two large scale theatre productions a year. While the PALC program is a credited afterschool program, the theatre performing arts program offers two theatre clubs; the Baldwin Theatre Guild and the International Thespian Society as </w:t>
            </w:r>
            <w:r w:rsidR="00521AD3">
              <w:rPr>
                <w:color w:val="000000" w:themeColor="text1"/>
              </w:rPr>
              <w:t>co-curricular activities. D</w:t>
            </w:r>
            <w:r w:rsidRPr="004115D2">
              <w:rPr>
                <w:color w:val="000000" w:themeColor="text1"/>
              </w:rPr>
              <w:t>uring the regular school curr</w:t>
            </w:r>
            <w:r>
              <w:rPr>
                <w:color w:val="000000" w:themeColor="text1"/>
              </w:rPr>
              <w:t>iculum</w:t>
            </w:r>
            <w:r w:rsidRPr="004115D2">
              <w:rPr>
                <w:color w:val="000000" w:themeColor="text1"/>
              </w:rPr>
              <w:t>, the theatre department has a multitude of classes, such as Explorations in Drama, Beg., Intermediate,  and Adv. Acting, Stagecraft, etc., The co-curricular clubs commit to community service each year, have performed for a local business (Grand Wailea) for the past 13 years, and aid in school fu</w:t>
            </w:r>
            <w:r>
              <w:rPr>
                <w:color w:val="000000" w:themeColor="text1"/>
              </w:rPr>
              <w:t>n</w:t>
            </w:r>
            <w:r w:rsidRPr="004115D2">
              <w:rPr>
                <w:color w:val="000000" w:themeColor="text1"/>
              </w:rPr>
              <w:t>ctions as performers for school assemblies.  While embracing the HCPS III broad theatre standard and benchmarks, the drama program also addresses other academic standards in the core subjects, PE, Health, more. The theatre program will be aligned with the Common Core Standards as they become integrated into the school curricul</w:t>
            </w:r>
            <w:r>
              <w:rPr>
                <w:color w:val="000000" w:themeColor="text1"/>
              </w:rPr>
              <w:t>um</w:t>
            </w:r>
            <w:r w:rsidRPr="004115D2">
              <w:rPr>
                <w:color w:val="000000" w:themeColor="text1"/>
              </w:rPr>
              <w:t>. Constantly using the ALL the GLOS, specifically Quality Producer  and Community Contributor,  the students con</w:t>
            </w:r>
            <w:r w:rsidR="00521AD3">
              <w:rPr>
                <w:color w:val="000000" w:themeColor="text1"/>
              </w:rPr>
              <w:t xml:space="preserve">tinually strive for excellence </w:t>
            </w:r>
            <w:r w:rsidRPr="004115D2">
              <w:rPr>
                <w:color w:val="000000" w:themeColor="text1"/>
              </w:rPr>
              <w:t>in all areas of theatre in our school and community.</w:t>
            </w:r>
          </w:p>
          <w:p w14:paraId="08FAB02E" w14:textId="4B9C06F9" w:rsidR="00521AD3" w:rsidRPr="00521AD3" w:rsidRDefault="00521AD3" w:rsidP="00C366B9">
            <w:pPr>
              <w:rPr>
                <w:color w:val="000000" w:themeColor="text1"/>
              </w:rPr>
            </w:pPr>
          </w:p>
        </w:tc>
        <w:tc>
          <w:tcPr>
            <w:tcW w:w="3353" w:type="dxa"/>
            <w:shd w:val="clear" w:color="auto" w:fill="auto"/>
          </w:tcPr>
          <w:p w14:paraId="2307C220" w14:textId="77777777" w:rsidR="004115D2" w:rsidRPr="004115D2" w:rsidRDefault="004115D2" w:rsidP="004115D2">
            <w:pPr>
              <w:numPr>
                <w:ilvl w:val="0"/>
                <w:numId w:val="248"/>
              </w:numPr>
              <w:rPr>
                <w:color w:val="000000" w:themeColor="text1"/>
              </w:rPr>
            </w:pPr>
            <w:r w:rsidRPr="004115D2">
              <w:rPr>
                <w:color w:val="000000" w:themeColor="text1"/>
              </w:rPr>
              <w:t>International Thespian Society Troupe #3135</w:t>
            </w:r>
          </w:p>
          <w:p w14:paraId="7BAF028A" w14:textId="77777777" w:rsidR="004115D2" w:rsidRPr="004115D2" w:rsidRDefault="004115D2" w:rsidP="004115D2">
            <w:pPr>
              <w:numPr>
                <w:ilvl w:val="0"/>
                <w:numId w:val="248"/>
              </w:numPr>
              <w:rPr>
                <w:color w:val="000000" w:themeColor="text1"/>
              </w:rPr>
            </w:pPr>
            <w:r w:rsidRPr="004115D2">
              <w:rPr>
                <w:color w:val="000000" w:themeColor="text1"/>
              </w:rPr>
              <w:t>Baldwin Theatre Guild</w:t>
            </w:r>
          </w:p>
          <w:p w14:paraId="04015BD3" w14:textId="77777777" w:rsidR="004115D2" w:rsidRPr="004115D2" w:rsidRDefault="004115D2" w:rsidP="004115D2">
            <w:pPr>
              <w:numPr>
                <w:ilvl w:val="0"/>
                <w:numId w:val="248"/>
              </w:numPr>
              <w:rPr>
                <w:color w:val="000000" w:themeColor="text1"/>
              </w:rPr>
            </w:pPr>
            <w:r w:rsidRPr="004115D2">
              <w:rPr>
                <w:color w:val="000000" w:themeColor="text1"/>
              </w:rPr>
              <w:t>Stage Productions</w:t>
            </w:r>
          </w:p>
          <w:p w14:paraId="432C7283" w14:textId="77777777" w:rsidR="004115D2" w:rsidRPr="004115D2" w:rsidRDefault="004115D2" w:rsidP="004115D2">
            <w:pPr>
              <w:numPr>
                <w:ilvl w:val="0"/>
                <w:numId w:val="248"/>
              </w:numPr>
              <w:rPr>
                <w:color w:val="000000" w:themeColor="text1"/>
              </w:rPr>
            </w:pPr>
            <w:r w:rsidRPr="004115D2">
              <w:rPr>
                <w:color w:val="000000" w:themeColor="text1"/>
              </w:rPr>
              <w:t>Play Production  Program Booklets</w:t>
            </w:r>
          </w:p>
          <w:p w14:paraId="1B31E2A9" w14:textId="77777777" w:rsidR="004115D2" w:rsidRPr="004115D2" w:rsidRDefault="004115D2" w:rsidP="004115D2">
            <w:pPr>
              <w:numPr>
                <w:ilvl w:val="0"/>
                <w:numId w:val="248"/>
              </w:numPr>
              <w:rPr>
                <w:color w:val="000000" w:themeColor="text1"/>
              </w:rPr>
            </w:pPr>
            <w:r w:rsidRPr="004115D2">
              <w:rPr>
                <w:color w:val="000000" w:themeColor="text1"/>
              </w:rPr>
              <w:t>Dance Classes</w:t>
            </w:r>
          </w:p>
          <w:p w14:paraId="63D1236A" w14:textId="77777777" w:rsidR="004115D2" w:rsidRPr="004115D2" w:rsidRDefault="004115D2" w:rsidP="004115D2">
            <w:pPr>
              <w:numPr>
                <w:ilvl w:val="0"/>
                <w:numId w:val="248"/>
              </w:numPr>
              <w:rPr>
                <w:color w:val="000000" w:themeColor="text1"/>
              </w:rPr>
            </w:pPr>
            <w:r w:rsidRPr="004115D2">
              <w:rPr>
                <w:color w:val="000000" w:themeColor="text1"/>
              </w:rPr>
              <w:t>Vocal Classes</w:t>
            </w:r>
          </w:p>
          <w:p w14:paraId="69489849" w14:textId="77777777" w:rsidR="004115D2" w:rsidRPr="004115D2" w:rsidRDefault="004115D2" w:rsidP="004115D2">
            <w:pPr>
              <w:numPr>
                <w:ilvl w:val="0"/>
                <w:numId w:val="248"/>
              </w:numPr>
              <w:rPr>
                <w:color w:val="000000" w:themeColor="text1"/>
              </w:rPr>
            </w:pPr>
            <w:r w:rsidRPr="004115D2">
              <w:rPr>
                <w:color w:val="000000" w:themeColor="text1"/>
              </w:rPr>
              <w:t>Set Building Workshops</w:t>
            </w:r>
          </w:p>
          <w:p w14:paraId="21070F40" w14:textId="77777777" w:rsidR="004115D2" w:rsidRPr="004115D2" w:rsidRDefault="004115D2" w:rsidP="004115D2">
            <w:pPr>
              <w:numPr>
                <w:ilvl w:val="0"/>
                <w:numId w:val="248"/>
              </w:numPr>
              <w:rPr>
                <w:color w:val="000000" w:themeColor="text1"/>
              </w:rPr>
            </w:pPr>
            <w:r w:rsidRPr="004115D2">
              <w:rPr>
                <w:color w:val="000000" w:themeColor="text1"/>
              </w:rPr>
              <w:t>Community Partnership with Grand Wailea Resort</w:t>
            </w:r>
          </w:p>
          <w:p w14:paraId="26E0BEDA" w14:textId="77777777" w:rsidR="004115D2" w:rsidRPr="004115D2" w:rsidRDefault="004115D2" w:rsidP="004115D2">
            <w:pPr>
              <w:numPr>
                <w:ilvl w:val="0"/>
                <w:numId w:val="248"/>
              </w:numPr>
              <w:rPr>
                <w:color w:val="000000" w:themeColor="text1"/>
              </w:rPr>
            </w:pPr>
            <w:r w:rsidRPr="004115D2">
              <w:rPr>
                <w:color w:val="000000" w:themeColor="text1"/>
              </w:rPr>
              <w:t>Video Recordings</w:t>
            </w:r>
          </w:p>
          <w:p w14:paraId="1706784E" w14:textId="77777777" w:rsidR="004115D2" w:rsidRPr="004115D2" w:rsidRDefault="004115D2" w:rsidP="004115D2">
            <w:pPr>
              <w:numPr>
                <w:ilvl w:val="0"/>
                <w:numId w:val="248"/>
              </w:numPr>
              <w:rPr>
                <w:color w:val="000000" w:themeColor="text1"/>
              </w:rPr>
            </w:pPr>
            <w:r w:rsidRPr="004115D2">
              <w:rPr>
                <w:color w:val="000000" w:themeColor="text1"/>
              </w:rPr>
              <w:t>Theatre Enrichment “Blasts” Classes-sewing, tool safety, improvisation, etc.</w:t>
            </w:r>
          </w:p>
          <w:p w14:paraId="1445796E" w14:textId="6E420A45" w:rsidR="004115D2" w:rsidRPr="00D86498" w:rsidRDefault="004115D2" w:rsidP="004115D2">
            <w:pPr>
              <w:numPr>
                <w:ilvl w:val="0"/>
                <w:numId w:val="248"/>
              </w:numPr>
            </w:pPr>
            <w:r w:rsidRPr="004115D2">
              <w:rPr>
                <w:color w:val="000000" w:themeColor="text1"/>
              </w:rPr>
              <w:t>Community Service</w:t>
            </w:r>
          </w:p>
        </w:tc>
      </w:tr>
      <w:tr w:rsidR="00C366B9" w:rsidRPr="00D86498" w14:paraId="5AB9356C" w14:textId="77777777" w:rsidTr="00C366B9">
        <w:trPr>
          <w:trHeight w:val="599"/>
        </w:trPr>
        <w:tc>
          <w:tcPr>
            <w:tcW w:w="5753" w:type="dxa"/>
            <w:shd w:val="clear" w:color="auto" w:fill="auto"/>
          </w:tcPr>
          <w:p w14:paraId="2E3CBFFD" w14:textId="77777777" w:rsidR="00C366B9" w:rsidRPr="00D86498" w:rsidRDefault="00C366B9" w:rsidP="00C366B9">
            <w:r w:rsidRPr="00D86498">
              <w:rPr>
                <w:b/>
              </w:rPr>
              <w:t xml:space="preserve">JROTC </w:t>
            </w:r>
            <w:r w:rsidRPr="00D86498">
              <w:t>– Cadets are required to participate in off-island drill and competitions.</w:t>
            </w:r>
            <w:r>
              <w:t xml:space="preserve"> </w:t>
            </w:r>
            <w:r w:rsidRPr="00D86498">
              <w:t>They also participate in regional and national level essay contests and on-line leadership and academic bowl competitions.</w:t>
            </w:r>
          </w:p>
          <w:p w14:paraId="11698388" w14:textId="77777777" w:rsidR="00C366B9" w:rsidRDefault="00C366B9" w:rsidP="00C366B9">
            <w:r w:rsidRPr="00D86498">
              <w:t>JROTC m</w:t>
            </w:r>
            <w:r>
              <w:t xml:space="preserve">arch in the County Fair Parade. </w:t>
            </w:r>
            <w:r w:rsidRPr="00D86498">
              <w:t xml:space="preserve">Students may </w:t>
            </w:r>
            <w:r>
              <w:t xml:space="preserve">also </w:t>
            </w:r>
            <w:r w:rsidRPr="00D86498">
              <w:t>participate in the different groups within the JROTC program: Raiders (physical fitness), Drill Teams, Bear Battalion</w:t>
            </w:r>
            <w:r>
              <w:t>.</w:t>
            </w:r>
          </w:p>
          <w:p w14:paraId="6B9E064E" w14:textId="77777777" w:rsidR="00521AD3" w:rsidRPr="00734AB4" w:rsidRDefault="00521AD3" w:rsidP="00C366B9"/>
        </w:tc>
        <w:tc>
          <w:tcPr>
            <w:tcW w:w="3353" w:type="dxa"/>
            <w:shd w:val="clear" w:color="auto" w:fill="auto"/>
          </w:tcPr>
          <w:p w14:paraId="2864BD6C" w14:textId="77777777" w:rsidR="00C366B9" w:rsidRPr="00D86498" w:rsidRDefault="00C366B9" w:rsidP="00845FF0">
            <w:pPr>
              <w:numPr>
                <w:ilvl w:val="0"/>
                <w:numId w:val="248"/>
              </w:numPr>
            </w:pPr>
            <w:r w:rsidRPr="00D86498">
              <w:t>Cyber Patriot (Cyber security) competitions</w:t>
            </w:r>
          </w:p>
          <w:p w14:paraId="3BC39F0B" w14:textId="77777777" w:rsidR="00C366B9" w:rsidRPr="00D86498" w:rsidRDefault="00C366B9" w:rsidP="00845FF0">
            <w:pPr>
              <w:numPr>
                <w:ilvl w:val="0"/>
                <w:numId w:val="248"/>
              </w:numPr>
            </w:pPr>
            <w:r w:rsidRPr="00D86498">
              <w:t>JROTC Activity Log</w:t>
            </w:r>
          </w:p>
        </w:tc>
      </w:tr>
    </w:tbl>
    <w:p w14:paraId="0E435491" w14:textId="77777777" w:rsidR="00C366B9" w:rsidRPr="00845FF0" w:rsidRDefault="00C366B9" w:rsidP="00C366B9">
      <w:pPr>
        <w:pStyle w:val="indicator-head"/>
        <w:rPr>
          <w:color w:val="000000"/>
          <w:sz w:val="24"/>
          <w:szCs w:val="24"/>
          <w:u w:val="single"/>
        </w:rPr>
      </w:pPr>
      <w:r w:rsidRPr="00845FF0">
        <w:rPr>
          <w:rStyle w:val="messagetextbold1"/>
          <w:b/>
          <w:bCs w:val="0"/>
          <w:color w:val="000000"/>
          <w:sz w:val="24"/>
          <w:szCs w:val="24"/>
          <w:u w:val="single"/>
        </w:rPr>
        <w:lastRenderedPageBreak/>
        <w:t>Student Involvement in Curricular/Co-Curricular Activities</w:t>
      </w:r>
    </w:p>
    <w:p w14:paraId="480FFA78" w14:textId="77777777" w:rsidR="00C366B9" w:rsidRPr="00D86498" w:rsidRDefault="00C366B9" w:rsidP="00C366B9">
      <w:pPr>
        <w:pStyle w:val="indicators"/>
        <w:jc w:val="left"/>
        <w:rPr>
          <w:rStyle w:val="messagetext1"/>
          <w:b/>
        </w:rPr>
      </w:pPr>
      <w:r w:rsidRPr="00D86498">
        <w:rPr>
          <w:rStyle w:val="messagetext1"/>
          <w:b/>
        </w:rPr>
        <w:t>Indicator</w:t>
      </w:r>
      <w:r w:rsidRPr="00D86498">
        <w:rPr>
          <w:rStyle w:val="messagetext1"/>
        </w:rPr>
        <w:t>:</w:t>
      </w:r>
      <w:r>
        <w:rPr>
          <w:rStyle w:val="messagetext1"/>
        </w:rPr>
        <w:t xml:space="preserve"> </w:t>
      </w:r>
      <w:r w:rsidRPr="00D86498">
        <w:rPr>
          <w:rStyle w:val="messagetext1"/>
        </w:rPr>
        <w:t>The school has an effective process for regularly evaluating the level of student involvement in curricular/co-curricular activities and student use of support services.</w:t>
      </w:r>
    </w:p>
    <w:p w14:paraId="2808A57D" w14:textId="77777777" w:rsidR="00C366B9" w:rsidRPr="00D86498" w:rsidRDefault="00C366B9" w:rsidP="00C366B9">
      <w:pPr>
        <w:pStyle w:val="indicator-quest"/>
        <w:jc w:val="left"/>
        <w:rPr>
          <w:rStyle w:val="messagetext1"/>
          <w:i w:val="0"/>
        </w:rPr>
      </w:pPr>
      <w:r w:rsidRPr="00D86498">
        <w:rPr>
          <w:rStyle w:val="messagetext1"/>
          <w:b/>
          <w:i w:val="0"/>
        </w:rPr>
        <w:t>Prompt</w:t>
      </w:r>
      <w:r w:rsidRPr="00D86498">
        <w:rPr>
          <w:rStyle w:val="messagetext1"/>
          <w:i w:val="0"/>
        </w:rPr>
        <w:t>:</w:t>
      </w:r>
      <w:r>
        <w:rPr>
          <w:rStyle w:val="messagetext1"/>
          <w:i w:val="0"/>
        </w:rPr>
        <w:t xml:space="preserve"> </w:t>
      </w:r>
      <w:r w:rsidRPr="00D86498">
        <w:rPr>
          <w:rStyle w:val="messagetext1"/>
        </w:rPr>
        <w:t>Comment on the effectiveness of the school process for regularly evaluating the level of student involvement in curricular/co-curricular activities and student use of support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13"/>
        <w:gridCol w:w="3143"/>
      </w:tblGrid>
      <w:tr w:rsidR="00C366B9" w:rsidRPr="00D86498" w14:paraId="3FE41392" w14:textId="77777777" w:rsidTr="00C366B9">
        <w:tc>
          <w:tcPr>
            <w:tcW w:w="5713" w:type="dxa"/>
            <w:shd w:val="clear" w:color="auto" w:fill="E0E0E0"/>
            <w:vAlign w:val="bottom"/>
          </w:tcPr>
          <w:p w14:paraId="6EC1625B"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143" w:type="dxa"/>
            <w:shd w:val="clear" w:color="auto" w:fill="E0E0E0"/>
            <w:vAlign w:val="bottom"/>
          </w:tcPr>
          <w:p w14:paraId="0BE734DF"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3088F9AC" w14:textId="77777777" w:rsidTr="00C366B9">
        <w:tc>
          <w:tcPr>
            <w:tcW w:w="5713" w:type="dxa"/>
            <w:shd w:val="clear" w:color="auto" w:fill="auto"/>
          </w:tcPr>
          <w:p w14:paraId="2BCFA999" w14:textId="57C8A555" w:rsidR="00C366B9" w:rsidRPr="00D86498" w:rsidRDefault="00C366B9" w:rsidP="00521AD3">
            <w:pPr>
              <w:pStyle w:val="indicator-response"/>
              <w:rPr>
                <w:rFonts w:eastAsia="ＭＳ 明朝"/>
                <w:bCs/>
                <w:sz w:val="24"/>
                <w:szCs w:val="24"/>
                <w:lang w:val="en-US" w:eastAsia="en-US"/>
              </w:rPr>
            </w:pPr>
            <w:r w:rsidRPr="00D86498">
              <w:rPr>
                <w:rFonts w:eastAsia="ＭＳ 明朝"/>
                <w:b/>
                <w:bCs/>
                <w:sz w:val="24"/>
                <w:szCs w:val="24"/>
                <w:lang w:val="en-US" w:eastAsia="en-US"/>
              </w:rPr>
              <w:t xml:space="preserve">CTE: </w:t>
            </w:r>
            <w:r w:rsidRPr="00D86498">
              <w:rPr>
                <w:rFonts w:eastAsia="ＭＳ 明朝"/>
                <w:bCs/>
                <w:sz w:val="24"/>
                <w:szCs w:val="24"/>
                <w:lang w:val="en-US" w:eastAsia="en-US"/>
              </w:rPr>
              <w:t>Students in the Career Pathways are encouraged to participate in district and state-level competitions in their respective CTSO (Career Technical Student Organization).</w:t>
            </w:r>
            <w:r>
              <w:rPr>
                <w:rFonts w:eastAsia="ＭＳ 明朝"/>
                <w:bCs/>
                <w:sz w:val="24"/>
                <w:szCs w:val="24"/>
                <w:lang w:val="en-US" w:eastAsia="en-US"/>
              </w:rPr>
              <w:t xml:space="preserve"> </w:t>
            </w:r>
            <w:r w:rsidRPr="00D86498">
              <w:rPr>
                <w:rFonts w:eastAsia="ＭＳ 明朝"/>
                <w:bCs/>
                <w:sz w:val="24"/>
                <w:szCs w:val="24"/>
                <w:lang w:val="en-US" w:eastAsia="en-US"/>
              </w:rPr>
              <w:t>However, when student registration numbers are low, classes have been cancelled, which then compromises student participation in these CTSO.</w:t>
            </w:r>
            <w:r>
              <w:rPr>
                <w:rFonts w:eastAsia="ＭＳ 明朝"/>
                <w:bCs/>
                <w:sz w:val="24"/>
                <w:szCs w:val="24"/>
                <w:lang w:val="en-US" w:eastAsia="en-US"/>
              </w:rPr>
              <w:t xml:space="preserve"> </w:t>
            </w:r>
            <w:r w:rsidRPr="00D86498">
              <w:rPr>
                <w:rFonts w:eastAsia="ＭＳ 明朝"/>
                <w:bCs/>
                <w:sz w:val="24"/>
                <w:szCs w:val="24"/>
                <w:lang w:val="en-US" w:eastAsia="en-US"/>
              </w:rPr>
              <w:t>Because of the block schedule format, scheduling has presented some challenges that impact on student involvement and participation in competitions.</w:t>
            </w:r>
            <w:r>
              <w:rPr>
                <w:rFonts w:eastAsia="ＭＳ 明朝"/>
                <w:bCs/>
                <w:sz w:val="24"/>
                <w:szCs w:val="24"/>
                <w:lang w:val="en-US" w:eastAsia="en-US"/>
              </w:rPr>
              <w:t xml:space="preserve"> </w:t>
            </w:r>
            <w:r w:rsidRPr="00D86498">
              <w:rPr>
                <w:rFonts w:eastAsia="ＭＳ 明朝"/>
                <w:bCs/>
                <w:sz w:val="24"/>
                <w:szCs w:val="24"/>
                <w:lang w:val="en-US" w:eastAsia="en-US"/>
              </w:rPr>
              <w:t xml:space="preserve">For example, HOSA (Health Occupation Student Association) and CTSO district competition requires students to be in or have taken the Health Services Pathway Core class, </w:t>
            </w:r>
            <w:r w:rsidR="00521AD3">
              <w:rPr>
                <w:rFonts w:eastAsia="ＭＳ 明朝"/>
                <w:bCs/>
                <w:sz w:val="24"/>
                <w:szCs w:val="24"/>
                <w:lang w:val="en-US" w:eastAsia="en-US"/>
              </w:rPr>
              <w:t xml:space="preserve">and the timing of the course offerings during the block present a challenge fulfilling this requirement. </w:t>
            </w:r>
            <w:r w:rsidRPr="00D86498">
              <w:rPr>
                <w:rFonts w:eastAsia="ＭＳ 明朝"/>
                <w:bCs/>
                <w:sz w:val="24"/>
                <w:szCs w:val="24"/>
                <w:lang w:val="en-US" w:eastAsia="en-US"/>
              </w:rPr>
              <w:t xml:space="preserve"> </w:t>
            </w:r>
            <w:r w:rsidR="00521AD3">
              <w:rPr>
                <w:rFonts w:eastAsia="ＭＳ 明朝"/>
                <w:bCs/>
                <w:sz w:val="24"/>
                <w:szCs w:val="24"/>
                <w:lang w:val="en-US" w:eastAsia="en-US"/>
              </w:rPr>
              <w:t>Students must be placed in the</w:t>
            </w:r>
            <w:r w:rsidRPr="00D86498">
              <w:rPr>
                <w:rFonts w:eastAsia="ＭＳ 明朝"/>
                <w:bCs/>
                <w:sz w:val="24"/>
                <w:szCs w:val="24"/>
                <w:lang w:val="en-US" w:eastAsia="en-US"/>
              </w:rPr>
              <w:t xml:space="preserve"> Core </w:t>
            </w:r>
            <w:r w:rsidR="00521AD3">
              <w:rPr>
                <w:rFonts w:eastAsia="ＭＳ 明朝"/>
                <w:bCs/>
                <w:sz w:val="24"/>
                <w:szCs w:val="24"/>
                <w:lang w:val="en-US" w:eastAsia="en-US"/>
              </w:rPr>
              <w:t xml:space="preserve">Program of Study </w:t>
            </w:r>
            <w:r w:rsidRPr="00D86498">
              <w:rPr>
                <w:rFonts w:eastAsia="ＭＳ 明朝"/>
                <w:bCs/>
                <w:sz w:val="24"/>
                <w:szCs w:val="24"/>
                <w:lang w:val="en-US" w:eastAsia="en-US"/>
              </w:rPr>
              <w:t>classes during the first semester to make them eligible for district competitions held in January.</w:t>
            </w:r>
            <w:r>
              <w:rPr>
                <w:rFonts w:eastAsia="ＭＳ 明朝"/>
                <w:bCs/>
                <w:sz w:val="24"/>
                <w:szCs w:val="24"/>
                <w:lang w:val="en-US" w:eastAsia="en-US"/>
              </w:rPr>
              <w:t xml:space="preserve"> </w:t>
            </w:r>
            <w:r w:rsidRPr="00D86498">
              <w:rPr>
                <w:rFonts w:eastAsia="ＭＳ 明朝"/>
                <w:bCs/>
                <w:sz w:val="24"/>
                <w:szCs w:val="24"/>
                <w:lang w:val="en-US" w:eastAsia="en-US"/>
              </w:rPr>
              <w:t>This is important for eligibility in State-level competitions.</w:t>
            </w:r>
            <w:r>
              <w:rPr>
                <w:rFonts w:eastAsia="ＭＳ 明朝"/>
                <w:bCs/>
                <w:sz w:val="24"/>
                <w:szCs w:val="24"/>
                <w:lang w:val="en-US" w:eastAsia="en-US"/>
              </w:rPr>
              <w:t xml:space="preserve"> </w:t>
            </w:r>
            <w:r w:rsidR="00521AD3">
              <w:rPr>
                <w:rFonts w:eastAsia="ＭＳ 明朝"/>
                <w:bCs/>
                <w:sz w:val="24"/>
                <w:szCs w:val="24"/>
                <w:lang w:val="en-US" w:eastAsia="en-US"/>
              </w:rPr>
              <w:t>It is also challenging for the students t</w:t>
            </w:r>
            <w:r w:rsidRPr="00D86498">
              <w:rPr>
                <w:rFonts w:eastAsia="ＭＳ 明朝"/>
                <w:bCs/>
                <w:sz w:val="24"/>
                <w:szCs w:val="24"/>
                <w:lang w:val="en-US" w:eastAsia="en-US"/>
              </w:rPr>
              <w:t>o participate in the Performance-Based Assessment events held statewide.</w:t>
            </w:r>
            <w:r>
              <w:rPr>
                <w:rFonts w:eastAsia="ＭＳ 明朝"/>
                <w:bCs/>
                <w:sz w:val="24"/>
                <w:szCs w:val="24"/>
                <w:lang w:val="en-US" w:eastAsia="en-US"/>
              </w:rPr>
              <w:t xml:space="preserve"> </w:t>
            </w:r>
          </w:p>
          <w:p w14:paraId="58AA1917"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Cs/>
                <w:sz w:val="24"/>
                <w:szCs w:val="24"/>
                <w:lang w:val="en-US" w:eastAsia="en-US"/>
              </w:rPr>
              <w:t>Department, Registrar, and Administration have been</w:t>
            </w:r>
            <w:r>
              <w:rPr>
                <w:rFonts w:eastAsia="ＭＳ 明朝"/>
                <w:bCs/>
                <w:sz w:val="24"/>
                <w:szCs w:val="24"/>
                <w:lang w:val="en-US" w:eastAsia="en-US"/>
              </w:rPr>
              <w:t xml:space="preserve"> </w:t>
            </w:r>
            <w:r w:rsidRPr="00D86498">
              <w:rPr>
                <w:rFonts w:eastAsia="ＭＳ 明朝"/>
                <w:bCs/>
                <w:sz w:val="24"/>
                <w:szCs w:val="24"/>
                <w:lang w:val="en-US" w:eastAsia="en-US"/>
              </w:rPr>
              <w:t xml:space="preserve">discussing how to address scheduling. </w:t>
            </w:r>
          </w:p>
        </w:tc>
        <w:tc>
          <w:tcPr>
            <w:tcW w:w="3143" w:type="dxa"/>
            <w:shd w:val="clear" w:color="auto" w:fill="auto"/>
          </w:tcPr>
          <w:p w14:paraId="10915E47"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Master schedule</w:t>
            </w:r>
          </w:p>
          <w:p w14:paraId="33DA71E1"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CTSO rosters</w:t>
            </w:r>
          </w:p>
          <w:p w14:paraId="5E4FA565"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Performance-Based Assessment rosters</w:t>
            </w:r>
          </w:p>
        </w:tc>
      </w:tr>
      <w:tr w:rsidR="00C366B9" w:rsidRPr="00D86498" w14:paraId="3E783C82" w14:textId="77777777" w:rsidTr="00C366B9">
        <w:tc>
          <w:tcPr>
            <w:tcW w:w="5713" w:type="dxa"/>
            <w:shd w:val="clear" w:color="auto" w:fill="auto"/>
          </w:tcPr>
          <w:p w14:paraId="11DEF721"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
                <w:bCs/>
                <w:sz w:val="24"/>
                <w:szCs w:val="24"/>
                <w:lang w:val="en-US" w:eastAsia="en-US"/>
              </w:rPr>
              <w:t xml:space="preserve">Counseling Department: </w:t>
            </w:r>
            <w:r w:rsidRPr="00D86498">
              <w:rPr>
                <w:rFonts w:eastAsia="ＭＳ 明朝"/>
                <w:bCs/>
                <w:sz w:val="24"/>
                <w:szCs w:val="24"/>
                <w:lang w:val="en-US" w:eastAsia="en-US"/>
              </w:rPr>
              <w:t>The Counseling Department provides a support system used to help students in a wide range of academic as well as behavioral needs.</w:t>
            </w:r>
            <w:r>
              <w:rPr>
                <w:rFonts w:eastAsia="ＭＳ 明朝"/>
                <w:bCs/>
                <w:sz w:val="24"/>
                <w:szCs w:val="24"/>
                <w:lang w:val="en-US" w:eastAsia="en-US"/>
              </w:rPr>
              <w:t xml:space="preserve"> </w:t>
            </w:r>
            <w:r w:rsidRPr="00D86498">
              <w:rPr>
                <w:rFonts w:eastAsia="ＭＳ 明朝"/>
                <w:bCs/>
                <w:sz w:val="24"/>
                <w:szCs w:val="24"/>
                <w:lang w:val="en-US" w:eastAsia="en-US"/>
              </w:rPr>
              <w:t>The department recently changed the way it services students, and has returned to an alphabetical division versus grade level.</w:t>
            </w:r>
            <w:r>
              <w:rPr>
                <w:rFonts w:eastAsia="ＭＳ 明朝"/>
                <w:bCs/>
                <w:sz w:val="24"/>
                <w:szCs w:val="24"/>
                <w:lang w:val="en-US" w:eastAsia="en-US"/>
              </w:rPr>
              <w:t xml:space="preserve"> </w:t>
            </w:r>
            <w:r w:rsidRPr="00D86498">
              <w:rPr>
                <w:rFonts w:eastAsia="ＭＳ 明朝"/>
                <w:bCs/>
                <w:sz w:val="24"/>
                <w:szCs w:val="24"/>
                <w:lang w:val="en-US" w:eastAsia="en-US"/>
              </w:rPr>
              <w:t xml:space="preserve">This was done to ensure rapport between counselors, students, and their families (all siblings have the same counselor regardless of grade). </w:t>
            </w:r>
          </w:p>
        </w:tc>
        <w:tc>
          <w:tcPr>
            <w:tcW w:w="3143" w:type="dxa"/>
            <w:shd w:val="clear" w:color="auto" w:fill="auto"/>
          </w:tcPr>
          <w:p w14:paraId="31BB76F2"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 xml:space="preserve">Counselor logs </w:t>
            </w:r>
          </w:p>
          <w:p w14:paraId="7FCEE01A"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CSSS logs, counts of kids serviced.</w:t>
            </w:r>
          </w:p>
        </w:tc>
      </w:tr>
      <w:tr w:rsidR="00C366B9" w:rsidRPr="00D86498" w14:paraId="15E96599" w14:textId="77777777" w:rsidTr="00C366B9">
        <w:tc>
          <w:tcPr>
            <w:tcW w:w="5713" w:type="dxa"/>
            <w:shd w:val="clear" w:color="auto" w:fill="auto"/>
          </w:tcPr>
          <w:p w14:paraId="25B612D5" w14:textId="398A814A" w:rsidR="00C366B9" w:rsidRPr="00D86498" w:rsidRDefault="00C366B9" w:rsidP="00C366B9">
            <w:pPr>
              <w:pStyle w:val="indicator-response"/>
              <w:rPr>
                <w:rFonts w:eastAsia="ＭＳ 明朝"/>
                <w:b/>
                <w:bCs/>
                <w:sz w:val="24"/>
                <w:szCs w:val="24"/>
                <w:lang w:val="en-US" w:eastAsia="en-US"/>
              </w:rPr>
            </w:pPr>
            <w:r w:rsidRPr="00D86498">
              <w:rPr>
                <w:rFonts w:eastAsia="ＭＳ 明朝"/>
                <w:b/>
                <w:bCs/>
                <w:sz w:val="24"/>
                <w:szCs w:val="24"/>
                <w:lang w:val="en-US" w:eastAsia="en-US"/>
              </w:rPr>
              <w:t xml:space="preserve">Comprehensive Student Support Services (CSSS): </w:t>
            </w:r>
            <w:r>
              <w:rPr>
                <w:rFonts w:eastAsia="ＭＳ 明朝"/>
                <w:bCs/>
                <w:sz w:val="24"/>
                <w:szCs w:val="24"/>
                <w:lang w:val="en-US" w:eastAsia="en-US"/>
              </w:rPr>
              <w:t xml:space="preserve">Using the planner as the informational tool, advisory teachers review CSSS with students at the beginning of each school year. Additionally, the student support </w:t>
            </w:r>
            <w:r>
              <w:rPr>
                <w:rFonts w:eastAsia="ＭＳ 明朝"/>
                <w:bCs/>
                <w:sz w:val="24"/>
                <w:szCs w:val="24"/>
                <w:lang w:val="en-US" w:eastAsia="en-US"/>
              </w:rPr>
              <w:lastRenderedPageBreak/>
              <w:t xml:space="preserve">counselors (SSCs) review the </w:t>
            </w:r>
            <w:r w:rsidR="00100179">
              <w:rPr>
                <w:rFonts w:eastAsia="ＭＳ 明朝"/>
                <w:bCs/>
                <w:sz w:val="24"/>
                <w:szCs w:val="24"/>
                <w:lang w:val="en-US" w:eastAsia="en-US"/>
              </w:rPr>
              <w:t>system with teachers during term 1and asks</w:t>
            </w:r>
            <w:r>
              <w:rPr>
                <w:rFonts w:eastAsia="ＭＳ 明朝"/>
                <w:bCs/>
                <w:sz w:val="24"/>
                <w:szCs w:val="24"/>
                <w:lang w:val="en-US" w:eastAsia="en-US"/>
              </w:rPr>
              <w:t xml:space="preserve"> for feedback to make improvements to the BHS intervention system. Referral forms are updated annual to help improve their function. Both SCCs are also available to assist teachers in creating interventions to increase student achievement. Both SCCs attend the monthly SWLT meetings and one of the SCCs attends the weekly CIA leadership team meetings and some of the trainings provided by Edison. These meetings increase collaboration and alignment of school activities to improve student achievement. </w:t>
            </w:r>
          </w:p>
        </w:tc>
        <w:tc>
          <w:tcPr>
            <w:tcW w:w="3143" w:type="dxa"/>
            <w:shd w:val="clear" w:color="auto" w:fill="auto"/>
          </w:tcPr>
          <w:p w14:paraId="54FD336B" w14:textId="77777777" w:rsidR="00C366B9"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lastRenderedPageBreak/>
              <w:t>eCSSS database</w:t>
            </w:r>
          </w:p>
          <w:p w14:paraId="10AA7900" w14:textId="77777777" w:rsidR="00C366B9"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CSSS Handout</w:t>
            </w:r>
          </w:p>
          <w:p w14:paraId="76F0A267"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PD Calendar</w:t>
            </w:r>
          </w:p>
          <w:p w14:paraId="08934C79" w14:textId="77777777" w:rsidR="00C366B9" w:rsidRPr="00D86498" w:rsidRDefault="00C366B9" w:rsidP="00C366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ind w:left="360"/>
              <w:rPr>
                <w:rFonts w:eastAsia="ＭＳ 明朝"/>
                <w:snapToGrid/>
              </w:rPr>
            </w:pPr>
          </w:p>
        </w:tc>
      </w:tr>
      <w:tr w:rsidR="00C366B9" w:rsidRPr="00D86498" w14:paraId="26A8A705" w14:textId="77777777" w:rsidTr="00C366B9">
        <w:tc>
          <w:tcPr>
            <w:tcW w:w="5713" w:type="dxa"/>
            <w:shd w:val="clear" w:color="auto" w:fill="auto"/>
          </w:tcPr>
          <w:p w14:paraId="35EB556E" w14:textId="77777777" w:rsidR="00C366B9" w:rsidRPr="00D86498" w:rsidRDefault="00C366B9" w:rsidP="00C366B9">
            <w:r w:rsidRPr="00D86498">
              <w:rPr>
                <w:rFonts w:eastAsia="ＭＳ 明朝"/>
                <w:b/>
                <w:bCs/>
              </w:rPr>
              <w:lastRenderedPageBreak/>
              <w:t xml:space="preserve">School Based Behavior Health: </w:t>
            </w:r>
            <w:r w:rsidRPr="00D86498">
              <w:t>There are currently fifty-five identified students that require SBBH services. Behavioral health counselors meet with these students on a weekly basis and work with their variance teachers, general education teachers, and parents to monitor their progress. Counselors also consult with the Student Services Coordinator (SSC) during students’ quarterly peer review reports.</w:t>
            </w:r>
          </w:p>
        </w:tc>
        <w:tc>
          <w:tcPr>
            <w:tcW w:w="3143" w:type="dxa"/>
            <w:shd w:val="clear" w:color="auto" w:fill="auto"/>
          </w:tcPr>
          <w:p w14:paraId="2039354E"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SBBH student roster</w:t>
            </w:r>
          </w:p>
          <w:p w14:paraId="4DBEAABB"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ECSS database</w:t>
            </w:r>
          </w:p>
        </w:tc>
      </w:tr>
      <w:tr w:rsidR="00C366B9" w:rsidRPr="00D86498" w14:paraId="71463F64" w14:textId="77777777" w:rsidTr="00C366B9">
        <w:tc>
          <w:tcPr>
            <w:tcW w:w="5713" w:type="dxa"/>
            <w:shd w:val="clear" w:color="auto" w:fill="auto"/>
          </w:tcPr>
          <w:p w14:paraId="2F1C318D"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
                <w:bCs/>
                <w:sz w:val="24"/>
                <w:szCs w:val="24"/>
                <w:lang w:val="en-US" w:eastAsia="en-US"/>
              </w:rPr>
              <w:t xml:space="preserve">504 High Risk: </w:t>
            </w:r>
            <w:r w:rsidRPr="00D86498">
              <w:rPr>
                <w:rFonts w:eastAsia="ＭＳ 明朝"/>
                <w:bCs/>
                <w:sz w:val="24"/>
                <w:szCs w:val="24"/>
                <w:lang w:val="en-US" w:eastAsia="en-US"/>
              </w:rPr>
              <w:t xml:space="preserve">Currently the high-risk counselor supports forty-four 504 students and variable numbers of high-risk students. </w:t>
            </w:r>
          </w:p>
          <w:p w14:paraId="67A5B3AE"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Cs/>
                <w:sz w:val="24"/>
                <w:szCs w:val="24"/>
                <w:lang w:val="en-US" w:eastAsia="en-US"/>
              </w:rPr>
              <w:t>504 students receive annual and tri-annual evaluation meetings with parents, teachers, counselors, and administration. The counselor keeps up with parent communication and monitors grades of the 504 students. If grades falter, the counselor contacts the teacher(s) and parents if necessary.</w:t>
            </w:r>
          </w:p>
          <w:p w14:paraId="5AEB02A9"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Cs/>
                <w:sz w:val="24"/>
                <w:szCs w:val="24"/>
                <w:lang w:val="en-US" w:eastAsia="en-US"/>
              </w:rPr>
              <w:t>High-risk counseling is provided on an immediate need basis. Services are available through referral by teacher or student need.</w:t>
            </w:r>
          </w:p>
        </w:tc>
        <w:tc>
          <w:tcPr>
            <w:tcW w:w="3143" w:type="dxa"/>
            <w:shd w:val="clear" w:color="auto" w:fill="auto"/>
          </w:tcPr>
          <w:p w14:paraId="04D1EF2E"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 xml:space="preserve">Confidential Student </w:t>
            </w:r>
            <w:r w:rsidRPr="00D86498">
              <w:rPr>
                <w:rFonts w:eastAsia="ＭＳ 明朝"/>
                <w:snapToGrid/>
              </w:rPr>
              <w:t>504 Plans</w:t>
            </w:r>
          </w:p>
          <w:p w14:paraId="04D16CC4"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Counselor student log</w:t>
            </w:r>
          </w:p>
        </w:tc>
      </w:tr>
      <w:tr w:rsidR="00C366B9" w:rsidRPr="00D86498" w14:paraId="7583C141" w14:textId="77777777" w:rsidTr="00C366B9">
        <w:tc>
          <w:tcPr>
            <w:tcW w:w="5713" w:type="dxa"/>
            <w:shd w:val="clear" w:color="auto" w:fill="auto"/>
          </w:tcPr>
          <w:p w14:paraId="2EFAD544" w14:textId="77777777" w:rsidR="00C366B9" w:rsidRPr="00D86498" w:rsidRDefault="00C366B9" w:rsidP="00C366B9">
            <w:pPr>
              <w:pStyle w:val="indicator-response"/>
              <w:rPr>
                <w:rFonts w:eastAsia="ＭＳ 明朝"/>
                <w:bCs/>
                <w:sz w:val="24"/>
                <w:szCs w:val="24"/>
                <w:lang w:val="en-US" w:eastAsia="en-US"/>
              </w:rPr>
            </w:pPr>
            <w:r w:rsidRPr="00D86498">
              <w:rPr>
                <w:rFonts w:eastAsia="ＭＳ 明朝"/>
                <w:b/>
                <w:bCs/>
                <w:sz w:val="24"/>
                <w:szCs w:val="24"/>
                <w:lang w:val="en-US" w:eastAsia="en-US"/>
              </w:rPr>
              <w:t>Aloha House:</w:t>
            </w:r>
            <w:r>
              <w:rPr>
                <w:rFonts w:eastAsia="ＭＳ 明朝"/>
                <w:b/>
                <w:bCs/>
                <w:sz w:val="24"/>
                <w:szCs w:val="24"/>
                <w:lang w:val="en-US" w:eastAsia="en-US"/>
              </w:rPr>
              <w:t xml:space="preserve"> </w:t>
            </w:r>
            <w:r>
              <w:rPr>
                <w:rFonts w:eastAsia="ＭＳ 明朝"/>
                <w:bCs/>
                <w:sz w:val="24"/>
                <w:szCs w:val="24"/>
                <w:lang w:val="en-US" w:eastAsia="en-US"/>
              </w:rPr>
              <w:t xml:space="preserve">Students who use Aloha House services receive call slips to allow them out of class. Depending of the instructional activity for the day or the student’s current performance, teachers elect to retain the student and send them another day. </w:t>
            </w:r>
          </w:p>
        </w:tc>
        <w:tc>
          <w:tcPr>
            <w:tcW w:w="3143" w:type="dxa"/>
            <w:shd w:val="clear" w:color="auto" w:fill="auto"/>
          </w:tcPr>
          <w:p w14:paraId="67D467F2" w14:textId="77777777" w:rsidR="00C366B9"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Aloha House Permission Call Slips</w:t>
            </w:r>
          </w:p>
          <w:p w14:paraId="5AA48B60"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Pr>
                <w:rFonts w:eastAsia="ＭＳ 明朝"/>
                <w:snapToGrid/>
              </w:rPr>
              <w:t>Aloha House Calendar</w:t>
            </w:r>
          </w:p>
        </w:tc>
      </w:tr>
      <w:tr w:rsidR="00C366B9" w:rsidRPr="00D86498" w14:paraId="611C787F" w14:textId="77777777" w:rsidTr="00C366B9">
        <w:tc>
          <w:tcPr>
            <w:tcW w:w="5713" w:type="dxa"/>
            <w:shd w:val="clear" w:color="auto" w:fill="auto"/>
          </w:tcPr>
          <w:p w14:paraId="5A99E395" w14:textId="77777777" w:rsidR="00C366B9" w:rsidRPr="00D86498" w:rsidRDefault="00C366B9" w:rsidP="00C366B9">
            <w:pPr>
              <w:pStyle w:val="indicator-response"/>
              <w:rPr>
                <w:rFonts w:eastAsia="ＭＳ 明朝"/>
                <w:b/>
                <w:bCs/>
                <w:sz w:val="24"/>
                <w:szCs w:val="24"/>
                <w:lang w:val="en-US" w:eastAsia="en-US"/>
              </w:rPr>
            </w:pPr>
            <w:r w:rsidRPr="00D86498">
              <w:rPr>
                <w:rFonts w:eastAsia="ＭＳ 明朝"/>
                <w:b/>
                <w:bCs/>
                <w:sz w:val="24"/>
                <w:szCs w:val="24"/>
                <w:lang w:val="en-US" w:eastAsia="en-US"/>
              </w:rPr>
              <w:t xml:space="preserve">Special Motivation Academy: </w:t>
            </w:r>
            <w:r w:rsidRPr="00D86498">
              <w:rPr>
                <w:sz w:val="24"/>
                <w:szCs w:val="24"/>
                <w:lang w:val="en-US" w:eastAsia="en-US"/>
              </w:rPr>
              <w:t xml:space="preserve">SMA program is at their full capacity of 10 students per classroom. Team meetings take place once a year with every student. Time of year will depend on student need and urgency. Team meetings include CSAP Outreach Counselor, CSAP teachers, and administrator if needed. Student work/progress is regularly evaluated to determine </w:t>
            </w:r>
            <w:r w:rsidRPr="00D86498">
              <w:rPr>
                <w:sz w:val="24"/>
                <w:szCs w:val="24"/>
                <w:lang w:val="en-US" w:eastAsia="en-US"/>
              </w:rPr>
              <w:lastRenderedPageBreak/>
              <w:t>additional needs of students and/or the possibility of transitioning them back to general education classes.</w:t>
            </w:r>
          </w:p>
        </w:tc>
        <w:tc>
          <w:tcPr>
            <w:tcW w:w="3143" w:type="dxa"/>
            <w:shd w:val="clear" w:color="auto" w:fill="auto"/>
          </w:tcPr>
          <w:p w14:paraId="5CBCA677"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lastRenderedPageBreak/>
              <w:t>eCSSS Database</w:t>
            </w:r>
          </w:p>
          <w:p w14:paraId="4C4B0D2E"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Fieldtrips</w:t>
            </w:r>
          </w:p>
          <w:p w14:paraId="76457167" w14:textId="77777777" w:rsidR="00C366B9" w:rsidRPr="00D86498" w:rsidRDefault="00C366B9" w:rsidP="00845FF0">
            <w:pPr>
              <w:numPr>
                <w:ilvl w:val="0"/>
                <w:numId w:val="2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Graduation Rate</w:t>
            </w:r>
          </w:p>
        </w:tc>
      </w:tr>
      <w:tr w:rsidR="00C366B9" w:rsidRPr="00D86498" w14:paraId="3D8BC037" w14:textId="77777777" w:rsidTr="00C366B9">
        <w:tc>
          <w:tcPr>
            <w:tcW w:w="5713" w:type="dxa"/>
            <w:shd w:val="clear" w:color="auto" w:fill="auto"/>
          </w:tcPr>
          <w:p w14:paraId="1C47988D" w14:textId="77777777" w:rsidR="00C366B9" w:rsidRPr="00D86498" w:rsidRDefault="00C366B9" w:rsidP="00C366B9">
            <w:pPr>
              <w:pStyle w:val="indicator-response"/>
              <w:rPr>
                <w:sz w:val="24"/>
                <w:szCs w:val="24"/>
                <w:lang w:val="en-US" w:eastAsia="en-US"/>
              </w:rPr>
            </w:pPr>
            <w:r w:rsidRPr="00083614">
              <w:rPr>
                <w:rFonts w:eastAsia="ＭＳ 明朝"/>
                <w:b/>
                <w:bCs/>
                <w:sz w:val="24"/>
                <w:szCs w:val="24"/>
                <w:lang w:val="en-US" w:eastAsia="en-US"/>
              </w:rPr>
              <w:lastRenderedPageBreak/>
              <w:t xml:space="preserve">Alternative Learning Center (ALC): </w:t>
            </w:r>
            <w:r w:rsidRPr="00D86498">
              <w:rPr>
                <w:sz w:val="24"/>
                <w:szCs w:val="24"/>
                <w:lang w:val="en-US" w:eastAsia="en-US"/>
              </w:rPr>
              <w:t>Attendance is monitored every single day due to legal involvement. Therefore parents are notified immediately in the case of an absence. Team meetings are also held with every student at least once a year with parents, Outreach counselor, teacher, and administrator.</w:t>
            </w:r>
          </w:p>
        </w:tc>
        <w:tc>
          <w:tcPr>
            <w:tcW w:w="3143" w:type="dxa"/>
            <w:shd w:val="clear" w:color="auto" w:fill="auto"/>
          </w:tcPr>
          <w:p w14:paraId="01B408BB" w14:textId="77777777" w:rsidR="00C366B9" w:rsidRPr="00D86498" w:rsidRDefault="00C366B9" w:rsidP="00845FF0">
            <w:pPr>
              <w:widowControl/>
              <w:numPr>
                <w:ilvl w:val="0"/>
                <w:numId w:val="247"/>
              </w:numPr>
              <w:spacing w:before="0" w:after="0"/>
              <w:rPr>
                <w:rFonts w:eastAsia="ＭＳ 明朝"/>
                <w:snapToGrid/>
              </w:rPr>
            </w:pPr>
            <w:r w:rsidRPr="00D86498">
              <w:t>eCSSS database</w:t>
            </w:r>
          </w:p>
          <w:p w14:paraId="72BFA78D" w14:textId="77777777" w:rsidR="00C366B9" w:rsidRPr="00D86498" w:rsidRDefault="00C366B9" w:rsidP="00845FF0">
            <w:pPr>
              <w:widowControl/>
              <w:numPr>
                <w:ilvl w:val="0"/>
                <w:numId w:val="247"/>
              </w:numPr>
              <w:spacing w:before="0" w:after="0"/>
              <w:rPr>
                <w:rFonts w:eastAsia="ＭＳ 明朝"/>
                <w:snapToGrid/>
              </w:rPr>
            </w:pPr>
            <w:r w:rsidRPr="00D86498">
              <w:t>Graduation Rate</w:t>
            </w:r>
          </w:p>
        </w:tc>
      </w:tr>
      <w:tr w:rsidR="00502D93" w:rsidRPr="00D86498" w14:paraId="43F8AA14" w14:textId="77777777" w:rsidTr="00C366B9">
        <w:tc>
          <w:tcPr>
            <w:tcW w:w="5713" w:type="dxa"/>
            <w:shd w:val="clear" w:color="auto" w:fill="auto"/>
          </w:tcPr>
          <w:p w14:paraId="61F05F1E" w14:textId="32E4AE21" w:rsidR="00502D93" w:rsidRPr="00502D93" w:rsidRDefault="00502D93" w:rsidP="00C366B9">
            <w:pPr>
              <w:pStyle w:val="indicator-response"/>
              <w:rPr>
                <w:rFonts w:eastAsia="ＭＳ 明朝"/>
                <w:b/>
                <w:bCs/>
                <w:color w:val="000000" w:themeColor="text1"/>
                <w:sz w:val="24"/>
                <w:szCs w:val="24"/>
                <w:lang w:val="en-US" w:eastAsia="en-US"/>
              </w:rPr>
            </w:pPr>
            <w:r w:rsidRPr="00502D93">
              <w:rPr>
                <w:rFonts w:eastAsia="MS Mincho"/>
                <w:b/>
                <w:bCs/>
                <w:color w:val="000000" w:themeColor="text1"/>
                <w:sz w:val="24"/>
                <w:szCs w:val="24"/>
                <w:lang w:val="en-US" w:eastAsia="en-US"/>
              </w:rPr>
              <w:t>Theatre Program:</w:t>
            </w:r>
            <w:r w:rsidRPr="00502D93">
              <w:rPr>
                <w:rFonts w:eastAsia="MS Mincho"/>
                <w:bCs/>
                <w:color w:val="000000" w:themeColor="text1"/>
                <w:sz w:val="24"/>
                <w:szCs w:val="24"/>
                <w:lang w:val="en-US" w:eastAsia="en-US"/>
              </w:rPr>
              <w:t xml:space="preserve"> In both of the co-curricular theatre clubs, the Baldwin Theatre Guild and the International Thespian Society Troupe #3135,  in direct relation to the GLO’S, specifically Self-Directed Learner and Effective Communicator, the students complete an evaluation with all pertinent information of every activity the club sponsors (i.e. date, cost, attendance, agenda, opinion on event, etc.).  And, when holding executive board meetings, the officers “Debrief” past activities to encourage discussion and evaluation for future reference.  The Event Evaluation binder is referred for information on past events when planning current events.</w:t>
            </w:r>
          </w:p>
        </w:tc>
        <w:tc>
          <w:tcPr>
            <w:tcW w:w="3143" w:type="dxa"/>
            <w:shd w:val="clear" w:color="auto" w:fill="auto"/>
          </w:tcPr>
          <w:p w14:paraId="09F8E62F" w14:textId="6440D08C" w:rsidR="00502D93" w:rsidRPr="00502D93" w:rsidRDefault="00502D93" w:rsidP="00502D93">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MS Mincho"/>
                <w:snapToGrid/>
                <w:color w:val="000000" w:themeColor="text1"/>
                <w:szCs w:val="24"/>
              </w:rPr>
            </w:pPr>
            <w:r w:rsidRPr="00502D93">
              <w:rPr>
                <w:rFonts w:eastAsia="MS Mincho"/>
                <w:snapToGrid/>
                <w:color w:val="000000" w:themeColor="text1"/>
                <w:szCs w:val="24"/>
              </w:rPr>
              <w:t>Event Evaluations</w:t>
            </w:r>
          </w:p>
          <w:p w14:paraId="2CA351CC" w14:textId="77777777" w:rsidR="00502D93" w:rsidRPr="00502D93" w:rsidRDefault="00502D93" w:rsidP="00502D93">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MS Mincho"/>
                <w:snapToGrid/>
                <w:color w:val="000000" w:themeColor="text1"/>
                <w:szCs w:val="24"/>
              </w:rPr>
            </w:pPr>
            <w:r w:rsidRPr="00502D93">
              <w:rPr>
                <w:rFonts w:eastAsia="MS Mincho"/>
                <w:snapToGrid/>
                <w:color w:val="000000" w:themeColor="text1"/>
                <w:szCs w:val="24"/>
              </w:rPr>
              <w:t>Student Board Discussion</w:t>
            </w:r>
          </w:p>
          <w:p w14:paraId="1085C5D8" w14:textId="77777777" w:rsidR="00502D93" w:rsidRPr="00502D93" w:rsidRDefault="00502D93" w:rsidP="00502D93">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MS Mincho"/>
                <w:snapToGrid/>
                <w:color w:val="000000" w:themeColor="text1"/>
                <w:szCs w:val="24"/>
              </w:rPr>
            </w:pPr>
            <w:r w:rsidRPr="00502D93">
              <w:rPr>
                <w:rFonts w:eastAsia="MS Mincho"/>
                <w:snapToGrid/>
                <w:color w:val="000000" w:themeColor="text1"/>
                <w:szCs w:val="24"/>
              </w:rPr>
              <w:t>Club Sign-in Sheets for meetings, events, classes, etc.</w:t>
            </w:r>
          </w:p>
          <w:p w14:paraId="7703B4ED" w14:textId="77777777" w:rsidR="00502D93" w:rsidRPr="00502D93" w:rsidRDefault="00502D93" w:rsidP="00502D93">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MS Mincho"/>
                <w:snapToGrid/>
                <w:color w:val="000000" w:themeColor="text1"/>
                <w:szCs w:val="24"/>
              </w:rPr>
            </w:pPr>
            <w:r w:rsidRPr="00502D93">
              <w:rPr>
                <w:rFonts w:eastAsia="MS Mincho"/>
                <w:snapToGrid/>
                <w:color w:val="000000" w:themeColor="text1"/>
                <w:szCs w:val="24"/>
              </w:rPr>
              <w:t>SA-1 forms</w:t>
            </w:r>
          </w:p>
          <w:p w14:paraId="5D7DF3A3" w14:textId="77777777" w:rsidR="00502D93" w:rsidRPr="00502D93" w:rsidRDefault="00502D93" w:rsidP="00502D93">
            <w:pPr>
              <w:widowControl/>
              <w:spacing w:before="0" w:after="0"/>
              <w:rPr>
                <w:color w:val="000000" w:themeColor="text1"/>
              </w:rPr>
            </w:pPr>
          </w:p>
        </w:tc>
      </w:tr>
      <w:tr w:rsidR="00C366B9" w:rsidRPr="00D86498" w14:paraId="0A3668D0" w14:textId="77777777" w:rsidTr="00C366B9">
        <w:tc>
          <w:tcPr>
            <w:tcW w:w="5713" w:type="dxa"/>
            <w:shd w:val="clear" w:color="auto" w:fill="auto"/>
          </w:tcPr>
          <w:p w14:paraId="3559CF6E" w14:textId="77777777" w:rsidR="00C366B9" w:rsidRDefault="00C366B9" w:rsidP="00C366B9">
            <w:pPr>
              <w:pStyle w:val="indicator-response"/>
              <w:rPr>
                <w:rFonts w:eastAsia="ＭＳ 明朝"/>
                <w:bCs/>
                <w:sz w:val="24"/>
                <w:szCs w:val="24"/>
                <w:lang w:val="en-US" w:eastAsia="en-US"/>
              </w:rPr>
            </w:pPr>
            <w:r w:rsidRPr="00D86498">
              <w:rPr>
                <w:rFonts w:eastAsia="ＭＳ 明朝"/>
                <w:b/>
                <w:bCs/>
                <w:sz w:val="24"/>
                <w:szCs w:val="24"/>
                <w:lang w:val="en-US" w:eastAsia="en-US"/>
              </w:rPr>
              <w:t>Athletics:</w:t>
            </w:r>
            <w:r>
              <w:rPr>
                <w:rFonts w:eastAsia="ＭＳ 明朝"/>
                <w:b/>
                <w:bCs/>
                <w:sz w:val="24"/>
                <w:szCs w:val="24"/>
                <w:lang w:val="en-US" w:eastAsia="en-US"/>
              </w:rPr>
              <w:t xml:space="preserve"> </w:t>
            </w:r>
            <w:r w:rsidRPr="00D86498">
              <w:rPr>
                <w:rFonts w:eastAsia="ＭＳ 明朝"/>
                <w:bCs/>
                <w:sz w:val="24"/>
                <w:szCs w:val="24"/>
                <w:lang w:val="en-US" w:eastAsia="en-US"/>
              </w:rPr>
              <w:t xml:space="preserve">There are </w:t>
            </w:r>
            <w:r>
              <w:rPr>
                <w:rFonts w:eastAsia="ＭＳ 明朝"/>
                <w:bCs/>
                <w:sz w:val="24"/>
                <w:szCs w:val="24"/>
                <w:lang w:val="en-US" w:eastAsia="en-US"/>
              </w:rPr>
              <w:t xml:space="preserve">18 Fall, Winter and Spring sports offered at </w:t>
            </w:r>
            <w:r w:rsidRPr="00D86498">
              <w:rPr>
                <w:rFonts w:eastAsia="ＭＳ 明朝"/>
                <w:bCs/>
                <w:sz w:val="24"/>
                <w:szCs w:val="24"/>
                <w:lang w:val="en-US" w:eastAsia="en-US"/>
              </w:rPr>
              <w:t xml:space="preserve"> </w:t>
            </w:r>
            <w:r>
              <w:rPr>
                <w:rFonts w:eastAsia="ＭＳ 明朝"/>
                <w:bCs/>
                <w:sz w:val="24"/>
                <w:szCs w:val="24"/>
                <w:lang w:val="en-US" w:eastAsia="en-US"/>
              </w:rPr>
              <w:t>BHS</w:t>
            </w:r>
            <w:r w:rsidRPr="00D86498">
              <w:rPr>
                <w:rFonts w:eastAsia="ＭＳ 明朝"/>
                <w:bCs/>
                <w:sz w:val="24"/>
                <w:szCs w:val="24"/>
                <w:lang w:val="en-US" w:eastAsia="en-US"/>
              </w:rPr>
              <w:t>.</w:t>
            </w:r>
            <w:r>
              <w:rPr>
                <w:rFonts w:eastAsia="ＭＳ 明朝"/>
                <w:bCs/>
                <w:sz w:val="24"/>
                <w:szCs w:val="24"/>
                <w:lang w:val="en-US" w:eastAsia="en-US"/>
              </w:rPr>
              <w:t xml:space="preserve"> </w:t>
            </w:r>
            <w:r w:rsidRPr="00D86498">
              <w:rPr>
                <w:rFonts w:eastAsia="ＭＳ 明朝"/>
                <w:bCs/>
                <w:sz w:val="24"/>
                <w:szCs w:val="24"/>
                <w:lang w:val="en-US" w:eastAsia="en-US"/>
              </w:rPr>
              <w:t xml:space="preserve">This gives students the opportunity to participate in more than one sport. </w:t>
            </w:r>
            <w:r>
              <w:rPr>
                <w:rFonts w:eastAsia="ＭＳ 明朝"/>
                <w:bCs/>
                <w:sz w:val="24"/>
                <w:szCs w:val="24"/>
                <w:lang w:val="en-US" w:eastAsia="en-US"/>
              </w:rPr>
              <w:t xml:space="preserve">Data for SY 2011-12 is reflected in the chart below.  </w:t>
            </w:r>
          </w:p>
          <w:p w14:paraId="51777372" w14:textId="77777777" w:rsidR="00C366B9" w:rsidRPr="00F0066B" w:rsidRDefault="00C366B9" w:rsidP="00C366B9">
            <w:pPr>
              <w:pStyle w:val="indicator-response"/>
              <w:rPr>
                <w:rFonts w:eastAsia="ＭＳ 明朝"/>
                <w:bCs/>
                <w:i/>
                <w:sz w:val="24"/>
                <w:szCs w:val="24"/>
                <w:lang w:val="en-US" w:eastAsia="en-US"/>
              </w:rPr>
            </w:pPr>
            <w:r>
              <w:rPr>
                <w:rFonts w:eastAsia="ＭＳ 明朝"/>
                <w:bCs/>
                <w:i/>
                <w:sz w:val="24"/>
                <w:szCs w:val="24"/>
                <w:lang w:val="en-US" w:eastAsia="en-US"/>
              </w:rPr>
              <w:t>* Based on enroll</w:t>
            </w:r>
            <w:r w:rsidRPr="00F0066B">
              <w:rPr>
                <w:rFonts w:eastAsia="ＭＳ 明朝"/>
                <w:bCs/>
                <w:i/>
                <w:sz w:val="24"/>
                <w:szCs w:val="24"/>
                <w:lang w:val="en-US" w:eastAsia="en-US"/>
              </w:rPr>
              <w:t>ment</w:t>
            </w:r>
            <w:r>
              <w:rPr>
                <w:rFonts w:eastAsia="ＭＳ 明朝"/>
                <w:bCs/>
                <w:i/>
                <w:sz w:val="24"/>
                <w:szCs w:val="24"/>
                <w:lang w:val="en-US" w:eastAsia="en-US"/>
              </w:rPr>
              <w:t xml:space="preserve"> of 1594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710"/>
              <w:gridCol w:w="2072"/>
            </w:tblGrid>
            <w:tr w:rsidR="00C366B9" w:rsidRPr="00732188" w14:paraId="1205B4E7" w14:textId="77777777" w:rsidTr="00C366B9">
              <w:tc>
                <w:tcPr>
                  <w:tcW w:w="1705" w:type="dxa"/>
                  <w:shd w:val="clear" w:color="auto" w:fill="E0E0E0"/>
                </w:tcPr>
                <w:p w14:paraId="6E94B700"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Season</w:t>
                  </w:r>
                </w:p>
              </w:tc>
              <w:tc>
                <w:tcPr>
                  <w:tcW w:w="1710" w:type="dxa"/>
                  <w:shd w:val="clear" w:color="auto" w:fill="E0E0E0"/>
                </w:tcPr>
                <w:p w14:paraId="5A3D6BFE"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 of Students</w:t>
                  </w:r>
                </w:p>
              </w:tc>
              <w:tc>
                <w:tcPr>
                  <w:tcW w:w="2072" w:type="dxa"/>
                  <w:shd w:val="clear" w:color="auto" w:fill="E0E0E0"/>
                </w:tcPr>
                <w:p w14:paraId="0164C5D2"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 of Student Body</w:t>
                  </w:r>
                </w:p>
              </w:tc>
            </w:tr>
            <w:tr w:rsidR="00C366B9" w:rsidRPr="00732188" w14:paraId="67B7DF1E" w14:textId="77777777" w:rsidTr="00C366B9">
              <w:tc>
                <w:tcPr>
                  <w:tcW w:w="1705" w:type="dxa"/>
                  <w:shd w:val="clear" w:color="auto" w:fill="E0E0E0"/>
                </w:tcPr>
                <w:p w14:paraId="7FF9AA74"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Fall</w:t>
                  </w:r>
                </w:p>
              </w:tc>
              <w:tc>
                <w:tcPr>
                  <w:tcW w:w="1710" w:type="dxa"/>
                  <w:shd w:val="clear" w:color="auto" w:fill="auto"/>
                </w:tcPr>
                <w:p w14:paraId="280D13C0"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277</w:t>
                  </w:r>
                </w:p>
              </w:tc>
              <w:tc>
                <w:tcPr>
                  <w:tcW w:w="2072" w:type="dxa"/>
                  <w:shd w:val="clear" w:color="auto" w:fill="auto"/>
                </w:tcPr>
                <w:p w14:paraId="18BB6254"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17.4%</w:t>
                  </w:r>
                </w:p>
              </w:tc>
            </w:tr>
            <w:tr w:rsidR="00C366B9" w:rsidRPr="00732188" w14:paraId="6A19F414" w14:textId="77777777" w:rsidTr="00C366B9">
              <w:tc>
                <w:tcPr>
                  <w:tcW w:w="1705" w:type="dxa"/>
                  <w:shd w:val="clear" w:color="auto" w:fill="E0E0E0"/>
                </w:tcPr>
                <w:p w14:paraId="13F7815B"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Winter</w:t>
                  </w:r>
                </w:p>
              </w:tc>
              <w:tc>
                <w:tcPr>
                  <w:tcW w:w="1710" w:type="dxa"/>
                  <w:shd w:val="clear" w:color="auto" w:fill="auto"/>
                </w:tcPr>
                <w:p w14:paraId="192A326A"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270</w:t>
                  </w:r>
                </w:p>
              </w:tc>
              <w:tc>
                <w:tcPr>
                  <w:tcW w:w="2072" w:type="dxa"/>
                  <w:shd w:val="clear" w:color="auto" w:fill="auto"/>
                </w:tcPr>
                <w:p w14:paraId="02DCC263"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16.9%</w:t>
                  </w:r>
                </w:p>
              </w:tc>
            </w:tr>
            <w:tr w:rsidR="00C366B9" w:rsidRPr="00732188" w14:paraId="65382634" w14:textId="77777777" w:rsidTr="00C366B9">
              <w:tc>
                <w:tcPr>
                  <w:tcW w:w="1705" w:type="dxa"/>
                  <w:shd w:val="clear" w:color="auto" w:fill="E0E0E0"/>
                </w:tcPr>
                <w:p w14:paraId="00B5923E"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Spring</w:t>
                  </w:r>
                </w:p>
              </w:tc>
              <w:tc>
                <w:tcPr>
                  <w:tcW w:w="1710" w:type="dxa"/>
                  <w:shd w:val="clear" w:color="auto" w:fill="auto"/>
                </w:tcPr>
                <w:p w14:paraId="50B7F903"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339</w:t>
                  </w:r>
                </w:p>
              </w:tc>
              <w:tc>
                <w:tcPr>
                  <w:tcW w:w="2072" w:type="dxa"/>
                  <w:shd w:val="clear" w:color="auto" w:fill="auto"/>
                </w:tcPr>
                <w:p w14:paraId="3CD8D38A" w14:textId="77777777" w:rsidR="00C366B9" w:rsidRPr="00732188" w:rsidRDefault="00C366B9" w:rsidP="00C366B9">
                  <w:pPr>
                    <w:pStyle w:val="indicator-response"/>
                    <w:jc w:val="center"/>
                    <w:rPr>
                      <w:rFonts w:eastAsia="ＭＳ 明朝"/>
                      <w:bCs/>
                      <w:sz w:val="24"/>
                      <w:szCs w:val="24"/>
                      <w:lang w:val="en-US" w:eastAsia="en-US"/>
                    </w:rPr>
                  </w:pPr>
                  <w:r w:rsidRPr="00732188">
                    <w:rPr>
                      <w:rFonts w:eastAsia="ＭＳ 明朝"/>
                      <w:bCs/>
                      <w:sz w:val="24"/>
                      <w:szCs w:val="24"/>
                      <w:lang w:val="en-US" w:eastAsia="en-US"/>
                    </w:rPr>
                    <w:t>21.3%</w:t>
                  </w:r>
                </w:p>
              </w:tc>
            </w:tr>
          </w:tbl>
          <w:p w14:paraId="361E8743" w14:textId="77777777" w:rsidR="00C366B9" w:rsidRPr="00D86498" w:rsidRDefault="00C366B9" w:rsidP="00C366B9">
            <w:pPr>
              <w:pStyle w:val="indicator-response"/>
              <w:rPr>
                <w:rFonts w:eastAsia="ＭＳ 明朝"/>
                <w:bCs/>
                <w:sz w:val="24"/>
                <w:szCs w:val="24"/>
                <w:lang w:val="en-US" w:eastAsia="en-US"/>
              </w:rPr>
            </w:pPr>
          </w:p>
        </w:tc>
        <w:tc>
          <w:tcPr>
            <w:tcW w:w="3143" w:type="dxa"/>
            <w:shd w:val="clear" w:color="auto" w:fill="auto"/>
          </w:tcPr>
          <w:p w14:paraId="4C37DE2B" w14:textId="77777777" w:rsidR="00C366B9" w:rsidRPr="00D86498" w:rsidRDefault="00C366B9" w:rsidP="00845FF0">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List of sports teams</w:t>
            </w:r>
          </w:p>
          <w:p w14:paraId="165306BE" w14:textId="77777777" w:rsidR="00C366B9" w:rsidRPr="00D86498" w:rsidRDefault="00C366B9" w:rsidP="00845FF0">
            <w:pPr>
              <w:numPr>
                <w:ilvl w:val="0"/>
                <w:numId w:val="2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0"/>
              <w:rPr>
                <w:rFonts w:eastAsia="ＭＳ 明朝"/>
                <w:snapToGrid/>
              </w:rPr>
            </w:pPr>
            <w:r w:rsidRPr="00D86498">
              <w:rPr>
                <w:rFonts w:eastAsia="ＭＳ 明朝"/>
                <w:snapToGrid/>
              </w:rPr>
              <w:t>Eligibility lists upon request</w:t>
            </w:r>
          </w:p>
        </w:tc>
      </w:tr>
    </w:tbl>
    <w:p w14:paraId="645FB978" w14:textId="77777777" w:rsidR="00C366B9" w:rsidRPr="00845FF0" w:rsidRDefault="00C366B9" w:rsidP="00C366B9">
      <w:pPr>
        <w:pStyle w:val="indicator-head"/>
        <w:rPr>
          <w:rStyle w:val="messagetextbold1"/>
          <w:sz w:val="24"/>
          <w:szCs w:val="24"/>
          <w:u w:val="single"/>
        </w:rPr>
      </w:pPr>
      <w:r w:rsidRPr="00845FF0">
        <w:rPr>
          <w:rStyle w:val="messagetextbold1"/>
          <w:b/>
          <w:bCs w:val="0"/>
          <w:color w:val="000000"/>
          <w:sz w:val="24"/>
          <w:szCs w:val="24"/>
          <w:u w:val="single"/>
        </w:rPr>
        <w:t>Student Perceptions</w:t>
      </w:r>
    </w:p>
    <w:p w14:paraId="475B1C7E" w14:textId="77777777" w:rsidR="00C366B9" w:rsidRPr="00D86498" w:rsidRDefault="00C366B9" w:rsidP="00C366B9">
      <w:pPr>
        <w:pStyle w:val="indicators"/>
        <w:jc w:val="left"/>
        <w:rPr>
          <w:rStyle w:val="messagetext1"/>
          <w:b/>
        </w:rPr>
      </w:pPr>
      <w:r w:rsidRPr="00D86498">
        <w:rPr>
          <w:rStyle w:val="messagetext1"/>
          <w:rFonts w:ascii="Arial" w:hAnsi="Arial"/>
          <w:b/>
        </w:rPr>
        <w:t>Indicator</w:t>
      </w:r>
      <w:r w:rsidRPr="00D86498">
        <w:rPr>
          <w:rStyle w:val="messagetext1"/>
          <w:rFonts w:ascii="Arial" w:hAnsi="Arial"/>
        </w:rPr>
        <w:t>:</w:t>
      </w:r>
      <w:r>
        <w:rPr>
          <w:rStyle w:val="messagetext1"/>
          <w:rFonts w:ascii="Arial" w:hAnsi="Arial"/>
        </w:rPr>
        <w:t xml:space="preserve"> </w:t>
      </w:r>
      <w:r w:rsidRPr="00D86498">
        <w:rPr>
          <w:rStyle w:val="messagetext1"/>
        </w:rPr>
        <w:t>The school is aware of the student view of student support services through such approaches as interviewing and dialoguing with student representatives of the school population.</w:t>
      </w:r>
    </w:p>
    <w:p w14:paraId="0D60D6D5" w14:textId="77777777" w:rsidR="00C366B9" w:rsidRPr="00D86498" w:rsidRDefault="00C366B9" w:rsidP="00C366B9">
      <w:pPr>
        <w:pStyle w:val="indicator-quest"/>
        <w:jc w:val="left"/>
        <w:rPr>
          <w:rStyle w:val="messagetext1"/>
          <w:i w:val="0"/>
        </w:rPr>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Comment on the student view of student support services after interviewing and dialoguing with student representatives of the school population.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69"/>
        <w:gridCol w:w="2787"/>
      </w:tblGrid>
      <w:tr w:rsidR="00C366B9" w:rsidRPr="00D86498" w14:paraId="2DA53C40" w14:textId="77777777" w:rsidTr="00C366B9">
        <w:tc>
          <w:tcPr>
            <w:tcW w:w="6228" w:type="dxa"/>
            <w:shd w:val="clear" w:color="auto" w:fill="E0E0E0"/>
            <w:vAlign w:val="bottom"/>
          </w:tcPr>
          <w:p w14:paraId="571E60AD"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348" w:type="dxa"/>
            <w:shd w:val="clear" w:color="auto" w:fill="E0E0E0"/>
            <w:vAlign w:val="bottom"/>
          </w:tcPr>
          <w:p w14:paraId="436FA8A3"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5A0CB205" w14:textId="77777777" w:rsidTr="00C366B9">
        <w:tc>
          <w:tcPr>
            <w:tcW w:w="6228" w:type="dxa"/>
            <w:shd w:val="clear" w:color="auto" w:fill="auto"/>
          </w:tcPr>
          <w:p w14:paraId="37051E38" w14:textId="77777777" w:rsidR="00C366B9" w:rsidRPr="00D86498" w:rsidRDefault="00C366B9" w:rsidP="00C366B9">
            <w:pPr>
              <w:pStyle w:val="indicator-response"/>
              <w:rPr>
                <w:sz w:val="24"/>
                <w:szCs w:val="24"/>
                <w:lang w:val="en-US" w:eastAsia="en-US"/>
              </w:rPr>
            </w:pPr>
            <w:r>
              <w:rPr>
                <w:b/>
                <w:sz w:val="24"/>
                <w:szCs w:val="24"/>
                <w:lang w:val="en-US" w:eastAsia="en-US"/>
              </w:rPr>
              <w:t>Student</w:t>
            </w:r>
            <w:r w:rsidRPr="00EE5F97">
              <w:rPr>
                <w:b/>
                <w:sz w:val="24"/>
                <w:szCs w:val="24"/>
                <w:lang w:val="en-US" w:eastAsia="en-US"/>
              </w:rPr>
              <w:t xml:space="preserve"> Survey</w:t>
            </w:r>
            <w:r>
              <w:rPr>
                <w:b/>
                <w:sz w:val="24"/>
                <w:szCs w:val="24"/>
                <w:lang w:val="en-US" w:eastAsia="en-US"/>
              </w:rPr>
              <w:t>s</w:t>
            </w:r>
            <w:r>
              <w:rPr>
                <w:sz w:val="24"/>
                <w:szCs w:val="24"/>
                <w:lang w:val="en-US" w:eastAsia="en-US"/>
              </w:rPr>
              <w:t xml:space="preserve">: According to </w:t>
            </w:r>
            <w:r w:rsidRPr="00D86498">
              <w:rPr>
                <w:sz w:val="24"/>
                <w:szCs w:val="24"/>
                <w:lang w:val="en-US" w:eastAsia="en-US"/>
              </w:rPr>
              <w:t>SQS</w:t>
            </w:r>
            <w:r>
              <w:rPr>
                <w:sz w:val="24"/>
                <w:szCs w:val="24"/>
                <w:lang w:val="en-US" w:eastAsia="en-US"/>
              </w:rPr>
              <w:t xml:space="preserve"> results over a three-year period</w:t>
            </w:r>
            <w:r w:rsidRPr="00D86498">
              <w:rPr>
                <w:sz w:val="24"/>
                <w:szCs w:val="24"/>
                <w:lang w:val="en-US" w:eastAsia="en-US"/>
              </w:rPr>
              <w:t>,</w:t>
            </w:r>
            <w:r>
              <w:rPr>
                <w:sz w:val="24"/>
                <w:szCs w:val="24"/>
                <w:lang w:val="en-US" w:eastAsia="en-US"/>
              </w:rPr>
              <w:t xml:space="preserve"> student perception of support services were </w:t>
            </w:r>
            <w:r>
              <w:rPr>
                <w:sz w:val="24"/>
                <w:szCs w:val="24"/>
                <w:lang w:val="en-US" w:eastAsia="en-US"/>
              </w:rPr>
              <w:lastRenderedPageBreak/>
              <w:t xml:space="preserve">increasingly positive. </w:t>
            </w:r>
          </w:p>
          <w:p w14:paraId="5A65224F" w14:textId="77777777" w:rsidR="00C366B9" w:rsidRDefault="00C366B9" w:rsidP="00845FF0">
            <w:pPr>
              <w:pStyle w:val="indicator-response"/>
              <w:numPr>
                <w:ilvl w:val="0"/>
                <w:numId w:val="250"/>
              </w:numPr>
              <w:rPr>
                <w:sz w:val="24"/>
                <w:szCs w:val="24"/>
                <w:lang w:val="en-US" w:eastAsia="en-US"/>
              </w:rPr>
            </w:pPr>
            <w:r w:rsidRPr="00D86498">
              <w:rPr>
                <w:sz w:val="24"/>
                <w:szCs w:val="24"/>
                <w:lang w:val="en-US" w:eastAsia="en-US"/>
              </w:rPr>
              <w:t>My school has activities (such as sports, clubs, and music) that meet my interests and needs.</w:t>
            </w:r>
          </w:p>
          <w:p w14:paraId="74E213FA" w14:textId="77777777" w:rsidR="00C366B9" w:rsidRDefault="00C366B9" w:rsidP="009162DB">
            <w:pPr>
              <w:pStyle w:val="indicator-response"/>
              <w:numPr>
                <w:ilvl w:val="0"/>
                <w:numId w:val="263"/>
              </w:numPr>
              <w:rPr>
                <w:sz w:val="24"/>
                <w:szCs w:val="24"/>
                <w:lang w:val="en-US" w:eastAsia="en-US"/>
              </w:rPr>
            </w:pPr>
            <w:r w:rsidRPr="00D86498">
              <w:rPr>
                <w:sz w:val="24"/>
                <w:szCs w:val="24"/>
                <w:lang w:val="en-US" w:eastAsia="en-US"/>
              </w:rPr>
              <w:t>70% in 2010</w:t>
            </w:r>
            <w:r>
              <w:rPr>
                <w:sz w:val="24"/>
                <w:szCs w:val="24"/>
                <w:lang w:val="en-US" w:eastAsia="en-US"/>
              </w:rPr>
              <w:t xml:space="preserve"> </w:t>
            </w:r>
          </w:p>
          <w:p w14:paraId="20255183" w14:textId="77777777" w:rsidR="00C366B9" w:rsidRDefault="00C366B9" w:rsidP="009162DB">
            <w:pPr>
              <w:pStyle w:val="indicator-response"/>
              <w:numPr>
                <w:ilvl w:val="0"/>
                <w:numId w:val="263"/>
              </w:numPr>
              <w:rPr>
                <w:sz w:val="24"/>
                <w:szCs w:val="24"/>
                <w:lang w:val="en-US" w:eastAsia="en-US"/>
              </w:rPr>
            </w:pPr>
            <w:r w:rsidRPr="00D86498">
              <w:rPr>
                <w:sz w:val="24"/>
                <w:szCs w:val="24"/>
                <w:lang w:val="en-US" w:eastAsia="en-US"/>
              </w:rPr>
              <w:t>72.7% in 2011</w:t>
            </w:r>
            <w:r>
              <w:rPr>
                <w:sz w:val="24"/>
                <w:szCs w:val="24"/>
                <w:lang w:val="en-US" w:eastAsia="en-US"/>
              </w:rPr>
              <w:t xml:space="preserve"> </w:t>
            </w:r>
          </w:p>
          <w:p w14:paraId="52B4D373" w14:textId="77777777" w:rsidR="00C366B9" w:rsidRDefault="00C366B9" w:rsidP="009162DB">
            <w:pPr>
              <w:pStyle w:val="indicator-response"/>
              <w:numPr>
                <w:ilvl w:val="0"/>
                <w:numId w:val="263"/>
              </w:numPr>
              <w:rPr>
                <w:sz w:val="24"/>
                <w:szCs w:val="24"/>
                <w:lang w:val="en-US" w:eastAsia="en-US"/>
              </w:rPr>
            </w:pPr>
            <w:r w:rsidRPr="00D86498">
              <w:rPr>
                <w:sz w:val="24"/>
                <w:szCs w:val="24"/>
                <w:lang w:val="en-US" w:eastAsia="en-US"/>
              </w:rPr>
              <w:t>86.8% in 2012</w:t>
            </w:r>
          </w:p>
          <w:p w14:paraId="7E20B9D7" w14:textId="77777777" w:rsidR="00C366B9" w:rsidRDefault="00C366B9" w:rsidP="00845FF0">
            <w:pPr>
              <w:pStyle w:val="indicator-response"/>
              <w:numPr>
                <w:ilvl w:val="0"/>
                <w:numId w:val="250"/>
              </w:numPr>
              <w:rPr>
                <w:sz w:val="24"/>
                <w:szCs w:val="24"/>
                <w:lang w:val="en-US" w:eastAsia="en-US"/>
              </w:rPr>
            </w:pPr>
            <w:r w:rsidRPr="00D86498">
              <w:rPr>
                <w:sz w:val="24"/>
                <w:szCs w:val="24"/>
                <w:lang w:val="en-US" w:eastAsia="en-US"/>
              </w:rPr>
              <w:t>I can get help from counselors when I need it.</w:t>
            </w:r>
          </w:p>
          <w:p w14:paraId="48866FDB" w14:textId="77777777" w:rsidR="00C366B9" w:rsidRDefault="00C366B9" w:rsidP="009162DB">
            <w:pPr>
              <w:pStyle w:val="indicator-response"/>
              <w:numPr>
                <w:ilvl w:val="0"/>
                <w:numId w:val="264"/>
              </w:numPr>
              <w:rPr>
                <w:sz w:val="24"/>
                <w:szCs w:val="24"/>
                <w:lang w:val="en-US" w:eastAsia="en-US"/>
              </w:rPr>
            </w:pPr>
            <w:r w:rsidRPr="00D86498">
              <w:rPr>
                <w:sz w:val="24"/>
                <w:szCs w:val="24"/>
                <w:lang w:val="en-US" w:eastAsia="en-US"/>
              </w:rPr>
              <w:t>43.5% in 2010</w:t>
            </w:r>
            <w:r>
              <w:rPr>
                <w:sz w:val="24"/>
                <w:szCs w:val="24"/>
                <w:lang w:val="en-US" w:eastAsia="en-US"/>
              </w:rPr>
              <w:t xml:space="preserve"> </w:t>
            </w:r>
          </w:p>
          <w:p w14:paraId="687DFD0C" w14:textId="77777777" w:rsidR="00C366B9" w:rsidRDefault="00C366B9" w:rsidP="009162DB">
            <w:pPr>
              <w:pStyle w:val="indicator-response"/>
              <w:numPr>
                <w:ilvl w:val="0"/>
                <w:numId w:val="264"/>
              </w:numPr>
              <w:rPr>
                <w:sz w:val="24"/>
                <w:szCs w:val="24"/>
                <w:lang w:val="en-US" w:eastAsia="en-US"/>
              </w:rPr>
            </w:pPr>
            <w:r w:rsidRPr="00D86498">
              <w:rPr>
                <w:sz w:val="24"/>
                <w:szCs w:val="24"/>
                <w:lang w:val="en-US" w:eastAsia="en-US"/>
              </w:rPr>
              <w:t>55.9% in 2011</w:t>
            </w:r>
          </w:p>
          <w:p w14:paraId="4461A30E" w14:textId="77777777" w:rsidR="00C366B9" w:rsidRPr="006B6F15" w:rsidRDefault="00C366B9" w:rsidP="009162DB">
            <w:pPr>
              <w:pStyle w:val="indicator-response"/>
              <w:numPr>
                <w:ilvl w:val="0"/>
                <w:numId w:val="264"/>
              </w:numPr>
              <w:rPr>
                <w:sz w:val="24"/>
                <w:szCs w:val="24"/>
                <w:lang w:val="en-US" w:eastAsia="en-US"/>
              </w:rPr>
            </w:pPr>
            <w:r w:rsidRPr="00D86498">
              <w:rPr>
                <w:sz w:val="24"/>
                <w:szCs w:val="24"/>
                <w:lang w:val="en-US" w:eastAsia="en-US"/>
              </w:rPr>
              <w:t>74% in 2012</w:t>
            </w:r>
          </w:p>
          <w:p w14:paraId="70B926ED" w14:textId="77777777" w:rsidR="00C366B9" w:rsidRDefault="00C366B9" w:rsidP="00C366B9">
            <w:pPr>
              <w:pStyle w:val="indicator-response"/>
              <w:rPr>
                <w:sz w:val="24"/>
                <w:szCs w:val="24"/>
                <w:lang w:val="en-US" w:eastAsia="en-US"/>
              </w:rPr>
            </w:pPr>
            <w:r w:rsidRPr="00D86498">
              <w:rPr>
                <w:sz w:val="24"/>
                <w:szCs w:val="24"/>
                <w:lang w:val="en-US" w:eastAsia="en-US"/>
              </w:rPr>
              <w:t>According to the FOL Accreditatio</w:t>
            </w:r>
            <w:r>
              <w:rPr>
                <w:sz w:val="24"/>
                <w:szCs w:val="24"/>
                <w:lang w:val="en-US" w:eastAsia="en-US"/>
              </w:rPr>
              <w:t>n Survey completed by students in SY 2011-12, the following percentage of students participated in clubs, sports and/or other activities.</w:t>
            </w:r>
          </w:p>
          <w:p w14:paraId="0A173FF2" w14:textId="77777777" w:rsidR="00C366B9" w:rsidRPr="00D86498" w:rsidRDefault="00C366B9" w:rsidP="00C366B9">
            <w:pPr>
              <w:pStyle w:val="indicator-response"/>
              <w:rPr>
                <w:sz w:val="24"/>
                <w:szCs w:val="24"/>
                <w:lang w:val="en-U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36"/>
              <w:gridCol w:w="636"/>
              <w:gridCol w:w="636"/>
              <w:gridCol w:w="636"/>
              <w:gridCol w:w="528"/>
              <w:gridCol w:w="528"/>
              <w:gridCol w:w="528"/>
              <w:gridCol w:w="528"/>
            </w:tblGrid>
            <w:tr w:rsidR="00C366B9" w:rsidRPr="00732188" w14:paraId="3DE7D7A0" w14:textId="77777777" w:rsidTr="00C366B9">
              <w:trPr>
                <w:jc w:val="center"/>
              </w:trPr>
              <w:tc>
                <w:tcPr>
                  <w:tcW w:w="1083" w:type="dxa"/>
                  <w:shd w:val="clear" w:color="auto" w:fill="E6E6E6"/>
                </w:tcPr>
                <w:p w14:paraId="38FCE57B" w14:textId="77777777" w:rsidR="00C366B9" w:rsidRPr="00732188" w:rsidRDefault="00C366B9" w:rsidP="00C366B9">
                  <w:pPr>
                    <w:pStyle w:val="indicator-response"/>
                    <w:ind w:left="360"/>
                    <w:rPr>
                      <w:sz w:val="24"/>
                      <w:szCs w:val="24"/>
                      <w:lang w:val="en-US" w:eastAsia="en-US"/>
                    </w:rPr>
                  </w:pPr>
                </w:p>
              </w:tc>
              <w:tc>
                <w:tcPr>
                  <w:tcW w:w="1272" w:type="dxa"/>
                  <w:gridSpan w:val="2"/>
                  <w:shd w:val="clear" w:color="auto" w:fill="E6E6E6"/>
                </w:tcPr>
                <w:p w14:paraId="58FC6CDC" w14:textId="77777777" w:rsidR="00C366B9" w:rsidRPr="00732188" w:rsidRDefault="00C366B9" w:rsidP="00C366B9">
                  <w:pPr>
                    <w:pStyle w:val="indicator-response"/>
                    <w:jc w:val="center"/>
                    <w:rPr>
                      <w:b/>
                      <w:sz w:val="20"/>
                      <w:szCs w:val="20"/>
                      <w:lang w:val="en-US" w:eastAsia="en-US"/>
                    </w:rPr>
                  </w:pPr>
                  <w:r w:rsidRPr="00732188">
                    <w:rPr>
                      <w:b/>
                      <w:sz w:val="20"/>
                      <w:szCs w:val="20"/>
                      <w:lang w:val="en-US" w:eastAsia="en-US"/>
                    </w:rPr>
                    <w:t>C/O 2012</w:t>
                  </w:r>
                </w:p>
                <w:p w14:paraId="66E91135" w14:textId="77777777" w:rsidR="00C366B9" w:rsidRPr="00732188" w:rsidRDefault="00C366B9" w:rsidP="00C366B9">
                  <w:pPr>
                    <w:pStyle w:val="indicator-response"/>
                    <w:jc w:val="center"/>
                    <w:rPr>
                      <w:b/>
                      <w:i/>
                      <w:sz w:val="20"/>
                      <w:szCs w:val="20"/>
                      <w:lang w:val="en-US" w:eastAsia="en-US"/>
                    </w:rPr>
                  </w:pPr>
                  <w:r w:rsidRPr="00732188">
                    <w:rPr>
                      <w:b/>
                      <w:i/>
                      <w:sz w:val="20"/>
                      <w:szCs w:val="20"/>
                      <w:lang w:val="en-US" w:eastAsia="en-US"/>
                    </w:rPr>
                    <w:t>n 196</w:t>
                  </w:r>
                </w:p>
              </w:tc>
              <w:tc>
                <w:tcPr>
                  <w:tcW w:w="1051" w:type="dxa"/>
                  <w:gridSpan w:val="2"/>
                  <w:shd w:val="clear" w:color="auto" w:fill="E6E6E6"/>
                </w:tcPr>
                <w:p w14:paraId="1645FD91" w14:textId="77777777" w:rsidR="00C366B9" w:rsidRPr="00732188" w:rsidRDefault="00C366B9" w:rsidP="00C366B9">
                  <w:pPr>
                    <w:pStyle w:val="indicator-response"/>
                    <w:jc w:val="center"/>
                    <w:rPr>
                      <w:b/>
                      <w:sz w:val="20"/>
                      <w:szCs w:val="20"/>
                      <w:lang w:val="en-US" w:eastAsia="en-US"/>
                    </w:rPr>
                  </w:pPr>
                  <w:r w:rsidRPr="00732188">
                    <w:rPr>
                      <w:b/>
                      <w:sz w:val="20"/>
                      <w:szCs w:val="20"/>
                      <w:lang w:val="en-US" w:eastAsia="en-US"/>
                    </w:rPr>
                    <w:t>C/O 2013</w:t>
                  </w:r>
                </w:p>
                <w:p w14:paraId="161D58F4" w14:textId="77777777" w:rsidR="00C366B9" w:rsidRPr="00732188" w:rsidRDefault="00C366B9" w:rsidP="00C366B9">
                  <w:pPr>
                    <w:pStyle w:val="indicator-response"/>
                    <w:jc w:val="center"/>
                    <w:rPr>
                      <w:i/>
                      <w:sz w:val="20"/>
                      <w:szCs w:val="20"/>
                      <w:lang w:val="en-US" w:eastAsia="en-US"/>
                    </w:rPr>
                  </w:pPr>
                  <w:r w:rsidRPr="00732188">
                    <w:rPr>
                      <w:b/>
                      <w:i/>
                      <w:sz w:val="20"/>
                      <w:szCs w:val="20"/>
                      <w:lang w:val="en-US" w:eastAsia="en-US"/>
                    </w:rPr>
                    <w:t>n 199</w:t>
                  </w:r>
                </w:p>
              </w:tc>
              <w:tc>
                <w:tcPr>
                  <w:tcW w:w="1050" w:type="dxa"/>
                  <w:gridSpan w:val="2"/>
                  <w:shd w:val="clear" w:color="auto" w:fill="E6E6E6"/>
                </w:tcPr>
                <w:p w14:paraId="7EEA41BC" w14:textId="77777777" w:rsidR="00C366B9" w:rsidRPr="00732188" w:rsidRDefault="00C366B9" w:rsidP="00C366B9">
                  <w:pPr>
                    <w:pStyle w:val="indicator-response"/>
                    <w:jc w:val="center"/>
                    <w:rPr>
                      <w:b/>
                      <w:sz w:val="20"/>
                      <w:szCs w:val="20"/>
                      <w:lang w:val="en-US" w:eastAsia="en-US"/>
                    </w:rPr>
                  </w:pPr>
                  <w:r w:rsidRPr="00732188">
                    <w:rPr>
                      <w:b/>
                      <w:sz w:val="20"/>
                      <w:szCs w:val="20"/>
                      <w:lang w:val="en-US" w:eastAsia="en-US"/>
                    </w:rPr>
                    <w:t>C/O 2014</w:t>
                  </w:r>
                </w:p>
                <w:p w14:paraId="7BE8B2DE" w14:textId="77777777" w:rsidR="00C366B9" w:rsidRPr="00732188" w:rsidRDefault="00C366B9" w:rsidP="00C366B9">
                  <w:pPr>
                    <w:pStyle w:val="indicator-response"/>
                    <w:jc w:val="center"/>
                    <w:rPr>
                      <w:i/>
                      <w:sz w:val="20"/>
                      <w:szCs w:val="20"/>
                      <w:lang w:val="en-US" w:eastAsia="en-US"/>
                    </w:rPr>
                  </w:pPr>
                  <w:r w:rsidRPr="00732188">
                    <w:rPr>
                      <w:b/>
                      <w:i/>
                      <w:sz w:val="20"/>
                      <w:szCs w:val="20"/>
                      <w:lang w:val="en-US" w:eastAsia="en-US"/>
                    </w:rPr>
                    <w:t>n 190</w:t>
                  </w:r>
                </w:p>
              </w:tc>
              <w:tc>
                <w:tcPr>
                  <w:tcW w:w="1051" w:type="dxa"/>
                  <w:gridSpan w:val="2"/>
                  <w:shd w:val="clear" w:color="auto" w:fill="E6E6E6"/>
                </w:tcPr>
                <w:p w14:paraId="2922EC4E" w14:textId="77777777" w:rsidR="00C366B9" w:rsidRPr="00732188" w:rsidRDefault="00C366B9" w:rsidP="00C366B9">
                  <w:pPr>
                    <w:pStyle w:val="indicator-response"/>
                    <w:jc w:val="center"/>
                    <w:rPr>
                      <w:b/>
                      <w:sz w:val="20"/>
                      <w:szCs w:val="20"/>
                      <w:lang w:val="en-US" w:eastAsia="en-US"/>
                    </w:rPr>
                  </w:pPr>
                  <w:r w:rsidRPr="00732188">
                    <w:rPr>
                      <w:b/>
                      <w:sz w:val="20"/>
                      <w:szCs w:val="20"/>
                      <w:lang w:val="en-US" w:eastAsia="en-US"/>
                    </w:rPr>
                    <w:t>C/O 2015</w:t>
                  </w:r>
                </w:p>
                <w:p w14:paraId="3BD03757" w14:textId="77777777" w:rsidR="00C366B9" w:rsidRPr="00732188" w:rsidRDefault="00C366B9" w:rsidP="00C366B9">
                  <w:pPr>
                    <w:pStyle w:val="indicator-response"/>
                    <w:jc w:val="center"/>
                    <w:rPr>
                      <w:i/>
                      <w:sz w:val="20"/>
                      <w:szCs w:val="20"/>
                      <w:lang w:val="en-US" w:eastAsia="en-US"/>
                    </w:rPr>
                  </w:pPr>
                  <w:r w:rsidRPr="00732188">
                    <w:rPr>
                      <w:b/>
                      <w:i/>
                      <w:sz w:val="20"/>
                      <w:szCs w:val="20"/>
                      <w:lang w:val="en-US" w:eastAsia="en-US"/>
                    </w:rPr>
                    <w:t>n 163</w:t>
                  </w:r>
                </w:p>
              </w:tc>
            </w:tr>
            <w:tr w:rsidR="00C366B9" w14:paraId="1535899B" w14:textId="77777777" w:rsidTr="00C366B9">
              <w:trPr>
                <w:jc w:val="center"/>
              </w:trPr>
              <w:tc>
                <w:tcPr>
                  <w:tcW w:w="1083" w:type="dxa"/>
                  <w:shd w:val="clear" w:color="auto" w:fill="E0E0E0"/>
                </w:tcPr>
                <w:p w14:paraId="0247F8DC" w14:textId="77777777" w:rsidR="00C366B9" w:rsidRPr="00732188" w:rsidRDefault="00C366B9" w:rsidP="00C366B9">
                  <w:pPr>
                    <w:pStyle w:val="indicator-response"/>
                    <w:rPr>
                      <w:sz w:val="20"/>
                      <w:szCs w:val="20"/>
                      <w:lang w:val="en-US" w:eastAsia="en-US"/>
                    </w:rPr>
                  </w:pPr>
                </w:p>
              </w:tc>
              <w:tc>
                <w:tcPr>
                  <w:tcW w:w="636" w:type="dxa"/>
                  <w:shd w:val="clear" w:color="auto" w:fill="auto"/>
                </w:tcPr>
                <w:p w14:paraId="1E22BA55" w14:textId="77777777" w:rsidR="00C366B9" w:rsidRPr="00732188" w:rsidRDefault="00C366B9" w:rsidP="00C366B9">
                  <w:pPr>
                    <w:pStyle w:val="indicator-response"/>
                    <w:rPr>
                      <w:sz w:val="20"/>
                      <w:szCs w:val="20"/>
                      <w:lang w:val="en-US" w:eastAsia="en-US"/>
                    </w:rPr>
                  </w:pPr>
                  <w:r w:rsidRPr="00732188">
                    <w:rPr>
                      <w:sz w:val="20"/>
                      <w:szCs w:val="20"/>
                      <w:lang w:val="en-US" w:eastAsia="en-US"/>
                    </w:rPr>
                    <w:t>Y%</w:t>
                  </w:r>
                </w:p>
              </w:tc>
              <w:tc>
                <w:tcPr>
                  <w:tcW w:w="636" w:type="dxa"/>
                  <w:shd w:val="clear" w:color="auto" w:fill="auto"/>
                </w:tcPr>
                <w:p w14:paraId="35532161" w14:textId="77777777" w:rsidR="00C366B9" w:rsidRPr="00732188" w:rsidRDefault="00C366B9" w:rsidP="00C366B9">
                  <w:pPr>
                    <w:pStyle w:val="indicator-response"/>
                    <w:rPr>
                      <w:sz w:val="20"/>
                      <w:szCs w:val="20"/>
                      <w:lang w:val="en-US" w:eastAsia="en-US"/>
                    </w:rPr>
                  </w:pPr>
                  <w:r w:rsidRPr="00732188">
                    <w:rPr>
                      <w:sz w:val="20"/>
                      <w:szCs w:val="20"/>
                      <w:lang w:val="en-US" w:eastAsia="en-US"/>
                    </w:rPr>
                    <w:t>N%</w:t>
                  </w:r>
                </w:p>
              </w:tc>
              <w:tc>
                <w:tcPr>
                  <w:tcW w:w="525" w:type="dxa"/>
                  <w:shd w:val="clear" w:color="auto" w:fill="auto"/>
                </w:tcPr>
                <w:p w14:paraId="51345031" w14:textId="77777777" w:rsidR="00C366B9" w:rsidRPr="00732188" w:rsidRDefault="00C366B9" w:rsidP="00C366B9">
                  <w:pPr>
                    <w:pStyle w:val="indicator-response"/>
                    <w:rPr>
                      <w:sz w:val="20"/>
                      <w:szCs w:val="20"/>
                      <w:lang w:val="en-US" w:eastAsia="en-US"/>
                    </w:rPr>
                  </w:pPr>
                  <w:r w:rsidRPr="00732188">
                    <w:rPr>
                      <w:sz w:val="20"/>
                      <w:szCs w:val="20"/>
                      <w:lang w:val="en-US" w:eastAsia="en-US"/>
                    </w:rPr>
                    <w:t>Y%</w:t>
                  </w:r>
                </w:p>
              </w:tc>
              <w:tc>
                <w:tcPr>
                  <w:tcW w:w="526" w:type="dxa"/>
                  <w:shd w:val="clear" w:color="auto" w:fill="auto"/>
                </w:tcPr>
                <w:p w14:paraId="5EF54C5A" w14:textId="77777777" w:rsidR="00C366B9" w:rsidRPr="00732188" w:rsidRDefault="00C366B9" w:rsidP="00C366B9">
                  <w:pPr>
                    <w:pStyle w:val="indicator-response"/>
                    <w:rPr>
                      <w:sz w:val="20"/>
                      <w:szCs w:val="20"/>
                      <w:lang w:val="en-US" w:eastAsia="en-US"/>
                    </w:rPr>
                  </w:pPr>
                  <w:r w:rsidRPr="00732188">
                    <w:rPr>
                      <w:sz w:val="20"/>
                      <w:szCs w:val="20"/>
                      <w:lang w:val="en-US" w:eastAsia="en-US"/>
                    </w:rPr>
                    <w:t>N%</w:t>
                  </w:r>
                </w:p>
              </w:tc>
              <w:tc>
                <w:tcPr>
                  <w:tcW w:w="525" w:type="dxa"/>
                  <w:shd w:val="clear" w:color="auto" w:fill="auto"/>
                </w:tcPr>
                <w:p w14:paraId="037F0FC3" w14:textId="77777777" w:rsidR="00C366B9" w:rsidRPr="00732188" w:rsidRDefault="00C366B9" w:rsidP="00C366B9">
                  <w:pPr>
                    <w:pStyle w:val="indicator-response"/>
                    <w:rPr>
                      <w:sz w:val="20"/>
                      <w:szCs w:val="20"/>
                      <w:lang w:val="en-US" w:eastAsia="en-US"/>
                    </w:rPr>
                  </w:pPr>
                  <w:r w:rsidRPr="00732188">
                    <w:rPr>
                      <w:sz w:val="20"/>
                      <w:szCs w:val="20"/>
                      <w:lang w:val="en-US" w:eastAsia="en-US"/>
                    </w:rPr>
                    <w:t>Y%</w:t>
                  </w:r>
                </w:p>
              </w:tc>
              <w:tc>
                <w:tcPr>
                  <w:tcW w:w="525" w:type="dxa"/>
                  <w:shd w:val="clear" w:color="auto" w:fill="auto"/>
                </w:tcPr>
                <w:p w14:paraId="3C8C5101" w14:textId="77777777" w:rsidR="00C366B9" w:rsidRPr="00732188" w:rsidRDefault="00C366B9" w:rsidP="00C366B9">
                  <w:pPr>
                    <w:pStyle w:val="indicator-response"/>
                    <w:rPr>
                      <w:sz w:val="20"/>
                      <w:szCs w:val="20"/>
                      <w:lang w:val="en-US" w:eastAsia="en-US"/>
                    </w:rPr>
                  </w:pPr>
                  <w:r w:rsidRPr="00732188">
                    <w:rPr>
                      <w:sz w:val="20"/>
                      <w:szCs w:val="20"/>
                      <w:lang w:val="en-US" w:eastAsia="en-US"/>
                    </w:rPr>
                    <w:t>N%</w:t>
                  </w:r>
                </w:p>
              </w:tc>
              <w:tc>
                <w:tcPr>
                  <w:tcW w:w="525" w:type="dxa"/>
                  <w:shd w:val="clear" w:color="auto" w:fill="auto"/>
                </w:tcPr>
                <w:p w14:paraId="6E0C70CC" w14:textId="77777777" w:rsidR="00C366B9" w:rsidRPr="00732188" w:rsidRDefault="00C366B9" w:rsidP="00C366B9">
                  <w:pPr>
                    <w:pStyle w:val="indicator-response"/>
                    <w:rPr>
                      <w:sz w:val="20"/>
                      <w:szCs w:val="20"/>
                      <w:lang w:val="en-US" w:eastAsia="en-US"/>
                    </w:rPr>
                  </w:pPr>
                  <w:r w:rsidRPr="00732188">
                    <w:rPr>
                      <w:sz w:val="20"/>
                      <w:szCs w:val="20"/>
                      <w:lang w:val="en-US" w:eastAsia="en-US"/>
                    </w:rPr>
                    <w:t xml:space="preserve">Y% </w:t>
                  </w:r>
                </w:p>
              </w:tc>
              <w:tc>
                <w:tcPr>
                  <w:tcW w:w="526" w:type="dxa"/>
                  <w:shd w:val="clear" w:color="auto" w:fill="auto"/>
                </w:tcPr>
                <w:p w14:paraId="6E502F5A" w14:textId="77777777" w:rsidR="00C366B9" w:rsidRPr="00732188" w:rsidRDefault="00C366B9" w:rsidP="00C366B9">
                  <w:pPr>
                    <w:pStyle w:val="indicator-response"/>
                    <w:rPr>
                      <w:sz w:val="20"/>
                      <w:szCs w:val="20"/>
                      <w:lang w:val="en-US" w:eastAsia="en-US"/>
                    </w:rPr>
                  </w:pPr>
                  <w:r w:rsidRPr="00732188">
                    <w:rPr>
                      <w:sz w:val="20"/>
                      <w:szCs w:val="20"/>
                      <w:lang w:val="en-US" w:eastAsia="en-US"/>
                    </w:rPr>
                    <w:t>N%</w:t>
                  </w:r>
                </w:p>
              </w:tc>
            </w:tr>
            <w:tr w:rsidR="00C366B9" w:rsidRPr="00732188" w14:paraId="08C53A23" w14:textId="77777777" w:rsidTr="00C366B9">
              <w:trPr>
                <w:jc w:val="center"/>
              </w:trPr>
              <w:tc>
                <w:tcPr>
                  <w:tcW w:w="1083" w:type="dxa"/>
                  <w:shd w:val="clear" w:color="auto" w:fill="E0E0E0"/>
                </w:tcPr>
                <w:p w14:paraId="41ECC72A" w14:textId="77777777" w:rsidR="00C366B9" w:rsidRPr="00732188" w:rsidRDefault="00C366B9" w:rsidP="00C366B9">
                  <w:pPr>
                    <w:pStyle w:val="indicator-response"/>
                    <w:rPr>
                      <w:sz w:val="24"/>
                      <w:szCs w:val="24"/>
                      <w:lang w:val="en-US" w:eastAsia="en-US"/>
                    </w:rPr>
                  </w:pPr>
                  <w:r w:rsidRPr="00732188">
                    <w:rPr>
                      <w:sz w:val="24"/>
                      <w:szCs w:val="24"/>
                      <w:lang w:val="en-US" w:eastAsia="en-US"/>
                    </w:rPr>
                    <w:t>Clubs</w:t>
                  </w:r>
                </w:p>
              </w:tc>
              <w:tc>
                <w:tcPr>
                  <w:tcW w:w="636" w:type="dxa"/>
                  <w:shd w:val="clear" w:color="auto" w:fill="auto"/>
                </w:tcPr>
                <w:p w14:paraId="33A17784" w14:textId="77777777" w:rsidR="00C366B9" w:rsidRPr="00732188" w:rsidRDefault="00C366B9" w:rsidP="00C366B9">
                  <w:pPr>
                    <w:pStyle w:val="indicator-response"/>
                    <w:rPr>
                      <w:sz w:val="24"/>
                      <w:szCs w:val="24"/>
                      <w:lang w:val="en-US" w:eastAsia="en-US"/>
                    </w:rPr>
                  </w:pPr>
                  <w:r w:rsidRPr="00732188">
                    <w:rPr>
                      <w:sz w:val="24"/>
                      <w:szCs w:val="24"/>
                      <w:lang w:val="en-US" w:eastAsia="en-US"/>
                    </w:rPr>
                    <w:t>62.4</w:t>
                  </w:r>
                </w:p>
              </w:tc>
              <w:tc>
                <w:tcPr>
                  <w:tcW w:w="636" w:type="dxa"/>
                  <w:shd w:val="clear" w:color="auto" w:fill="auto"/>
                </w:tcPr>
                <w:p w14:paraId="5472D3F3" w14:textId="77777777" w:rsidR="00C366B9" w:rsidRPr="00732188" w:rsidRDefault="00C366B9" w:rsidP="00C366B9">
                  <w:pPr>
                    <w:pStyle w:val="indicator-response"/>
                    <w:rPr>
                      <w:sz w:val="24"/>
                      <w:szCs w:val="24"/>
                      <w:lang w:val="en-US" w:eastAsia="en-US"/>
                    </w:rPr>
                  </w:pPr>
                  <w:r w:rsidRPr="00732188">
                    <w:rPr>
                      <w:sz w:val="24"/>
                      <w:szCs w:val="24"/>
                      <w:lang w:val="en-US" w:eastAsia="en-US"/>
                    </w:rPr>
                    <w:t>37.6</w:t>
                  </w:r>
                </w:p>
              </w:tc>
              <w:tc>
                <w:tcPr>
                  <w:tcW w:w="525" w:type="dxa"/>
                  <w:shd w:val="clear" w:color="auto" w:fill="auto"/>
                </w:tcPr>
                <w:p w14:paraId="5439F8AD" w14:textId="77777777" w:rsidR="00C366B9" w:rsidRPr="00732188" w:rsidRDefault="00C366B9" w:rsidP="00C366B9">
                  <w:pPr>
                    <w:pStyle w:val="indicator-response"/>
                    <w:rPr>
                      <w:sz w:val="24"/>
                      <w:szCs w:val="24"/>
                      <w:lang w:val="en-US" w:eastAsia="en-US"/>
                    </w:rPr>
                  </w:pPr>
                  <w:r w:rsidRPr="00732188">
                    <w:rPr>
                      <w:sz w:val="24"/>
                      <w:szCs w:val="24"/>
                      <w:lang w:val="en-US" w:eastAsia="en-US"/>
                    </w:rPr>
                    <w:t>47.4</w:t>
                  </w:r>
                </w:p>
              </w:tc>
              <w:tc>
                <w:tcPr>
                  <w:tcW w:w="526" w:type="dxa"/>
                  <w:shd w:val="clear" w:color="auto" w:fill="auto"/>
                </w:tcPr>
                <w:p w14:paraId="4F05F829" w14:textId="77777777" w:rsidR="00C366B9" w:rsidRPr="00732188" w:rsidRDefault="00C366B9" w:rsidP="00C366B9">
                  <w:pPr>
                    <w:pStyle w:val="indicator-response"/>
                    <w:rPr>
                      <w:sz w:val="24"/>
                      <w:szCs w:val="24"/>
                      <w:lang w:val="en-US" w:eastAsia="en-US"/>
                    </w:rPr>
                  </w:pPr>
                  <w:r w:rsidRPr="00732188">
                    <w:rPr>
                      <w:sz w:val="24"/>
                      <w:szCs w:val="24"/>
                      <w:lang w:val="en-US" w:eastAsia="en-US"/>
                    </w:rPr>
                    <w:t>52.6</w:t>
                  </w:r>
                </w:p>
              </w:tc>
              <w:tc>
                <w:tcPr>
                  <w:tcW w:w="525" w:type="dxa"/>
                  <w:shd w:val="clear" w:color="auto" w:fill="auto"/>
                </w:tcPr>
                <w:p w14:paraId="330E2BA4" w14:textId="77777777" w:rsidR="00C366B9" w:rsidRPr="00732188" w:rsidRDefault="00C366B9" w:rsidP="00C366B9">
                  <w:pPr>
                    <w:pStyle w:val="indicator-response"/>
                    <w:rPr>
                      <w:sz w:val="24"/>
                      <w:szCs w:val="24"/>
                      <w:lang w:val="en-US" w:eastAsia="en-US"/>
                    </w:rPr>
                  </w:pPr>
                  <w:r w:rsidRPr="00732188">
                    <w:rPr>
                      <w:sz w:val="24"/>
                      <w:szCs w:val="24"/>
                      <w:lang w:val="en-US" w:eastAsia="en-US"/>
                    </w:rPr>
                    <w:t>39</w:t>
                  </w:r>
                </w:p>
              </w:tc>
              <w:tc>
                <w:tcPr>
                  <w:tcW w:w="525" w:type="dxa"/>
                  <w:shd w:val="clear" w:color="auto" w:fill="auto"/>
                </w:tcPr>
                <w:p w14:paraId="41ACF7E3" w14:textId="77777777" w:rsidR="00C366B9" w:rsidRPr="00732188" w:rsidRDefault="00C366B9" w:rsidP="00C366B9">
                  <w:pPr>
                    <w:pStyle w:val="indicator-response"/>
                    <w:rPr>
                      <w:sz w:val="24"/>
                      <w:szCs w:val="24"/>
                      <w:lang w:val="en-US" w:eastAsia="en-US"/>
                    </w:rPr>
                  </w:pPr>
                  <w:r w:rsidRPr="00732188">
                    <w:rPr>
                      <w:sz w:val="24"/>
                      <w:szCs w:val="24"/>
                      <w:lang w:val="en-US" w:eastAsia="en-US"/>
                    </w:rPr>
                    <w:t>52</w:t>
                  </w:r>
                </w:p>
              </w:tc>
              <w:tc>
                <w:tcPr>
                  <w:tcW w:w="525" w:type="dxa"/>
                  <w:shd w:val="clear" w:color="auto" w:fill="auto"/>
                </w:tcPr>
                <w:p w14:paraId="23AE99FB" w14:textId="77777777" w:rsidR="00C366B9" w:rsidRPr="00732188" w:rsidRDefault="00C366B9" w:rsidP="00C366B9">
                  <w:pPr>
                    <w:pStyle w:val="indicator-response"/>
                    <w:rPr>
                      <w:sz w:val="24"/>
                      <w:szCs w:val="24"/>
                      <w:lang w:val="en-US" w:eastAsia="en-US"/>
                    </w:rPr>
                  </w:pPr>
                  <w:r w:rsidRPr="00732188">
                    <w:rPr>
                      <w:sz w:val="24"/>
                      <w:szCs w:val="24"/>
                      <w:lang w:val="en-US" w:eastAsia="en-US"/>
                    </w:rPr>
                    <w:t>34</w:t>
                  </w:r>
                </w:p>
              </w:tc>
              <w:tc>
                <w:tcPr>
                  <w:tcW w:w="526" w:type="dxa"/>
                  <w:shd w:val="clear" w:color="auto" w:fill="auto"/>
                </w:tcPr>
                <w:p w14:paraId="7C55F5D7" w14:textId="77777777" w:rsidR="00C366B9" w:rsidRPr="00732188" w:rsidRDefault="00C366B9" w:rsidP="00C366B9">
                  <w:pPr>
                    <w:pStyle w:val="indicator-response"/>
                    <w:rPr>
                      <w:sz w:val="24"/>
                      <w:szCs w:val="24"/>
                      <w:lang w:val="en-US" w:eastAsia="en-US"/>
                    </w:rPr>
                  </w:pPr>
                  <w:r w:rsidRPr="00732188">
                    <w:rPr>
                      <w:sz w:val="24"/>
                      <w:szCs w:val="24"/>
                      <w:lang w:val="en-US" w:eastAsia="en-US"/>
                    </w:rPr>
                    <w:t>53</w:t>
                  </w:r>
                </w:p>
              </w:tc>
            </w:tr>
            <w:tr w:rsidR="00C366B9" w14:paraId="2860957B" w14:textId="77777777" w:rsidTr="00C366B9">
              <w:trPr>
                <w:jc w:val="center"/>
              </w:trPr>
              <w:tc>
                <w:tcPr>
                  <w:tcW w:w="1083" w:type="dxa"/>
                  <w:shd w:val="clear" w:color="auto" w:fill="E0E0E0"/>
                </w:tcPr>
                <w:p w14:paraId="1153FC1A" w14:textId="77777777" w:rsidR="00C366B9" w:rsidRPr="00732188" w:rsidRDefault="00C366B9" w:rsidP="00C366B9">
                  <w:pPr>
                    <w:pStyle w:val="indicator-response"/>
                    <w:rPr>
                      <w:sz w:val="24"/>
                      <w:szCs w:val="24"/>
                      <w:lang w:val="en-US" w:eastAsia="en-US"/>
                    </w:rPr>
                  </w:pPr>
                  <w:r w:rsidRPr="00732188">
                    <w:rPr>
                      <w:sz w:val="24"/>
                      <w:szCs w:val="24"/>
                      <w:lang w:val="en-US" w:eastAsia="en-US"/>
                    </w:rPr>
                    <w:t>Sports</w:t>
                  </w:r>
                </w:p>
              </w:tc>
              <w:tc>
                <w:tcPr>
                  <w:tcW w:w="636" w:type="dxa"/>
                  <w:shd w:val="clear" w:color="auto" w:fill="auto"/>
                </w:tcPr>
                <w:p w14:paraId="5DFB2B70" w14:textId="77777777" w:rsidR="00C366B9" w:rsidRPr="00732188" w:rsidRDefault="00C366B9" w:rsidP="00C366B9">
                  <w:pPr>
                    <w:pStyle w:val="indicator-response"/>
                    <w:rPr>
                      <w:sz w:val="24"/>
                      <w:szCs w:val="24"/>
                      <w:lang w:val="en-US" w:eastAsia="en-US"/>
                    </w:rPr>
                  </w:pPr>
                  <w:r w:rsidRPr="00732188">
                    <w:rPr>
                      <w:sz w:val="24"/>
                      <w:szCs w:val="24"/>
                      <w:lang w:val="en-US" w:eastAsia="en-US"/>
                    </w:rPr>
                    <w:t>53.8</w:t>
                  </w:r>
                </w:p>
              </w:tc>
              <w:tc>
                <w:tcPr>
                  <w:tcW w:w="636" w:type="dxa"/>
                  <w:shd w:val="clear" w:color="auto" w:fill="auto"/>
                </w:tcPr>
                <w:p w14:paraId="07BE5829" w14:textId="77777777" w:rsidR="00C366B9" w:rsidRPr="00732188" w:rsidRDefault="00C366B9" w:rsidP="00C366B9">
                  <w:pPr>
                    <w:pStyle w:val="indicator-response"/>
                    <w:rPr>
                      <w:sz w:val="24"/>
                      <w:szCs w:val="24"/>
                      <w:lang w:val="en-US" w:eastAsia="en-US"/>
                    </w:rPr>
                  </w:pPr>
                  <w:r w:rsidRPr="00732188">
                    <w:rPr>
                      <w:sz w:val="24"/>
                      <w:szCs w:val="24"/>
                      <w:lang w:val="en-US" w:eastAsia="en-US"/>
                    </w:rPr>
                    <w:t>46.2</w:t>
                  </w:r>
                </w:p>
              </w:tc>
              <w:tc>
                <w:tcPr>
                  <w:tcW w:w="525" w:type="dxa"/>
                  <w:shd w:val="clear" w:color="auto" w:fill="auto"/>
                </w:tcPr>
                <w:p w14:paraId="2C48C2A9" w14:textId="77777777" w:rsidR="00C366B9" w:rsidRPr="00732188" w:rsidRDefault="00C366B9" w:rsidP="00C366B9">
                  <w:pPr>
                    <w:pStyle w:val="indicator-response"/>
                    <w:rPr>
                      <w:sz w:val="24"/>
                      <w:szCs w:val="24"/>
                      <w:lang w:val="en-US" w:eastAsia="en-US"/>
                    </w:rPr>
                  </w:pPr>
                  <w:r w:rsidRPr="00732188">
                    <w:rPr>
                      <w:sz w:val="24"/>
                      <w:szCs w:val="24"/>
                      <w:lang w:val="en-US" w:eastAsia="en-US"/>
                    </w:rPr>
                    <w:t>53.9</w:t>
                  </w:r>
                </w:p>
              </w:tc>
              <w:tc>
                <w:tcPr>
                  <w:tcW w:w="526" w:type="dxa"/>
                  <w:shd w:val="clear" w:color="auto" w:fill="auto"/>
                </w:tcPr>
                <w:p w14:paraId="7E6095D9" w14:textId="77777777" w:rsidR="00C366B9" w:rsidRPr="00732188" w:rsidRDefault="00C366B9" w:rsidP="00C366B9">
                  <w:pPr>
                    <w:pStyle w:val="indicator-response"/>
                    <w:rPr>
                      <w:sz w:val="24"/>
                      <w:szCs w:val="24"/>
                      <w:lang w:val="en-US" w:eastAsia="en-US"/>
                    </w:rPr>
                  </w:pPr>
                  <w:r w:rsidRPr="00732188">
                    <w:rPr>
                      <w:sz w:val="24"/>
                      <w:szCs w:val="24"/>
                      <w:lang w:val="en-US" w:eastAsia="en-US"/>
                    </w:rPr>
                    <w:t>46.1</w:t>
                  </w:r>
                </w:p>
              </w:tc>
              <w:tc>
                <w:tcPr>
                  <w:tcW w:w="525" w:type="dxa"/>
                  <w:shd w:val="clear" w:color="auto" w:fill="auto"/>
                </w:tcPr>
                <w:p w14:paraId="5A619879" w14:textId="77777777" w:rsidR="00C366B9" w:rsidRPr="00732188" w:rsidRDefault="00C366B9" w:rsidP="00C366B9">
                  <w:pPr>
                    <w:pStyle w:val="indicator-response"/>
                    <w:rPr>
                      <w:sz w:val="24"/>
                      <w:szCs w:val="24"/>
                      <w:lang w:val="en-US" w:eastAsia="en-US"/>
                    </w:rPr>
                  </w:pPr>
                  <w:r w:rsidRPr="00732188">
                    <w:rPr>
                      <w:sz w:val="24"/>
                      <w:szCs w:val="24"/>
                      <w:lang w:val="en-US" w:eastAsia="en-US"/>
                    </w:rPr>
                    <w:t>54</w:t>
                  </w:r>
                </w:p>
              </w:tc>
              <w:tc>
                <w:tcPr>
                  <w:tcW w:w="525" w:type="dxa"/>
                  <w:shd w:val="clear" w:color="auto" w:fill="auto"/>
                </w:tcPr>
                <w:p w14:paraId="6D23307F" w14:textId="77777777" w:rsidR="00C366B9" w:rsidRPr="00732188" w:rsidRDefault="00C366B9" w:rsidP="00C366B9">
                  <w:pPr>
                    <w:pStyle w:val="indicator-response"/>
                    <w:rPr>
                      <w:sz w:val="24"/>
                      <w:szCs w:val="24"/>
                      <w:lang w:val="en-US" w:eastAsia="en-US"/>
                    </w:rPr>
                  </w:pPr>
                  <w:r w:rsidRPr="00732188">
                    <w:rPr>
                      <w:sz w:val="24"/>
                      <w:szCs w:val="24"/>
                      <w:lang w:val="en-US" w:eastAsia="en-US"/>
                    </w:rPr>
                    <w:t>37</w:t>
                  </w:r>
                </w:p>
              </w:tc>
              <w:tc>
                <w:tcPr>
                  <w:tcW w:w="525" w:type="dxa"/>
                  <w:shd w:val="clear" w:color="auto" w:fill="auto"/>
                </w:tcPr>
                <w:p w14:paraId="7A087078" w14:textId="77777777" w:rsidR="00C366B9" w:rsidRPr="00732188" w:rsidRDefault="00C366B9" w:rsidP="00C366B9">
                  <w:pPr>
                    <w:pStyle w:val="indicator-response"/>
                    <w:rPr>
                      <w:sz w:val="24"/>
                      <w:szCs w:val="24"/>
                      <w:lang w:val="en-US" w:eastAsia="en-US"/>
                    </w:rPr>
                  </w:pPr>
                  <w:r w:rsidRPr="00732188">
                    <w:rPr>
                      <w:sz w:val="24"/>
                      <w:szCs w:val="24"/>
                      <w:lang w:val="en-US" w:eastAsia="en-US"/>
                    </w:rPr>
                    <w:t>40</w:t>
                  </w:r>
                </w:p>
              </w:tc>
              <w:tc>
                <w:tcPr>
                  <w:tcW w:w="526" w:type="dxa"/>
                  <w:shd w:val="clear" w:color="auto" w:fill="auto"/>
                </w:tcPr>
                <w:p w14:paraId="30CFA102" w14:textId="77777777" w:rsidR="00C366B9" w:rsidRPr="00732188" w:rsidRDefault="00C366B9" w:rsidP="00C366B9">
                  <w:pPr>
                    <w:pStyle w:val="indicator-response"/>
                    <w:rPr>
                      <w:sz w:val="24"/>
                      <w:szCs w:val="24"/>
                      <w:lang w:val="en-US" w:eastAsia="en-US"/>
                    </w:rPr>
                  </w:pPr>
                  <w:r w:rsidRPr="00732188">
                    <w:rPr>
                      <w:sz w:val="24"/>
                      <w:szCs w:val="24"/>
                      <w:lang w:val="en-US" w:eastAsia="en-US"/>
                    </w:rPr>
                    <w:t>43</w:t>
                  </w:r>
                </w:p>
              </w:tc>
            </w:tr>
            <w:tr w:rsidR="00C366B9" w:rsidRPr="00732188" w14:paraId="302D55E5" w14:textId="77777777" w:rsidTr="00C366B9">
              <w:trPr>
                <w:jc w:val="center"/>
              </w:trPr>
              <w:tc>
                <w:tcPr>
                  <w:tcW w:w="1083" w:type="dxa"/>
                  <w:shd w:val="clear" w:color="auto" w:fill="E0E0E0"/>
                </w:tcPr>
                <w:p w14:paraId="1C535BAA" w14:textId="77777777" w:rsidR="00C366B9" w:rsidRPr="00732188" w:rsidRDefault="00C366B9" w:rsidP="00C366B9">
                  <w:pPr>
                    <w:pStyle w:val="indicator-response"/>
                    <w:rPr>
                      <w:sz w:val="24"/>
                      <w:szCs w:val="24"/>
                      <w:lang w:val="en-US" w:eastAsia="en-US"/>
                    </w:rPr>
                  </w:pPr>
                  <w:r w:rsidRPr="00732188">
                    <w:rPr>
                      <w:sz w:val="24"/>
                      <w:szCs w:val="24"/>
                      <w:lang w:val="en-US" w:eastAsia="en-US"/>
                    </w:rPr>
                    <w:t>Other</w:t>
                  </w:r>
                </w:p>
              </w:tc>
              <w:tc>
                <w:tcPr>
                  <w:tcW w:w="636" w:type="dxa"/>
                  <w:shd w:val="clear" w:color="auto" w:fill="auto"/>
                </w:tcPr>
                <w:p w14:paraId="44F04347" w14:textId="77777777" w:rsidR="00C366B9" w:rsidRPr="00732188" w:rsidRDefault="00C366B9" w:rsidP="00C366B9">
                  <w:pPr>
                    <w:pStyle w:val="indicator-response"/>
                    <w:rPr>
                      <w:sz w:val="24"/>
                      <w:szCs w:val="24"/>
                      <w:lang w:val="en-US" w:eastAsia="en-US"/>
                    </w:rPr>
                  </w:pPr>
                  <w:r w:rsidRPr="00732188">
                    <w:rPr>
                      <w:sz w:val="24"/>
                      <w:szCs w:val="24"/>
                      <w:lang w:val="en-US" w:eastAsia="en-US"/>
                    </w:rPr>
                    <w:t>73.9</w:t>
                  </w:r>
                </w:p>
              </w:tc>
              <w:tc>
                <w:tcPr>
                  <w:tcW w:w="636" w:type="dxa"/>
                  <w:shd w:val="clear" w:color="auto" w:fill="auto"/>
                </w:tcPr>
                <w:p w14:paraId="5051CF50" w14:textId="77777777" w:rsidR="00C366B9" w:rsidRPr="00732188" w:rsidRDefault="00C366B9" w:rsidP="00C366B9">
                  <w:pPr>
                    <w:pStyle w:val="indicator-response"/>
                    <w:rPr>
                      <w:sz w:val="24"/>
                      <w:szCs w:val="24"/>
                      <w:lang w:val="en-US" w:eastAsia="en-US"/>
                    </w:rPr>
                  </w:pPr>
                  <w:r w:rsidRPr="00732188">
                    <w:rPr>
                      <w:sz w:val="24"/>
                      <w:szCs w:val="24"/>
                      <w:lang w:val="en-US" w:eastAsia="en-US"/>
                    </w:rPr>
                    <w:t>26.1</w:t>
                  </w:r>
                </w:p>
              </w:tc>
              <w:tc>
                <w:tcPr>
                  <w:tcW w:w="525" w:type="dxa"/>
                  <w:shd w:val="clear" w:color="auto" w:fill="auto"/>
                </w:tcPr>
                <w:p w14:paraId="6D8B05B4" w14:textId="77777777" w:rsidR="00C366B9" w:rsidRPr="00732188" w:rsidRDefault="00C366B9" w:rsidP="00C366B9">
                  <w:pPr>
                    <w:pStyle w:val="indicator-response"/>
                    <w:rPr>
                      <w:sz w:val="24"/>
                      <w:szCs w:val="24"/>
                      <w:lang w:val="en-US" w:eastAsia="en-US"/>
                    </w:rPr>
                  </w:pPr>
                  <w:r w:rsidRPr="00732188">
                    <w:rPr>
                      <w:sz w:val="24"/>
                      <w:szCs w:val="24"/>
                      <w:lang w:val="en-US" w:eastAsia="en-US"/>
                    </w:rPr>
                    <w:t>57.7</w:t>
                  </w:r>
                </w:p>
              </w:tc>
              <w:tc>
                <w:tcPr>
                  <w:tcW w:w="526" w:type="dxa"/>
                  <w:shd w:val="clear" w:color="auto" w:fill="auto"/>
                </w:tcPr>
                <w:p w14:paraId="0966BBD6" w14:textId="77777777" w:rsidR="00C366B9" w:rsidRPr="00732188" w:rsidRDefault="00C366B9" w:rsidP="00C366B9">
                  <w:pPr>
                    <w:pStyle w:val="indicator-response"/>
                    <w:rPr>
                      <w:sz w:val="24"/>
                      <w:szCs w:val="24"/>
                      <w:lang w:val="en-US" w:eastAsia="en-US"/>
                    </w:rPr>
                  </w:pPr>
                  <w:r w:rsidRPr="00732188">
                    <w:rPr>
                      <w:sz w:val="24"/>
                      <w:szCs w:val="24"/>
                      <w:lang w:val="en-US" w:eastAsia="en-US"/>
                    </w:rPr>
                    <w:t>42.3</w:t>
                  </w:r>
                </w:p>
              </w:tc>
              <w:tc>
                <w:tcPr>
                  <w:tcW w:w="525" w:type="dxa"/>
                  <w:shd w:val="clear" w:color="auto" w:fill="auto"/>
                </w:tcPr>
                <w:p w14:paraId="4540B485" w14:textId="77777777" w:rsidR="00C366B9" w:rsidRPr="00732188" w:rsidRDefault="00C366B9" w:rsidP="00C366B9">
                  <w:pPr>
                    <w:pStyle w:val="indicator-response"/>
                    <w:rPr>
                      <w:sz w:val="24"/>
                      <w:szCs w:val="24"/>
                      <w:lang w:val="en-US" w:eastAsia="en-US"/>
                    </w:rPr>
                  </w:pPr>
                  <w:r w:rsidRPr="00732188">
                    <w:rPr>
                      <w:sz w:val="24"/>
                      <w:szCs w:val="24"/>
                      <w:lang w:val="en-US" w:eastAsia="en-US"/>
                    </w:rPr>
                    <w:t>55</w:t>
                  </w:r>
                </w:p>
              </w:tc>
              <w:tc>
                <w:tcPr>
                  <w:tcW w:w="525" w:type="dxa"/>
                  <w:shd w:val="clear" w:color="auto" w:fill="auto"/>
                </w:tcPr>
                <w:p w14:paraId="5E5A197F" w14:textId="77777777" w:rsidR="00C366B9" w:rsidRPr="00732188" w:rsidRDefault="00C366B9" w:rsidP="00C366B9">
                  <w:pPr>
                    <w:pStyle w:val="indicator-response"/>
                    <w:rPr>
                      <w:sz w:val="24"/>
                      <w:szCs w:val="24"/>
                      <w:lang w:val="en-US" w:eastAsia="en-US"/>
                    </w:rPr>
                  </w:pPr>
                  <w:r w:rsidRPr="00732188">
                    <w:rPr>
                      <w:sz w:val="24"/>
                      <w:szCs w:val="24"/>
                      <w:lang w:val="en-US" w:eastAsia="en-US"/>
                    </w:rPr>
                    <w:t>36</w:t>
                  </w:r>
                </w:p>
              </w:tc>
              <w:tc>
                <w:tcPr>
                  <w:tcW w:w="525" w:type="dxa"/>
                  <w:shd w:val="clear" w:color="auto" w:fill="auto"/>
                </w:tcPr>
                <w:p w14:paraId="41910C68" w14:textId="77777777" w:rsidR="00C366B9" w:rsidRPr="00732188" w:rsidRDefault="00C366B9" w:rsidP="00C366B9">
                  <w:pPr>
                    <w:pStyle w:val="indicator-response"/>
                    <w:rPr>
                      <w:sz w:val="24"/>
                      <w:szCs w:val="24"/>
                      <w:lang w:val="en-US" w:eastAsia="en-US"/>
                    </w:rPr>
                  </w:pPr>
                  <w:r w:rsidRPr="00732188">
                    <w:rPr>
                      <w:sz w:val="24"/>
                      <w:szCs w:val="24"/>
                      <w:lang w:val="en-US" w:eastAsia="en-US"/>
                    </w:rPr>
                    <w:t>49</w:t>
                  </w:r>
                </w:p>
              </w:tc>
              <w:tc>
                <w:tcPr>
                  <w:tcW w:w="526" w:type="dxa"/>
                  <w:shd w:val="clear" w:color="auto" w:fill="auto"/>
                </w:tcPr>
                <w:p w14:paraId="7495C181" w14:textId="77777777" w:rsidR="00C366B9" w:rsidRPr="00732188" w:rsidRDefault="00C366B9" w:rsidP="00C366B9">
                  <w:pPr>
                    <w:pStyle w:val="indicator-response"/>
                    <w:rPr>
                      <w:sz w:val="24"/>
                      <w:szCs w:val="24"/>
                      <w:lang w:val="en-US" w:eastAsia="en-US"/>
                    </w:rPr>
                  </w:pPr>
                  <w:r w:rsidRPr="00732188">
                    <w:rPr>
                      <w:sz w:val="24"/>
                      <w:szCs w:val="24"/>
                      <w:lang w:val="en-US" w:eastAsia="en-US"/>
                    </w:rPr>
                    <w:t>36</w:t>
                  </w:r>
                </w:p>
              </w:tc>
            </w:tr>
          </w:tbl>
          <w:p w14:paraId="5644F88C" w14:textId="77777777" w:rsidR="00C366B9" w:rsidRPr="00D86498" w:rsidRDefault="00C366B9" w:rsidP="00C366B9">
            <w:pPr>
              <w:pStyle w:val="indicator-response"/>
              <w:rPr>
                <w:sz w:val="24"/>
                <w:szCs w:val="24"/>
                <w:lang w:val="en-US" w:eastAsia="en-US"/>
              </w:rPr>
            </w:pPr>
          </w:p>
        </w:tc>
        <w:tc>
          <w:tcPr>
            <w:tcW w:w="3348" w:type="dxa"/>
            <w:shd w:val="clear" w:color="auto" w:fill="auto"/>
          </w:tcPr>
          <w:p w14:paraId="2F000234" w14:textId="77777777" w:rsidR="00C366B9" w:rsidRDefault="00C366B9" w:rsidP="009162DB">
            <w:pPr>
              <w:pStyle w:val="indicator-response"/>
              <w:numPr>
                <w:ilvl w:val="0"/>
                <w:numId w:val="262"/>
              </w:numPr>
              <w:rPr>
                <w:sz w:val="24"/>
                <w:szCs w:val="24"/>
                <w:lang w:val="en-US" w:eastAsia="en-US"/>
              </w:rPr>
            </w:pPr>
            <w:r>
              <w:rPr>
                <w:sz w:val="24"/>
                <w:szCs w:val="24"/>
                <w:lang w:val="en-US" w:eastAsia="en-US"/>
              </w:rPr>
              <w:lastRenderedPageBreak/>
              <w:t>School Quality Survey 2010, 2011 &amp; 2012</w:t>
            </w:r>
          </w:p>
          <w:p w14:paraId="2E615B96" w14:textId="77777777" w:rsidR="00C366B9" w:rsidRPr="00D86498" w:rsidRDefault="00C366B9" w:rsidP="009162DB">
            <w:pPr>
              <w:pStyle w:val="indicator-response"/>
              <w:numPr>
                <w:ilvl w:val="0"/>
                <w:numId w:val="262"/>
              </w:numPr>
              <w:rPr>
                <w:sz w:val="24"/>
                <w:szCs w:val="24"/>
                <w:lang w:val="en-US" w:eastAsia="en-US"/>
              </w:rPr>
            </w:pPr>
            <w:r>
              <w:rPr>
                <w:sz w:val="24"/>
                <w:szCs w:val="24"/>
                <w:lang w:val="en-US" w:eastAsia="en-US"/>
              </w:rPr>
              <w:lastRenderedPageBreak/>
              <w:t>BHS FOL Accreditation Survey</w:t>
            </w:r>
          </w:p>
          <w:p w14:paraId="68034309" w14:textId="77777777" w:rsidR="00C366B9" w:rsidRPr="00D86498" w:rsidRDefault="00C366B9" w:rsidP="00C366B9">
            <w:pPr>
              <w:pStyle w:val="indicator-response"/>
              <w:rPr>
                <w:sz w:val="24"/>
                <w:szCs w:val="24"/>
                <w:lang w:val="en-US" w:eastAsia="en-US"/>
              </w:rPr>
            </w:pPr>
          </w:p>
          <w:p w14:paraId="602F9D4A" w14:textId="77777777" w:rsidR="00C366B9" w:rsidRPr="00D86498" w:rsidRDefault="00C366B9" w:rsidP="00C366B9">
            <w:pPr>
              <w:pStyle w:val="indicator-response"/>
              <w:rPr>
                <w:sz w:val="24"/>
                <w:szCs w:val="24"/>
                <w:lang w:val="en-US" w:eastAsia="en-US"/>
              </w:rPr>
            </w:pPr>
          </w:p>
          <w:p w14:paraId="1DB204BD" w14:textId="77777777" w:rsidR="00C366B9" w:rsidRPr="00D86498" w:rsidRDefault="00C366B9" w:rsidP="00C366B9">
            <w:pPr>
              <w:pStyle w:val="indicator-response"/>
              <w:rPr>
                <w:sz w:val="24"/>
                <w:szCs w:val="24"/>
                <w:lang w:val="en-US" w:eastAsia="en-US"/>
              </w:rPr>
            </w:pPr>
          </w:p>
          <w:p w14:paraId="516C8CDE" w14:textId="77777777" w:rsidR="00C366B9" w:rsidRPr="00D86498" w:rsidRDefault="00C366B9" w:rsidP="00C366B9">
            <w:pPr>
              <w:pStyle w:val="indicator-response"/>
              <w:rPr>
                <w:sz w:val="24"/>
                <w:szCs w:val="24"/>
                <w:lang w:val="en-US" w:eastAsia="en-US"/>
              </w:rPr>
            </w:pPr>
          </w:p>
          <w:p w14:paraId="4C65020E" w14:textId="77777777" w:rsidR="00C366B9" w:rsidRPr="00D86498" w:rsidRDefault="00C366B9" w:rsidP="00C366B9">
            <w:pPr>
              <w:pStyle w:val="indicator-response"/>
              <w:rPr>
                <w:sz w:val="24"/>
                <w:szCs w:val="24"/>
                <w:lang w:val="en-US" w:eastAsia="en-US"/>
              </w:rPr>
            </w:pPr>
          </w:p>
        </w:tc>
      </w:tr>
    </w:tbl>
    <w:p w14:paraId="341648FA" w14:textId="77777777" w:rsidR="00C366B9" w:rsidRPr="00845FF0" w:rsidRDefault="00C366B9" w:rsidP="00C366B9">
      <w:pPr>
        <w:pStyle w:val="indicator-head"/>
        <w:rPr>
          <w:color w:val="000000"/>
          <w:sz w:val="24"/>
          <w:u w:val="single"/>
        </w:rPr>
      </w:pPr>
      <w:r w:rsidRPr="00845FF0">
        <w:rPr>
          <w:rStyle w:val="messagetextbold1"/>
          <w:b/>
          <w:bCs w:val="0"/>
          <w:color w:val="000000"/>
          <w:sz w:val="24"/>
          <w:u w:val="single"/>
        </w:rPr>
        <w:lastRenderedPageBreak/>
        <w:t>Equal Access to Curriculum and Support</w:t>
      </w:r>
    </w:p>
    <w:p w14:paraId="55FA6C85" w14:textId="77777777" w:rsidR="00C366B9" w:rsidRPr="00D86498" w:rsidRDefault="00C366B9" w:rsidP="00C366B9">
      <w:pPr>
        <w:pStyle w:val="indicators"/>
        <w:jc w:val="left"/>
        <w:rPr>
          <w:rStyle w:val="messagetext1"/>
          <w:b/>
        </w:rPr>
      </w:pPr>
      <w:r w:rsidRPr="00D86498">
        <w:rPr>
          <w:rStyle w:val="messagetext1"/>
          <w:rFonts w:ascii="Arial" w:hAnsi="Arial"/>
          <w:b/>
        </w:rPr>
        <w:t>Indicator</w:t>
      </w:r>
      <w:r w:rsidRPr="00D86498">
        <w:rPr>
          <w:rStyle w:val="messagetext1"/>
          <w:rFonts w:ascii="Arial" w:hAnsi="Arial"/>
        </w:rPr>
        <w:t>:</w:t>
      </w:r>
      <w:r>
        <w:rPr>
          <w:rStyle w:val="messagetext1"/>
          <w:rFonts w:ascii="Arial" w:hAnsi="Arial"/>
        </w:rPr>
        <w:t xml:space="preserve"> </w:t>
      </w:r>
      <w:r w:rsidRPr="00D86498">
        <w:rPr>
          <w:rStyle w:val="messagetext1"/>
        </w:rPr>
        <w:t xml:space="preserve">All students have access to a challenging, relevant, and coherent curriculum to all students. Schools regularly examine the demographics and distribution of students throughout the class offerings (e.g., master class schedule and class enrollments) and the types of alternative schedules available for repeat or accelerated classes (e.g., summer, class periods beyond the traditional school day). </w:t>
      </w:r>
    </w:p>
    <w:p w14:paraId="03221205" w14:textId="77777777" w:rsidR="00C366B9" w:rsidRPr="00D86498" w:rsidRDefault="00C366B9" w:rsidP="00C366B9">
      <w:pPr>
        <w:pStyle w:val="indicator-quest"/>
        <w:jc w:val="left"/>
        <w:rPr>
          <w:rStyle w:val="messagetext1"/>
          <w:i w:val="0"/>
        </w:rPr>
      </w:pPr>
      <w:r w:rsidRPr="00D86498">
        <w:rPr>
          <w:rStyle w:val="messagetext1"/>
          <w:rFonts w:ascii="Arial" w:hAnsi="Arial"/>
          <w:b/>
          <w:i w:val="0"/>
        </w:rPr>
        <w:t>Prompt</w:t>
      </w:r>
      <w:r w:rsidRPr="00D86498">
        <w:rPr>
          <w:rStyle w:val="messagetext1"/>
          <w:rFonts w:ascii="Arial" w:hAnsi="Arial"/>
          <w:i w:val="0"/>
        </w:rPr>
        <w:t>:</w:t>
      </w:r>
      <w:r>
        <w:rPr>
          <w:rStyle w:val="messagetext1"/>
          <w:rFonts w:ascii="Arial" w:hAnsi="Arial"/>
          <w:i w:val="0"/>
        </w:rPr>
        <w:t xml:space="preserve"> </w:t>
      </w:r>
      <w:r w:rsidRPr="00D86498">
        <w:rPr>
          <w:rStyle w:val="messagetext1"/>
        </w:rPr>
        <w:t>What have you learned about the accessibility of a challenging, relevant and coherent curriculum to all students? What have you learned from examining the demographics and distribution of students throughout the class offerings? (e.g., master class schedule and class enrollments) What type of alternative schedules is available for repeat or accelerated classes (e.g., summer, class periods beyond the traditional school day)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3"/>
        <w:gridCol w:w="3153"/>
      </w:tblGrid>
      <w:tr w:rsidR="00C366B9" w:rsidRPr="00D86498" w14:paraId="28349CE6" w14:textId="77777777" w:rsidTr="00C366B9">
        <w:tc>
          <w:tcPr>
            <w:tcW w:w="5703" w:type="dxa"/>
            <w:shd w:val="clear" w:color="auto" w:fill="E0E0E0"/>
            <w:vAlign w:val="bottom"/>
          </w:tcPr>
          <w:p w14:paraId="4D1A0C47" w14:textId="77777777" w:rsidR="00C366B9" w:rsidRPr="00D86498" w:rsidRDefault="00C366B9" w:rsidP="00C366B9">
            <w:pPr>
              <w:pStyle w:val="paragraph"/>
              <w:keepNext/>
              <w:spacing w:before="40" w:after="40"/>
              <w:rPr>
                <w:rFonts w:ascii="Arial" w:hAnsi="Arial" w:cs="Arial"/>
                <w:b/>
                <w:sz w:val="24"/>
                <w:szCs w:val="24"/>
                <w:lang w:val="en-US" w:eastAsia="en-US"/>
              </w:rPr>
            </w:pPr>
            <w:r w:rsidRPr="00D86498">
              <w:rPr>
                <w:rFonts w:ascii="Arial" w:hAnsi="Arial" w:cs="Arial"/>
                <w:b/>
                <w:sz w:val="24"/>
                <w:szCs w:val="24"/>
                <w:lang w:val="en-US" w:eastAsia="en-US"/>
              </w:rPr>
              <w:t>Findings</w:t>
            </w:r>
          </w:p>
        </w:tc>
        <w:tc>
          <w:tcPr>
            <w:tcW w:w="3153" w:type="dxa"/>
            <w:shd w:val="clear" w:color="auto" w:fill="E0E0E0"/>
            <w:vAlign w:val="bottom"/>
          </w:tcPr>
          <w:p w14:paraId="7B55DE0D" w14:textId="77777777" w:rsidR="00C366B9" w:rsidRPr="00D86498" w:rsidRDefault="00C366B9" w:rsidP="00C366B9">
            <w:pPr>
              <w:pStyle w:val="paragraph"/>
              <w:keepNext/>
              <w:spacing w:before="40" w:after="40"/>
              <w:ind w:left="720"/>
              <w:rPr>
                <w:rFonts w:ascii="Arial" w:hAnsi="Arial" w:cs="Arial"/>
                <w:b/>
                <w:sz w:val="24"/>
                <w:szCs w:val="24"/>
                <w:lang w:val="en-US" w:eastAsia="en-US"/>
              </w:rPr>
            </w:pPr>
            <w:r w:rsidRPr="00D86498">
              <w:rPr>
                <w:rFonts w:ascii="Arial" w:hAnsi="Arial" w:cs="Arial"/>
                <w:b/>
                <w:sz w:val="24"/>
                <w:szCs w:val="24"/>
                <w:lang w:val="en-US" w:eastAsia="en-US"/>
              </w:rPr>
              <w:t>Supporting Evidence</w:t>
            </w:r>
          </w:p>
        </w:tc>
      </w:tr>
      <w:tr w:rsidR="00C366B9" w:rsidRPr="00D86498" w14:paraId="519D6E75" w14:textId="77777777" w:rsidTr="00C366B9">
        <w:tc>
          <w:tcPr>
            <w:tcW w:w="5703" w:type="dxa"/>
            <w:shd w:val="clear" w:color="auto" w:fill="auto"/>
          </w:tcPr>
          <w:p w14:paraId="0573E6EB" w14:textId="2FB335A8" w:rsidR="00C366B9" w:rsidRPr="00D86498" w:rsidRDefault="00C366B9" w:rsidP="00C366B9">
            <w:pPr>
              <w:pStyle w:val="indicator-response"/>
              <w:rPr>
                <w:sz w:val="24"/>
                <w:szCs w:val="24"/>
                <w:lang w:val="en-US" w:eastAsia="en-US"/>
              </w:rPr>
            </w:pPr>
            <w:r w:rsidRPr="00D86498">
              <w:rPr>
                <w:b/>
                <w:sz w:val="24"/>
                <w:szCs w:val="24"/>
                <w:lang w:val="en-US" w:eastAsia="en-US"/>
              </w:rPr>
              <w:t>AP and Honors:</w:t>
            </w:r>
            <w:r>
              <w:rPr>
                <w:b/>
                <w:sz w:val="24"/>
                <w:szCs w:val="24"/>
                <w:lang w:val="en-US" w:eastAsia="en-US"/>
              </w:rPr>
              <w:t xml:space="preserve"> </w:t>
            </w:r>
            <w:r w:rsidRPr="00D86498">
              <w:rPr>
                <w:sz w:val="24"/>
                <w:szCs w:val="24"/>
                <w:lang w:val="en-US" w:eastAsia="en-US"/>
              </w:rPr>
              <w:t>AP and Honors courses are offered during the regular school day.</w:t>
            </w:r>
            <w:r>
              <w:rPr>
                <w:sz w:val="24"/>
                <w:szCs w:val="24"/>
                <w:lang w:val="en-US" w:eastAsia="en-US"/>
              </w:rPr>
              <w:t xml:space="preserve"> </w:t>
            </w:r>
            <w:r w:rsidRPr="00F20B12">
              <w:rPr>
                <w:sz w:val="24"/>
                <w:szCs w:val="24"/>
                <w:lang w:val="en-US" w:eastAsia="en-US"/>
              </w:rPr>
              <w:t xml:space="preserve">Students are encouraged to take these classes to prepare for post-secondary </w:t>
            </w:r>
            <w:r w:rsidRPr="00F20B12">
              <w:rPr>
                <w:sz w:val="24"/>
                <w:szCs w:val="24"/>
                <w:lang w:val="en-US" w:eastAsia="en-US"/>
              </w:rPr>
              <w:lastRenderedPageBreak/>
              <w:t>educational pursuits (college, technical schooling, etc.).</w:t>
            </w:r>
            <w:r w:rsidRPr="00D86498">
              <w:rPr>
                <w:sz w:val="24"/>
                <w:szCs w:val="24"/>
                <w:lang w:val="en-US" w:eastAsia="en-US"/>
              </w:rPr>
              <w:t xml:space="preserve"> </w:t>
            </w:r>
            <w:r>
              <w:rPr>
                <w:sz w:val="24"/>
                <w:szCs w:val="24"/>
                <w:lang w:val="en-US" w:eastAsia="en-US"/>
              </w:rPr>
              <w:t xml:space="preserve">Although honors and AP teachers do look at various components of student’s prior history including grades, stanine scores, HSA data, and pre-assessments to determine student achievement levels, in general, any student who wishes to enroll in these </w:t>
            </w:r>
            <w:r w:rsidR="00100179">
              <w:rPr>
                <w:sz w:val="24"/>
                <w:szCs w:val="24"/>
                <w:lang w:val="en-US" w:eastAsia="en-US"/>
              </w:rPr>
              <w:t>higher-level</w:t>
            </w:r>
            <w:r>
              <w:rPr>
                <w:sz w:val="24"/>
                <w:szCs w:val="24"/>
                <w:lang w:val="en-US" w:eastAsia="en-US"/>
              </w:rPr>
              <w:t xml:space="preserve"> courses may do so. </w:t>
            </w:r>
          </w:p>
          <w:p w14:paraId="43EDC2AF" w14:textId="77777777" w:rsidR="00C366B9" w:rsidRDefault="00C366B9" w:rsidP="00C366B9">
            <w:pPr>
              <w:pStyle w:val="indicator-response"/>
              <w:rPr>
                <w:sz w:val="24"/>
                <w:szCs w:val="24"/>
                <w:lang w:val="en-US" w:eastAsia="en-US"/>
              </w:rPr>
            </w:pPr>
            <w:r w:rsidRPr="00D86498">
              <w:rPr>
                <w:sz w:val="24"/>
                <w:szCs w:val="24"/>
                <w:lang w:val="en-US" w:eastAsia="en-US"/>
              </w:rPr>
              <w:t xml:space="preserve">The English department uses a </w:t>
            </w:r>
            <w:r w:rsidR="00100179" w:rsidRPr="00D86498">
              <w:rPr>
                <w:sz w:val="24"/>
                <w:szCs w:val="24"/>
                <w:lang w:val="en-US" w:eastAsia="en-US"/>
              </w:rPr>
              <w:t>matrix that</w:t>
            </w:r>
            <w:r w:rsidRPr="00D86498">
              <w:rPr>
                <w:sz w:val="24"/>
                <w:szCs w:val="24"/>
                <w:lang w:val="en-US" w:eastAsia="en-US"/>
              </w:rPr>
              <w:t xml:space="preserve"> includes teacher recommendation, student essay, and placement test to determine placement into grade 9 Honors English.</w:t>
            </w:r>
            <w:r>
              <w:rPr>
                <w:sz w:val="24"/>
                <w:szCs w:val="24"/>
                <w:lang w:val="en-US" w:eastAsia="en-US"/>
              </w:rPr>
              <w:t xml:space="preserve"> </w:t>
            </w:r>
            <w:r w:rsidRPr="00D86498">
              <w:rPr>
                <w:sz w:val="24"/>
                <w:szCs w:val="24"/>
                <w:lang w:val="en-US" w:eastAsia="en-US"/>
              </w:rPr>
              <w:t>Placement into Honors Geometry and Honors Algebra 2 is based on earning a passing grade in Algebra 1 and passing the Algebra 1 end of course exam.</w:t>
            </w:r>
            <w:r>
              <w:rPr>
                <w:sz w:val="24"/>
                <w:szCs w:val="24"/>
                <w:lang w:val="en-US" w:eastAsia="en-US"/>
              </w:rPr>
              <w:t xml:space="preserve"> </w:t>
            </w:r>
            <w:r w:rsidRPr="00D86498">
              <w:rPr>
                <w:sz w:val="24"/>
                <w:szCs w:val="24"/>
                <w:lang w:val="en-US" w:eastAsia="en-US"/>
              </w:rPr>
              <w:t>Placement into Honors Physical Science is based on English placement, Math placement, and HSA scores.</w:t>
            </w:r>
            <w:r>
              <w:rPr>
                <w:sz w:val="24"/>
                <w:szCs w:val="24"/>
                <w:lang w:val="en-US" w:eastAsia="en-US"/>
              </w:rPr>
              <w:t xml:space="preserve"> </w:t>
            </w:r>
            <w:r w:rsidRPr="00D86498">
              <w:rPr>
                <w:sz w:val="24"/>
                <w:szCs w:val="24"/>
                <w:lang w:val="en-US" w:eastAsia="en-US"/>
              </w:rPr>
              <w:t xml:space="preserve">Parents/students may appeal these </w:t>
            </w:r>
            <w:r w:rsidRPr="0000614B">
              <w:rPr>
                <w:sz w:val="24"/>
                <w:szCs w:val="24"/>
                <w:lang w:val="en-US" w:eastAsia="en-US"/>
              </w:rPr>
              <w:t>placements.</w:t>
            </w:r>
          </w:p>
          <w:p w14:paraId="4A6E8429" w14:textId="64F53E84" w:rsidR="008A6519" w:rsidRPr="00D86498" w:rsidRDefault="008A6519" w:rsidP="00C366B9">
            <w:pPr>
              <w:pStyle w:val="indicator-response"/>
              <w:rPr>
                <w:sz w:val="24"/>
                <w:szCs w:val="24"/>
                <w:lang w:val="en-US" w:eastAsia="en-US"/>
              </w:rPr>
            </w:pPr>
          </w:p>
        </w:tc>
        <w:tc>
          <w:tcPr>
            <w:tcW w:w="3153" w:type="dxa"/>
            <w:shd w:val="clear" w:color="auto" w:fill="auto"/>
          </w:tcPr>
          <w:p w14:paraId="0CD0FAFB"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lastRenderedPageBreak/>
              <w:t>Science AP courses are offered as double courses.</w:t>
            </w:r>
          </w:p>
          <w:p w14:paraId="483919BE"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 xml:space="preserve">Master schedule/ course </w:t>
            </w:r>
            <w:r w:rsidRPr="00D86498">
              <w:rPr>
                <w:sz w:val="24"/>
                <w:szCs w:val="24"/>
                <w:lang w:val="en-US" w:eastAsia="en-US"/>
              </w:rPr>
              <w:lastRenderedPageBreak/>
              <w:t>rosters.</w:t>
            </w:r>
            <w:r>
              <w:rPr>
                <w:sz w:val="24"/>
                <w:szCs w:val="24"/>
                <w:lang w:val="en-US" w:eastAsia="en-US"/>
              </w:rPr>
              <w:t xml:space="preserve"> </w:t>
            </w:r>
            <w:r w:rsidRPr="00D86498">
              <w:rPr>
                <w:sz w:val="24"/>
                <w:szCs w:val="24"/>
                <w:lang w:val="en-US" w:eastAsia="en-US"/>
              </w:rPr>
              <w:t>AP test results.</w:t>
            </w:r>
          </w:p>
        </w:tc>
      </w:tr>
      <w:tr w:rsidR="00C366B9" w:rsidRPr="00D86498" w14:paraId="00C77CC4" w14:textId="77777777" w:rsidTr="00C366B9">
        <w:tc>
          <w:tcPr>
            <w:tcW w:w="5703" w:type="dxa"/>
            <w:shd w:val="clear" w:color="auto" w:fill="auto"/>
          </w:tcPr>
          <w:p w14:paraId="13528DF1" w14:textId="77777777" w:rsidR="00C366B9" w:rsidRDefault="00C366B9" w:rsidP="003540B3">
            <w:pPr>
              <w:pStyle w:val="indicator-response"/>
              <w:rPr>
                <w:sz w:val="24"/>
                <w:szCs w:val="24"/>
                <w:lang w:val="en-US" w:eastAsia="en-US"/>
              </w:rPr>
            </w:pPr>
            <w:r w:rsidRPr="00D86498">
              <w:rPr>
                <w:b/>
                <w:sz w:val="24"/>
                <w:szCs w:val="24"/>
                <w:lang w:val="en-US" w:eastAsia="en-US"/>
              </w:rPr>
              <w:lastRenderedPageBreak/>
              <w:t>Running Start:</w:t>
            </w:r>
            <w:r>
              <w:rPr>
                <w:b/>
                <w:sz w:val="24"/>
                <w:szCs w:val="24"/>
                <w:lang w:val="en-US" w:eastAsia="en-US"/>
              </w:rPr>
              <w:t xml:space="preserve"> </w:t>
            </w:r>
            <w:r w:rsidRPr="00D86498">
              <w:rPr>
                <w:sz w:val="24"/>
                <w:szCs w:val="24"/>
                <w:lang w:val="en-US" w:eastAsia="en-US"/>
              </w:rPr>
              <w:t>Grade 11 and 12 students can take courses through UHMC and earn college credit and High School credit, simultaneously</w:t>
            </w:r>
            <w:r w:rsidRPr="0000614B">
              <w:rPr>
                <w:sz w:val="24"/>
                <w:szCs w:val="24"/>
                <w:lang w:val="en-US" w:eastAsia="en-US"/>
              </w:rPr>
              <w:t xml:space="preserve">. This then allows students the opportunity to start their college career early if they choose to do so. This opportunity is available to </w:t>
            </w:r>
            <w:r w:rsidR="003540B3">
              <w:rPr>
                <w:sz w:val="24"/>
                <w:szCs w:val="24"/>
                <w:lang w:val="en-US" w:eastAsia="en-US"/>
              </w:rPr>
              <w:t>juniors and seniors in good academic standing</w:t>
            </w:r>
            <w:r w:rsidRPr="0000614B">
              <w:rPr>
                <w:sz w:val="24"/>
                <w:szCs w:val="24"/>
                <w:lang w:val="en-US" w:eastAsia="en-US"/>
              </w:rPr>
              <w:t xml:space="preserve">. </w:t>
            </w:r>
            <w:r>
              <w:rPr>
                <w:sz w:val="24"/>
                <w:szCs w:val="24"/>
                <w:lang w:val="en-US" w:eastAsia="en-US"/>
              </w:rPr>
              <w:t xml:space="preserve">It </w:t>
            </w:r>
            <w:r w:rsidRPr="0000614B">
              <w:rPr>
                <w:sz w:val="24"/>
                <w:szCs w:val="24"/>
                <w:lang w:val="en-US" w:eastAsia="en-US"/>
              </w:rPr>
              <w:t>requires personal time investment and is typically utilized by college bound students.</w:t>
            </w:r>
          </w:p>
          <w:p w14:paraId="1FA34F94" w14:textId="16083DC6" w:rsidR="008A6519" w:rsidRPr="00D86498" w:rsidRDefault="008A6519" w:rsidP="003540B3">
            <w:pPr>
              <w:pStyle w:val="indicator-response"/>
              <w:rPr>
                <w:sz w:val="24"/>
                <w:szCs w:val="24"/>
                <w:lang w:val="en-US" w:eastAsia="en-US"/>
              </w:rPr>
            </w:pPr>
          </w:p>
        </w:tc>
        <w:tc>
          <w:tcPr>
            <w:tcW w:w="3153" w:type="dxa"/>
            <w:shd w:val="clear" w:color="auto" w:fill="auto"/>
          </w:tcPr>
          <w:p w14:paraId="5730A8C5"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Grade verifications from UHMC (confidential)</w:t>
            </w:r>
          </w:p>
        </w:tc>
      </w:tr>
      <w:tr w:rsidR="00C366B9" w:rsidRPr="00D86498" w14:paraId="6988D5EB" w14:textId="77777777" w:rsidTr="00C366B9">
        <w:tc>
          <w:tcPr>
            <w:tcW w:w="5703" w:type="dxa"/>
            <w:shd w:val="clear" w:color="auto" w:fill="auto"/>
          </w:tcPr>
          <w:p w14:paraId="000A0D99" w14:textId="0C0FBC57" w:rsidR="008A6519" w:rsidRPr="00D86498" w:rsidRDefault="00C366B9" w:rsidP="00C366B9">
            <w:pPr>
              <w:pStyle w:val="indicator-response"/>
              <w:rPr>
                <w:sz w:val="24"/>
                <w:szCs w:val="24"/>
                <w:lang w:val="en-US" w:eastAsia="en-US"/>
              </w:rPr>
            </w:pPr>
            <w:r w:rsidRPr="00D86498">
              <w:rPr>
                <w:b/>
                <w:sz w:val="24"/>
                <w:szCs w:val="24"/>
                <w:lang w:val="en-US" w:eastAsia="en-US"/>
              </w:rPr>
              <w:t>Scheduling:</w:t>
            </w:r>
            <w:r>
              <w:rPr>
                <w:b/>
                <w:sz w:val="24"/>
                <w:szCs w:val="24"/>
                <w:lang w:val="en-US" w:eastAsia="en-US"/>
              </w:rPr>
              <w:t xml:space="preserve"> </w:t>
            </w:r>
            <w:r w:rsidRPr="00D86498">
              <w:rPr>
                <w:sz w:val="24"/>
                <w:szCs w:val="24"/>
                <w:lang w:val="en-US" w:eastAsia="en-US"/>
              </w:rPr>
              <w:t xml:space="preserve">Students are allowed to repeat courses during the </w:t>
            </w:r>
            <w:r w:rsidRPr="0000614B">
              <w:rPr>
                <w:sz w:val="24"/>
                <w:szCs w:val="24"/>
                <w:lang w:val="en-US" w:eastAsia="en-US"/>
              </w:rPr>
              <w:t>school year</w:t>
            </w:r>
            <w:r>
              <w:rPr>
                <w:sz w:val="24"/>
                <w:szCs w:val="24"/>
                <w:lang w:val="en-US" w:eastAsia="en-US"/>
              </w:rPr>
              <w:t xml:space="preserve"> if they fail or wish to retake a course for a higher grade</w:t>
            </w:r>
            <w:r w:rsidRPr="0000614B">
              <w:rPr>
                <w:sz w:val="24"/>
                <w:szCs w:val="24"/>
                <w:lang w:val="en-US" w:eastAsia="en-US"/>
              </w:rPr>
              <w:t>. Also, the master schedule allows up to 8 credits in a year to be earned which gives students the ability to make up classes, recover credits, take classes off-campus (UHMC), and pursue a variety of electives. Students are also given the option of graduating early and/or gaining early release from school to work or pursue off-campus opportunities.</w:t>
            </w:r>
          </w:p>
        </w:tc>
        <w:tc>
          <w:tcPr>
            <w:tcW w:w="3153" w:type="dxa"/>
            <w:shd w:val="clear" w:color="auto" w:fill="auto"/>
          </w:tcPr>
          <w:p w14:paraId="1CB8685F"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Student transcript and schedules</w:t>
            </w:r>
          </w:p>
        </w:tc>
      </w:tr>
      <w:tr w:rsidR="00C366B9" w:rsidRPr="00D86498" w14:paraId="5C3C3701" w14:textId="77777777" w:rsidTr="00C366B9">
        <w:tc>
          <w:tcPr>
            <w:tcW w:w="5703" w:type="dxa"/>
            <w:shd w:val="clear" w:color="auto" w:fill="auto"/>
          </w:tcPr>
          <w:p w14:paraId="41837E16" w14:textId="77777777" w:rsidR="00C366B9" w:rsidRPr="00D86498" w:rsidRDefault="00C366B9" w:rsidP="00C366B9">
            <w:pPr>
              <w:pStyle w:val="indicator-response"/>
              <w:rPr>
                <w:sz w:val="24"/>
                <w:szCs w:val="24"/>
                <w:lang w:val="en-US" w:eastAsia="en-US"/>
              </w:rPr>
            </w:pPr>
            <w:r w:rsidRPr="00D86498">
              <w:rPr>
                <w:b/>
                <w:sz w:val="24"/>
                <w:szCs w:val="24"/>
                <w:lang w:val="en-US" w:eastAsia="en-US"/>
              </w:rPr>
              <w:t>Summer School:</w:t>
            </w:r>
            <w:r>
              <w:rPr>
                <w:sz w:val="24"/>
                <w:szCs w:val="24"/>
                <w:lang w:val="en-US" w:eastAsia="en-US"/>
              </w:rPr>
              <w:t xml:space="preserve"> </w:t>
            </w:r>
            <w:r w:rsidRPr="00D86498">
              <w:rPr>
                <w:sz w:val="24"/>
                <w:szCs w:val="24"/>
                <w:lang w:val="en-US" w:eastAsia="en-US"/>
              </w:rPr>
              <w:t>In previous school years students who have failed courses were offered summer school in core subjects.</w:t>
            </w:r>
            <w:r>
              <w:rPr>
                <w:sz w:val="24"/>
                <w:szCs w:val="24"/>
                <w:lang w:val="en-US" w:eastAsia="en-US"/>
              </w:rPr>
              <w:t xml:space="preserve"> These courses were provided free of charge to students due to the 21</w:t>
            </w:r>
            <w:r w:rsidRPr="0028310A">
              <w:rPr>
                <w:sz w:val="24"/>
                <w:szCs w:val="24"/>
                <w:vertAlign w:val="superscript"/>
                <w:lang w:val="en-US" w:eastAsia="en-US"/>
              </w:rPr>
              <w:t>st</w:t>
            </w:r>
            <w:r>
              <w:rPr>
                <w:sz w:val="24"/>
                <w:szCs w:val="24"/>
                <w:lang w:val="en-US" w:eastAsia="en-US"/>
              </w:rPr>
              <w:t xml:space="preserve"> Century Grant. Further review of the grant specifications led to a change in course offerings and in summer 2012 enrichment courses instead of credit recovery courses were also offered to students. </w:t>
            </w:r>
          </w:p>
        </w:tc>
        <w:tc>
          <w:tcPr>
            <w:tcW w:w="3153" w:type="dxa"/>
            <w:shd w:val="clear" w:color="auto" w:fill="auto"/>
          </w:tcPr>
          <w:p w14:paraId="6C88EEC0"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21</w:t>
            </w:r>
            <w:r w:rsidRPr="00D86498">
              <w:rPr>
                <w:sz w:val="24"/>
                <w:szCs w:val="24"/>
                <w:vertAlign w:val="superscript"/>
                <w:lang w:val="en-US" w:eastAsia="en-US"/>
              </w:rPr>
              <w:t xml:space="preserve">st </w:t>
            </w:r>
            <w:r w:rsidRPr="00D86498">
              <w:rPr>
                <w:sz w:val="24"/>
                <w:szCs w:val="24"/>
                <w:lang w:val="en-US" w:eastAsia="en-US"/>
              </w:rPr>
              <w:t xml:space="preserve">Century </w:t>
            </w:r>
            <w:r>
              <w:rPr>
                <w:sz w:val="24"/>
                <w:szCs w:val="24"/>
                <w:lang w:val="en-US" w:eastAsia="en-US"/>
              </w:rPr>
              <w:t>Grant Courses</w:t>
            </w:r>
          </w:p>
        </w:tc>
      </w:tr>
      <w:tr w:rsidR="00C366B9" w:rsidRPr="00D86498" w14:paraId="4FF536C0" w14:textId="77777777" w:rsidTr="00C366B9">
        <w:tc>
          <w:tcPr>
            <w:tcW w:w="5703" w:type="dxa"/>
            <w:shd w:val="clear" w:color="auto" w:fill="auto"/>
          </w:tcPr>
          <w:p w14:paraId="0D1719ED" w14:textId="77777777" w:rsidR="00C366B9" w:rsidRPr="00D86498" w:rsidRDefault="00C366B9" w:rsidP="00C366B9">
            <w:pPr>
              <w:pStyle w:val="indicator-response"/>
              <w:rPr>
                <w:sz w:val="24"/>
                <w:szCs w:val="24"/>
                <w:lang w:val="en-US" w:eastAsia="en-US"/>
              </w:rPr>
            </w:pPr>
            <w:r w:rsidRPr="00D86498">
              <w:rPr>
                <w:b/>
                <w:sz w:val="24"/>
                <w:szCs w:val="24"/>
                <w:lang w:val="en-US" w:eastAsia="en-US"/>
              </w:rPr>
              <w:lastRenderedPageBreak/>
              <w:t>Online Programs:</w:t>
            </w:r>
            <w:r>
              <w:rPr>
                <w:b/>
                <w:sz w:val="24"/>
                <w:szCs w:val="24"/>
                <w:lang w:val="en-US" w:eastAsia="en-US"/>
              </w:rPr>
              <w:t xml:space="preserve"> </w:t>
            </w:r>
            <w:r w:rsidRPr="0028310A">
              <w:rPr>
                <w:sz w:val="24"/>
                <w:szCs w:val="24"/>
                <w:lang w:val="en-US" w:eastAsia="en-US"/>
              </w:rPr>
              <w:t xml:space="preserve">Novanet, E2020, Myron B Thompson, and eSchool are all offered to students for credit advancement or for make-up of failed courses. </w:t>
            </w:r>
            <w:r>
              <w:rPr>
                <w:sz w:val="24"/>
                <w:szCs w:val="24"/>
                <w:lang w:val="en-US" w:eastAsia="en-US"/>
              </w:rPr>
              <w:t>Courses offered by the other providers are being used since the Novanet license expired</w:t>
            </w:r>
            <w:r w:rsidRPr="0028310A">
              <w:rPr>
                <w:sz w:val="24"/>
                <w:szCs w:val="24"/>
                <w:lang w:val="en-US" w:eastAsia="en-US"/>
              </w:rPr>
              <w:t xml:space="preserve"> December 2012</w:t>
            </w:r>
            <w:r>
              <w:rPr>
                <w:sz w:val="24"/>
                <w:szCs w:val="24"/>
                <w:lang w:val="en-US" w:eastAsia="en-US"/>
              </w:rPr>
              <w:t>.</w:t>
            </w:r>
          </w:p>
        </w:tc>
        <w:tc>
          <w:tcPr>
            <w:tcW w:w="3153" w:type="dxa"/>
            <w:shd w:val="clear" w:color="auto" w:fill="auto"/>
          </w:tcPr>
          <w:p w14:paraId="4A4A568A" w14:textId="77777777" w:rsidR="00C366B9" w:rsidRPr="00D86498" w:rsidRDefault="00C366B9" w:rsidP="00845FF0">
            <w:pPr>
              <w:pStyle w:val="indicator-response"/>
              <w:numPr>
                <w:ilvl w:val="0"/>
                <w:numId w:val="251"/>
              </w:numPr>
              <w:rPr>
                <w:sz w:val="24"/>
                <w:szCs w:val="24"/>
                <w:lang w:val="en-US" w:eastAsia="en-US"/>
              </w:rPr>
            </w:pPr>
            <w:r>
              <w:rPr>
                <w:sz w:val="24"/>
                <w:szCs w:val="24"/>
                <w:lang w:val="en-US" w:eastAsia="en-US"/>
              </w:rPr>
              <w:t>Enrollment data from credit recovery courses</w:t>
            </w:r>
            <w:r w:rsidRPr="00D86498">
              <w:rPr>
                <w:sz w:val="24"/>
                <w:szCs w:val="24"/>
                <w:lang w:val="en-US" w:eastAsia="en-US"/>
              </w:rPr>
              <w:t xml:space="preserve"> </w:t>
            </w:r>
          </w:p>
          <w:p w14:paraId="20E6C3E0" w14:textId="77777777" w:rsidR="00C366B9" w:rsidRPr="00D86498" w:rsidRDefault="00C366B9" w:rsidP="00C366B9">
            <w:pPr>
              <w:pStyle w:val="indicator-response"/>
              <w:rPr>
                <w:sz w:val="24"/>
                <w:szCs w:val="24"/>
                <w:lang w:val="en-US" w:eastAsia="en-US"/>
              </w:rPr>
            </w:pPr>
          </w:p>
        </w:tc>
      </w:tr>
      <w:tr w:rsidR="00C366B9" w:rsidRPr="00D86498" w14:paraId="6BBF57FB" w14:textId="77777777" w:rsidTr="00C366B9">
        <w:trPr>
          <w:trHeight w:val="1646"/>
        </w:trPr>
        <w:tc>
          <w:tcPr>
            <w:tcW w:w="5703" w:type="dxa"/>
            <w:shd w:val="clear" w:color="auto" w:fill="auto"/>
          </w:tcPr>
          <w:p w14:paraId="52B90017" w14:textId="77777777" w:rsidR="00C366B9" w:rsidRDefault="00C366B9" w:rsidP="00C366B9">
            <w:pPr>
              <w:pStyle w:val="indicator-response"/>
              <w:rPr>
                <w:sz w:val="24"/>
                <w:szCs w:val="24"/>
                <w:lang w:val="en-US" w:eastAsia="en-US"/>
              </w:rPr>
            </w:pPr>
            <w:r w:rsidRPr="00D86498">
              <w:rPr>
                <w:b/>
                <w:sz w:val="24"/>
                <w:szCs w:val="24"/>
                <w:lang w:val="en-US" w:eastAsia="en-US"/>
              </w:rPr>
              <w:t>CTE Pathways:</w:t>
            </w:r>
            <w:r>
              <w:rPr>
                <w:sz w:val="24"/>
                <w:szCs w:val="24"/>
                <w:lang w:val="en-US" w:eastAsia="en-US"/>
              </w:rPr>
              <w:t xml:space="preserve"> </w:t>
            </w:r>
            <w:r w:rsidRPr="00D86498">
              <w:rPr>
                <w:sz w:val="24"/>
                <w:szCs w:val="24"/>
                <w:lang w:val="en-US" w:eastAsia="en-US"/>
              </w:rPr>
              <w:t>A wide range of electives is offered to address students’ interest in career fields. Baldwin High School currently offers various programs of study in 5 CTE Pathways.</w:t>
            </w:r>
            <w:r>
              <w:rPr>
                <w:sz w:val="24"/>
                <w:szCs w:val="24"/>
                <w:lang w:val="en-US" w:eastAsia="en-US"/>
              </w:rPr>
              <w:t xml:space="preserve"> </w:t>
            </w:r>
            <w:r w:rsidRPr="00D86498">
              <w:rPr>
                <w:sz w:val="24"/>
                <w:szCs w:val="24"/>
                <w:lang w:val="en-US" w:eastAsia="en-US"/>
              </w:rPr>
              <w:t>In the Health Services Pathway, we were able to only offer the Health Services Core class.</w:t>
            </w:r>
            <w:r>
              <w:rPr>
                <w:sz w:val="24"/>
                <w:szCs w:val="24"/>
                <w:lang w:val="en-US" w:eastAsia="en-US"/>
              </w:rPr>
              <w:t xml:space="preserve"> </w:t>
            </w:r>
            <w:r w:rsidRPr="00D86498">
              <w:rPr>
                <w:sz w:val="24"/>
                <w:szCs w:val="24"/>
                <w:lang w:val="en-US" w:eastAsia="en-US"/>
              </w:rPr>
              <w:t>Due to small enrollment, we were not able to offer the courses after the Health Services Core.</w:t>
            </w:r>
          </w:p>
          <w:p w14:paraId="0D423D71" w14:textId="77777777" w:rsidR="008A6519" w:rsidRPr="00D86498" w:rsidRDefault="008A6519" w:rsidP="00C366B9">
            <w:pPr>
              <w:pStyle w:val="indicator-response"/>
              <w:rPr>
                <w:sz w:val="24"/>
                <w:szCs w:val="24"/>
                <w:lang w:val="en-US" w:eastAsia="en-US"/>
              </w:rPr>
            </w:pPr>
          </w:p>
        </w:tc>
        <w:tc>
          <w:tcPr>
            <w:tcW w:w="3153" w:type="dxa"/>
            <w:shd w:val="clear" w:color="auto" w:fill="auto"/>
          </w:tcPr>
          <w:p w14:paraId="413BDBC9"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Master schedule</w:t>
            </w:r>
          </w:p>
          <w:p w14:paraId="306B8FA7"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CTE completers</w:t>
            </w:r>
          </w:p>
          <w:p w14:paraId="2972C725"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Course Description Book/Registration Guide</w:t>
            </w:r>
          </w:p>
          <w:p w14:paraId="334EA93D" w14:textId="77777777" w:rsidR="00C366B9" w:rsidRPr="00D86498" w:rsidRDefault="00C366B9" w:rsidP="00C366B9">
            <w:pPr>
              <w:pStyle w:val="indicator-response"/>
              <w:rPr>
                <w:sz w:val="24"/>
                <w:szCs w:val="24"/>
                <w:lang w:val="en-US" w:eastAsia="en-US"/>
              </w:rPr>
            </w:pPr>
          </w:p>
        </w:tc>
      </w:tr>
      <w:tr w:rsidR="00C366B9" w:rsidRPr="00D86498" w14:paraId="1853E059" w14:textId="77777777" w:rsidTr="00C366B9">
        <w:tc>
          <w:tcPr>
            <w:tcW w:w="5703" w:type="dxa"/>
            <w:shd w:val="clear" w:color="auto" w:fill="auto"/>
          </w:tcPr>
          <w:p w14:paraId="1E454BD2" w14:textId="77777777" w:rsidR="00C366B9" w:rsidRDefault="00C366B9" w:rsidP="00C366B9">
            <w:pPr>
              <w:pStyle w:val="indicator-response"/>
              <w:rPr>
                <w:sz w:val="24"/>
                <w:szCs w:val="24"/>
                <w:lang w:val="en-US" w:eastAsia="en-US"/>
              </w:rPr>
            </w:pPr>
            <w:r w:rsidRPr="00FC31EF">
              <w:rPr>
                <w:b/>
                <w:sz w:val="24"/>
                <w:szCs w:val="24"/>
                <w:lang w:val="en-US" w:eastAsia="en-US"/>
              </w:rPr>
              <w:t xml:space="preserve">Elective Offerings: </w:t>
            </w:r>
            <w:r w:rsidRPr="00FC31EF">
              <w:rPr>
                <w:sz w:val="24"/>
                <w:szCs w:val="24"/>
                <w:lang w:val="en-US" w:eastAsia="en-US"/>
              </w:rPr>
              <w:t>Students are given access to a wide range of electives in many subject areas to allow them the ability to pursue a variety of interests.</w:t>
            </w:r>
          </w:p>
          <w:p w14:paraId="269F3BAF" w14:textId="77777777" w:rsidR="008A6519" w:rsidRPr="00FC31EF" w:rsidRDefault="008A6519" w:rsidP="00C366B9">
            <w:pPr>
              <w:pStyle w:val="indicator-response"/>
              <w:rPr>
                <w:b/>
                <w:sz w:val="24"/>
                <w:szCs w:val="24"/>
                <w:lang w:val="en-US" w:eastAsia="en-US"/>
              </w:rPr>
            </w:pPr>
          </w:p>
        </w:tc>
        <w:tc>
          <w:tcPr>
            <w:tcW w:w="3153" w:type="dxa"/>
            <w:shd w:val="clear" w:color="auto" w:fill="auto"/>
          </w:tcPr>
          <w:p w14:paraId="45C17A05"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Master schedule</w:t>
            </w:r>
          </w:p>
          <w:p w14:paraId="2A72FCAA" w14:textId="77777777" w:rsidR="00C366B9" w:rsidRPr="00D86498" w:rsidRDefault="00C366B9" w:rsidP="00C366B9">
            <w:pPr>
              <w:pStyle w:val="indicator-response"/>
              <w:ind w:left="360"/>
              <w:rPr>
                <w:sz w:val="24"/>
                <w:szCs w:val="24"/>
                <w:lang w:val="en-US" w:eastAsia="en-US"/>
              </w:rPr>
            </w:pPr>
          </w:p>
        </w:tc>
      </w:tr>
      <w:tr w:rsidR="00C366B9" w:rsidRPr="00D86498" w14:paraId="6E96439D" w14:textId="77777777" w:rsidTr="00C366B9">
        <w:tc>
          <w:tcPr>
            <w:tcW w:w="5703" w:type="dxa"/>
            <w:shd w:val="clear" w:color="auto" w:fill="auto"/>
          </w:tcPr>
          <w:p w14:paraId="64D280F5" w14:textId="0686C9C7" w:rsidR="00C366B9" w:rsidRPr="00D86498" w:rsidRDefault="00C366B9" w:rsidP="00C366B9">
            <w:pPr>
              <w:pStyle w:val="indicator-response"/>
              <w:rPr>
                <w:sz w:val="24"/>
                <w:szCs w:val="24"/>
                <w:lang w:val="en-US" w:eastAsia="en-US"/>
              </w:rPr>
            </w:pPr>
            <w:r w:rsidRPr="00D86498">
              <w:rPr>
                <w:b/>
                <w:sz w:val="24"/>
                <w:szCs w:val="24"/>
                <w:lang w:val="en-US" w:eastAsia="en-US"/>
              </w:rPr>
              <w:t xml:space="preserve">SPED </w:t>
            </w:r>
            <w:r w:rsidRPr="00FC31EF">
              <w:rPr>
                <w:b/>
                <w:sz w:val="24"/>
                <w:szCs w:val="24"/>
                <w:lang w:val="en-US" w:eastAsia="en-US"/>
              </w:rPr>
              <w:t>and Inclusion:</w:t>
            </w:r>
            <w:r w:rsidRPr="00FC31EF">
              <w:rPr>
                <w:sz w:val="24"/>
                <w:szCs w:val="24"/>
                <w:lang w:val="en-US" w:eastAsia="en-US"/>
              </w:rPr>
              <w:t xml:space="preserve"> </w:t>
            </w:r>
            <w:r>
              <w:rPr>
                <w:sz w:val="24"/>
                <w:szCs w:val="24"/>
                <w:lang w:val="en-US" w:eastAsia="en-US"/>
              </w:rPr>
              <w:t xml:space="preserve">Special Education classes are offered in all the core subject areas and SpEd students are mainstreamed in their elective courses. </w:t>
            </w:r>
            <w:r w:rsidRPr="00FC31EF">
              <w:rPr>
                <w:sz w:val="24"/>
                <w:szCs w:val="24"/>
                <w:lang w:val="en-US" w:eastAsia="en-US"/>
              </w:rPr>
              <w:t xml:space="preserve">Classes in SpEd have an upper limit of 20 students per class. </w:t>
            </w:r>
            <w:r>
              <w:rPr>
                <w:sz w:val="24"/>
                <w:szCs w:val="24"/>
                <w:lang w:val="en-US" w:eastAsia="en-US"/>
              </w:rPr>
              <w:t xml:space="preserve">Depending </w:t>
            </w:r>
            <w:r w:rsidR="005D3CAF">
              <w:rPr>
                <w:sz w:val="24"/>
                <w:szCs w:val="24"/>
                <w:lang w:val="en-US" w:eastAsia="en-US"/>
              </w:rPr>
              <w:t xml:space="preserve">on </w:t>
            </w:r>
            <w:r>
              <w:rPr>
                <w:sz w:val="24"/>
                <w:szCs w:val="24"/>
                <w:lang w:val="en-US" w:eastAsia="en-US"/>
              </w:rPr>
              <w:t>the student</w:t>
            </w:r>
            <w:r w:rsidR="005D3CAF">
              <w:rPr>
                <w:sz w:val="24"/>
                <w:szCs w:val="24"/>
                <w:lang w:val="en-US" w:eastAsia="en-US"/>
              </w:rPr>
              <w:t>’s</w:t>
            </w:r>
            <w:r>
              <w:rPr>
                <w:sz w:val="24"/>
                <w:szCs w:val="24"/>
                <w:lang w:val="en-US" w:eastAsia="en-US"/>
              </w:rPr>
              <w:t xml:space="preserve"> Individual Education Plan, students are placed in </w:t>
            </w:r>
            <w:r w:rsidR="00100179">
              <w:rPr>
                <w:sz w:val="24"/>
                <w:szCs w:val="24"/>
                <w:lang w:val="en-US" w:eastAsia="en-US"/>
              </w:rPr>
              <w:t>appropriate courses</w:t>
            </w:r>
            <w:r>
              <w:rPr>
                <w:sz w:val="24"/>
                <w:szCs w:val="24"/>
                <w:lang w:val="en-US" w:eastAsia="en-US"/>
              </w:rPr>
              <w:t>, which may include inclusion courses. As of SY 2012-13, seventeen</w:t>
            </w:r>
            <w:r w:rsidRPr="00FC31EF">
              <w:rPr>
                <w:sz w:val="24"/>
                <w:szCs w:val="24"/>
                <w:lang w:val="en-US" w:eastAsia="en-US"/>
              </w:rPr>
              <w:t xml:space="preserve"> total inclusion courses are offered</w:t>
            </w:r>
            <w:r>
              <w:rPr>
                <w:sz w:val="24"/>
                <w:szCs w:val="24"/>
                <w:lang w:val="en-US" w:eastAsia="en-US"/>
              </w:rPr>
              <w:t xml:space="preserve"> in Language Arts, Science,</w:t>
            </w:r>
            <w:r w:rsidRPr="00D86498">
              <w:rPr>
                <w:sz w:val="24"/>
                <w:szCs w:val="24"/>
                <w:lang w:val="en-US" w:eastAsia="en-US"/>
              </w:rPr>
              <w:t xml:space="preserve"> Social Studies</w:t>
            </w:r>
            <w:r>
              <w:rPr>
                <w:sz w:val="24"/>
                <w:szCs w:val="24"/>
                <w:lang w:val="en-US" w:eastAsia="en-US"/>
              </w:rPr>
              <w:t xml:space="preserve"> and math</w:t>
            </w:r>
            <w:r w:rsidRPr="00D86498">
              <w:rPr>
                <w:sz w:val="24"/>
                <w:szCs w:val="24"/>
                <w:lang w:val="en-US" w:eastAsia="en-US"/>
              </w:rPr>
              <w:t xml:space="preserve">. </w:t>
            </w:r>
          </w:p>
        </w:tc>
        <w:tc>
          <w:tcPr>
            <w:tcW w:w="3153" w:type="dxa"/>
            <w:shd w:val="clear" w:color="auto" w:fill="auto"/>
          </w:tcPr>
          <w:p w14:paraId="7AAA33E8"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Master schedule</w:t>
            </w:r>
          </w:p>
        </w:tc>
      </w:tr>
      <w:tr w:rsidR="00C366B9" w:rsidRPr="00D86498" w14:paraId="738C6361" w14:textId="77777777" w:rsidTr="00C366B9">
        <w:tc>
          <w:tcPr>
            <w:tcW w:w="5703" w:type="dxa"/>
            <w:shd w:val="clear" w:color="auto" w:fill="auto"/>
          </w:tcPr>
          <w:p w14:paraId="15ACD373" w14:textId="77777777" w:rsidR="00C366B9" w:rsidRPr="00D86498" w:rsidRDefault="00C366B9" w:rsidP="00C366B9">
            <w:pPr>
              <w:pStyle w:val="indicator-response"/>
              <w:rPr>
                <w:sz w:val="24"/>
                <w:szCs w:val="24"/>
                <w:lang w:val="en-US" w:eastAsia="en-US"/>
              </w:rPr>
            </w:pPr>
            <w:r w:rsidRPr="00D86498">
              <w:rPr>
                <w:b/>
                <w:sz w:val="24"/>
                <w:szCs w:val="24"/>
                <w:lang w:val="en-US" w:eastAsia="en-US"/>
              </w:rPr>
              <w:t xml:space="preserve">ELL: </w:t>
            </w:r>
            <w:r w:rsidRPr="00D86498">
              <w:rPr>
                <w:sz w:val="24"/>
                <w:szCs w:val="24"/>
                <w:lang w:val="en-US" w:eastAsia="en-US"/>
              </w:rPr>
              <w:t>Each year 3 English, 1 Social Studies, 1 Sci</w:t>
            </w:r>
            <w:r>
              <w:rPr>
                <w:sz w:val="24"/>
                <w:szCs w:val="24"/>
                <w:lang w:val="en-US" w:eastAsia="en-US"/>
              </w:rPr>
              <w:t>ence, and 1 ELL elective course are offered and specifically designed to address the educational needs of students. Theses courses rotate every year to ensure ELL students meet State graduation requirements. In addition, students have access to individualized tutoring provided by the ELL Coordinator when needed.</w:t>
            </w:r>
          </w:p>
        </w:tc>
        <w:tc>
          <w:tcPr>
            <w:tcW w:w="3153" w:type="dxa"/>
            <w:shd w:val="clear" w:color="auto" w:fill="auto"/>
          </w:tcPr>
          <w:p w14:paraId="2238AE88"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Master Schedule</w:t>
            </w:r>
          </w:p>
        </w:tc>
      </w:tr>
      <w:tr w:rsidR="00C366B9" w:rsidRPr="00D86498" w14:paraId="392E9444" w14:textId="77777777" w:rsidTr="00C366B9">
        <w:tc>
          <w:tcPr>
            <w:tcW w:w="5703" w:type="dxa"/>
            <w:shd w:val="clear" w:color="auto" w:fill="auto"/>
          </w:tcPr>
          <w:p w14:paraId="6BCD877B" w14:textId="77777777" w:rsidR="00C366B9" w:rsidRPr="00D86498" w:rsidRDefault="00C366B9" w:rsidP="00C366B9">
            <w:pPr>
              <w:pStyle w:val="indicator-response"/>
              <w:rPr>
                <w:sz w:val="24"/>
                <w:szCs w:val="24"/>
                <w:lang w:val="en-US" w:eastAsia="en-US"/>
              </w:rPr>
            </w:pPr>
            <w:r w:rsidRPr="00D86498">
              <w:rPr>
                <w:b/>
                <w:sz w:val="24"/>
                <w:szCs w:val="24"/>
                <w:lang w:val="en-US" w:eastAsia="en-US"/>
              </w:rPr>
              <w:t>Achieve 3000:</w:t>
            </w:r>
            <w:r>
              <w:rPr>
                <w:b/>
                <w:sz w:val="24"/>
                <w:szCs w:val="24"/>
                <w:lang w:val="en-US" w:eastAsia="en-US"/>
              </w:rPr>
              <w:t xml:space="preserve"> </w:t>
            </w:r>
            <w:r w:rsidRPr="00D86498">
              <w:rPr>
                <w:sz w:val="24"/>
                <w:szCs w:val="24"/>
                <w:lang w:val="en-US" w:eastAsia="en-US"/>
              </w:rPr>
              <w:t xml:space="preserve">This web-based, differentiated instruction </w:t>
            </w:r>
            <w:r>
              <w:rPr>
                <w:sz w:val="24"/>
                <w:szCs w:val="24"/>
                <w:lang w:val="en-US" w:eastAsia="en-US"/>
              </w:rPr>
              <w:t xml:space="preserve">tool </w:t>
            </w:r>
            <w:r w:rsidRPr="00D86498">
              <w:rPr>
                <w:sz w:val="24"/>
                <w:szCs w:val="24"/>
                <w:lang w:val="en-US" w:eastAsia="en-US"/>
              </w:rPr>
              <w:t xml:space="preserve">is designed to </w:t>
            </w:r>
            <w:r>
              <w:rPr>
                <w:sz w:val="24"/>
                <w:szCs w:val="24"/>
                <w:lang w:val="en-US" w:eastAsia="en-US"/>
              </w:rPr>
              <w:t>improve literacy for</w:t>
            </w:r>
            <w:r w:rsidRPr="00D86498">
              <w:rPr>
                <w:sz w:val="24"/>
                <w:szCs w:val="24"/>
                <w:lang w:val="en-US" w:eastAsia="en-US"/>
              </w:rPr>
              <w:t xml:space="preserve"> the entire student population.</w:t>
            </w:r>
            <w:r>
              <w:rPr>
                <w:sz w:val="24"/>
                <w:szCs w:val="24"/>
                <w:lang w:val="en-US" w:eastAsia="en-US"/>
              </w:rPr>
              <w:t xml:space="preserve"> Select ELL, SpEd and regular education teachers were trained in this program in August 2012 and are beginning to implement the literature and strategies in their curriculum. Content, learning strategies and data have been recently modified to meet Common Core State Standards but data on the effectiveness of this tool is not yet available. </w:t>
            </w:r>
          </w:p>
        </w:tc>
        <w:tc>
          <w:tcPr>
            <w:tcW w:w="3153" w:type="dxa"/>
            <w:shd w:val="clear" w:color="auto" w:fill="auto"/>
          </w:tcPr>
          <w:p w14:paraId="46D374A4" w14:textId="77777777" w:rsidR="00C366B9" w:rsidRPr="00D86498" w:rsidRDefault="00C366B9" w:rsidP="00845FF0">
            <w:pPr>
              <w:pStyle w:val="indicator-response"/>
              <w:numPr>
                <w:ilvl w:val="0"/>
                <w:numId w:val="251"/>
              </w:numPr>
              <w:rPr>
                <w:iCs w:val="0"/>
                <w:sz w:val="24"/>
                <w:szCs w:val="24"/>
                <w:lang w:val="en-US" w:eastAsia="en-US"/>
              </w:rPr>
            </w:pPr>
            <w:r>
              <w:rPr>
                <w:iCs w:val="0"/>
                <w:sz w:val="24"/>
                <w:szCs w:val="24"/>
                <w:lang w:val="en-US" w:eastAsia="en-US"/>
              </w:rPr>
              <w:t>Achieve 3000 Data</w:t>
            </w:r>
          </w:p>
        </w:tc>
      </w:tr>
      <w:tr w:rsidR="00C366B9" w:rsidRPr="00D86498" w14:paraId="32369265" w14:textId="77777777" w:rsidTr="00C366B9">
        <w:tc>
          <w:tcPr>
            <w:tcW w:w="5703" w:type="dxa"/>
            <w:shd w:val="clear" w:color="auto" w:fill="auto"/>
          </w:tcPr>
          <w:p w14:paraId="4AFAC2A1" w14:textId="77777777" w:rsidR="00C366B9" w:rsidRPr="00D86498" w:rsidRDefault="00C366B9" w:rsidP="00C366B9">
            <w:pPr>
              <w:pStyle w:val="indicator-response"/>
              <w:rPr>
                <w:sz w:val="24"/>
                <w:szCs w:val="24"/>
                <w:lang w:val="en-US" w:eastAsia="en-US"/>
              </w:rPr>
            </w:pPr>
            <w:r w:rsidRPr="00D86498">
              <w:rPr>
                <w:b/>
                <w:sz w:val="24"/>
                <w:szCs w:val="24"/>
                <w:lang w:val="en-US" w:eastAsia="en-US"/>
              </w:rPr>
              <w:lastRenderedPageBreak/>
              <w:t xml:space="preserve">SMA: </w:t>
            </w:r>
            <w:r w:rsidRPr="00D86498">
              <w:rPr>
                <w:sz w:val="24"/>
                <w:szCs w:val="24"/>
                <w:lang w:val="en-US" w:eastAsia="en-US"/>
              </w:rPr>
              <w:t>The Special Motivation Academy provides a smaller class environment for identified at-risk students.</w:t>
            </w:r>
            <w:r>
              <w:rPr>
                <w:sz w:val="24"/>
                <w:szCs w:val="24"/>
                <w:lang w:val="en-US" w:eastAsia="en-US"/>
              </w:rPr>
              <w:t xml:space="preserve"> </w:t>
            </w:r>
            <w:r w:rsidRPr="00D86498">
              <w:rPr>
                <w:sz w:val="24"/>
                <w:szCs w:val="24"/>
                <w:lang w:val="en-US" w:eastAsia="en-US"/>
              </w:rPr>
              <w:t>Two teachers provide project-based instruction in core areas.</w:t>
            </w:r>
            <w:r>
              <w:rPr>
                <w:sz w:val="24"/>
                <w:szCs w:val="24"/>
                <w:lang w:val="en-US" w:eastAsia="en-US"/>
              </w:rPr>
              <w:t xml:space="preserve"> </w:t>
            </w:r>
          </w:p>
        </w:tc>
        <w:tc>
          <w:tcPr>
            <w:tcW w:w="3153" w:type="dxa"/>
            <w:shd w:val="clear" w:color="auto" w:fill="auto"/>
          </w:tcPr>
          <w:p w14:paraId="110970BC"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CSAP description</w:t>
            </w:r>
          </w:p>
        </w:tc>
      </w:tr>
      <w:tr w:rsidR="00C366B9" w:rsidRPr="00D86498" w14:paraId="2D31B191" w14:textId="77777777" w:rsidTr="00C366B9">
        <w:tc>
          <w:tcPr>
            <w:tcW w:w="5703" w:type="dxa"/>
            <w:shd w:val="clear" w:color="auto" w:fill="auto"/>
          </w:tcPr>
          <w:p w14:paraId="729B0C13" w14:textId="61A8253A" w:rsidR="00C366B9" w:rsidRPr="00D86498" w:rsidRDefault="00C366B9" w:rsidP="00C366B9">
            <w:pPr>
              <w:pStyle w:val="indicator-response"/>
              <w:rPr>
                <w:b/>
                <w:sz w:val="24"/>
                <w:szCs w:val="24"/>
                <w:lang w:val="en-US" w:eastAsia="en-US"/>
              </w:rPr>
            </w:pPr>
            <w:r w:rsidRPr="00D86498">
              <w:rPr>
                <w:b/>
                <w:sz w:val="24"/>
                <w:szCs w:val="24"/>
                <w:lang w:val="en-US" w:eastAsia="en-US"/>
              </w:rPr>
              <w:t>ALC:</w:t>
            </w:r>
            <w:r>
              <w:rPr>
                <w:b/>
                <w:sz w:val="24"/>
                <w:szCs w:val="24"/>
                <w:lang w:val="en-US" w:eastAsia="en-US"/>
              </w:rPr>
              <w:t xml:space="preserve"> </w:t>
            </w:r>
            <w:r w:rsidRPr="00D86498">
              <w:rPr>
                <w:sz w:val="24"/>
                <w:szCs w:val="24"/>
                <w:lang w:val="en-US" w:eastAsia="en-US"/>
              </w:rPr>
              <w:t>The Alternative Learning Center is a self-contained smaller class environment for identified at-risk students.</w:t>
            </w:r>
            <w:r>
              <w:rPr>
                <w:sz w:val="24"/>
                <w:szCs w:val="24"/>
                <w:lang w:val="en-US" w:eastAsia="en-US"/>
              </w:rPr>
              <w:t xml:space="preserve"> One regular education teacher combined with educational assistants provide</w:t>
            </w:r>
            <w:r w:rsidRPr="00D86498">
              <w:rPr>
                <w:sz w:val="24"/>
                <w:szCs w:val="24"/>
                <w:lang w:val="en-US" w:eastAsia="en-US"/>
              </w:rPr>
              <w:t xml:space="preserve"> project-based instruction in core areas</w:t>
            </w:r>
            <w:r w:rsidR="00B53877">
              <w:rPr>
                <w:sz w:val="24"/>
                <w:szCs w:val="24"/>
                <w:lang w:val="en-US" w:eastAsia="en-US"/>
              </w:rPr>
              <w:t xml:space="preserve"> and some electives</w:t>
            </w:r>
            <w:r w:rsidRPr="00D86498">
              <w:rPr>
                <w:sz w:val="24"/>
                <w:szCs w:val="24"/>
                <w:lang w:val="en-US" w:eastAsia="en-US"/>
              </w:rPr>
              <w:t>.</w:t>
            </w:r>
          </w:p>
        </w:tc>
        <w:tc>
          <w:tcPr>
            <w:tcW w:w="3153" w:type="dxa"/>
            <w:shd w:val="clear" w:color="auto" w:fill="auto"/>
          </w:tcPr>
          <w:p w14:paraId="412B1782" w14:textId="77777777" w:rsidR="00C366B9" w:rsidRPr="00D86498" w:rsidRDefault="00C366B9" w:rsidP="00845FF0">
            <w:pPr>
              <w:pStyle w:val="indicator-response"/>
              <w:numPr>
                <w:ilvl w:val="0"/>
                <w:numId w:val="251"/>
              </w:numPr>
              <w:rPr>
                <w:sz w:val="24"/>
                <w:szCs w:val="24"/>
                <w:lang w:val="en-US" w:eastAsia="en-US"/>
              </w:rPr>
            </w:pPr>
            <w:r w:rsidRPr="00D86498">
              <w:rPr>
                <w:sz w:val="24"/>
                <w:szCs w:val="24"/>
                <w:lang w:val="en-US" w:eastAsia="en-US"/>
              </w:rPr>
              <w:t>CSAP description</w:t>
            </w:r>
          </w:p>
        </w:tc>
      </w:tr>
      <w:tr w:rsidR="00C366B9" w:rsidRPr="00D86498" w14:paraId="2AECB6F5" w14:textId="77777777" w:rsidTr="00C366B9">
        <w:tc>
          <w:tcPr>
            <w:tcW w:w="5703" w:type="dxa"/>
            <w:shd w:val="clear" w:color="auto" w:fill="auto"/>
          </w:tcPr>
          <w:p w14:paraId="6675CB42" w14:textId="7DE7FFE1" w:rsidR="00C366B9" w:rsidRPr="00D86498" w:rsidRDefault="00C366B9" w:rsidP="00C366B9">
            <w:pPr>
              <w:pStyle w:val="indicator-response"/>
              <w:rPr>
                <w:sz w:val="24"/>
                <w:szCs w:val="24"/>
                <w:lang w:val="en-US" w:eastAsia="en-US"/>
              </w:rPr>
            </w:pPr>
            <w:r w:rsidRPr="00D86498">
              <w:rPr>
                <w:b/>
                <w:sz w:val="24"/>
                <w:szCs w:val="24"/>
                <w:lang w:val="en-US" w:eastAsia="en-US"/>
              </w:rPr>
              <w:t>ESP:</w:t>
            </w:r>
            <w:r>
              <w:rPr>
                <w:b/>
                <w:sz w:val="24"/>
                <w:szCs w:val="24"/>
                <w:lang w:val="en-US" w:eastAsia="en-US"/>
              </w:rPr>
              <w:t xml:space="preserve"> </w:t>
            </w:r>
            <w:r w:rsidRPr="00D86498">
              <w:rPr>
                <w:sz w:val="24"/>
                <w:szCs w:val="24"/>
                <w:lang w:val="en-US" w:eastAsia="en-US"/>
              </w:rPr>
              <w:t>The Educational Support Program is also a self-contained smaller class environment for identified SpEd students.</w:t>
            </w:r>
            <w:r>
              <w:rPr>
                <w:sz w:val="24"/>
                <w:szCs w:val="24"/>
                <w:lang w:val="en-US" w:eastAsia="en-US"/>
              </w:rPr>
              <w:t xml:space="preserve"> </w:t>
            </w:r>
            <w:r w:rsidRPr="00D86498">
              <w:rPr>
                <w:sz w:val="24"/>
                <w:szCs w:val="24"/>
                <w:lang w:val="en-US" w:eastAsia="en-US"/>
              </w:rPr>
              <w:t>One teacher</w:t>
            </w:r>
            <w:r w:rsidR="009162DB">
              <w:rPr>
                <w:sz w:val="24"/>
                <w:szCs w:val="24"/>
                <w:lang w:val="en-US" w:eastAsia="en-US"/>
              </w:rPr>
              <w:t>, combined</w:t>
            </w:r>
            <w:r w:rsidRPr="00D86498">
              <w:rPr>
                <w:sz w:val="24"/>
                <w:szCs w:val="24"/>
                <w:lang w:val="en-US" w:eastAsia="en-US"/>
              </w:rPr>
              <w:t xml:space="preserve"> with educational assistants</w:t>
            </w:r>
            <w:r w:rsidR="009162DB">
              <w:rPr>
                <w:sz w:val="24"/>
                <w:szCs w:val="24"/>
                <w:lang w:val="en-US" w:eastAsia="en-US"/>
              </w:rPr>
              <w:t>,</w:t>
            </w:r>
            <w:r w:rsidRPr="00D86498">
              <w:rPr>
                <w:sz w:val="24"/>
                <w:szCs w:val="24"/>
                <w:lang w:val="en-US" w:eastAsia="en-US"/>
              </w:rPr>
              <w:t xml:space="preserve"> provide project-based instruction in core areas.</w:t>
            </w:r>
          </w:p>
        </w:tc>
        <w:tc>
          <w:tcPr>
            <w:tcW w:w="3153" w:type="dxa"/>
            <w:shd w:val="clear" w:color="auto" w:fill="auto"/>
          </w:tcPr>
          <w:p w14:paraId="50039D09" w14:textId="77777777" w:rsidR="00C366B9" w:rsidRDefault="00C366B9" w:rsidP="00845FF0">
            <w:pPr>
              <w:pStyle w:val="indicator-response"/>
              <w:numPr>
                <w:ilvl w:val="0"/>
                <w:numId w:val="251"/>
              </w:numPr>
              <w:rPr>
                <w:sz w:val="24"/>
                <w:szCs w:val="24"/>
                <w:lang w:val="en-US" w:eastAsia="en-US"/>
              </w:rPr>
            </w:pPr>
            <w:r>
              <w:rPr>
                <w:sz w:val="24"/>
                <w:szCs w:val="24"/>
                <w:lang w:val="en-US" w:eastAsia="en-US"/>
              </w:rPr>
              <w:t>Master Schedule</w:t>
            </w:r>
          </w:p>
          <w:p w14:paraId="35AC37FD" w14:textId="77777777" w:rsidR="00C366B9" w:rsidRPr="00D86498" w:rsidRDefault="00C366B9" w:rsidP="00845FF0">
            <w:pPr>
              <w:pStyle w:val="indicator-response"/>
              <w:numPr>
                <w:ilvl w:val="0"/>
                <w:numId w:val="251"/>
              </w:numPr>
              <w:rPr>
                <w:sz w:val="24"/>
                <w:szCs w:val="24"/>
                <w:lang w:val="en-US" w:eastAsia="en-US"/>
              </w:rPr>
            </w:pPr>
            <w:r>
              <w:rPr>
                <w:sz w:val="24"/>
                <w:szCs w:val="24"/>
                <w:lang w:val="en-US" w:eastAsia="en-US"/>
              </w:rPr>
              <w:t>Course Description</w:t>
            </w:r>
          </w:p>
        </w:tc>
      </w:tr>
    </w:tbl>
    <w:p w14:paraId="04FF41B6" w14:textId="4850650E" w:rsidR="00845FF0" w:rsidRPr="005C741F" w:rsidRDefault="00845FF0" w:rsidP="00845FF0">
      <w:pPr>
        <w:pStyle w:val="WASCNumList"/>
        <w:pageBreakBefore/>
        <w:numPr>
          <w:ilvl w:val="0"/>
          <w:numId w:val="0"/>
        </w:numPr>
        <w:spacing w:after="280"/>
        <w:jc w:val="center"/>
        <w:rPr>
          <w:rFonts w:cs="Times New Roman"/>
          <w:b/>
        </w:rPr>
      </w:pPr>
      <w:r w:rsidRPr="005C741F">
        <w:rPr>
          <w:rFonts w:cs="Times New Roman"/>
          <w:b/>
        </w:rPr>
        <w:lastRenderedPageBreak/>
        <w:t>WASC/DOE Category E. School Culture and Support for Student Personal and Academic Growth:  Strengths and Growth Needs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56"/>
      </w:tblGrid>
      <w:tr w:rsidR="00845FF0" w:rsidRPr="005C741F" w14:paraId="485BFBFE" w14:textId="77777777" w:rsidTr="00E63BBD">
        <w:tc>
          <w:tcPr>
            <w:tcW w:w="9576" w:type="dxa"/>
            <w:shd w:val="clear" w:color="auto" w:fill="E0E0E0"/>
          </w:tcPr>
          <w:p w14:paraId="4F88A62D" w14:textId="77777777" w:rsidR="00845FF0" w:rsidRPr="005C741F" w:rsidRDefault="00845FF0" w:rsidP="00E63BBD">
            <w:pPr>
              <w:pStyle w:val="paragraph"/>
              <w:spacing w:before="40" w:after="40"/>
              <w:rPr>
                <w:b/>
                <w:sz w:val="24"/>
                <w:szCs w:val="24"/>
              </w:rPr>
            </w:pPr>
            <w:r w:rsidRPr="005C741F">
              <w:rPr>
                <w:b/>
                <w:sz w:val="24"/>
                <w:szCs w:val="24"/>
              </w:rPr>
              <w:t>Category E.  School Culture and Support for Student Personal and Academic Growth:  Areas of Strength</w:t>
            </w:r>
          </w:p>
        </w:tc>
      </w:tr>
      <w:tr w:rsidR="00845FF0" w:rsidRPr="005C741F" w14:paraId="45B1EE9E" w14:textId="77777777" w:rsidTr="00E63BBD">
        <w:tc>
          <w:tcPr>
            <w:tcW w:w="9576" w:type="dxa"/>
            <w:shd w:val="clear" w:color="auto" w:fill="auto"/>
          </w:tcPr>
          <w:p w14:paraId="23AE9852" w14:textId="7D6A87D3" w:rsidR="00F24AE5" w:rsidRDefault="00F24AE5" w:rsidP="00E63BBD">
            <w:pPr>
              <w:pStyle w:val="paragraph"/>
              <w:numPr>
                <w:ilvl w:val="0"/>
                <w:numId w:val="259"/>
              </w:numPr>
              <w:rPr>
                <w:sz w:val="24"/>
                <w:szCs w:val="24"/>
              </w:rPr>
            </w:pPr>
            <w:r>
              <w:rPr>
                <w:sz w:val="24"/>
                <w:szCs w:val="24"/>
              </w:rPr>
              <w:t>The new Wally H. Fujii Library was opened in SY 2011-12.</w:t>
            </w:r>
          </w:p>
          <w:p w14:paraId="0BDF0B7B" w14:textId="77777777" w:rsidR="00845FF0" w:rsidRPr="005C741F" w:rsidRDefault="00845FF0" w:rsidP="00E63BBD">
            <w:pPr>
              <w:pStyle w:val="paragraph"/>
              <w:numPr>
                <w:ilvl w:val="0"/>
                <w:numId w:val="259"/>
              </w:numPr>
              <w:rPr>
                <w:sz w:val="24"/>
                <w:szCs w:val="24"/>
              </w:rPr>
            </w:pPr>
            <w:r w:rsidRPr="005C741F">
              <w:rPr>
                <w:sz w:val="24"/>
                <w:szCs w:val="24"/>
              </w:rPr>
              <w:t>2012-2013 BHS started a Lock out procedure to combat tardiness.</w:t>
            </w:r>
          </w:p>
          <w:p w14:paraId="06C816C0" w14:textId="77777777" w:rsidR="00845FF0" w:rsidRPr="005C741F" w:rsidRDefault="00845FF0" w:rsidP="00E63BBD">
            <w:pPr>
              <w:pStyle w:val="paragraph"/>
              <w:numPr>
                <w:ilvl w:val="0"/>
                <w:numId w:val="259"/>
              </w:numPr>
              <w:rPr>
                <w:sz w:val="24"/>
                <w:szCs w:val="24"/>
              </w:rPr>
            </w:pPr>
            <w:r w:rsidRPr="005C741F">
              <w:rPr>
                <w:sz w:val="24"/>
                <w:szCs w:val="24"/>
              </w:rPr>
              <w:t xml:space="preserve">We provide a wide variety of curricular and co-curricular opportunities for students. </w:t>
            </w:r>
          </w:p>
          <w:p w14:paraId="451D658B" w14:textId="77777777" w:rsidR="00845FF0" w:rsidRPr="005C741F" w:rsidRDefault="00845FF0" w:rsidP="00E63BBD">
            <w:pPr>
              <w:pStyle w:val="paragraph"/>
              <w:numPr>
                <w:ilvl w:val="0"/>
                <w:numId w:val="259"/>
              </w:numPr>
              <w:rPr>
                <w:sz w:val="24"/>
                <w:szCs w:val="24"/>
              </w:rPr>
            </w:pPr>
            <w:r w:rsidRPr="005C741F">
              <w:rPr>
                <w:sz w:val="24"/>
                <w:szCs w:val="24"/>
              </w:rPr>
              <w:t>There are a variety of support service opportunities for students</w:t>
            </w:r>
          </w:p>
          <w:p w14:paraId="13CD5C44" w14:textId="77777777" w:rsidR="00845FF0" w:rsidRPr="005C741F" w:rsidRDefault="00845FF0" w:rsidP="00E63BBD">
            <w:pPr>
              <w:pStyle w:val="paragraph"/>
              <w:numPr>
                <w:ilvl w:val="0"/>
                <w:numId w:val="259"/>
              </w:numPr>
              <w:rPr>
                <w:sz w:val="24"/>
                <w:szCs w:val="24"/>
              </w:rPr>
            </w:pPr>
            <w:r w:rsidRPr="005C741F">
              <w:rPr>
                <w:sz w:val="24"/>
                <w:szCs w:val="24"/>
              </w:rPr>
              <w:t>BHS provides a variety of inclusion courses for SpEd students</w:t>
            </w:r>
          </w:p>
          <w:p w14:paraId="48595D37" w14:textId="77777777" w:rsidR="00845FF0" w:rsidRPr="005C741F" w:rsidRDefault="00845FF0" w:rsidP="00E63BBD">
            <w:pPr>
              <w:pStyle w:val="paragraph"/>
              <w:numPr>
                <w:ilvl w:val="0"/>
                <w:numId w:val="259"/>
              </w:numPr>
              <w:rPr>
                <w:sz w:val="24"/>
                <w:szCs w:val="24"/>
              </w:rPr>
            </w:pPr>
            <w:r w:rsidRPr="005C741F">
              <w:rPr>
                <w:sz w:val="24"/>
                <w:szCs w:val="24"/>
              </w:rPr>
              <w:t>Enrollment in the AP and Honors programs has increased</w:t>
            </w:r>
          </w:p>
          <w:p w14:paraId="2759EFE2" w14:textId="77777777" w:rsidR="00845FF0" w:rsidRPr="005C741F" w:rsidRDefault="00845FF0" w:rsidP="00E63BBD">
            <w:pPr>
              <w:pStyle w:val="paragraph"/>
              <w:numPr>
                <w:ilvl w:val="0"/>
                <w:numId w:val="259"/>
              </w:numPr>
              <w:rPr>
                <w:sz w:val="24"/>
                <w:szCs w:val="24"/>
              </w:rPr>
            </w:pPr>
            <w:r w:rsidRPr="005C741F">
              <w:rPr>
                <w:sz w:val="24"/>
                <w:szCs w:val="24"/>
              </w:rPr>
              <w:t>SIOP was implemented to address the Statewide Literacy Initiative</w:t>
            </w:r>
          </w:p>
          <w:p w14:paraId="40546FF7" w14:textId="77777777" w:rsidR="00845FF0" w:rsidRPr="005C741F" w:rsidRDefault="00845FF0" w:rsidP="00E63BBD">
            <w:pPr>
              <w:pStyle w:val="paragraph"/>
              <w:numPr>
                <w:ilvl w:val="0"/>
                <w:numId w:val="259"/>
              </w:numPr>
              <w:rPr>
                <w:sz w:val="24"/>
                <w:szCs w:val="24"/>
              </w:rPr>
            </w:pPr>
            <w:r w:rsidRPr="005C741F">
              <w:rPr>
                <w:sz w:val="24"/>
                <w:szCs w:val="24"/>
              </w:rPr>
              <w:t>Many teachers are available at lunch, activity period and afterschool to assist students in academics</w:t>
            </w:r>
          </w:p>
          <w:p w14:paraId="02583FC9" w14:textId="77777777" w:rsidR="00845FF0" w:rsidRPr="005C741F" w:rsidRDefault="00845FF0" w:rsidP="00E63BBD">
            <w:pPr>
              <w:pStyle w:val="paragraph"/>
              <w:numPr>
                <w:ilvl w:val="0"/>
                <w:numId w:val="259"/>
              </w:numPr>
              <w:rPr>
                <w:sz w:val="24"/>
                <w:szCs w:val="24"/>
              </w:rPr>
            </w:pPr>
            <w:r w:rsidRPr="005C741F">
              <w:rPr>
                <w:sz w:val="24"/>
                <w:szCs w:val="24"/>
              </w:rPr>
              <w:t xml:space="preserve">There are many athletic options for students </w:t>
            </w:r>
          </w:p>
          <w:p w14:paraId="51B27150" w14:textId="75DD9204" w:rsidR="00845FF0" w:rsidRPr="009162DB" w:rsidRDefault="00845FF0" w:rsidP="00E63BBD">
            <w:pPr>
              <w:pStyle w:val="paragraph"/>
              <w:numPr>
                <w:ilvl w:val="0"/>
                <w:numId w:val="259"/>
              </w:numPr>
              <w:rPr>
                <w:sz w:val="24"/>
                <w:szCs w:val="24"/>
              </w:rPr>
            </w:pPr>
            <w:r w:rsidRPr="005C741F">
              <w:rPr>
                <w:sz w:val="24"/>
                <w:szCs w:val="24"/>
              </w:rPr>
              <w:t>The master schedule reflects a variety of academic opportunities to meet student needs and interests</w:t>
            </w:r>
          </w:p>
        </w:tc>
      </w:tr>
    </w:tbl>
    <w:p w14:paraId="561BF418" w14:textId="77777777" w:rsidR="00845FF0" w:rsidRPr="005C741F" w:rsidRDefault="00845FF0" w:rsidP="00845FF0">
      <w:pPr>
        <w:pStyle w:val="paragraph"/>
        <w:keepNext/>
        <w:spacing w:before="60" w:after="60"/>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856"/>
      </w:tblGrid>
      <w:tr w:rsidR="00845FF0" w:rsidRPr="005C741F" w14:paraId="2FB8F41C" w14:textId="77777777" w:rsidTr="00E63BBD">
        <w:tc>
          <w:tcPr>
            <w:tcW w:w="8856" w:type="dxa"/>
            <w:shd w:val="clear" w:color="auto" w:fill="E0E0E0"/>
          </w:tcPr>
          <w:p w14:paraId="09702E9D" w14:textId="77777777" w:rsidR="00845FF0" w:rsidRPr="005C741F" w:rsidRDefault="00845FF0" w:rsidP="00E63BBD">
            <w:pPr>
              <w:pStyle w:val="paragraph"/>
              <w:spacing w:before="40" w:after="40"/>
              <w:rPr>
                <w:b/>
                <w:sz w:val="24"/>
                <w:szCs w:val="24"/>
              </w:rPr>
            </w:pPr>
            <w:r w:rsidRPr="005C741F">
              <w:rPr>
                <w:b/>
                <w:sz w:val="24"/>
                <w:szCs w:val="24"/>
              </w:rPr>
              <w:t xml:space="preserve">Category E.  School Culture and Support for Student Personal and Academic Growth:  Areas of Growth </w:t>
            </w:r>
          </w:p>
        </w:tc>
      </w:tr>
      <w:tr w:rsidR="00845FF0" w:rsidRPr="005C741F" w14:paraId="53E03252" w14:textId="77777777" w:rsidTr="00E63BBD">
        <w:tc>
          <w:tcPr>
            <w:tcW w:w="8856" w:type="dxa"/>
            <w:shd w:val="clear" w:color="auto" w:fill="auto"/>
          </w:tcPr>
          <w:p w14:paraId="65799D0D" w14:textId="3489C658" w:rsidR="00845FF0" w:rsidRPr="000D1F1C" w:rsidRDefault="00845FF0" w:rsidP="00E63BBD">
            <w:pPr>
              <w:pStyle w:val="indicator-response"/>
              <w:rPr>
                <w:rFonts w:cs="Times New Roman"/>
                <w:sz w:val="24"/>
                <w:szCs w:val="24"/>
                <w:lang w:eastAsia="en-US"/>
              </w:rPr>
            </w:pPr>
            <w:r w:rsidRPr="005C741F">
              <w:rPr>
                <w:rFonts w:cs="Times New Roman"/>
                <w:sz w:val="24"/>
                <w:szCs w:val="24"/>
                <w:lang w:eastAsia="en-US"/>
              </w:rPr>
              <w:t>BHS Recommendations</w:t>
            </w:r>
          </w:p>
          <w:p w14:paraId="058AF57C" w14:textId="77777777" w:rsidR="00845FF0" w:rsidRDefault="00845FF0" w:rsidP="009162DB">
            <w:pPr>
              <w:pStyle w:val="paragraph"/>
              <w:numPr>
                <w:ilvl w:val="0"/>
                <w:numId w:val="265"/>
              </w:numPr>
              <w:rPr>
                <w:sz w:val="24"/>
                <w:szCs w:val="24"/>
              </w:rPr>
            </w:pPr>
            <w:r>
              <w:rPr>
                <w:sz w:val="24"/>
                <w:szCs w:val="24"/>
              </w:rPr>
              <w:t>Use a multimedia approach to communicate with all stakeholders to increase participation and awareness.</w:t>
            </w:r>
          </w:p>
          <w:p w14:paraId="3EF84FE4" w14:textId="0B4D6BF3" w:rsidR="00845FF0" w:rsidRDefault="00845FF0" w:rsidP="009162DB">
            <w:pPr>
              <w:pStyle w:val="paragraph"/>
              <w:numPr>
                <w:ilvl w:val="0"/>
                <w:numId w:val="265"/>
              </w:numPr>
              <w:rPr>
                <w:sz w:val="24"/>
                <w:szCs w:val="24"/>
              </w:rPr>
            </w:pPr>
            <w:r>
              <w:rPr>
                <w:sz w:val="24"/>
                <w:szCs w:val="24"/>
              </w:rPr>
              <w:t>Effectively use Academic Review Teams (ART) to identify and respond to student needs.</w:t>
            </w:r>
          </w:p>
          <w:p w14:paraId="571DC05C" w14:textId="77777777" w:rsidR="00845FF0" w:rsidRDefault="00845FF0" w:rsidP="009162DB">
            <w:pPr>
              <w:pStyle w:val="paragraph"/>
              <w:numPr>
                <w:ilvl w:val="0"/>
                <w:numId w:val="265"/>
              </w:numPr>
              <w:rPr>
                <w:sz w:val="24"/>
                <w:szCs w:val="24"/>
              </w:rPr>
            </w:pPr>
            <w:r>
              <w:rPr>
                <w:sz w:val="24"/>
                <w:szCs w:val="24"/>
              </w:rPr>
              <w:t xml:space="preserve">Define clear staff roles and expectations in the support of the development and monitoring of student’s Personal Transition Plan (PTP). </w:t>
            </w:r>
          </w:p>
          <w:p w14:paraId="2B695DCB" w14:textId="77777777" w:rsidR="00845FF0" w:rsidRDefault="00845FF0" w:rsidP="009162DB">
            <w:pPr>
              <w:pStyle w:val="paragraph"/>
              <w:numPr>
                <w:ilvl w:val="0"/>
                <w:numId w:val="265"/>
              </w:numPr>
              <w:rPr>
                <w:sz w:val="24"/>
                <w:szCs w:val="24"/>
              </w:rPr>
            </w:pPr>
            <w:r>
              <w:rPr>
                <w:sz w:val="24"/>
                <w:szCs w:val="24"/>
              </w:rPr>
              <w:t xml:space="preserve">Determine the status of the Senior Project related to new graduation options and provide necessary support and resource as needed. </w:t>
            </w:r>
          </w:p>
          <w:p w14:paraId="043FFC75" w14:textId="6962A0C0" w:rsidR="00845FF0" w:rsidRDefault="003223D4" w:rsidP="009162DB">
            <w:pPr>
              <w:pStyle w:val="paragraph"/>
              <w:numPr>
                <w:ilvl w:val="0"/>
                <w:numId w:val="265"/>
              </w:numPr>
              <w:rPr>
                <w:sz w:val="24"/>
                <w:szCs w:val="24"/>
              </w:rPr>
            </w:pPr>
            <w:r>
              <w:rPr>
                <w:sz w:val="24"/>
                <w:szCs w:val="24"/>
              </w:rPr>
              <w:t>Develop a more effective</w:t>
            </w:r>
            <w:r w:rsidR="00845FF0" w:rsidRPr="005C741F">
              <w:rPr>
                <w:sz w:val="24"/>
                <w:szCs w:val="24"/>
              </w:rPr>
              <w:t xml:space="preserve"> communication between regular education teachers and SpEd, 504 and ELL personnel regarding timely identification of special needs students within regular education classes, distribution of IEPs and 504 Plans, and team meetings</w:t>
            </w:r>
            <w:r w:rsidR="00845FF0">
              <w:rPr>
                <w:sz w:val="24"/>
                <w:szCs w:val="24"/>
              </w:rPr>
              <w:t>.</w:t>
            </w:r>
          </w:p>
          <w:p w14:paraId="25C4C176" w14:textId="77777777" w:rsidR="00845FF0" w:rsidRDefault="00845FF0" w:rsidP="009162DB">
            <w:pPr>
              <w:pStyle w:val="paragraph"/>
              <w:numPr>
                <w:ilvl w:val="0"/>
                <w:numId w:val="265"/>
              </w:numPr>
              <w:rPr>
                <w:sz w:val="24"/>
                <w:szCs w:val="24"/>
              </w:rPr>
            </w:pPr>
            <w:r>
              <w:rPr>
                <w:sz w:val="24"/>
                <w:szCs w:val="24"/>
              </w:rPr>
              <w:t>Improve the BHS model of inclusion to include professional development and evaluation.</w:t>
            </w:r>
          </w:p>
          <w:p w14:paraId="083EA51C" w14:textId="77777777" w:rsidR="00845FF0" w:rsidRDefault="00845FF0" w:rsidP="009162DB">
            <w:pPr>
              <w:pStyle w:val="paragraph"/>
              <w:numPr>
                <w:ilvl w:val="0"/>
                <w:numId w:val="265"/>
              </w:numPr>
              <w:rPr>
                <w:sz w:val="24"/>
                <w:szCs w:val="24"/>
              </w:rPr>
            </w:pPr>
            <w:r>
              <w:rPr>
                <w:sz w:val="24"/>
                <w:szCs w:val="24"/>
              </w:rPr>
              <w:t>Improve teacher and staff communication, accountability and commitment through the establishment of professional expectations.</w:t>
            </w:r>
          </w:p>
          <w:p w14:paraId="6650E375" w14:textId="77777777" w:rsidR="00845FF0" w:rsidRDefault="00845FF0" w:rsidP="009162DB">
            <w:pPr>
              <w:pStyle w:val="paragraph"/>
              <w:numPr>
                <w:ilvl w:val="0"/>
                <w:numId w:val="265"/>
              </w:numPr>
              <w:rPr>
                <w:sz w:val="24"/>
                <w:szCs w:val="24"/>
              </w:rPr>
            </w:pPr>
            <w:r>
              <w:rPr>
                <w:sz w:val="24"/>
                <w:szCs w:val="24"/>
              </w:rPr>
              <w:t>Articulate school goals for Career and Technical Education (CTE) and other college and career elective courses. Align resources to support goals.</w:t>
            </w:r>
          </w:p>
          <w:p w14:paraId="4832F9DD" w14:textId="77777777" w:rsidR="00845FF0" w:rsidRDefault="00845FF0" w:rsidP="009162DB">
            <w:pPr>
              <w:pStyle w:val="paragraph"/>
              <w:numPr>
                <w:ilvl w:val="0"/>
                <w:numId w:val="265"/>
              </w:numPr>
              <w:rPr>
                <w:sz w:val="24"/>
                <w:szCs w:val="24"/>
              </w:rPr>
            </w:pPr>
            <w:r>
              <w:rPr>
                <w:sz w:val="24"/>
                <w:szCs w:val="24"/>
              </w:rPr>
              <w:lastRenderedPageBreak/>
              <w:t>Investigate and select an appropriate schedule to meet student academic needs, state initiatives and professional learning communities.</w:t>
            </w:r>
          </w:p>
          <w:p w14:paraId="66A85E83" w14:textId="248AE707" w:rsidR="00845FF0" w:rsidRDefault="00845FF0" w:rsidP="009162DB">
            <w:pPr>
              <w:pStyle w:val="paragraph"/>
              <w:numPr>
                <w:ilvl w:val="0"/>
                <w:numId w:val="265"/>
              </w:numPr>
              <w:rPr>
                <w:sz w:val="24"/>
                <w:szCs w:val="24"/>
              </w:rPr>
            </w:pPr>
            <w:r>
              <w:rPr>
                <w:sz w:val="24"/>
                <w:szCs w:val="24"/>
              </w:rPr>
              <w:t>Establish a response system and guidelines to address student failures</w:t>
            </w:r>
            <w:r w:rsidR="00B360F1">
              <w:rPr>
                <w:sz w:val="24"/>
                <w:szCs w:val="24"/>
              </w:rPr>
              <w:t>.</w:t>
            </w:r>
          </w:p>
          <w:p w14:paraId="7E19882B" w14:textId="77777777" w:rsidR="00845FF0" w:rsidRDefault="00845FF0" w:rsidP="009162DB">
            <w:pPr>
              <w:pStyle w:val="paragraph"/>
              <w:numPr>
                <w:ilvl w:val="0"/>
                <w:numId w:val="265"/>
              </w:numPr>
              <w:rPr>
                <w:sz w:val="24"/>
                <w:szCs w:val="24"/>
              </w:rPr>
            </w:pPr>
            <w:r>
              <w:rPr>
                <w:sz w:val="24"/>
                <w:szCs w:val="24"/>
              </w:rPr>
              <w:t>Establish intentional practices that provide opportunities for students to demonstrate high levels of engagement and motivation to take ownership of their learning and to act as change agents</w:t>
            </w:r>
            <w:r w:rsidR="00B360F1">
              <w:rPr>
                <w:sz w:val="24"/>
                <w:szCs w:val="24"/>
              </w:rPr>
              <w:t>.</w:t>
            </w:r>
          </w:p>
          <w:p w14:paraId="643EAF83" w14:textId="7FCDAED6" w:rsidR="00B360F1" w:rsidRPr="005C741F" w:rsidRDefault="00B360F1" w:rsidP="009162DB">
            <w:pPr>
              <w:pStyle w:val="paragraph"/>
              <w:numPr>
                <w:ilvl w:val="0"/>
                <w:numId w:val="265"/>
              </w:numPr>
              <w:rPr>
                <w:sz w:val="24"/>
                <w:szCs w:val="24"/>
              </w:rPr>
            </w:pPr>
            <w:r>
              <w:rPr>
                <w:sz w:val="24"/>
                <w:szCs w:val="24"/>
              </w:rPr>
              <w:t>Ensure timely identification of special needs student through effective communication and the CSSS process.</w:t>
            </w:r>
          </w:p>
        </w:tc>
      </w:tr>
    </w:tbl>
    <w:p w14:paraId="078B82EF" w14:textId="02C7E413" w:rsidR="002659E5" w:rsidRDefault="002659E5" w:rsidP="00861732">
      <w:pPr>
        <w:rPr>
          <w:szCs w:val="24"/>
        </w:rPr>
      </w:pPr>
    </w:p>
    <w:p w14:paraId="4985683F" w14:textId="77777777" w:rsidR="002659E5" w:rsidRDefault="002659E5">
      <w:pPr>
        <w:widowControl/>
        <w:spacing w:before="0" w:after="0"/>
        <w:rPr>
          <w:szCs w:val="24"/>
        </w:rPr>
      </w:pPr>
      <w:r>
        <w:rPr>
          <w:szCs w:val="24"/>
        </w:rPr>
        <w:br w:type="page"/>
      </w:r>
    </w:p>
    <w:p w14:paraId="0456395B" w14:textId="032C2729" w:rsidR="002659E5" w:rsidRDefault="002659E5">
      <w:pPr>
        <w:widowControl/>
        <w:spacing w:before="0" w:after="0"/>
        <w:rPr>
          <w:szCs w:val="24"/>
        </w:rPr>
      </w:pPr>
      <w:r>
        <w:rPr>
          <w:noProof/>
          <w:snapToGrid/>
          <w:szCs w:val="24"/>
        </w:rPr>
        <w:lastRenderedPageBreak/>
        <w:drawing>
          <wp:anchor distT="0" distB="0" distL="114300" distR="114300" simplePos="0" relativeHeight="251659264" behindDoc="0" locked="0" layoutInCell="1" allowOverlap="1" wp14:editId="4FE6FCC7">
            <wp:simplePos x="0" y="0"/>
            <wp:positionH relativeFrom="column">
              <wp:posOffset>-1028700</wp:posOffset>
            </wp:positionH>
            <wp:positionV relativeFrom="paragraph">
              <wp:posOffset>-800100</wp:posOffset>
            </wp:positionV>
            <wp:extent cx="7772400" cy="10058400"/>
            <wp:effectExtent l="0" t="0" r="0" b="0"/>
            <wp:wrapThrough wrapText="bothSides">
              <wp:wrapPolygon edited="0">
                <wp:start x="16235" y="0"/>
                <wp:lineTo x="16235" y="873"/>
                <wp:lineTo x="10165" y="1309"/>
                <wp:lineTo x="7624" y="1527"/>
                <wp:lineTo x="7624" y="1745"/>
                <wp:lineTo x="5435" y="2127"/>
                <wp:lineTo x="3459" y="2509"/>
                <wp:lineTo x="2753" y="3382"/>
                <wp:lineTo x="2753" y="3655"/>
                <wp:lineTo x="2894" y="5073"/>
                <wp:lineTo x="4518" y="5291"/>
                <wp:lineTo x="2612" y="5400"/>
                <wp:lineTo x="2400" y="6927"/>
                <wp:lineTo x="2753" y="7855"/>
                <wp:lineTo x="2400" y="8727"/>
                <wp:lineTo x="2400" y="9164"/>
                <wp:lineTo x="9529" y="9600"/>
                <wp:lineTo x="16235" y="9600"/>
                <wp:lineTo x="16235" y="15709"/>
                <wp:lineTo x="2400" y="16255"/>
                <wp:lineTo x="2329" y="17618"/>
                <wp:lineTo x="14047" y="18327"/>
                <wp:lineTo x="16235" y="18327"/>
                <wp:lineTo x="16235" y="21545"/>
                <wp:lineTo x="17082" y="21545"/>
                <wp:lineTo x="17082" y="6109"/>
                <wp:lineTo x="17788" y="6109"/>
                <wp:lineTo x="19694" y="5455"/>
                <wp:lineTo x="19835" y="4909"/>
                <wp:lineTo x="19553" y="4800"/>
                <wp:lineTo x="17082" y="4364"/>
                <wp:lineTo x="17082" y="0"/>
                <wp:lineTo x="1623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4"/>
        </w:rPr>
        <w:br w:type="page"/>
      </w:r>
    </w:p>
    <w:p w14:paraId="41C0213C" w14:textId="7CD66AE8" w:rsidR="00BA74EA" w:rsidRDefault="002659E5" w:rsidP="00861732">
      <w:pPr>
        <w:rPr>
          <w:b/>
          <w:szCs w:val="24"/>
        </w:rPr>
      </w:pPr>
      <w:r>
        <w:rPr>
          <w:b/>
          <w:szCs w:val="24"/>
        </w:rPr>
        <w:lastRenderedPageBreak/>
        <w:t>School Strategic Plan and Annual Academic Financial Plan</w:t>
      </w:r>
    </w:p>
    <w:p w14:paraId="57B269ED" w14:textId="65C760EA" w:rsidR="002659E5" w:rsidRDefault="002659E5" w:rsidP="002659E5">
      <w:pPr>
        <w:spacing w:after="0"/>
        <w:jc w:val="center"/>
        <w:rPr>
          <w:b/>
          <w:sz w:val="28"/>
          <w:szCs w:val="28"/>
        </w:rPr>
      </w:pPr>
      <w:r>
        <w:rPr>
          <w:b/>
          <w:noProof/>
          <w:snapToGrid/>
          <w:szCs w:val="24"/>
        </w:rPr>
        <mc:AlternateContent>
          <mc:Choice Requires="wps">
            <w:drawing>
              <wp:anchor distT="0" distB="0" distL="114300" distR="114300" simplePos="0" relativeHeight="251660288" behindDoc="0" locked="0" layoutInCell="1" allowOverlap="1" wp14:anchorId="444084F4" wp14:editId="2CDDDC3B">
                <wp:simplePos x="0" y="0"/>
                <wp:positionH relativeFrom="column">
                  <wp:posOffset>-228600</wp:posOffset>
                </wp:positionH>
                <wp:positionV relativeFrom="paragraph">
                  <wp:posOffset>2540</wp:posOffset>
                </wp:positionV>
                <wp:extent cx="6400800" cy="0"/>
                <wp:effectExtent l="50800" t="50800" r="50800" b="101600"/>
                <wp:wrapNone/>
                <wp:docPr id="3" name="Straight Connector 3"/>
                <wp:cNvGraphicFramePr/>
                <a:graphic xmlns:a="http://schemas.openxmlformats.org/drawingml/2006/main">
                  <a:graphicData uri="http://schemas.microsoft.com/office/word/2010/wordprocessingShape">
                    <wps:wsp>
                      <wps:cNvCnPr/>
                      <wps:spPr>
                        <a:xfrm>
                          <a:off x="0" y="0"/>
                          <a:ext cx="64008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3"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pt,.2pt" to="486.05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" strokecolor="black [3213]" strokeweight="4.5pt">
                <v:stroke linestyle="thickThin"/>
                <v:shadow on="t" opacity="24903f" mv:blur="40000f" origin=",.5" offset="0,20000emu"/>
              </v:line>
            </w:pict>
          </mc:Fallback>
        </mc:AlternateContent>
      </w:r>
    </w:p>
    <w:p w14:paraId="47C507EA" w14:textId="77777777" w:rsidR="002659E5" w:rsidRPr="002659E5" w:rsidRDefault="002659E5" w:rsidP="002659E5">
      <w:pPr>
        <w:rPr>
          <w:szCs w:val="24"/>
        </w:rPr>
      </w:pPr>
      <w:r w:rsidRPr="002659E5">
        <w:rPr>
          <w:b/>
          <w:szCs w:val="24"/>
        </w:rPr>
        <w:t>Academic Plan Overview</w:t>
      </w:r>
    </w:p>
    <w:p w14:paraId="6CCD8488" w14:textId="443D3B70" w:rsidR="002659E5" w:rsidRDefault="002659E5" w:rsidP="002659E5">
      <w:pPr>
        <w:rPr>
          <w:szCs w:val="24"/>
        </w:rPr>
      </w:pPr>
      <w:r w:rsidRPr="002659E5">
        <w:rPr>
          <w:szCs w:val="24"/>
        </w:rPr>
        <w:t>Due to a long stretch of interim principals, which created a lack of continuity, direction, and follow through, H.P. Baldwin High School’s greatest need is to reestablish a culture of learning, professionalism, and team work. Data gathered through the Focus on Learnin</w:t>
      </w:r>
      <w:r>
        <w:rPr>
          <w:szCs w:val="24"/>
        </w:rPr>
        <w:t xml:space="preserve">g process, as well as multiple </w:t>
      </w:r>
      <w:r w:rsidRPr="002659E5">
        <w:rPr>
          <w:szCs w:val="24"/>
        </w:rPr>
        <w:t>informal assessments indicate the need to th</w:t>
      </w:r>
      <w:r>
        <w:rPr>
          <w:szCs w:val="24"/>
        </w:rPr>
        <w:t xml:space="preserve">oroughly examine, clarify, and adjust where needed, </w:t>
      </w:r>
      <w:r w:rsidRPr="002659E5">
        <w:rPr>
          <w:szCs w:val="24"/>
        </w:rPr>
        <w:t xml:space="preserve">the school’s policies, procedures, curricular programs, and systems that support student learning. </w:t>
      </w:r>
    </w:p>
    <w:p w14:paraId="7C1E181E" w14:textId="77777777" w:rsidR="002659E5" w:rsidRPr="002659E5" w:rsidRDefault="002659E5" w:rsidP="002659E5">
      <w:pPr>
        <w:rPr>
          <w:szCs w:val="24"/>
        </w:rPr>
      </w:pPr>
    </w:p>
    <w:p w14:paraId="23623E28" w14:textId="3C380A33" w:rsidR="002659E5" w:rsidRPr="002659E5" w:rsidRDefault="002659E5" w:rsidP="002659E5">
      <w:pPr>
        <w:rPr>
          <w:szCs w:val="24"/>
        </w:rPr>
      </w:pPr>
      <w:r w:rsidRPr="002659E5">
        <w:rPr>
          <w:szCs w:val="24"/>
        </w:rPr>
        <w:t xml:space="preserve">The 2013-2014 Academic Plan’s objectives are designed to increase students’ attendance and graduation rates, decrease </w:t>
      </w:r>
      <w:r>
        <w:rPr>
          <w:szCs w:val="24"/>
        </w:rPr>
        <w:t>injuries and negative conduct,</w:t>
      </w:r>
      <w:r w:rsidRPr="002659E5">
        <w:rPr>
          <w:szCs w:val="24"/>
        </w:rPr>
        <w:t xml:space="preserve"> increase availability of technology, and most importantly to deliver quality education thr</w:t>
      </w:r>
      <w:r>
        <w:rPr>
          <w:szCs w:val="24"/>
        </w:rPr>
        <w:t xml:space="preserve">ough the implementation of the </w:t>
      </w:r>
      <w:r w:rsidRPr="002659E5">
        <w:rPr>
          <w:szCs w:val="24"/>
        </w:rPr>
        <w:t>Common Core Standards, Academic Review Teams, Mentoring, Data Teams and Formative Instruction,</w:t>
      </w:r>
      <w:r>
        <w:rPr>
          <w:szCs w:val="24"/>
        </w:rPr>
        <w:t xml:space="preserve"> Response to Intervention, and </w:t>
      </w:r>
      <w:r w:rsidRPr="002659E5">
        <w:rPr>
          <w:szCs w:val="24"/>
        </w:rPr>
        <w:t>the Effective Educator System. Professional development, and creating a framework to insure student, staff, and system success is needed and integrated into the plan.</w:t>
      </w:r>
    </w:p>
    <w:p w14:paraId="29902E56" w14:textId="77777777" w:rsidR="002659E5" w:rsidRDefault="002659E5" w:rsidP="002659E5">
      <w:pPr>
        <w:spacing w:after="0"/>
        <w:jc w:val="center"/>
        <w:rPr>
          <w:sz w:val="28"/>
          <w:szCs w:val="28"/>
        </w:rPr>
      </w:pPr>
      <w:r w:rsidRPr="002B3A29">
        <w:rPr>
          <w:sz w:val="28"/>
          <w:szCs w:val="28"/>
        </w:rPr>
        <w:tab/>
      </w:r>
    </w:p>
    <w:p w14:paraId="0AF75BFA" w14:textId="77777777" w:rsidR="002659E5" w:rsidRPr="002B3A29" w:rsidRDefault="002659E5" w:rsidP="002659E5">
      <w:pPr>
        <w:rPr>
          <w:sz w:val="28"/>
          <w:szCs w:val="28"/>
        </w:rPr>
      </w:pPr>
    </w:p>
    <w:p w14:paraId="16600617" w14:textId="7492F328" w:rsidR="002659E5" w:rsidRDefault="002659E5">
      <w:pPr>
        <w:widowControl/>
        <w:spacing w:before="0" w:after="0"/>
        <w:rPr>
          <w:b/>
          <w:szCs w:val="24"/>
        </w:rPr>
      </w:pPr>
      <w:r>
        <w:rPr>
          <w:b/>
          <w:szCs w:val="24"/>
        </w:rPr>
        <w:br w:type="page"/>
      </w:r>
    </w:p>
    <w:p w14:paraId="22C810B8" w14:textId="77777777" w:rsidR="002659E5" w:rsidRDefault="002659E5" w:rsidP="00861732">
      <w:pPr>
        <w:rPr>
          <w:b/>
          <w:szCs w:val="24"/>
        </w:rPr>
        <w:sectPr w:rsidR="002659E5" w:rsidSect="002531FD">
          <w:pgSz w:w="12240" w:h="15840"/>
          <w:pgMar w:top="1440" w:right="1800" w:bottom="1440" w:left="1800" w:header="720" w:footer="720" w:gutter="0"/>
          <w:cols w:space="720"/>
          <w:docGrid w:linePitch="360"/>
        </w:sectPr>
      </w:pPr>
    </w:p>
    <w:p w14:paraId="44872AC2" w14:textId="1AE27EED" w:rsidR="002659E5" w:rsidRDefault="00104E82">
      <w:pPr>
        <w:widowControl/>
        <w:spacing w:before="0" w:after="0"/>
        <w:rPr>
          <w:b/>
          <w:szCs w:val="24"/>
        </w:rPr>
      </w:pPr>
      <w:r>
        <w:rPr>
          <w:b/>
          <w:noProof/>
          <w:snapToGrid/>
          <w:szCs w:val="24"/>
        </w:rPr>
        <w:lastRenderedPageBreak/>
        <w:drawing>
          <wp:anchor distT="0" distB="0" distL="114300" distR="114300" simplePos="0" relativeHeight="251661312" behindDoc="0" locked="0" layoutInCell="1" allowOverlap="1" wp14:editId="20CB0291">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491" y="2471"/>
                <wp:lineTo x="491" y="20400"/>
                <wp:lineTo x="1691" y="20400"/>
                <wp:lineTo x="7418" y="20259"/>
                <wp:lineTo x="21109" y="19694"/>
                <wp:lineTo x="21164" y="2541"/>
                <wp:lineTo x="20727" y="2471"/>
                <wp:lineTo x="10800" y="2471"/>
                <wp:lineTo x="20945" y="1694"/>
                <wp:lineTo x="21218" y="1412"/>
                <wp:lineTo x="20836" y="1200"/>
                <wp:lineTo x="3055" y="120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9E5">
        <w:rPr>
          <w:b/>
          <w:szCs w:val="24"/>
        </w:rPr>
        <w:br w:type="page"/>
      </w:r>
    </w:p>
    <w:p w14:paraId="6670548B" w14:textId="44006601" w:rsidR="002659E5" w:rsidRDefault="00104E82">
      <w:pPr>
        <w:widowControl/>
        <w:spacing w:before="0" w:after="0"/>
        <w:rPr>
          <w:b/>
          <w:szCs w:val="24"/>
        </w:rPr>
      </w:pPr>
      <w:r>
        <w:rPr>
          <w:b/>
          <w:noProof/>
          <w:snapToGrid/>
          <w:szCs w:val="24"/>
        </w:rPr>
        <w:lastRenderedPageBreak/>
        <w:drawing>
          <wp:anchor distT="0" distB="0" distL="114300" distR="114300" simplePos="0" relativeHeight="251662336" behindDoc="0" locked="0" layoutInCell="1" allowOverlap="1" wp14:editId="5B6FC245">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491" y="20400"/>
                <wp:lineTo x="1691" y="20400"/>
                <wp:lineTo x="21055" y="19553"/>
                <wp:lineTo x="21109" y="2047"/>
                <wp:lineTo x="21000" y="1341"/>
                <wp:lineTo x="20836" y="1200"/>
                <wp:lineTo x="3055" y="120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9E5">
        <w:rPr>
          <w:b/>
          <w:szCs w:val="24"/>
        </w:rPr>
        <w:br w:type="page"/>
      </w:r>
    </w:p>
    <w:p w14:paraId="0395A2E9" w14:textId="4F8C97C9" w:rsidR="002659E5" w:rsidRDefault="00104E82">
      <w:pPr>
        <w:widowControl/>
        <w:spacing w:before="0" w:after="0"/>
        <w:rPr>
          <w:b/>
          <w:szCs w:val="24"/>
        </w:rPr>
      </w:pPr>
      <w:r>
        <w:rPr>
          <w:b/>
          <w:noProof/>
          <w:snapToGrid/>
          <w:szCs w:val="24"/>
        </w:rPr>
        <w:lastRenderedPageBreak/>
        <w:drawing>
          <wp:anchor distT="0" distB="0" distL="114300" distR="114300" simplePos="0" relativeHeight="251663360" behindDoc="0" locked="0" layoutInCell="1" allowOverlap="1" wp14:editId="2241CB6C">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1091" y="2965"/>
                <wp:lineTo x="545" y="2965"/>
                <wp:lineTo x="545" y="19341"/>
                <wp:lineTo x="10800" y="19412"/>
                <wp:lineTo x="436" y="19976"/>
                <wp:lineTo x="491" y="20400"/>
                <wp:lineTo x="1691" y="20400"/>
                <wp:lineTo x="10800" y="19412"/>
                <wp:lineTo x="21164" y="19341"/>
                <wp:lineTo x="21164" y="2965"/>
                <wp:lineTo x="20618" y="2965"/>
                <wp:lineTo x="10800" y="2471"/>
                <wp:lineTo x="20945" y="1694"/>
                <wp:lineTo x="21218" y="1412"/>
                <wp:lineTo x="20836" y="1200"/>
                <wp:lineTo x="3055" y="120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9E5">
        <w:rPr>
          <w:b/>
          <w:szCs w:val="24"/>
        </w:rPr>
        <w:br w:type="page"/>
      </w:r>
    </w:p>
    <w:p w14:paraId="34C2851B" w14:textId="4C9E3643" w:rsidR="00A1173B" w:rsidRDefault="00104E82">
      <w:pPr>
        <w:widowControl/>
        <w:spacing w:before="0" w:after="0"/>
        <w:rPr>
          <w:b/>
          <w:szCs w:val="24"/>
        </w:rPr>
      </w:pPr>
      <w:r>
        <w:rPr>
          <w:b/>
          <w:noProof/>
          <w:snapToGrid/>
          <w:szCs w:val="24"/>
        </w:rPr>
        <w:lastRenderedPageBreak/>
        <w:drawing>
          <wp:anchor distT="0" distB="0" distL="114300" distR="114300" simplePos="0" relativeHeight="251664384" behindDoc="0" locked="0" layoutInCell="1" allowOverlap="1" wp14:editId="1BBFE9B8">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9129"/>
                <wp:lineTo x="3382" y="19412"/>
                <wp:lineTo x="10800" y="19412"/>
                <wp:lineTo x="436" y="19976"/>
                <wp:lineTo x="491" y="20400"/>
                <wp:lineTo x="1691" y="20400"/>
                <wp:lineTo x="10800" y="19412"/>
                <wp:lineTo x="18273" y="19412"/>
                <wp:lineTo x="21109" y="19129"/>
                <wp:lineTo x="21109" y="2047"/>
                <wp:lineTo x="21000" y="1341"/>
                <wp:lineTo x="20836" y="1200"/>
                <wp:lineTo x="3055" y="120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7D5B8FD9" w14:textId="5DEF1AFE" w:rsidR="00A1173B" w:rsidRDefault="00104E82">
      <w:pPr>
        <w:widowControl/>
        <w:spacing w:before="0" w:after="0"/>
        <w:rPr>
          <w:b/>
          <w:szCs w:val="24"/>
        </w:rPr>
      </w:pPr>
      <w:r>
        <w:rPr>
          <w:b/>
          <w:noProof/>
          <w:snapToGrid/>
          <w:szCs w:val="24"/>
        </w:rPr>
        <w:lastRenderedPageBreak/>
        <w:drawing>
          <wp:anchor distT="0" distB="0" distL="114300" distR="114300" simplePos="0" relativeHeight="251665408" behindDoc="0" locked="0" layoutInCell="1" allowOverlap="1" wp14:editId="01987AE9">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9412"/>
                <wp:lineTo x="10800" y="19412"/>
                <wp:lineTo x="436" y="19976"/>
                <wp:lineTo x="491" y="20400"/>
                <wp:lineTo x="1691" y="20400"/>
                <wp:lineTo x="10800" y="19412"/>
                <wp:lineTo x="20564" y="19412"/>
                <wp:lineTo x="21164" y="19341"/>
                <wp:lineTo x="21109" y="2047"/>
                <wp:lineTo x="21000" y="1341"/>
                <wp:lineTo x="20836" y="1200"/>
                <wp:lineTo x="3055" y="120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6FCC4578" w14:textId="46F34852" w:rsidR="00A1173B" w:rsidRDefault="00104E82">
      <w:pPr>
        <w:widowControl/>
        <w:spacing w:before="0" w:after="0"/>
        <w:rPr>
          <w:b/>
          <w:szCs w:val="24"/>
        </w:rPr>
      </w:pPr>
      <w:r>
        <w:rPr>
          <w:b/>
          <w:noProof/>
          <w:snapToGrid/>
          <w:szCs w:val="24"/>
        </w:rPr>
        <w:lastRenderedPageBreak/>
        <w:drawing>
          <wp:anchor distT="0" distB="0" distL="114300" distR="114300" simplePos="0" relativeHeight="251666432" behindDoc="0" locked="0" layoutInCell="1" allowOverlap="1" wp14:editId="5AC5C8A9">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7765"/>
                <wp:lineTo x="4036" y="8118"/>
                <wp:lineTo x="10800" y="8118"/>
                <wp:lineTo x="10800" y="19412"/>
                <wp:lineTo x="436" y="19976"/>
                <wp:lineTo x="491" y="20400"/>
                <wp:lineTo x="1691" y="20400"/>
                <wp:lineTo x="10745" y="19412"/>
                <wp:lineTo x="10800" y="8118"/>
                <wp:lineTo x="17618" y="8118"/>
                <wp:lineTo x="21109" y="7765"/>
                <wp:lineTo x="21109" y="2047"/>
                <wp:lineTo x="21000" y="1341"/>
                <wp:lineTo x="20836" y="1200"/>
                <wp:lineTo x="3055" y="120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1E1BF5CA" w14:textId="5432E976" w:rsidR="00A1173B" w:rsidRDefault="00104E82">
      <w:pPr>
        <w:widowControl/>
        <w:spacing w:before="0" w:after="0"/>
        <w:rPr>
          <w:b/>
          <w:szCs w:val="24"/>
        </w:rPr>
      </w:pPr>
      <w:r>
        <w:rPr>
          <w:b/>
          <w:noProof/>
          <w:snapToGrid/>
          <w:szCs w:val="24"/>
        </w:rPr>
        <w:lastRenderedPageBreak/>
        <w:drawing>
          <wp:anchor distT="0" distB="0" distL="114300" distR="114300" simplePos="0" relativeHeight="251667456" behindDoc="0" locked="0" layoutInCell="1" allowOverlap="1" wp14:editId="1F6CAF68">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545" y="2471"/>
                <wp:lineTo x="491" y="20400"/>
                <wp:lineTo x="1691" y="20400"/>
                <wp:lineTo x="2509" y="20259"/>
                <wp:lineTo x="21055" y="19482"/>
                <wp:lineTo x="21164" y="2541"/>
                <wp:lineTo x="20727" y="2471"/>
                <wp:lineTo x="10800" y="2471"/>
                <wp:lineTo x="20945" y="1694"/>
                <wp:lineTo x="21218" y="1412"/>
                <wp:lineTo x="20836" y="1200"/>
                <wp:lineTo x="3055" y="120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7056BD18" w14:textId="1B9EF37C" w:rsidR="00A1173B" w:rsidRDefault="00104E82">
      <w:pPr>
        <w:widowControl/>
        <w:spacing w:before="0" w:after="0"/>
        <w:rPr>
          <w:b/>
          <w:szCs w:val="24"/>
        </w:rPr>
      </w:pPr>
      <w:r>
        <w:rPr>
          <w:b/>
          <w:noProof/>
          <w:snapToGrid/>
          <w:szCs w:val="24"/>
        </w:rPr>
        <w:lastRenderedPageBreak/>
        <w:drawing>
          <wp:anchor distT="0" distB="0" distL="114300" distR="114300" simplePos="0" relativeHeight="251668480" behindDoc="0" locked="0" layoutInCell="1" allowOverlap="1" wp14:editId="5824BF3F">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0235"/>
                <wp:lineTo x="10800" y="10376"/>
                <wp:lineTo x="10800" y="19412"/>
                <wp:lineTo x="436" y="19976"/>
                <wp:lineTo x="491" y="20400"/>
                <wp:lineTo x="1691" y="20400"/>
                <wp:lineTo x="10745" y="19412"/>
                <wp:lineTo x="10800" y="10376"/>
                <wp:lineTo x="21164" y="10235"/>
                <wp:lineTo x="21109" y="2047"/>
                <wp:lineTo x="21000" y="1341"/>
                <wp:lineTo x="20836" y="1200"/>
                <wp:lineTo x="3055" y="120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285F216A" w14:textId="6846A534" w:rsidR="00A1173B" w:rsidRDefault="00104E82">
      <w:pPr>
        <w:widowControl/>
        <w:spacing w:before="0" w:after="0"/>
        <w:rPr>
          <w:b/>
          <w:szCs w:val="24"/>
        </w:rPr>
      </w:pPr>
      <w:r>
        <w:rPr>
          <w:b/>
          <w:noProof/>
          <w:snapToGrid/>
          <w:szCs w:val="24"/>
        </w:rPr>
        <w:lastRenderedPageBreak/>
        <w:drawing>
          <wp:anchor distT="0" distB="0" distL="114300" distR="114300" simplePos="0" relativeHeight="251669504" behindDoc="0" locked="0" layoutInCell="1" allowOverlap="1" wp14:editId="1CF9CB5A">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491" y="2471"/>
                <wp:lineTo x="491" y="20400"/>
                <wp:lineTo x="1691" y="20400"/>
                <wp:lineTo x="7418" y="20259"/>
                <wp:lineTo x="21109" y="19694"/>
                <wp:lineTo x="21164" y="2541"/>
                <wp:lineTo x="20727" y="2471"/>
                <wp:lineTo x="10800" y="2471"/>
                <wp:lineTo x="20945" y="1694"/>
                <wp:lineTo x="21218" y="1412"/>
                <wp:lineTo x="20836" y="1200"/>
                <wp:lineTo x="3055" y="120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44AE8672" w14:textId="4B18C569" w:rsidR="00A1173B" w:rsidRDefault="00104E82">
      <w:pPr>
        <w:widowControl/>
        <w:spacing w:before="0" w:after="0"/>
        <w:rPr>
          <w:b/>
          <w:szCs w:val="24"/>
        </w:rPr>
      </w:pPr>
      <w:r>
        <w:rPr>
          <w:b/>
          <w:noProof/>
          <w:snapToGrid/>
          <w:szCs w:val="24"/>
        </w:rPr>
        <w:lastRenderedPageBreak/>
        <w:drawing>
          <wp:anchor distT="0" distB="0" distL="114300" distR="114300" simplePos="0" relativeHeight="251670528" behindDoc="0" locked="0" layoutInCell="1" allowOverlap="1" wp14:editId="21475128">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491" y="20400"/>
                <wp:lineTo x="1691" y="20400"/>
                <wp:lineTo x="21055" y="19553"/>
                <wp:lineTo x="21109" y="2047"/>
                <wp:lineTo x="21000" y="1341"/>
                <wp:lineTo x="20836" y="1200"/>
                <wp:lineTo x="3055" y="120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256B838A" w14:textId="20664C31" w:rsidR="00A1173B" w:rsidRDefault="00104E82">
      <w:pPr>
        <w:widowControl/>
        <w:spacing w:before="0" w:after="0"/>
        <w:rPr>
          <w:b/>
          <w:szCs w:val="24"/>
        </w:rPr>
      </w:pPr>
      <w:r>
        <w:rPr>
          <w:b/>
          <w:noProof/>
          <w:snapToGrid/>
          <w:szCs w:val="24"/>
        </w:rPr>
        <w:lastRenderedPageBreak/>
        <w:drawing>
          <wp:anchor distT="0" distB="0" distL="114300" distR="114300" simplePos="0" relativeHeight="251671552" behindDoc="0" locked="0" layoutInCell="1" allowOverlap="1" wp14:editId="13B689AE">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7271"/>
                <wp:lineTo x="8509" y="8118"/>
                <wp:lineTo x="10800" y="8118"/>
                <wp:lineTo x="10800" y="19412"/>
                <wp:lineTo x="436" y="19976"/>
                <wp:lineTo x="491" y="20400"/>
                <wp:lineTo x="1691" y="20400"/>
                <wp:lineTo x="10745" y="19412"/>
                <wp:lineTo x="10800" y="8118"/>
                <wp:lineTo x="13091" y="8118"/>
                <wp:lineTo x="21055" y="7271"/>
                <wp:lineTo x="21109" y="2047"/>
                <wp:lineTo x="21000" y="1341"/>
                <wp:lineTo x="20836" y="1200"/>
                <wp:lineTo x="3055" y="120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3032D958" w14:textId="75F74682" w:rsidR="00A1173B" w:rsidRDefault="00104E82">
      <w:pPr>
        <w:widowControl/>
        <w:spacing w:before="0" w:after="0"/>
        <w:rPr>
          <w:b/>
          <w:szCs w:val="24"/>
        </w:rPr>
      </w:pPr>
      <w:r>
        <w:rPr>
          <w:b/>
          <w:noProof/>
          <w:snapToGrid/>
          <w:szCs w:val="24"/>
        </w:rPr>
        <w:lastRenderedPageBreak/>
        <w:drawing>
          <wp:anchor distT="0" distB="0" distL="114300" distR="114300" simplePos="0" relativeHeight="251672576" behindDoc="0" locked="0" layoutInCell="1" allowOverlap="1" wp14:editId="7AF7BE80">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545" y="2471"/>
                <wp:lineTo x="491" y="20400"/>
                <wp:lineTo x="1691" y="20400"/>
                <wp:lineTo x="21055" y="19624"/>
                <wp:lineTo x="21164" y="2541"/>
                <wp:lineTo x="20727" y="2471"/>
                <wp:lineTo x="10800" y="2471"/>
                <wp:lineTo x="20945" y="1694"/>
                <wp:lineTo x="21218" y="1412"/>
                <wp:lineTo x="20836" y="1200"/>
                <wp:lineTo x="3055" y="120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1901A96B" w14:textId="230017E6" w:rsidR="00A1173B" w:rsidRDefault="00104E82">
      <w:pPr>
        <w:widowControl/>
        <w:spacing w:before="0" w:after="0"/>
        <w:rPr>
          <w:b/>
          <w:szCs w:val="24"/>
        </w:rPr>
      </w:pPr>
      <w:r>
        <w:rPr>
          <w:b/>
          <w:noProof/>
          <w:snapToGrid/>
          <w:szCs w:val="24"/>
        </w:rPr>
        <w:lastRenderedPageBreak/>
        <w:drawing>
          <wp:anchor distT="0" distB="0" distL="114300" distR="114300" simplePos="0" relativeHeight="251673600" behindDoc="0" locked="0" layoutInCell="1" allowOverlap="1" wp14:editId="23EB781C">
            <wp:simplePos x="0" y="0"/>
            <wp:positionH relativeFrom="column">
              <wp:posOffset>-685800</wp:posOffset>
            </wp:positionH>
            <wp:positionV relativeFrom="paragraph">
              <wp:posOffset>-342900</wp:posOffset>
            </wp:positionV>
            <wp:extent cx="10058400" cy="7772400"/>
            <wp:effectExtent l="0" t="0" r="0" b="0"/>
            <wp:wrapThrough wrapText="bothSides">
              <wp:wrapPolygon edited="0">
                <wp:start x="3055" y="1200"/>
                <wp:lineTo x="818" y="1341"/>
                <wp:lineTo x="545" y="1482"/>
                <wp:lineTo x="545" y="6424"/>
                <wp:lineTo x="5945" y="6988"/>
                <wp:lineTo x="10800" y="6988"/>
                <wp:lineTo x="10800" y="19412"/>
                <wp:lineTo x="436" y="19976"/>
                <wp:lineTo x="491" y="20400"/>
                <wp:lineTo x="1691" y="20400"/>
                <wp:lineTo x="10745" y="19412"/>
                <wp:lineTo x="10800" y="6988"/>
                <wp:lineTo x="15709" y="6988"/>
                <wp:lineTo x="21109" y="6424"/>
                <wp:lineTo x="21109" y="2047"/>
                <wp:lineTo x="21000" y="1341"/>
                <wp:lineTo x="20836" y="1200"/>
                <wp:lineTo x="3055" y="120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AD987" w14:textId="0C633F29" w:rsidR="00A1173B" w:rsidRDefault="00A1173B">
      <w:pPr>
        <w:widowControl/>
        <w:spacing w:before="0" w:after="0"/>
        <w:rPr>
          <w:b/>
          <w:szCs w:val="24"/>
        </w:rPr>
      </w:pPr>
      <w:r>
        <w:rPr>
          <w:b/>
          <w:szCs w:val="24"/>
        </w:rPr>
        <w:lastRenderedPageBreak/>
        <w:br w:type="page"/>
      </w:r>
      <w:r w:rsidR="00104E82">
        <w:rPr>
          <w:b/>
          <w:noProof/>
          <w:snapToGrid/>
          <w:szCs w:val="24"/>
        </w:rPr>
        <w:drawing>
          <wp:anchor distT="0" distB="0" distL="114300" distR="114300" simplePos="0" relativeHeight="251674624" behindDoc="0" locked="0" layoutInCell="1" allowOverlap="1" wp14:editId="2FCA834A">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545" y="2471"/>
                <wp:lineTo x="545" y="18635"/>
                <wp:lineTo x="7909" y="19412"/>
                <wp:lineTo x="10800" y="19412"/>
                <wp:lineTo x="436" y="19976"/>
                <wp:lineTo x="491" y="20400"/>
                <wp:lineTo x="1691" y="20400"/>
                <wp:lineTo x="10800" y="19412"/>
                <wp:lineTo x="13745" y="19412"/>
                <wp:lineTo x="21109" y="18635"/>
                <wp:lineTo x="21164" y="2541"/>
                <wp:lineTo x="20727" y="2471"/>
                <wp:lineTo x="10800" y="2471"/>
                <wp:lineTo x="20945" y="1694"/>
                <wp:lineTo x="21218" y="1412"/>
                <wp:lineTo x="20836" y="1200"/>
                <wp:lineTo x="3055" y="120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4"/>
        </w:rPr>
        <w:br w:type="page"/>
      </w:r>
    </w:p>
    <w:p w14:paraId="23BB0018" w14:textId="1A540D54" w:rsidR="00A1173B" w:rsidRDefault="00104E82">
      <w:pPr>
        <w:widowControl/>
        <w:spacing w:before="0" w:after="0"/>
        <w:rPr>
          <w:b/>
          <w:szCs w:val="24"/>
        </w:rPr>
      </w:pPr>
      <w:r>
        <w:rPr>
          <w:b/>
          <w:noProof/>
          <w:snapToGrid/>
          <w:szCs w:val="24"/>
        </w:rPr>
        <w:lastRenderedPageBreak/>
        <w:drawing>
          <wp:anchor distT="0" distB="0" distL="114300" distR="114300" simplePos="0" relativeHeight="251675648" behindDoc="0" locked="0" layoutInCell="1" allowOverlap="1" wp14:editId="198B3FB2">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491" y="2471"/>
                <wp:lineTo x="545" y="18918"/>
                <wp:lineTo x="5345" y="19412"/>
                <wp:lineTo x="10800" y="19412"/>
                <wp:lineTo x="436" y="19976"/>
                <wp:lineTo x="491" y="20400"/>
                <wp:lineTo x="1691" y="20400"/>
                <wp:lineTo x="10800" y="19412"/>
                <wp:lineTo x="16309" y="19412"/>
                <wp:lineTo x="21109" y="18918"/>
                <wp:lineTo x="21164" y="2541"/>
                <wp:lineTo x="20727" y="2471"/>
                <wp:lineTo x="10800" y="2471"/>
                <wp:lineTo x="20945" y="1694"/>
                <wp:lineTo x="21218" y="1412"/>
                <wp:lineTo x="20836" y="1200"/>
                <wp:lineTo x="3055" y="120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12B71830" w14:textId="40A96F2D" w:rsidR="00A1173B" w:rsidRDefault="00104E82">
      <w:pPr>
        <w:widowControl/>
        <w:spacing w:before="0" w:after="0"/>
        <w:rPr>
          <w:b/>
          <w:szCs w:val="24"/>
        </w:rPr>
      </w:pPr>
      <w:r>
        <w:rPr>
          <w:b/>
          <w:noProof/>
          <w:snapToGrid/>
          <w:szCs w:val="24"/>
        </w:rPr>
        <w:lastRenderedPageBreak/>
        <w:drawing>
          <wp:anchor distT="0" distB="0" distL="114300" distR="114300" simplePos="0" relativeHeight="251676672" behindDoc="0" locked="0" layoutInCell="1" allowOverlap="1" wp14:editId="759BD169">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3059"/>
                <wp:lineTo x="7255" y="13765"/>
                <wp:lineTo x="10800" y="13765"/>
                <wp:lineTo x="10800" y="19412"/>
                <wp:lineTo x="436" y="19976"/>
                <wp:lineTo x="491" y="20400"/>
                <wp:lineTo x="1691" y="20400"/>
                <wp:lineTo x="10745" y="19412"/>
                <wp:lineTo x="10800" y="13765"/>
                <wp:lineTo x="14400" y="13765"/>
                <wp:lineTo x="21109" y="13059"/>
                <wp:lineTo x="21109" y="2047"/>
                <wp:lineTo x="21000" y="1341"/>
                <wp:lineTo x="20836" y="1200"/>
                <wp:lineTo x="3055" y="120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2A0F41F3" w14:textId="437593C8" w:rsidR="00A1173B" w:rsidRDefault="00104E82">
      <w:pPr>
        <w:widowControl/>
        <w:spacing w:before="0" w:after="0"/>
        <w:rPr>
          <w:b/>
          <w:szCs w:val="24"/>
        </w:rPr>
      </w:pPr>
      <w:r>
        <w:rPr>
          <w:b/>
          <w:noProof/>
          <w:snapToGrid/>
          <w:szCs w:val="24"/>
        </w:rPr>
        <w:lastRenderedPageBreak/>
        <w:drawing>
          <wp:anchor distT="0" distB="0" distL="114300" distR="114300" simplePos="0" relativeHeight="251677696" behindDoc="0" locked="0" layoutInCell="1" allowOverlap="1" wp14:editId="1D7FB418">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545" y="2471"/>
                <wp:lineTo x="545" y="18988"/>
                <wp:lineTo x="4691" y="19412"/>
                <wp:lineTo x="10800" y="19412"/>
                <wp:lineTo x="436" y="19976"/>
                <wp:lineTo x="491" y="20400"/>
                <wp:lineTo x="1691" y="20400"/>
                <wp:lineTo x="10800" y="19412"/>
                <wp:lineTo x="16964" y="19412"/>
                <wp:lineTo x="21109" y="18988"/>
                <wp:lineTo x="21164" y="2541"/>
                <wp:lineTo x="20727" y="2471"/>
                <wp:lineTo x="10800" y="2471"/>
                <wp:lineTo x="20945" y="1694"/>
                <wp:lineTo x="21218" y="1412"/>
                <wp:lineTo x="20836" y="1200"/>
                <wp:lineTo x="3055" y="120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13FD6DF6" w14:textId="02D204C2" w:rsidR="00A1173B" w:rsidRDefault="00104E82">
      <w:pPr>
        <w:widowControl/>
        <w:spacing w:before="0" w:after="0"/>
        <w:rPr>
          <w:b/>
          <w:szCs w:val="24"/>
        </w:rPr>
      </w:pPr>
      <w:r>
        <w:rPr>
          <w:b/>
          <w:noProof/>
          <w:snapToGrid/>
          <w:szCs w:val="24"/>
        </w:rPr>
        <w:lastRenderedPageBreak/>
        <w:drawing>
          <wp:anchor distT="0" distB="0" distL="114300" distR="114300" simplePos="0" relativeHeight="251678720" behindDoc="0" locked="0" layoutInCell="1" allowOverlap="1" wp14:editId="4427A8E7">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3059"/>
                <wp:lineTo x="7255" y="13765"/>
                <wp:lineTo x="10800" y="13765"/>
                <wp:lineTo x="10800" y="19412"/>
                <wp:lineTo x="436" y="19976"/>
                <wp:lineTo x="491" y="20400"/>
                <wp:lineTo x="1691" y="20400"/>
                <wp:lineTo x="10745" y="19412"/>
                <wp:lineTo x="10800" y="13765"/>
                <wp:lineTo x="14400" y="13765"/>
                <wp:lineTo x="21109" y="13059"/>
                <wp:lineTo x="21109" y="2047"/>
                <wp:lineTo x="21000" y="1341"/>
                <wp:lineTo x="20836" y="1200"/>
                <wp:lineTo x="3055" y="120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095348AA" w14:textId="28C1A2CA" w:rsidR="00A1173B" w:rsidRDefault="00104E82">
      <w:pPr>
        <w:widowControl/>
        <w:spacing w:before="0" w:after="0"/>
        <w:rPr>
          <w:b/>
          <w:szCs w:val="24"/>
        </w:rPr>
      </w:pPr>
      <w:r>
        <w:rPr>
          <w:b/>
          <w:noProof/>
          <w:snapToGrid/>
          <w:szCs w:val="24"/>
        </w:rPr>
        <w:lastRenderedPageBreak/>
        <w:drawing>
          <wp:anchor distT="0" distB="0" distL="114300" distR="114300" simplePos="0" relativeHeight="251679744" behindDoc="0" locked="0" layoutInCell="1" allowOverlap="1" wp14:editId="7D66E84A">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655" y="1341"/>
                <wp:lineTo x="764" y="1765"/>
                <wp:lineTo x="10800" y="2471"/>
                <wp:lineTo x="545" y="2471"/>
                <wp:lineTo x="491" y="20400"/>
                <wp:lineTo x="1691" y="20400"/>
                <wp:lineTo x="21055" y="19624"/>
                <wp:lineTo x="21164" y="2541"/>
                <wp:lineTo x="20727" y="2471"/>
                <wp:lineTo x="10800" y="2471"/>
                <wp:lineTo x="20945" y="1694"/>
                <wp:lineTo x="21218" y="1412"/>
                <wp:lineTo x="20836" y="1200"/>
                <wp:lineTo x="3055" y="120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p>
    <w:p w14:paraId="68D2FFB6" w14:textId="49BF03E7" w:rsidR="002659E5" w:rsidRPr="002659E5" w:rsidRDefault="00104E82" w:rsidP="00AA29CA">
      <w:pPr>
        <w:widowControl/>
        <w:spacing w:before="0" w:after="0"/>
        <w:rPr>
          <w:b/>
          <w:szCs w:val="24"/>
        </w:rPr>
      </w:pPr>
      <w:r>
        <w:rPr>
          <w:b/>
          <w:noProof/>
          <w:snapToGrid/>
          <w:szCs w:val="24"/>
        </w:rPr>
        <w:lastRenderedPageBreak/>
        <w:drawing>
          <wp:anchor distT="0" distB="0" distL="114300" distR="114300" simplePos="0" relativeHeight="251680768" behindDoc="0" locked="0" layoutInCell="1" allowOverlap="1" wp14:editId="030EE0DF">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19412"/>
                <wp:lineTo x="10800" y="19412"/>
                <wp:lineTo x="436" y="19976"/>
                <wp:lineTo x="491" y="20400"/>
                <wp:lineTo x="1691" y="20400"/>
                <wp:lineTo x="10800" y="19412"/>
                <wp:lineTo x="20782" y="19412"/>
                <wp:lineTo x="21164" y="19341"/>
                <wp:lineTo x="21109" y="2047"/>
                <wp:lineTo x="21000" y="1341"/>
                <wp:lineTo x="20836" y="1200"/>
                <wp:lineTo x="3055" y="120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73B">
        <w:rPr>
          <w:b/>
          <w:szCs w:val="24"/>
        </w:rPr>
        <w:br w:type="page"/>
      </w:r>
      <w:bookmarkStart w:id="9" w:name="_GoBack"/>
      <w:bookmarkEnd w:id="9"/>
      <w:r>
        <w:rPr>
          <w:b/>
          <w:noProof/>
          <w:snapToGrid/>
          <w:szCs w:val="24"/>
        </w:rPr>
        <w:drawing>
          <wp:anchor distT="0" distB="0" distL="114300" distR="114300" simplePos="0" relativeHeight="251681792" behindDoc="0" locked="0" layoutInCell="1" allowOverlap="1" wp14:editId="5969C532">
            <wp:simplePos x="0" y="0"/>
            <wp:positionH relativeFrom="column">
              <wp:posOffset>-822960</wp:posOffset>
            </wp:positionH>
            <wp:positionV relativeFrom="paragraph">
              <wp:posOffset>-822960</wp:posOffset>
            </wp:positionV>
            <wp:extent cx="10058400" cy="7772400"/>
            <wp:effectExtent l="0" t="0" r="0" b="0"/>
            <wp:wrapThrough wrapText="bothSides">
              <wp:wrapPolygon edited="0">
                <wp:start x="3055" y="1200"/>
                <wp:lineTo x="818" y="1341"/>
                <wp:lineTo x="545" y="1482"/>
                <wp:lineTo x="545" y="3529"/>
                <wp:lineTo x="10800" y="3600"/>
                <wp:lineTo x="545" y="4235"/>
                <wp:lineTo x="545" y="13341"/>
                <wp:lineTo x="4691" y="13765"/>
                <wp:lineTo x="10800" y="13765"/>
                <wp:lineTo x="10800" y="19412"/>
                <wp:lineTo x="436" y="19976"/>
                <wp:lineTo x="491" y="20400"/>
                <wp:lineTo x="1691" y="20400"/>
                <wp:lineTo x="10745" y="19412"/>
                <wp:lineTo x="10800" y="13765"/>
                <wp:lineTo x="16964" y="13765"/>
                <wp:lineTo x="21109" y="13341"/>
                <wp:lineTo x="21164" y="4306"/>
                <wp:lineTo x="20291" y="4165"/>
                <wp:lineTo x="10800" y="3600"/>
                <wp:lineTo x="21164" y="3529"/>
                <wp:lineTo x="21109" y="2047"/>
                <wp:lineTo x="21000" y="1341"/>
                <wp:lineTo x="20836" y="1200"/>
                <wp:lineTo x="3055" y="120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659E5" w:rsidRPr="002659E5" w:rsidSect="002659E5">
      <w:pgSz w:w="15840" w:h="12240" w:orient="landscape"/>
      <w:pgMar w:top="1296" w:right="1296" w:bottom="1296" w:left="1296" w:header="720" w:footer="720" w:gutter="0"/>
      <w:cols w:space="720"/>
      <w:docGrid w:linePitch="360"/>
      <w:printerSettings r:id="rId33"/>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AF62CE" w14:textId="77777777" w:rsidR="00040172" w:rsidRDefault="00040172" w:rsidP="008E0E85">
      <w:pPr>
        <w:spacing w:before="0" w:after="0"/>
      </w:pPr>
      <w:r>
        <w:separator/>
      </w:r>
    </w:p>
  </w:endnote>
  <w:endnote w:type="continuationSeparator" w:id="0">
    <w:p w14:paraId="7776F0AE" w14:textId="77777777" w:rsidR="00040172" w:rsidRDefault="00040172" w:rsidP="008E0E8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Verdana">
    <w:panose1 w:val="020B0604030504040204"/>
    <w:charset w:val="00"/>
    <w:family w:val="auto"/>
    <w:pitch w:val="variable"/>
    <w:sig w:usb0="A10006FF" w:usb1="4000205B" w:usb2="00000010" w:usb3="00000000" w:csb0="0000019F" w:csb1="00000000"/>
  </w:font>
  <w:font w:name="Shruti">
    <w:panose1 w:val="00000000000000000000"/>
    <w:charset w:val="01"/>
    <w:family w:val="roman"/>
    <w:notTrueType/>
    <w:pitch w:val="variable"/>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entury">
    <w:panose1 w:val="02040604050505020304"/>
    <w:charset w:val="00"/>
    <w:family w:val="auto"/>
    <w:pitch w:val="variable"/>
    <w:sig w:usb0="00000287" w:usb1="00000000" w:usb2="00000000" w:usb3="00000000" w:csb0="0000009F"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ill Sans MT">
    <w:panose1 w:val="020B0502020104020203"/>
    <w:charset w:val="00"/>
    <w:family w:val="auto"/>
    <w:pitch w:val="variable"/>
    <w:sig w:usb0="00000003" w:usb1="00000000" w:usb2="00000000" w:usb3="00000000" w:csb0="00000003" w:csb1="00000000"/>
  </w:font>
  <w:font w:name="Wingdings 2">
    <w:panose1 w:val="050201020105070707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A00002BF" w:usb1="68C7FCFB" w:usb2="00000010" w:usb3="00000000" w:csb0="0002009F" w:csb1="00000000"/>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Book Antiqua">
    <w:panose1 w:val="02040602050305030304"/>
    <w:charset w:val="00"/>
    <w:family w:val="auto"/>
    <w:pitch w:val="variable"/>
    <w:sig w:usb0="00000003" w:usb1="00000000" w:usb2="00000000" w:usb3="00000000" w:csb0="00000001" w:csb1="00000000"/>
  </w:font>
  <w:font w:name="Angsana New">
    <w:panose1 w:val="00000000000000000000"/>
    <w:charset w:val="DE"/>
    <w:family w:val="roman"/>
    <w:notTrueType/>
    <w:pitch w:val="variable"/>
    <w:sig w:usb0="01000001" w:usb1="00000000" w:usb2="00000000" w:usb3="00000000" w:csb0="00010000" w:csb1="00000000"/>
  </w:font>
  <w:font w:name="Arial Rounded MT Bold">
    <w:panose1 w:val="020F0704030504030204"/>
    <w:charset w:val="00"/>
    <w:family w:val="auto"/>
    <w:pitch w:val="variable"/>
    <w:sig w:usb0="00000003" w:usb1="00000000" w:usb2="00000000" w:usb3="00000000" w:csb0="00000001" w:csb1="00000000"/>
  </w:font>
  <w:font w:name="Clearly Gothic">
    <w:charset w:val="00"/>
    <w:family w:val="auto"/>
    <w:pitch w:val="variable"/>
    <w:sig w:usb0="00000003" w:usb1="00000000" w:usb2="00000000" w:usb3="00000000" w:csb0="00000001" w:csb1="00000000"/>
  </w:font>
  <w:font w:name="Californian FB">
    <w:altName w:val="Cambria"/>
    <w:charset w:val="00"/>
    <w:family w:val="roman"/>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Lucida Sans Unicode">
    <w:panose1 w:val="020B0602030504020204"/>
    <w:charset w:val="00"/>
    <w:family w:val="auto"/>
    <w:pitch w:val="variable"/>
    <w:sig w:usb0="80000AFF" w:usb1="0000396B" w:usb2="00000000" w:usb3="00000000" w:csb0="000000B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690AB" w14:textId="77777777" w:rsidR="00040172" w:rsidRDefault="00040172" w:rsidP="002659E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C38AD3" w14:textId="77777777" w:rsidR="00040172" w:rsidRDefault="0004017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18B79A" w14:textId="77777777" w:rsidR="00040172" w:rsidRDefault="00040172" w:rsidP="002659E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04E82">
      <w:rPr>
        <w:rStyle w:val="PageNumber"/>
        <w:noProof/>
      </w:rPr>
      <w:t>247</w:t>
    </w:r>
    <w:r>
      <w:rPr>
        <w:rStyle w:val="PageNumber"/>
      </w:rPr>
      <w:fldChar w:fldCharType="end"/>
    </w:r>
  </w:p>
  <w:p w14:paraId="2FC98746" w14:textId="77777777" w:rsidR="00040172" w:rsidRDefault="00040172" w:rsidP="008E0E8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63C455" w14:textId="77777777" w:rsidR="00040172" w:rsidRDefault="00040172" w:rsidP="008E0E85">
      <w:pPr>
        <w:spacing w:before="0" w:after="0"/>
      </w:pPr>
      <w:r>
        <w:separator/>
      </w:r>
    </w:p>
  </w:footnote>
  <w:footnote w:type="continuationSeparator" w:id="0">
    <w:p w14:paraId="65318635" w14:textId="77777777" w:rsidR="00040172" w:rsidRDefault="00040172" w:rsidP="008E0E85">
      <w:pPr>
        <w:spacing w:before="0"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FDCB8D4"/>
    <w:lvl w:ilvl="0">
      <w:start w:val="1"/>
      <w:numFmt w:val="decimal"/>
      <w:pStyle w:val="ListNumber2"/>
      <w:lvlText w:val="%1."/>
      <w:lvlJc w:val="left"/>
      <w:pPr>
        <w:tabs>
          <w:tab w:val="num" w:pos="720"/>
        </w:tabs>
        <w:ind w:left="720" w:hanging="360"/>
      </w:pPr>
    </w:lvl>
  </w:abstractNum>
  <w:abstractNum w:abstractNumId="1">
    <w:nsid w:val="FFFFFF82"/>
    <w:multiLevelType w:val="singleLevel"/>
    <w:tmpl w:val="4EC67CDC"/>
    <w:lvl w:ilvl="0">
      <w:start w:val="1"/>
      <w:numFmt w:val="bullet"/>
      <w:pStyle w:val="ListBullet3"/>
      <w:lvlText w:val=""/>
      <w:lvlJc w:val="left"/>
      <w:pPr>
        <w:tabs>
          <w:tab w:val="num" w:pos="1080"/>
        </w:tabs>
        <w:ind w:left="1080" w:hanging="360"/>
      </w:pPr>
      <w:rPr>
        <w:rFonts w:ascii="Symbol" w:hAnsi="Symbol" w:hint="default"/>
      </w:rPr>
    </w:lvl>
  </w:abstractNum>
  <w:abstractNum w:abstractNumId="2">
    <w:nsid w:val="FFFFFF88"/>
    <w:multiLevelType w:val="singleLevel"/>
    <w:tmpl w:val="D6843448"/>
    <w:lvl w:ilvl="0">
      <w:start w:val="1"/>
      <w:numFmt w:val="decimal"/>
      <w:pStyle w:val="StylenumlistAfter4pt"/>
      <w:lvlText w:val="%1."/>
      <w:lvlJc w:val="left"/>
      <w:pPr>
        <w:tabs>
          <w:tab w:val="num" w:pos="763"/>
        </w:tabs>
        <w:ind w:left="763" w:hanging="360"/>
      </w:pPr>
      <w:rPr>
        <w:rFonts w:ascii="Verdana" w:hAnsi="Verdana"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FFFFFF89"/>
    <w:multiLevelType w:val="singleLevel"/>
    <w:tmpl w:val="191C8D1E"/>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0000004"/>
    <w:multiLevelType w:val="multilevel"/>
    <w:tmpl w:val="00000000"/>
    <w:lvl w:ilvl="0">
      <w:start w:val="1"/>
      <w:numFmt w:val="upperLetter"/>
      <w:pStyle w:val="level1"/>
      <w:lvlText w:val="%1."/>
      <w:lvlJc w:val="left"/>
      <w:pPr>
        <w:keepNext/>
        <w:keepLines/>
        <w:tabs>
          <w:tab w:val="num" w:pos="720"/>
        </w:tabs>
        <w:ind w:left="720" w:hanging="600"/>
      </w:pPr>
      <w:rPr>
        <w:rFonts w:ascii="Shruti" w:hAnsi="Shruti" w:cs="Times New Roman"/>
        <w:b/>
        <w:sz w:val="24"/>
        <w:szCs w:val="24"/>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5">
    <w:nsid w:val="0000002A"/>
    <w:multiLevelType w:val="multilevel"/>
    <w:tmpl w:val="00000000"/>
    <w:lvl w:ilvl="0">
      <w:start w:val="1"/>
      <w:numFmt w:val="upperLetter"/>
      <w:pStyle w:val="level10"/>
      <w:lvlText w:val="%1."/>
      <w:lvlJc w:val="left"/>
      <w:pPr>
        <w:tabs>
          <w:tab w:val="num" w:pos="360"/>
        </w:tabs>
        <w:ind w:left="360" w:hanging="360"/>
      </w:pPr>
      <w:rPr>
        <w:rFonts w:ascii="Times New Roman" w:hAnsi="Times New Roman" w:cs="Times New Roman"/>
        <w:i/>
        <w:sz w:val="17"/>
        <w:szCs w:val="17"/>
      </w:rPr>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6">
    <w:nsid w:val="00E50625"/>
    <w:multiLevelType w:val="hybridMultilevel"/>
    <w:tmpl w:val="79066ED0"/>
    <w:lvl w:ilvl="0" w:tplc="3F0889F2">
      <w:start w:val="1"/>
      <w:numFmt w:val="bullet"/>
      <w:pStyle w:val="criteriontext"/>
      <w:lvlText w:val=""/>
      <w:lvlJc w:val="left"/>
      <w:pPr>
        <w:tabs>
          <w:tab w:val="num" w:pos="1460"/>
        </w:tabs>
        <w:ind w:left="1460" w:hanging="360"/>
      </w:pPr>
      <w:rPr>
        <w:rFonts w:ascii="Symbol" w:hAnsi="Symbol" w:hint="default"/>
      </w:rPr>
    </w:lvl>
    <w:lvl w:ilvl="1" w:tplc="04090003">
      <w:start w:val="1"/>
      <w:numFmt w:val="bullet"/>
      <w:pStyle w:val="StylebulletLeft05Before3ptAfter3pt"/>
      <w:lvlText w:val=""/>
      <w:lvlJc w:val="left"/>
      <w:pPr>
        <w:tabs>
          <w:tab w:val="num" w:pos="2036"/>
        </w:tabs>
        <w:ind w:left="2036" w:hanging="216"/>
      </w:pPr>
      <w:rPr>
        <w:rFonts w:ascii="Symbol" w:hAnsi="Symbol" w:hint="default"/>
        <w:color w:val="000000"/>
        <w:sz w:val="24"/>
        <w:szCs w:val="24"/>
      </w:rPr>
    </w:lvl>
    <w:lvl w:ilvl="2" w:tplc="04090005" w:tentative="1">
      <w:start w:val="1"/>
      <w:numFmt w:val="bullet"/>
      <w:lvlText w:val=""/>
      <w:lvlJc w:val="left"/>
      <w:pPr>
        <w:tabs>
          <w:tab w:val="num" w:pos="2900"/>
        </w:tabs>
        <w:ind w:left="2900" w:hanging="360"/>
      </w:pPr>
      <w:rPr>
        <w:rFonts w:ascii="Wingdings" w:hAnsi="Wingdings" w:hint="default"/>
      </w:rPr>
    </w:lvl>
    <w:lvl w:ilvl="3" w:tplc="04090001" w:tentative="1">
      <w:start w:val="1"/>
      <w:numFmt w:val="bullet"/>
      <w:lvlText w:val=""/>
      <w:lvlJc w:val="left"/>
      <w:pPr>
        <w:tabs>
          <w:tab w:val="num" w:pos="3620"/>
        </w:tabs>
        <w:ind w:left="3620" w:hanging="360"/>
      </w:pPr>
      <w:rPr>
        <w:rFonts w:ascii="Symbol" w:hAnsi="Symbol" w:hint="default"/>
      </w:rPr>
    </w:lvl>
    <w:lvl w:ilvl="4" w:tplc="04090003" w:tentative="1">
      <w:start w:val="1"/>
      <w:numFmt w:val="bullet"/>
      <w:lvlText w:val="o"/>
      <w:lvlJc w:val="left"/>
      <w:pPr>
        <w:tabs>
          <w:tab w:val="num" w:pos="4340"/>
        </w:tabs>
        <w:ind w:left="4340" w:hanging="360"/>
      </w:pPr>
      <w:rPr>
        <w:rFonts w:ascii="Courier New" w:hAnsi="Courier New" w:hint="default"/>
      </w:rPr>
    </w:lvl>
    <w:lvl w:ilvl="5" w:tplc="04090005" w:tentative="1">
      <w:start w:val="1"/>
      <w:numFmt w:val="bullet"/>
      <w:lvlText w:val=""/>
      <w:lvlJc w:val="left"/>
      <w:pPr>
        <w:tabs>
          <w:tab w:val="num" w:pos="5060"/>
        </w:tabs>
        <w:ind w:left="5060" w:hanging="360"/>
      </w:pPr>
      <w:rPr>
        <w:rFonts w:ascii="Wingdings" w:hAnsi="Wingdings" w:hint="default"/>
      </w:rPr>
    </w:lvl>
    <w:lvl w:ilvl="6" w:tplc="04090001" w:tentative="1">
      <w:start w:val="1"/>
      <w:numFmt w:val="bullet"/>
      <w:lvlText w:val=""/>
      <w:lvlJc w:val="left"/>
      <w:pPr>
        <w:tabs>
          <w:tab w:val="num" w:pos="5780"/>
        </w:tabs>
        <w:ind w:left="5780" w:hanging="360"/>
      </w:pPr>
      <w:rPr>
        <w:rFonts w:ascii="Symbol" w:hAnsi="Symbol" w:hint="default"/>
      </w:rPr>
    </w:lvl>
    <w:lvl w:ilvl="7" w:tplc="04090003" w:tentative="1">
      <w:start w:val="1"/>
      <w:numFmt w:val="bullet"/>
      <w:lvlText w:val="o"/>
      <w:lvlJc w:val="left"/>
      <w:pPr>
        <w:tabs>
          <w:tab w:val="num" w:pos="6500"/>
        </w:tabs>
        <w:ind w:left="6500" w:hanging="360"/>
      </w:pPr>
      <w:rPr>
        <w:rFonts w:ascii="Courier New" w:hAnsi="Courier New" w:hint="default"/>
      </w:rPr>
    </w:lvl>
    <w:lvl w:ilvl="8" w:tplc="04090005" w:tentative="1">
      <w:start w:val="1"/>
      <w:numFmt w:val="bullet"/>
      <w:lvlText w:val=""/>
      <w:lvlJc w:val="left"/>
      <w:pPr>
        <w:tabs>
          <w:tab w:val="num" w:pos="7220"/>
        </w:tabs>
        <w:ind w:left="7220" w:hanging="360"/>
      </w:pPr>
      <w:rPr>
        <w:rFonts w:ascii="Wingdings" w:hAnsi="Wingdings" w:hint="default"/>
      </w:rPr>
    </w:lvl>
  </w:abstractNum>
  <w:abstractNum w:abstractNumId="7">
    <w:nsid w:val="016C2A76"/>
    <w:multiLevelType w:val="hybridMultilevel"/>
    <w:tmpl w:val="3406562A"/>
    <w:lvl w:ilvl="0" w:tplc="801AF986">
      <w:start w:val="1"/>
      <w:numFmt w:val="bullet"/>
      <w:lvlText w:val=""/>
      <w:lvlJc w:val="left"/>
      <w:pPr>
        <w:ind w:left="146" w:hanging="14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21D2EAC"/>
    <w:multiLevelType w:val="hybridMultilevel"/>
    <w:tmpl w:val="84CC1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22D1EA5"/>
    <w:multiLevelType w:val="hybridMultilevel"/>
    <w:tmpl w:val="AC76C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2552160"/>
    <w:multiLevelType w:val="hybridMultilevel"/>
    <w:tmpl w:val="2B445854"/>
    <w:lvl w:ilvl="0" w:tplc="00010409">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entury"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026502BE"/>
    <w:multiLevelType w:val="hybridMultilevel"/>
    <w:tmpl w:val="95347BEC"/>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29A6F9C"/>
    <w:multiLevelType w:val="hybridMultilevel"/>
    <w:tmpl w:val="9C888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2FF1A33"/>
    <w:multiLevelType w:val="hybridMultilevel"/>
    <w:tmpl w:val="A2AADF20"/>
    <w:lvl w:ilvl="0" w:tplc="00010409">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entury"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nsid w:val="039A5111"/>
    <w:multiLevelType w:val="hybridMultilevel"/>
    <w:tmpl w:val="65888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40559C2"/>
    <w:multiLevelType w:val="hybridMultilevel"/>
    <w:tmpl w:val="761ECC1C"/>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044E531B"/>
    <w:multiLevelType w:val="hybridMultilevel"/>
    <w:tmpl w:val="F75055F6"/>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04555BD1"/>
    <w:multiLevelType w:val="hybridMultilevel"/>
    <w:tmpl w:val="77C655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48768D2"/>
    <w:multiLevelType w:val="hybridMultilevel"/>
    <w:tmpl w:val="E6E2F6DE"/>
    <w:lvl w:ilvl="0" w:tplc="EC1A5D44">
      <w:start w:val="1"/>
      <w:numFmt w:val="lowerLetter"/>
      <w:pStyle w:val="comments-sub"/>
      <w:lvlText w:val="%1."/>
      <w:lvlJc w:val="left"/>
      <w:pPr>
        <w:tabs>
          <w:tab w:val="num" w:pos="1080"/>
        </w:tabs>
        <w:ind w:left="1080" w:hanging="360"/>
      </w:pPr>
      <w:rPr>
        <w:rFonts w:hint="default"/>
        <w:b w:val="0"/>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054C7642"/>
    <w:multiLevelType w:val="hybridMultilevel"/>
    <w:tmpl w:val="21980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5B40594"/>
    <w:multiLevelType w:val="hybridMultilevel"/>
    <w:tmpl w:val="C4D0DE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06A33E71"/>
    <w:multiLevelType w:val="hybridMultilevel"/>
    <w:tmpl w:val="58E81538"/>
    <w:lvl w:ilvl="0" w:tplc="0A5A9712">
      <w:start w:val="1"/>
      <w:numFmt w:val="lowerLetter"/>
      <w:pStyle w:val="Outline2"/>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06C973F8"/>
    <w:multiLevelType w:val="hybridMultilevel"/>
    <w:tmpl w:val="2640E93A"/>
    <w:lvl w:ilvl="0" w:tplc="801AF986">
      <w:start w:val="1"/>
      <w:numFmt w:val="bullet"/>
      <w:lvlText w:val=""/>
      <w:lvlJc w:val="left"/>
      <w:pPr>
        <w:ind w:left="144" w:hanging="14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6D670EA"/>
    <w:multiLevelType w:val="hybridMultilevel"/>
    <w:tmpl w:val="4C12BEDA"/>
    <w:lvl w:ilvl="0" w:tplc="00010409">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entury"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4">
    <w:nsid w:val="06E53F49"/>
    <w:multiLevelType w:val="hybridMultilevel"/>
    <w:tmpl w:val="F15E6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07241F67"/>
    <w:multiLevelType w:val="hybridMultilevel"/>
    <w:tmpl w:val="FEC676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07556816"/>
    <w:multiLevelType w:val="hybridMultilevel"/>
    <w:tmpl w:val="CFA68C18"/>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83E7665"/>
    <w:multiLevelType w:val="hybridMultilevel"/>
    <w:tmpl w:val="93BC35BC"/>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88F12AE"/>
    <w:multiLevelType w:val="hybridMultilevel"/>
    <w:tmpl w:val="91725F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08945403"/>
    <w:multiLevelType w:val="hybridMultilevel"/>
    <w:tmpl w:val="C4403F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08FC4E55"/>
    <w:multiLevelType w:val="hybridMultilevel"/>
    <w:tmpl w:val="D494C21E"/>
    <w:lvl w:ilvl="0" w:tplc="637C27EC">
      <w:start w:val="1"/>
      <w:numFmt w:val="decimal"/>
      <w:pStyle w:val="tablenumlist"/>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096B6D36"/>
    <w:multiLevelType w:val="hybridMultilevel"/>
    <w:tmpl w:val="0AE43698"/>
    <w:lvl w:ilvl="0" w:tplc="CB062874">
      <w:start w:val="1"/>
      <w:numFmt w:val="bullet"/>
      <w:pStyle w:val="criteriabullet"/>
      <w:lvlText w:val=""/>
      <w:lvlJc w:val="left"/>
      <w:pPr>
        <w:tabs>
          <w:tab w:val="num" w:pos="737"/>
        </w:tabs>
        <w:ind w:left="737" w:hanging="360"/>
      </w:pPr>
      <w:rPr>
        <w:rFonts w:ascii="Symbol" w:hAnsi="Symbol" w:hint="default"/>
        <w:color w:val="auto"/>
      </w:rPr>
    </w:lvl>
    <w:lvl w:ilvl="1" w:tplc="69C4201E">
      <w:start w:val="1"/>
      <w:numFmt w:val="bullet"/>
      <w:lvlText w:val="o"/>
      <w:lvlJc w:val="left"/>
      <w:pPr>
        <w:tabs>
          <w:tab w:val="num" w:pos="647"/>
        </w:tabs>
        <w:ind w:left="647" w:hanging="360"/>
      </w:pPr>
      <w:rPr>
        <w:rFonts w:ascii="Courier New" w:hAnsi="Courier New" w:cs="Century" w:hint="default"/>
      </w:rPr>
    </w:lvl>
    <w:lvl w:ilvl="2" w:tplc="7046C96E">
      <w:start w:val="1"/>
      <w:numFmt w:val="bullet"/>
      <w:lvlText w:val=""/>
      <w:lvlJc w:val="left"/>
      <w:pPr>
        <w:tabs>
          <w:tab w:val="num" w:pos="1367"/>
        </w:tabs>
        <w:ind w:left="1367" w:hanging="360"/>
      </w:pPr>
      <w:rPr>
        <w:rFonts w:ascii="Wingdings" w:hAnsi="Wingdings" w:hint="default"/>
      </w:rPr>
    </w:lvl>
    <w:lvl w:ilvl="3" w:tplc="037647B4" w:tentative="1">
      <w:start w:val="1"/>
      <w:numFmt w:val="bullet"/>
      <w:lvlText w:val=""/>
      <w:lvlJc w:val="left"/>
      <w:pPr>
        <w:tabs>
          <w:tab w:val="num" w:pos="2087"/>
        </w:tabs>
        <w:ind w:left="2087" w:hanging="360"/>
      </w:pPr>
      <w:rPr>
        <w:rFonts w:ascii="Symbol" w:hAnsi="Symbol" w:hint="default"/>
      </w:rPr>
    </w:lvl>
    <w:lvl w:ilvl="4" w:tplc="5C6033F4" w:tentative="1">
      <w:start w:val="1"/>
      <w:numFmt w:val="bullet"/>
      <w:lvlText w:val="o"/>
      <w:lvlJc w:val="left"/>
      <w:pPr>
        <w:tabs>
          <w:tab w:val="num" w:pos="2807"/>
        </w:tabs>
        <w:ind w:left="2807" w:hanging="360"/>
      </w:pPr>
      <w:rPr>
        <w:rFonts w:ascii="Courier New" w:hAnsi="Courier New" w:cs="Century" w:hint="default"/>
      </w:rPr>
    </w:lvl>
    <w:lvl w:ilvl="5" w:tplc="62E202C6" w:tentative="1">
      <w:start w:val="1"/>
      <w:numFmt w:val="bullet"/>
      <w:lvlText w:val=""/>
      <w:lvlJc w:val="left"/>
      <w:pPr>
        <w:tabs>
          <w:tab w:val="num" w:pos="3527"/>
        </w:tabs>
        <w:ind w:left="3527" w:hanging="360"/>
      </w:pPr>
      <w:rPr>
        <w:rFonts w:ascii="Wingdings" w:hAnsi="Wingdings" w:hint="default"/>
      </w:rPr>
    </w:lvl>
    <w:lvl w:ilvl="6" w:tplc="CF3268B8" w:tentative="1">
      <w:start w:val="1"/>
      <w:numFmt w:val="bullet"/>
      <w:lvlText w:val=""/>
      <w:lvlJc w:val="left"/>
      <w:pPr>
        <w:tabs>
          <w:tab w:val="num" w:pos="4247"/>
        </w:tabs>
        <w:ind w:left="4247" w:hanging="360"/>
      </w:pPr>
      <w:rPr>
        <w:rFonts w:ascii="Symbol" w:hAnsi="Symbol" w:hint="default"/>
      </w:rPr>
    </w:lvl>
    <w:lvl w:ilvl="7" w:tplc="FCE8EED4" w:tentative="1">
      <w:start w:val="1"/>
      <w:numFmt w:val="bullet"/>
      <w:lvlText w:val="o"/>
      <w:lvlJc w:val="left"/>
      <w:pPr>
        <w:tabs>
          <w:tab w:val="num" w:pos="4967"/>
        </w:tabs>
        <w:ind w:left="4967" w:hanging="360"/>
      </w:pPr>
      <w:rPr>
        <w:rFonts w:ascii="Courier New" w:hAnsi="Courier New" w:cs="Century" w:hint="default"/>
      </w:rPr>
    </w:lvl>
    <w:lvl w:ilvl="8" w:tplc="EC8C3A12" w:tentative="1">
      <w:start w:val="1"/>
      <w:numFmt w:val="bullet"/>
      <w:lvlText w:val=""/>
      <w:lvlJc w:val="left"/>
      <w:pPr>
        <w:tabs>
          <w:tab w:val="num" w:pos="5687"/>
        </w:tabs>
        <w:ind w:left="5687" w:hanging="360"/>
      </w:pPr>
      <w:rPr>
        <w:rFonts w:ascii="Wingdings" w:hAnsi="Wingdings" w:hint="default"/>
      </w:rPr>
    </w:lvl>
  </w:abstractNum>
  <w:abstractNum w:abstractNumId="32">
    <w:nsid w:val="0A592866"/>
    <w:multiLevelType w:val="hybridMultilevel"/>
    <w:tmpl w:val="23A84820"/>
    <w:lvl w:ilvl="0" w:tplc="FDC4F344">
      <w:start w:val="1"/>
      <w:numFmt w:val="decimal"/>
      <w:pStyle w:val="numlist-restart"/>
      <w:lvlText w:val="%1."/>
      <w:lvlJc w:val="left"/>
      <w:pPr>
        <w:tabs>
          <w:tab w:val="num" w:pos="576"/>
        </w:tabs>
        <w:ind w:left="57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0AA4587B"/>
    <w:multiLevelType w:val="hybridMultilevel"/>
    <w:tmpl w:val="D5D033D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0AA62C6A"/>
    <w:multiLevelType w:val="hybridMultilevel"/>
    <w:tmpl w:val="2B142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0B1E4256"/>
    <w:multiLevelType w:val="hybridMultilevel"/>
    <w:tmpl w:val="7EECC662"/>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C4F5F69"/>
    <w:multiLevelType w:val="hybridMultilevel"/>
    <w:tmpl w:val="F9C2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C635A65"/>
    <w:multiLevelType w:val="hybridMultilevel"/>
    <w:tmpl w:val="988CD230"/>
    <w:lvl w:ilvl="0" w:tplc="801AF986">
      <w:start w:val="1"/>
      <w:numFmt w:val="bullet"/>
      <w:lvlText w:val=""/>
      <w:lvlJc w:val="left"/>
      <w:pPr>
        <w:ind w:left="144" w:hanging="14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D232491"/>
    <w:multiLevelType w:val="hybridMultilevel"/>
    <w:tmpl w:val="0AE8C802"/>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9">
    <w:nsid w:val="0D360205"/>
    <w:multiLevelType w:val="hybridMultilevel"/>
    <w:tmpl w:val="86EA338E"/>
    <w:lvl w:ilvl="0" w:tplc="04090001">
      <w:start w:val="1"/>
      <w:numFmt w:val="bullet"/>
      <w:lvlText w:val=""/>
      <w:lvlJc w:val="left"/>
      <w:pPr>
        <w:ind w:left="395" w:hanging="360"/>
      </w:pPr>
      <w:rPr>
        <w:rFonts w:ascii="Symbol" w:hAnsi="Symbol" w:hint="default"/>
      </w:rPr>
    </w:lvl>
    <w:lvl w:ilvl="1" w:tplc="04090003" w:tentative="1">
      <w:start w:val="1"/>
      <w:numFmt w:val="bullet"/>
      <w:lvlText w:val="o"/>
      <w:lvlJc w:val="left"/>
      <w:pPr>
        <w:ind w:left="1115" w:hanging="360"/>
      </w:pPr>
      <w:rPr>
        <w:rFonts w:ascii="Courier New" w:hAnsi="Courier New" w:cs="Courier New" w:hint="default"/>
      </w:rPr>
    </w:lvl>
    <w:lvl w:ilvl="2" w:tplc="04090005" w:tentative="1">
      <w:start w:val="1"/>
      <w:numFmt w:val="bullet"/>
      <w:lvlText w:val=""/>
      <w:lvlJc w:val="left"/>
      <w:pPr>
        <w:ind w:left="1835" w:hanging="360"/>
      </w:pPr>
      <w:rPr>
        <w:rFonts w:ascii="Wingdings" w:hAnsi="Wingdings" w:hint="default"/>
      </w:rPr>
    </w:lvl>
    <w:lvl w:ilvl="3" w:tplc="04090001" w:tentative="1">
      <w:start w:val="1"/>
      <w:numFmt w:val="bullet"/>
      <w:lvlText w:val=""/>
      <w:lvlJc w:val="left"/>
      <w:pPr>
        <w:ind w:left="2555" w:hanging="360"/>
      </w:pPr>
      <w:rPr>
        <w:rFonts w:ascii="Symbol" w:hAnsi="Symbol" w:hint="default"/>
      </w:rPr>
    </w:lvl>
    <w:lvl w:ilvl="4" w:tplc="04090003" w:tentative="1">
      <w:start w:val="1"/>
      <w:numFmt w:val="bullet"/>
      <w:lvlText w:val="o"/>
      <w:lvlJc w:val="left"/>
      <w:pPr>
        <w:ind w:left="3275" w:hanging="360"/>
      </w:pPr>
      <w:rPr>
        <w:rFonts w:ascii="Courier New" w:hAnsi="Courier New" w:cs="Courier New" w:hint="default"/>
      </w:rPr>
    </w:lvl>
    <w:lvl w:ilvl="5" w:tplc="04090005" w:tentative="1">
      <w:start w:val="1"/>
      <w:numFmt w:val="bullet"/>
      <w:lvlText w:val=""/>
      <w:lvlJc w:val="left"/>
      <w:pPr>
        <w:ind w:left="3995" w:hanging="360"/>
      </w:pPr>
      <w:rPr>
        <w:rFonts w:ascii="Wingdings" w:hAnsi="Wingdings" w:hint="default"/>
      </w:rPr>
    </w:lvl>
    <w:lvl w:ilvl="6" w:tplc="04090001" w:tentative="1">
      <w:start w:val="1"/>
      <w:numFmt w:val="bullet"/>
      <w:lvlText w:val=""/>
      <w:lvlJc w:val="left"/>
      <w:pPr>
        <w:ind w:left="4715" w:hanging="360"/>
      </w:pPr>
      <w:rPr>
        <w:rFonts w:ascii="Symbol" w:hAnsi="Symbol" w:hint="default"/>
      </w:rPr>
    </w:lvl>
    <w:lvl w:ilvl="7" w:tplc="04090003" w:tentative="1">
      <w:start w:val="1"/>
      <w:numFmt w:val="bullet"/>
      <w:lvlText w:val="o"/>
      <w:lvlJc w:val="left"/>
      <w:pPr>
        <w:ind w:left="5435" w:hanging="360"/>
      </w:pPr>
      <w:rPr>
        <w:rFonts w:ascii="Courier New" w:hAnsi="Courier New" w:cs="Courier New" w:hint="default"/>
      </w:rPr>
    </w:lvl>
    <w:lvl w:ilvl="8" w:tplc="04090005" w:tentative="1">
      <w:start w:val="1"/>
      <w:numFmt w:val="bullet"/>
      <w:lvlText w:val=""/>
      <w:lvlJc w:val="left"/>
      <w:pPr>
        <w:ind w:left="6155" w:hanging="360"/>
      </w:pPr>
      <w:rPr>
        <w:rFonts w:ascii="Wingdings" w:hAnsi="Wingdings" w:hint="default"/>
      </w:rPr>
    </w:lvl>
  </w:abstractNum>
  <w:abstractNum w:abstractNumId="40">
    <w:nsid w:val="0D5108AB"/>
    <w:multiLevelType w:val="hybridMultilevel"/>
    <w:tmpl w:val="504612DC"/>
    <w:lvl w:ilvl="0" w:tplc="B5ECAE74">
      <w:start w:val="1"/>
      <w:numFmt w:val="bullet"/>
      <w:pStyle w:val="bullet-card-sub-sub"/>
      <w:lvlText w:val=""/>
      <w:lvlJc w:val="left"/>
      <w:pPr>
        <w:tabs>
          <w:tab w:val="num" w:pos="1080"/>
        </w:tabs>
        <w:ind w:left="1080" w:hanging="360"/>
      </w:pPr>
      <w:rPr>
        <w:rFonts w:ascii="Symbol" w:hAnsi="Symbol" w:hint="default"/>
        <w:color w:val="auto"/>
      </w:rPr>
    </w:lvl>
    <w:lvl w:ilvl="1" w:tplc="04090019">
      <w:start w:val="1"/>
      <w:numFmt w:val="upperLetter"/>
      <w:lvlText w:val="%2."/>
      <w:lvlJc w:val="left"/>
      <w:pPr>
        <w:tabs>
          <w:tab w:val="num" w:pos="1800"/>
        </w:tabs>
        <w:ind w:left="1800" w:hanging="720"/>
      </w:pPr>
      <w:rPr>
        <w:rFonts w:hint="default"/>
        <w:color w:val="auto"/>
      </w:rPr>
    </w:lvl>
    <w:lvl w:ilvl="2" w:tplc="E0BC3438">
      <w:start w:val="1"/>
      <w:numFmt w:val="decimal"/>
      <w:lvlText w:val="%3."/>
      <w:lvlJc w:val="left"/>
      <w:pPr>
        <w:tabs>
          <w:tab w:val="num" w:pos="2655"/>
        </w:tabs>
        <w:ind w:left="2655" w:hanging="855"/>
      </w:pPr>
      <w:rPr>
        <w:rFonts w:hint="default"/>
        <w:sz w:val="20"/>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1">
    <w:nsid w:val="0DD562DE"/>
    <w:multiLevelType w:val="hybridMultilevel"/>
    <w:tmpl w:val="7994A4CE"/>
    <w:lvl w:ilvl="0" w:tplc="006A260C">
      <w:start w:val="1"/>
      <w:numFmt w:val="bullet"/>
      <w:pStyle w:val="checkbullet"/>
      <w:lvlText w:val=""/>
      <w:lvlJc w:val="left"/>
      <w:pPr>
        <w:tabs>
          <w:tab w:val="num" w:pos="1080"/>
        </w:tabs>
        <w:ind w:left="144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0E423227"/>
    <w:multiLevelType w:val="hybridMultilevel"/>
    <w:tmpl w:val="18C0C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0E4C245E"/>
    <w:multiLevelType w:val="hybridMultilevel"/>
    <w:tmpl w:val="19DA3E00"/>
    <w:lvl w:ilvl="0" w:tplc="BC72131E">
      <w:start w:val="1"/>
      <w:numFmt w:val="bullet"/>
      <w:pStyle w:val="Stylecell-bullet10p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0E9348D3"/>
    <w:multiLevelType w:val="hybridMultilevel"/>
    <w:tmpl w:val="20969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0EC4170B"/>
    <w:multiLevelType w:val="hybridMultilevel"/>
    <w:tmpl w:val="9230CC28"/>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EF6351E"/>
    <w:multiLevelType w:val="hybridMultilevel"/>
    <w:tmpl w:val="8E164ADC"/>
    <w:lvl w:ilvl="0" w:tplc="4324444A">
      <w:start w:val="1"/>
      <w:numFmt w:val="bullet"/>
      <w:lvlText w:val="o"/>
      <w:lvlJc w:val="left"/>
      <w:pPr>
        <w:ind w:left="720" w:hanging="360"/>
      </w:pPr>
      <w:rPr>
        <w:rFonts w:ascii="Courier New" w:hAnsi="Courier New" w:hint="default"/>
        <w:color w:val="000000" w:themeColor="text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0F6E2904"/>
    <w:multiLevelType w:val="hybridMultilevel"/>
    <w:tmpl w:val="93664D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0F747CEC"/>
    <w:multiLevelType w:val="hybridMultilevel"/>
    <w:tmpl w:val="9A461F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0FDC2639"/>
    <w:multiLevelType w:val="hybridMultilevel"/>
    <w:tmpl w:val="3012A8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10583BA6"/>
    <w:multiLevelType w:val="hybridMultilevel"/>
    <w:tmpl w:val="F9028C12"/>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0C05884"/>
    <w:multiLevelType w:val="hybridMultilevel"/>
    <w:tmpl w:val="EBB0784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entury"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entury"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entury"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2">
    <w:nsid w:val="10CA3B6A"/>
    <w:multiLevelType w:val="hybridMultilevel"/>
    <w:tmpl w:val="3B2E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10D31C32"/>
    <w:multiLevelType w:val="hybridMultilevel"/>
    <w:tmpl w:val="D7DEE3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11510DCD"/>
    <w:multiLevelType w:val="hybridMultilevel"/>
    <w:tmpl w:val="22E4C9EC"/>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55">
    <w:nsid w:val="116E555F"/>
    <w:multiLevelType w:val="hybridMultilevel"/>
    <w:tmpl w:val="CFA2F60A"/>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1B86F82"/>
    <w:multiLevelType w:val="hybridMultilevel"/>
    <w:tmpl w:val="53240E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12450D70"/>
    <w:multiLevelType w:val="hybridMultilevel"/>
    <w:tmpl w:val="5EBE3B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129A4D63"/>
    <w:multiLevelType w:val="hybridMultilevel"/>
    <w:tmpl w:val="D35603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12A56B14"/>
    <w:multiLevelType w:val="hybridMultilevel"/>
    <w:tmpl w:val="6B00528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0">
    <w:nsid w:val="12F31A1A"/>
    <w:multiLevelType w:val="hybridMultilevel"/>
    <w:tmpl w:val="87A0A61E"/>
    <w:lvl w:ilvl="0" w:tplc="00010409">
      <w:start w:val="1"/>
      <w:numFmt w:val="bullet"/>
      <w:lvlText w:val=""/>
      <w:lvlJc w:val="left"/>
      <w:pPr>
        <w:tabs>
          <w:tab w:val="num" w:pos="720"/>
        </w:tabs>
        <w:ind w:left="720" w:hanging="360"/>
      </w:pPr>
      <w:rPr>
        <w:rFonts w:ascii="Symbol" w:hAnsi="Symbol"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1">
    <w:nsid w:val="12F854F0"/>
    <w:multiLevelType w:val="hybridMultilevel"/>
    <w:tmpl w:val="76C4AF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12FB69F9"/>
    <w:multiLevelType w:val="hybridMultilevel"/>
    <w:tmpl w:val="CEE6CD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13531445"/>
    <w:multiLevelType w:val="hybridMultilevel"/>
    <w:tmpl w:val="B1BAE0D0"/>
    <w:lvl w:ilvl="0" w:tplc="FFFFFFFF">
      <w:start w:val="1"/>
      <w:numFmt w:val="bullet"/>
      <w:pStyle w:val="sub-check"/>
      <w:lvlText w:val=""/>
      <w:lvlJc w:val="left"/>
      <w:pPr>
        <w:tabs>
          <w:tab w:val="num" w:pos="1080"/>
        </w:tabs>
        <w:ind w:left="1440" w:hanging="360"/>
      </w:pPr>
      <w:rPr>
        <w:rFonts w:ascii="Symbol" w:hAnsi="Symbol" w:hint="default"/>
        <w:color w:val="auto"/>
        <w:sz w:val="22"/>
        <w:szCs w:val="22"/>
      </w:rPr>
    </w:lvl>
    <w:lvl w:ilvl="1" w:tplc="8A380F94" w:tentative="1">
      <w:start w:val="1"/>
      <w:numFmt w:val="bullet"/>
      <w:lvlText w:val="o"/>
      <w:lvlJc w:val="left"/>
      <w:pPr>
        <w:tabs>
          <w:tab w:val="num" w:pos="1440"/>
        </w:tabs>
        <w:ind w:left="1440" w:hanging="360"/>
      </w:pPr>
      <w:rPr>
        <w:rFonts w:ascii="Courier New" w:hAnsi="Courier New" w:cs="Century"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entury"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entury"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nsid w:val="1388696B"/>
    <w:multiLevelType w:val="hybridMultilevel"/>
    <w:tmpl w:val="01BA7AE4"/>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7566316"/>
    <w:multiLevelType w:val="hybridMultilevel"/>
    <w:tmpl w:val="BC465074"/>
    <w:lvl w:ilvl="0" w:tplc="FFFFFFFF">
      <w:start w:val="1"/>
      <w:numFmt w:val="decimal"/>
      <w:pStyle w:val="bullet-cardnumbered"/>
      <w:lvlText w:val="%1."/>
      <w:lvlJc w:val="left"/>
      <w:pPr>
        <w:tabs>
          <w:tab w:val="num" w:pos="288"/>
        </w:tabs>
        <w:ind w:left="288" w:hanging="288"/>
      </w:pPr>
      <w:rPr>
        <w:rFonts w:hint="default"/>
      </w:rPr>
    </w:lvl>
    <w:lvl w:ilvl="1" w:tplc="8A380F94"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6">
    <w:nsid w:val="177473E3"/>
    <w:multiLevelType w:val="hybridMultilevel"/>
    <w:tmpl w:val="200E1A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1774768D"/>
    <w:multiLevelType w:val="hybridMultilevel"/>
    <w:tmpl w:val="57F6F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17B82C8C"/>
    <w:multiLevelType w:val="hybridMultilevel"/>
    <w:tmpl w:val="4A6C9A96"/>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1887399B"/>
    <w:multiLevelType w:val="hybridMultilevel"/>
    <w:tmpl w:val="A4282D24"/>
    <w:lvl w:ilvl="0" w:tplc="C0E82DB6">
      <w:start w:val="1"/>
      <w:numFmt w:val="decimal"/>
      <w:pStyle w:val="tasknumbers"/>
      <w:lvlText w:val="%1."/>
      <w:lvlJc w:val="left"/>
      <w:pPr>
        <w:tabs>
          <w:tab w:val="num" w:pos="1350"/>
        </w:tabs>
        <w:ind w:left="135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70">
    <w:nsid w:val="194232FE"/>
    <w:multiLevelType w:val="hybridMultilevel"/>
    <w:tmpl w:val="DA7C7F52"/>
    <w:lvl w:ilvl="0" w:tplc="06BCD5D0">
      <w:numFmt w:val="bullet"/>
      <w:pStyle w:val="check"/>
      <w:lvlText w:val=""/>
      <w:lvlJc w:val="left"/>
      <w:pPr>
        <w:tabs>
          <w:tab w:val="num" w:pos="1080"/>
        </w:tabs>
        <w:ind w:left="1440" w:hanging="360"/>
      </w:pPr>
      <w:rPr>
        <w:rFonts w:ascii="Wingdings" w:hAnsi="Wingdings" w:hint="default"/>
      </w:rPr>
    </w:lvl>
    <w:lvl w:ilvl="1" w:tplc="69C4201E" w:tentative="1">
      <w:start w:val="1"/>
      <w:numFmt w:val="bullet"/>
      <w:lvlText w:val="o"/>
      <w:lvlJc w:val="left"/>
      <w:pPr>
        <w:tabs>
          <w:tab w:val="num" w:pos="2160"/>
        </w:tabs>
        <w:ind w:left="2160" w:hanging="360"/>
      </w:pPr>
      <w:rPr>
        <w:rFonts w:ascii="Courier New" w:hAnsi="Courier New" w:cs="Century" w:hint="default"/>
      </w:rPr>
    </w:lvl>
    <w:lvl w:ilvl="2" w:tplc="7046C96E" w:tentative="1">
      <w:start w:val="1"/>
      <w:numFmt w:val="bullet"/>
      <w:lvlText w:val=""/>
      <w:lvlJc w:val="left"/>
      <w:pPr>
        <w:tabs>
          <w:tab w:val="num" w:pos="2880"/>
        </w:tabs>
        <w:ind w:left="2880" w:hanging="360"/>
      </w:pPr>
      <w:rPr>
        <w:rFonts w:ascii="Wingdings" w:hAnsi="Wingdings" w:hint="default"/>
      </w:rPr>
    </w:lvl>
    <w:lvl w:ilvl="3" w:tplc="037647B4" w:tentative="1">
      <w:start w:val="1"/>
      <w:numFmt w:val="bullet"/>
      <w:lvlText w:val=""/>
      <w:lvlJc w:val="left"/>
      <w:pPr>
        <w:tabs>
          <w:tab w:val="num" w:pos="3600"/>
        </w:tabs>
        <w:ind w:left="3600" w:hanging="360"/>
      </w:pPr>
      <w:rPr>
        <w:rFonts w:ascii="Symbol" w:hAnsi="Symbol" w:hint="default"/>
      </w:rPr>
    </w:lvl>
    <w:lvl w:ilvl="4" w:tplc="5C6033F4" w:tentative="1">
      <w:start w:val="1"/>
      <w:numFmt w:val="bullet"/>
      <w:lvlText w:val="o"/>
      <w:lvlJc w:val="left"/>
      <w:pPr>
        <w:tabs>
          <w:tab w:val="num" w:pos="4320"/>
        </w:tabs>
        <w:ind w:left="4320" w:hanging="360"/>
      </w:pPr>
      <w:rPr>
        <w:rFonts w:ascii="Courier New" w:hAnsi="Courier New" w:cs="Century" w:hint="default"/>
      </w:rPr>
    </w:lvl>
    <w:lvl w:ilvl="5" w:tplc="62E202C6" w:tentative="1">
      <w:start w:val="1"/>
      <w:numFmt w:val="bullet"/>
      <w:lvlText w:val=""/>
      <w:lvlJc w:val="left"/>
      <w:pPr>
        <w:tabs>
          <w:tab w:val="num" w:pos="5040"/>
        </w:tabs>
        <w:ind w:left="5040" w:hanging="360"/>
      </w:pPr>
      <w:rPr>
        <w:rFonts w:ascii="Wingdings" w:hAnsi="Wingdings" w:hint="default"/>
      </w:rPr>
    </w:lvl>
    <w:lvl w:ilvl="6" w:tplc="CF3268B8" w:tentative="1">
      <w:start w:val="1"/>
      <w:numFmt w:val="bullet"/>
      <w:lvlText w:val=""/>
      <w:lvlJc w:val="left"/>
      <w:pPr>
        <w:tabs>
          <w:tab w:val="num" w:pos="5760"/>
        </w:tabs>
        <w:ind w:left="5760" w:hanging="360"/>
      </w:pPr>
      <w:rPr>
        <w:rFonts w:ascii="Symbol" w:hAnsi="Symbol" w:hint="default"/>
      </w:rPr>
    </w:lvl>
    <w:lvl w:ilvl="7" w:tplc="FCE8EED4" w:tentative="1">
      <w:start w:val="1"/>
      <w:numFmt w:val="bullet"/>
      <w:lvlText w:val="o"/>
      <w:lvlJc w:val="left"/>
      <w:pPr>
        <w:tabs>
          <w:tab w:val="num" w:pos="6480"/>
        </w:tabs>
        <w:ind w:left="6480" w:hanging="360"/>
      </w:pPr>
      <w:rPr>
        <w:rFonts w:ascii="Courier New" w:hAnsi="Courier New" w:cs="Century" w:hint="default"/>
      </w:rPr>
    </w:lvl>
    <w:lvl w:ilvl="8" w:tplc="EC8C3A12" w:tentative="1">
      <w:start w:val="1"/>
      <w:numFmt w:val="bullet"/>
      <w:lvlText w:val=""/>
      <w:lvlJc w:val="left"/>
      <w:pPr>
        <w:tabs>
          <w:tab w:val="num" w:pos="7200"/>
        </w:tabs>
        <w:ind w:left="7200" w:hanging="360"/>
      </w:pPr>
      <w:rPr>
        <w:rFonts w:ascii="Wingdings" w:hAnsi="Wingdings" w:hint="default"/>
      </w:rPr>
    </w:lvl>
  </w:abstractNum>
  <w:abstractNum w:abstractNumId="71">
    <w:nsid w:val="19EF08E3"/>
    <w:multiLevelType w:val="hybridMultilevel"/>
    <w:tmpl w:val="58727128"/>
    <w:lvl w:ilvl="0" w:tplc="B1BE5DE4">
      <w:start w:val="1"/>
      <w:numFmt w:val="bullet"/>
      <w:pStyle w:val="diamond"/>
      <w:lvlText w:val=""/>
      <w:lvlJc w:val="left"/>
      <w:pPr>
        <w:tabs>
          <w:tab w:val="num" w:pos="540"/>
        </w:tabs>
        <w:ind w:left="54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entury"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entury"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entury"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2">
    <w:nsid w:val="1AFA2102"/>
    <w:multiLevelType w:val="hybridMultilevel"/>
    <w:tmpl w:val="2592BF48"/>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1B067BFF"/>
    <w:multiLevelType w:val="hybridMultilevel"/>
    <w:tmpl w:val="D11C9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1B0E28CB"/>
    <w:multiLevelType w:val="hybridMultilevel"/>
    <w:tmpl w:val="B00A02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1C9D58E6"/>
    <w:multiLevelType w:val="hybridMultilevel"/>
    <w:tmpl w:val="64A8E8A8"/>
    <w:lvl w:ilvl="0" w:tplc="04090001">
      <w:start w:val="1"/>
      <w:numFmt w:val="bullet"/>
      <w:lvlText w:val=""/>
      <w:lvlJc w:val="left"/>
      <w:pPr>
        <w:ind w:left="720" w:hanging="360"/>
      </w:pPr>
      <w:rPr>
        <w:rFonts w:ascii="Symbol" w:hAnsi="Symbol" w:hint="default"/>
      </w:rPr>
    </w:lvl>
    <w:lvl w:ilvl="1" w:tplc="293EA740">
      <w:start w:val="1"/>
      <w:numFmt w:val="bullet"/>
      <w:lvlText w:val=""/>
      <w:lvlJc w:val="left"/>
      <w:pPr>
        <w:ind w:left="1800" w:hanging="360"/>
      </w:pPr>
      <w:rPr>
        <w:rFonts w:ascii="Symbol" w:hAnsi="Symbol" w:hint="default"/>
      </w:rPr>
    </w:lvl>
    <w:lvl w:ilvl="2" w:tplc="04090005" w:tentative="1">
      <w:start w:val="1"/>
      <w:numFmt w:val="bullet"/>
      <w:lvlText w:val=""/>
      <w:lvlJc w:val="left"/>
      <w:pPr>
        <w:tabs>
          <w:tab w:val="num" w:pos="2070"/>
        </w:tabs>
        <w:ind w:left="2070" w:hanging="360"/>
      </w:pPr>
      <w:rPr>
        <w:rFonts w:ascii="Wingdings" w:hAnsi="Wingdings" w:hint="default"/>
      </w:rPr>
    </w:lvl>
    <w:lvl w:ilvl="3" w:tplc="04090001" w:tentative="1">
      <w:start w:val="1"/>
      <w:numFmt w:val="bullet"/>
      <w:lvlText w:val=""/>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cs="Symbol"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cs="Symbol"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76">
    <w:nsid w:val="1CCB3FA2"/>
    <w:multiLevelType w:val="hybridMultilevel"/>
    <w:tmpl w:val="1E5C0FA0"/>
    <w:lvl w:ilvl="0" w:tplc="7BCCB834">
      <w:start w:val="1"/>
      <w:numFmt w:val="decimal"/>
      <w:lvlText w:val="%1."/>
      <w:lvlJc w:val="left"/>
      <w:pPr>
        <w:tabs>
          <w:tab w:val="num" w:pos="1800"/>
        </w:tabs>
        <w:ind w:left="1800" w:hanging="360"/>
      </w:pPr>
      <w:rPr>
        <w:rFonts w:hint="default"/>
      </w:rPr>
    </w:lvl>
    <w:lvl w:ilvl="1" w:tplc="04090019">
      <w:start w:val="1"/>
      <w:numFmt w:val="decimal"/>
      <w:pStyle w:val="criteria-number"/>
      <w:lvlText w:val="%2."/>
      <w:lvlJc w:val="left"/>
      <w:pPr>
        <w:tabs>
          <w:tab w:val="num" w:pos="1800"/>
        </w:tabs>
        <w:ind w:left="1800" w:hanging="360"/>
      </w:pPr>
      <w:rPr>
        <w:rFonts w:hint="default"/>
      </w:rPr>
    </w:lvl>
    <w:lvl w:ilvl="2" w:tplc="0409001B">
      <w:start w:val="1"/>
      <w:numFmt w:val="decimal"/>
      <w:pStyle w:val="List"/>
      <w:lvlText w:val="%3."/>
      <w:lvlJc w:val="left"/>
      <w:pPr>
        <w:tabs>
          <w:tab w:val="num" w:pos="2700"/>
        </w:tabs>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7">
    <w:nsid w:val="1CFB7C4E"/>
    <w:multiLevelType w:val="hybridMultilevel"/>
    <w:tmpl w:val="29B8DE1A"/>
    <w:lvl w:ilvl="0" w:tplc="B1BE5DE4">
      <w:start w:val="1"/>
      <w:numFmt w:val="bullet"/>
      <w:pStyle w:val="StylesubbulletCGTimes12ptJustifiedRight02"/>
      <w:lvlText w:val=""/>
      <w:lvlJc w:val="left"/>
      <w:pPr>
        <w:tabs>
          <w:tab w:val="num" w:pos="1080"/>
        </w:tabs>
        <w:ind w:left="1080" w:hanging="360"/>
      </w:pPr>
      <w:rPr>
        <w:rFonts w:ascii="Symbol" w:hAnsi="Symbol" w:hint="default"/>
        <w:color w:val="000000"/>
        <w:sz w:val="24"/>
        <w:szCs w:val="24"/>
      </w:rPr>
    </w:lvl>
    <w:lvl w:ilvl="1" w:tplc="FFFFFFFF" w:tentative="1">
      <w:start w:val="1"/>
      <w:numFmt w:val="bullet"/>
      <w:lvlText w:val="o"/>
      <w:lvlJc w:val="left"/>
      <w:pPr>
        <w:tabs>
          <w:tab w:val="num" w:pos="1152"/>
        </w:tabs>
        <w:ind w:left="1152" w:hanging="360"/>
      </w:pPr>
      <w:rPr>
        <w:rFonts w:ascii="Courier New" w:hAnsi="Courier New" w:cs="Century" w:hint="default"/>
      </w:rPr>
    </w:lvl>
    <w:lvl w:ilvl="2" w:tplc="FFFFFFFF" w:tentative="1">
      <w:start w:val="1"/>
      <w:numFmt w:val="bullet"/>
      <w:lvlText w:val=""/>
      <w:lvlJc w:val="left"/>
      <w:pPr>
        <w:tabs>
          <w:tab w:val="num" w:pos="1872"/>
        </w:tabs>
        <w:ind w:left="1872" w:hanging="360"/>
      </w:pPr>
      <w:rPr>
        <w:rFonts w:ascii="Wingdings" w:hAnsi="Wingdings" w:hint="default"/>
      </w:rPr>
    </w:lvl>
    <w:lvl w:ilvl="3" w:tplc="FFFFFFFF" w:tentative="1">
      <w:start w:val="1"/>
      <w:numFmt w:val="bullet"/>
      <w:lvlText w:val=""/>
      <w:lvlJc w:val="left"/>
      <w:pPr>
        <w:tabs>
          <w:tab w:val="num" w:pos="2592"/>
        </w:tabs>
        <w:ind w:left="2592" w:hanging="360"/>
      </w:pPr>
      <w:rPr>
        <w:rFonts w:ascii="Symbol" w:hAnsi="Symbol" w:hint="default"/>
      </w:rPr>
    </w:lvl>
    <w:lvl w:ilvl="4" w:tplc="FFFFFFFF" w:tentative="1">
      <w:start w:val="1"/>
      <w:numFmt w:val="bullet"/>
      <w:lvlText w:val="o"/>
      <w:lvlJc w:val="left"/>
      <w:pPr>
        <w:tabs>
          <w:tab w:val="num" w:pos="3312"/>
        </w:tabs>
        <w:ind w:left="3312" w:hanging="360"/>
      </w:pPr>
      <w:rPr>
        <w:rFonts w:ascii="Courier New" w:hAnsi="Courier New" w:cs="Century" w:hint="default"/>
      </w:rPr>
    </w:lvl>
    <w:lvl w:ilvl="5" w:tplc="FFFFFFFF" w:tentative="1">
      <w:start w:val="1"/>
      <w:numFmt w:val="bullet"/>
      <w:lvlText w:val=""/>
      <w:lvlJc w:val="left"/>
      <w:pPr>
        <w:tabs>
          <w:tab w:val="num" w:pos="4032"/>
        </w:tabs>
        <w:ind w:left="4032" w:hanging="360"/>
      </w:pPr>
      <w:rPr>
        <w:rFonts w:ascii="Wingdings" w:hAnsi="Wingdings" w:hint="default"/>
      </w:rPr>
    </w:lvl>
    <w:lvl w:ilvl="6" w:tplc="FFFFFFFF" w:tentative="1">
      <w:start w:val="1"/>
      <w:numFmt w:val="bullet"/>
      <w:lvlText w:val=""/>
      <w:lvlJc w:val="left"/>
      <w:pPr>
        <w:tabs>
          <w:tab w:val="num" w:pos="4752"/>
        </w:tabs>
        <w:ind w:left="4752" w:hanging="360"/>
      </w:pPr>
      <w:rPr>
        <w:rFonts w:ascii="Symbol" w:hAnsi="Symbol" w:hint="default"/>
      </w:rPr>
    </w:lvl>
    <w:lvl w:ilvl="7" w:tplc="FFFFFFFF" w:tentative="1">
      <w:start w:val="1"/>
      <w:numFmt w:val="bullet"/>
      <w:lvlText w:val="o"/>
      <w:lvlJc w:val="left"/>
      <w:pPr>
        <w:tabs>
          <w:tab w:val="num" w:pos="5472"/>
        </w:tabs>
        <w:ind w:left="5472" w:hanging="360"/>
      </w:pPr>
      <w:rPr>
        <w:rFonts w:ascii="Courier New" w:hAnsi="Courier New" w:cs="Century" w:hint="default"/>
      </w:rPr>
    </w:lvl>
    <w:lvl w:ilvl="8" w:tplc="FFFFFFFF" w:tentative="1">
      <w:start w:val="1"/>
      <w:numFmt w:val="bullet"/>
      <w:lvlText w:val=""/>
      <w:lvlJc w:val="left"/>
      <w:pPr>
        <w:tabs>
          <w:tab w:val="num" w:pos="6192"/>
        </w:tabs>
        <w:ind w:left="6192" w:hanging="360"/>
      </w:pPr>
      <w:rPr>
        <w:rFonts w:ascii="Wingdings" w:hAnsi="Wingdings" w:hint="default"/>
      </w:rPr>
    </w:lvl>
  </w:abstractNum>
  <w:abstractNum w:abstractNumId="78">
    <w:nsid w:val="1E1A7303"/>
    <w:multiLevelType w:val="hybridMultilevel"/>
    <w:tmpl w:val="07CA344A"/>
    <w:lvl w:ilvl="0" w:tplc="BF362642">
      <w:start w:val="1"/>
      <w:numFmt w:val="bullet"/>
      <w:pStyle w:val="sample-bullet"/>
      <w:lvlText w:val=""/>
      <w:lvlJc w:val="left"/>
      <w:pPr>
        <w:tabs>
          <w:tab w:val="num" w:pos="720"/>
        </w:tabs>
        <w:ind w:left="720" w:hanging="360"/>
      </w:pPr>
      <w:rPr>
        <w:rFonts w:ascii="Symbol" w:hAnsi="Symbol" w:hint="default"/>
      </w:rPr>
    </w:lvl>
    <w:lvl w:ilvl="1" w:tplc="2C76355A" w:tentative="1">
      <w:start w:val="1"/>
      <w:numFmt w:val="bullet"/>
      <w:lvlText w:val="o"/>
      <w:lvlJc w:val="left"/>
      <w:pPr>
        <w:tabs>
          <w:tab w:val="num" w:pos="1440"/>
        </w:tabs>
        <w:ind w:left="1440" w:hanging="360"/>
      </w:pPr>
      <w:rPr>
        <w:rFonts w:ascii="Courier New" w:hAnsi="Courier New" w:hint="default"/>
      </w:rPr>
    </w:lvl>
    <w:lvl w:ilvl="2" w:tplc="3348DA6E" w:tentative="1">
      <w:start w:val="1"/>
      <w:numFmt w:val="bullet"/>
      <w:lvlText w:val=""/>
      <w:lvlJc w:val="left"/>
      <w:pPr>
        <w:tabs>
          <w:tab w:val="num" w:pos="2160"/>
        </w:tabs>
        <w:ind w:left="2160" w:hanging="360"/>
      </w:pPr>
      <w:rPr>
        <w:rFonts w:ascii="Wingdings" w:hAnsi="Wingdings" w:hint="default"/>
      </w:rPr>
    </w:lvl>
    <w:lvl w:ilvl="3" w:tplc="6E727594" w:tentative="1">
      <w:start w:val="1"/>
      <w:numFmt w:val="bullet"/>
      <w:lvlText w:val=""/>
      <w:lvlJc w:val="left"/>
      <w:pPr>
        <w:tabs>
          <w:tab w:val="num" w:pos="2880"/>
        </w:tabs>
        <w:ind w:left="2880" w:hanging="360"/>
      </w:pPr>
      <w:rPr>
        <w:rFonts w:ascii="Symbol" w:hAnsi="Symbol" w:hint="default"/>
      </w:rPr>
    </w:lvl>
    <w:lvl w:ilvl="4" w:tplc="3C166A52" w:tentative="1">
      <w:start w:val="1"/>
      <w:numFmt w:val="bullet"/>
      <w:lvlText w:val="o"/>
      <w:lvlJc w:val="left"/>
      <w:pPr>
        <w:tabs>
          <w:tab w:val="num" w:pos="3600"/>
        </w:tabs>
        <w:ind w:left="3600" w:hanging="360"/>
      </w:pPr>
      <w:rPr>
        <w:rFonts w:ascii="Courier New" w:hAnsi="Courier New" w:hint="default"/>
      </w:rPr>
    </w:lvl>
    <w:lvl w:ilvl="5" w:tplc="68C6E5A8" w:tentative="1">
      <w:start w:val="1"/>
      <w:numFmt w:val="bullet"/>
      <w:lvlText w:val=""/>
      <w:lvlJc w:val="left"/>
      <w:pPr>
        <w:tabs>
          <w:tab w:val="num" w:pos="4320"/>
        </w:tabs>
        <w:ind w:left="4320" w:hanging="360"/>
      </w:pPr>
      <w:rPr>
        <w:rFonts w:ascii="Wingdings" w:hAnsi="Wingdings" w:hint="default"/>
      </w:rPr>
    </w:lvl>
    <w:lvl w:ilvl="6" w:tplc="1B784F1A" w:tentative="1">
      <w:start w:val="1"/>
      <w:numFmt w:val="bullet"/>
      <w:lvlText w:val=""/>
      <w:lvlJc w:val="left"/>
      <w:pPr>
        <w:tabs>
          <w:tab w:val="num" w:pos="5040"/>
        </w:tabs>
        <w:ind w:left="5040" w:hanging="360"/>
      </w:pPr>
      <w:rPr>
        <w:rFonts w:ascii="Symbol" w:hAnsi="Symbol" w:hint="default"/>
      </w:rPr>
    </w:lvl>
    <w:lvl w:ilvl="7" w:tplc="32D439AC" w:tentative="1">
      <w:start w:val="1"/>
      <w:numFmt w:val="bullet"/>
      <w:lvlText w:val="o"/>
      <w:lvlJc w:val="left"/>
      <w:pPr>
        <w:tabs>
          <w:tab w:val="num" w:pos="5760"/>
        </w:tabs>
        <w:ind w:left="5760" w:hanging="360"/>
      </w:pPr>
      <w:rPr>
        <w:rFonts w:ascii="Courier New" w:hAnsi="Courier New" w:hint="default"/>
      </w:rPr>
    </w:lvl>
    <w:lvl w:ilvl="8" w:tplc="F696924E" w:tentative="1">
      <w:start w:val="1"/>
      <w:numFmt w:val="bullet"/>
      <w:lvlText w:val=""/>
      <w:lvlJc w:val="left"/>
      <w:pPr>
        <w:tabs>
          <w:tab w:val="num" w:pos="6480"/>
        </w:tabs>
        <w:ind w:left="6480" w:hanging="360"/>
      </w:pPr>
      <w:rPr>
        <w:rFonts w:ascii="Wingdings" w:hAnsi="Wingdings" w:hint="default"/>
      </w:rPr>
    </w:lvl>
  </w:abstractNum>
  <w:abstractNum w:abstractNumId="79">
    <w:nsid w:val="1F873ED9"/>
    <w:multiLevelType w:val="hybridMultilevel"/>
    <w:tmpl w:val="93A0F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0F03F3A"/>
    <w:multiLevelType w:val="hybridMultilevel"/>
    <w:tmpl w:val="B674250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21D527C4"/>
    <w:multiLevelType w:val="hybridMultilevel"/>
    <w:tmpl w:val="B74EAD18"/>
    <w:lvl w:ilvl="0" w:tplc="DC84416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1F01FAD"/>
    <w:multiLevelType w:val="hybridMultilevel"/>
    <w:tmpl w:val="EF727380"/>
    <w:lvl w:ilvl="0" w:tplc="704C86BE">
      <w:start w:val="1"/>
      <w:numFmt w:val="decimal"/>
      <w:pStyle w:val="card-subnum-2"/>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83">
    <w:nsid w:val="224A1EEE"/>
    <w:multiLevelType w:val="hybridMultilevel"/>
    <w:tmpl w:val="4732C060"/>
    <w:lvl w:ilvl="0" w:tplc="A0D2178A">
      <w:start w:val="1"/>
      <w:numFmt w:val="decimal"/>
      <w:pStyle w:val="numbered"/>
      <w:lvlText w:val="%1."/>
      <w:lvlJc w:val="left"/>
      <w:pPr>
        <w:tabs>
          <w:tab w:val="num" w:pos="720"/>
        </w:tabs>
        <w:ind w:left="720" w:hanging="36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84">
    <w:nsid w:val="22635EA8"/>
    <w:multiLevelType w:val="hybridMultilevel"/>
    <w:tmpl w:val="0E1E1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227A56CB"/>
    <w:multiLevelType w:val="hybridMultilevel"/>
    <w:tmpl w:val="03A8A7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22BD711A"/>
    <w:multiLevelType w:val="hybridMultilevel"/>
    <w:tmpl w:val="5FC8E514"/>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22C940C4"/>
    <w:multiLevelType w:val="hybridMultilevel"/>
    <w:tmpl w:val="F370C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2D4541E"/>
    <w:multiLevelType w:val="hybridMultilevel"/>
    <w:tmpl w:val="14F2E27A"/>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231A5BDF"/>
    <w:multiLevelType w:val="hybridMultilevel"/>
    <w:tmpl w:val="C03EA6FE"/>
    <w:lvl w:ilvl="0" w:tplc="FFFFFFFF">
      <w:start w:val="1"/>
      <w:numFmt w:val="decimal"/>
      <w:pStyle w:val="numlist"/>
      <w:lvlText w:val="%1."/>
      <w:lvlJc w:val="left"/>
      <w:pPr>
        <w:tabs>
          <w:tab w:val="num" w:pos="720"/>
        </w:tabs>
        <w:ind w:left="720" w:hanging="360"/>
      </w:pPr>
      <w:rPr>
        <w:rFonts w:hint="default"/>
      </w:rPr>
    </w:lvl>
    <w:lvl w:ilvl="1" w:tplc="FFFFFFFF">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90">
    <w:nsid w:val="23802D40"/>
    <w:multiLevelType w:val="hybridMultilevel"/>
    <w:tmpl w:val="454E2738"/>
    <w:lvl w:ilvl="0" w:tplc="5F70C5D8">
      <w:start w:val="1"/>
      <w:numFmt w:val="bullet"/>
      <w:pStyle w:val="cel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1">
    <w:nsid w:val="23C032B0"/>
    <w:multiLevelType w:val="hybridMultilevel"/>
    <w:tmpl w:val="FBE04ED8"/>
    <w:lvl w:ilvl="0" w:tplc="38347FF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24102DE0"/>
    <w:multiLevelType w:val="hybridMultilevel"/>
    <w:tmpl w:val="EE46A7AE"/>
    <w:lvl w:ilvl="0" w:tplc="A23441F8">
      <w:start w:val="1"/>
      <w:numFmt w:val="lowerRoman"/>
      <w:pStyle w:val="i"/>
      <w:lvlText w:val="(%1)"/>
      <w:lvlJc w:val="left"/>
      <w:pPr>
        <w:tabs>
          <w:tab w:val="num" w:pos="1638"/>
        </w:tabs>
        <w:ind w:left="1638" w:firstLine="90"/>
      </w:pPr>
      <w:rPr>
        <w:rFonts w:hint="default"/>
        <w:b w:val="0"/>
        <w:i w:val="0"/>
      </w:rPr>
    </w:lvl>
    <w:lvl w:ilvl="1" w:tplc="04090019">
      <w:start w:val="1"/>
      <w:numFmt w:val="decimal"/>
      <w:lvlText w:val="(%2)"/>
      <w:lvlJc w:val="left"/>
      <w:pPr>
        <w:tabs>
          <w:tab w:val="num" w:pos="2550"/>
        </w:tabs>
        <w:ind w:left="2550" w:hanging="390"/>
      </w:pPr>
      <w:rPr>
        <w:rFonts w:hint="default"/>
        <w:b/>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3">
    <w:nsid w:val="241E570D"/>
    <w:multiLevelType w:val="hybridMultilevel"/>
    <w:tmpl w:val="8C5AC7BC"/>
    <w:lvl w:ilvl="0" w:tplc="C3041286">
      <w:start w:val="1"/>
      <w:numFmt w:val="decimal"/>
      <w:pStyle w:val="card-number-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24644EE7"/>
    <w:multiLevelType w:val="hybridMultilevel"/>
    <w:tmpl w:val="D856070E"/>
    <w:lvl w:ilvl="0" w:tplc="1AD826B2">
      <w:start w:val="9401"/>
      <w:numFmt w:val="bullet"/>
      <w:pStyle w:val="flyer-bullet"/>
      <w:lvlText w:val=""/>
      <w:lvlJc w:val="left"/>
      <w:pPr>
        <w:tabs>
          <w:tab w:val="num" w:pos="360"/>
        </w:tabs>
        <w:ind w:left="0" w:firstLine="0"/>
      </w:pPr>
      <w:rPr>
        <w:rFonts w:ascii="Wingdings" w:hAnsi="Wingdings" w:cs="Century" w:hint="default"/>
        <w:color w:val="0000FF"/>
        <w:sz w:val="28"/>
        <w:szCs w:val="28"/>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5">
    <w:nsid w:val="246459DB"/>
    <w:multiLevelType w:val="hybridMultilevel"/>
    <w:tmpl w:val="D9C4E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24EC34E7"/>
    <w:multiLevelType w:val="hybridMultilevel"/>
    <w:tmpl w:val="B4802890"/>
    <w:lvl w:ilvl="0" w:tplc="00010409">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97">
    <w:nsid w:val="258774CC"/>
    <w:multiLevelType w:val="hybridMultilevel"/>
    <w:tmpl w:val="E0408F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nsid w:val="25C65614"/>
    <w:multiLevelType w:val="hybridMultilevel"/>
    <w:tmpl w:val="6F1C18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9">
    <w:nsid w:val="266C3A95"/>
    <w:multiLevelType w:val="hybridMultilevel"/>
    <w:tmpl w:val="8A764DB0"/>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00">
    <w:nsid w:val="276F1989"/>
    <w:multiLevelType w:val="hybridMultilevel"/>
    <w:tmpl w:val="DC1A75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nsid w:val="27D300E3"/>
    <w:multiLevelType w:val="hybridMultilevel"/>
    <w:tmpl w:val="52FAA18C"/>
    <w:lvl w:ilvl="0" w:tplc="50AC5D1A">
      <w:start w:val="1"/>
      <w:numFmt w:val="decimal"/>
      <w:pStyle w:val="IBONumList"/>
      <w:lvlText w:val="%1."/>
      <w:lvlJc w:val="left"/>
      <w:pPr>
        <w:tabs>
          <w:tab w:val="num" w:pos="720"/>
        </w:tabs>
        <w:ind w:left="720" w:hanging="360"/>
      </w:pPr>
    </w:lvl>
    <w:lvl w:ilvl="1" w:tplc="04090003">
      <w:start w:val="1"/>
      <w:numFmt w:val="decimal"/>
      <w:lvlText w:val="%2."/>
      <w:lvlJc w:val="left"/>
      <w:pPr>
        <w:tabs>
          <w:tab w:val="num" w:pos="1350"/>
        </w:tabs>
        <w:ind w:left="1350" w:hanging="360"/>
      </w:pPr>
      <w:rPr>
        <w:rFonts w:hint="default"/>
      </w:rPr>
    </w:lvl>
    <w:lvl w:ilvl="2" w:tplc="04090005" w:tentative="1">
      <w:start w:val="1"/>
      <w:numFmt w:val="lowerRoman"/>
      <w:lvlText w:val="%3."/>
      <w:lvlJc w:val="right"/>
      <w:pPr>
        <w:tabs>
          <w:tab w:val="num" w:pos="2070"/>
        </w:tabs>
        <w:ind w:left="2070" w:hanging="180"/>
      </w:pPr>
    </w:lvl>
    <w:lvl w:ilvl="3" w:tplc="04090001" w:tentative="1">
      <w:start w:val="1"/>
      <w:numFmt w:val="decimal"/>
      <w:lvlText w:val="%4."/>
      <w:lvlJc w:val="left"/>
      <w:pPr>
        <w:tabs>
          <w:tab w:val="num" w:pos="2790"/>
        </w:tabs>
        <w:ind w:left="2790" w:hanging="360"/>
      </w:pPr>
    </w:lvl>
    <w:lvl w:ilvl="4" w:tplc="04090003" w:tentative="1">
      <w:start w:val="1"/>
      <w:numFmt w:val="lowerLetter"/>
      <w:lvlText w:val="%5."/>
      <w:lvlJc w:val="left"/>
      <w:pPr>
        <w:tabs>
          <w:tab w:val="num" w:pos="3510"/>
        </w:tabs>
        <w:ind w:left="3510" w:hanging="360"/>
      </w:pPr>
    </w:lvl>
    <w:lvl w:ilvl="5" w:tplc="04090005" w:tentative="1">
      <w:start w:val="1"/>
      <w:numFmt w:val="lowerRoman"/>
      <w:lvlText w:val="%6."/>
      <w:lvlJc w:val="right"/>
      <w:pPr>
        <w:tabs>
          <w:tab w:val="num" w:pos="4230"/>
        </w:tabs>
        <w:ind w:left="4230" w:hanging="180"/>
      </w:pPr>
    </w:lvl>
    <w:lvl w:ilvl="6" w:tplc="04090001" w:tentative="1">
      <w:start w:val="1"/>
      <w:numFmt w:val="decimal"/>
      <w:lvlText w:val="%7."/>
      <w:lvlJc w:val="left"/>
      <w:pPr>
        <w:tabs>
          <w:tab w:val="num" w:pos="4950"/>
        </w:tabs>
        <w:ind w:left="4950" w:hanging="360"/>
      </w:pPr>
    </w:lvl>
    <w:lvl w:ilvl="7" w:tplc="04090003" w:tentative="1">
      <w:start w:val="1"/>
      <w:numFmt w:val="lowerLetter"/>
      <w:lvlText w:val="%8."/>
      <w:lvlJc w:val="left"/>
      <w:pPr>
        <w:tabs>
          <w:tab w:val="num" w:pos="5670"/>
        </w:tabs>
        <w:ind w:left="5670" w:hanging="360"/>
      </w:pPr>
    </w:lvl>
    <w:lvl w:ilvl="8" w:tplc="04090005" w:tentative="1">
      <w:start w:val="1"/>
      <w:numFmt w:val="lowerRoman"/>
      <w:lvlText w:val="%9."/>
      <w:lvlJc w:val="right"/>
      <w:pPr>
        <w:tabs>
          <w:tab w:val="num" w:pos="6390"/>
        </w:tabs>
        <w:ind w:left="6390" w:hanging="180"/>
      </w:pPr>
    </w:lvl>
  </w:abstractNum>
  <w:abstractNum w:abstractNumId="102">
    <w:nsid w:val="2889416C"/>
    <w:multiLevelType w:val="multilevel"/>
    <w:tmpl w:val="3EF6B10A"/>
    <w:styleLink w:val="StyleBulleted"/>
    <w:lvl w:ilvl="0">
      <w:start w:val="1"/>
      <w:numFmt w:val="bullet"/>
      <w:lvlText w:val=""/>
      <w:lvlJc w:val="left"/>
      <w:pPr>
        <w:tabs>
          <w:tab w:val="num" w:pos="720"/>
        </w:tabs>
        <w:ind w:left="720" w:hanging="360"/>
      </w:pPr>
      <w:rPr>
        <w:rFonts w:ascii="Times New Roman" w:hAnsi="Times New Roman"/>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3">
    <w:nsid w:val="28A56DE5"/>
    <w:multiLevelType w:val="hybridMultilevel"/>
    <w:tmpl w:val="6B449464"/>
    <w:lvl w:ilvl="0" w:tplc="C17A0FA4">
      <w:start w:val="1"/>
      <w:numFmt w:val="bullet"/>
      <w:pStyle w:val="bullet-preface"/>
      <w:lvlText w:val=""/>
      <w:lvlJc w:val="left"/>
      <w:pPr>
        <w:tabs>
          <w:tab w:val="num" w:pos="720"/>
        </w:tabs>
        <w:ind w:left="720" w:hanging="360"/>
      </w:pPr>
      <w:rPr>
        <w:rFonts w:ascii="Symbol" w:hAnsi="Symbol" w:hint="default"/>
        <w:color w:val="auto"/>
      </w:rPr>
    </w:lvl>
    <w:lvl w:ilvl="1" w:tplc="04090019">
      <w:start w:val="1"/>
      <w:numFmt w:val="bullet"/>
      <w:lvlText w:val=""/>
      <w:lvlJc w:val="left"/>
      <w:pPr>
        <w:tabs>
          <w:tab w:val="num" w:pos="1294"/>
        </w:tabs>
        <w:ind w:left="1294" w:hanging="216"/>
      </w:pPr>
      <w:rPr>
        <w:rFonts w:ascii="Symbol" w:hAnsi="Symbol" w:hint="default"/>
        <w:color w:val="auto"/>
      </w:rPr>
    </w:lvl>
    <w:lvl w:ilvl="2" w:tplc="0409001B">
      <w:start w:val="1"/>
      <w:numFmt w:val="bullet"/>
      <w:lvlText w:val=""/>
      <w:lvlJc w:val="left"/>
      <w:pPr>
        <w:tabs>
          <w:tab w:val="num" w:pos="2158"/>
        </w:tabs>
        <w:ind w:left="2158" w:hanging="360"/>
      </w:pPr>
      <w:rPr>
        <w:rFonts w:ascii="Wingdings" w:hAnsi="Wingdings" w:hint="default"/>
      </w:rPr>
    </w:lvl>
    <w:lvl w:ilvl="3" w:tplc="0409000F" w:tentative="1">
      <w:start w:val="1"/>
      <w:numFmt w:val="bullet"/>
      <w:lvlText w:val=""/>
      <w:lvlJc w:val="left"/>
      <w:pPr>
        <w:tabs>
          <w:tab w:val="num" w:pos="2878"/>
        </w:tabs>
        <w:ind w:left="2878" w:hanging="360"/>
      </w:pPr>
      <w:rPr>
        <w:rFonts w:ascii="Symbol" w:hAnsi="Symbol" w:hint="default"/>
      </w:rPr>
    </w:lvl>
    <w:lvl w:ilvl="4" w:tplc="04090019" w:tentative="1">
      <w:start w:val="1"/>
      <w:numFmt w:val="bullet"/>
      <w:lvlText w:val="o"/>
      <w:lvlJc w:val="left"/>
      <w:pPr>
        <w:tabs>
          <w:tab w:val="num" w:pos="3598"/>
        </w:tabs>
        <w:ind w:left="3598" w:hanging="360"/>
      </w:pPr>
      <w:rPr>
        <w:rFonts w:ascii="Courier New" w:hAnsi="Courier New" w:cs="Century" w:hint="default"/>
      </w:rPr>
    </w:lvl>
    <w:lvl w:ilvl="5" w:tplc="0409001B" w:tentative="1">
      <w:start w:val="1"/>
      <w:numFmt w:val="bullet"/>
      <w:lvlText w:val=""/>
      <w:lvlJc w:val="left"/>
      <w:pPr>
        <w:tabs>
          <w:tab w:val="num" w:pos="4318"/>
        </w:tabs>
        <w:ind w:left="4318" w:hanging="360"/>
      </w:pPr>
      <w:rPr>
        <w:rFonts w:ascii="Wingdings" w:hAnsi="Wingdings" w:hint="default"/>
      </w:rPr>
    </w:lvl>
    <w:lvl w:ilvl="6" w:tplc="0409000F" w:tentative="1">
      <w:start w:val="1"/>
      <w:numFmt w:val="bullet"/>
      <w:lvlText w:val=""/>
      <w:lvlJc w:val="left"/>
      <w:pPr>
        <w:tabs>
          <w:tab w:val="num" w:pos="5038"/>
        </w:tabs>
        <w:ind w:left="5038" w:hanging="360"/>
      </w:pPr>
      <w:rPr>
        <w:rFonts w:ascii="Symbol" w:hAnsi="Symbol" w:hint="default"/>
      </w:rPr>
    </w:lvl>
    <w:lvl w:ilvl="7" w:tplc="04090019" w:tentative="1">
      <w:start w:val="1"/>
      <w:numFmt w:val="bullet"/>
      <w:lvlText w:val="o"/>
      <w:lvlJc w:val="left"/>
      <w:pPr>
        <w:tabs>
          <w:tab w:val="num" w:pos="5758"/>
        </w:tabs>
        <w:ind w:left="5758" w:hanging="360"/>
      </w:pPr>
      <w:rPr>
        <w:rFonts w:ascii="Courier New" w:hAnsi="Courier New" w:cs="Century" w:hint="default"/>
      </w:rPr>
    </w:lvl>
    <w:lvl w:ilvl="8" w:tplc="0409001B" w:tentative="1">
      <w:start w:val="1"/>
      <w:numFmt w:val="bullet"/>
      <w:lvlText w:val=""/>
      <w:lvlJc w:val="left"/>
      <w:pPr>
        <w:tabs>
          <w:tab w:val="num" w:pos="6478"/>
        </w:tabs>
        <w:ind w:left="6478" w:hanging="360"/>
      </w:pPr>
      <w:rPr>
        <w:rFonts w:ascii="Wingdings" w:hAnsi="Wingdings" w:hint="default"/>
      </w:rPr>
    </w:lvl>
  </w:abstractNum>
  <w:abstractNum w:abstractNumId="104">
    <w:nsid w:val="28EB692B"/>
    <w:multiLevelType w:val="hybridMultilevel"/>
    <w:tmpl w:val="30465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290268F5"/>
    <w:multiLevelType w:val="hybridMultilevel"/>
    <w:tmpl w:val="C5E0C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2AD60E53"/>
    <w:multiLevelType w:val="hybridMultilevel"/>
    <w:tmpl w:val="23106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2B4945CB"/>
    <w:multiLevelType w:val="hybridMultilevel"/>
    <w:tmpl w:val="C9185492"/>
    <w:lvl w:ilvl="0" w:tplc="448C23AE">
      <w:start w:val="9401"/>
      <w:numFmt w:val="bullet"/>
      <w:pStyle w:val="left-check"/>
      <w:lvlText w:val=""/>
      <w:lvlJc w:val="left"/>
      <w:pPr>
        <w:tabs>
          <w:tab w:val="num" w:pos="1080"/>
        </w:tabs>
        <w:ind w:left="1080" w:hanging="360"/>
      </w:pPr>
      <w:rPr>
        <w:rFonts w:ascii="Wingdings" w:hAnsi="Wingdings" w:cs="Century" w:hint="default"/>
        <w:sz w:val="28"/>
        <w:szCs w:val="28"/>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2B5D544E"/>
    <w:multiLevelType w:val="hybridMultilevel"/>
    <w:tmpl w:val="13CCF4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2C712370"/>
    <w:multiLevelType w:val="hybridMultilevel"/>
    <w:tmpl w:val="1D964664"/>
    <w:lvl w:ilvl="0" w:tplc="C32E5B26">
      <w:start w:val="1"/>
      <w:numFmt w:val="bullet"/>
      <w:pStyle w:val="bullet-sub"/>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2D443FBA"/>
    <w:multiLevelType w:val="hybridMultilevel"/>
    <w:tmpl w:val="1362EB58"/>
    <w:lvl w:ilvl="0" w:tplc="93BABEFA">
      <w:start w:val="1"/>
      <w:numFmt w:val="decimal"/>
      <w:pStyle w:val="CISstandardssub"/>
      <w:lvlText w:val="%1."/>
      <w:lvlJc w:val="left"/>
      <w:pPr>
        <w:tabs>
          <w:tab w:val="num" w:pos="504"/>
        </w:tabs>
        <w:ind w:left="511" w:hanging="511"/>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11">
    <w:nsid w:val="2E17698C"/>
    <w:multiLevelType w:val="hybridMultilevel"/>
    <w:tmpl w:val="C73618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nsid w:val="2EEA7091"/>
    <w:multiLevelType w:val="hybridMultilevel"/>
    <w:tmpl w:val="565C9A0C"/>
    <w:lvl w:ilvl="0" w:tplc="293EA74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2F5C0C0A"/>
    <w:multiLevelType w:val="hybridMultilevel"/>
    <w:tmpl w:val="44468D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2FFE6C2D"/>
    <w:multiLevelType w:val="hybridMultilevel"/>
    <w:tmpl w:val="49C43EEE"/>
    <w:lvl w:ilvl="0" w:tplc="0409000F">
      <w:start w:val="1"/>
      <w:numFmt w:val="lowerLetter"/>
      <w:pStyle w:val="subnumber"/>
      <w:lvlText w:val="%1."/>
      <w:lvlJc w:val="left"/>
      <w:pPr>
        <w:tabs>
          <w:tab w:val="num" w:pos="1008"/>
        </w:tabs>
        <w:ind w:left="1008" w:hanging="360"/>
      </w:pPr>
      <w:rPr>
        <w:rFonts w:hint="default"/>
        <w:b/>
        <w:bCs/>
        <w:i w:val="0"/>
      </w:rPr>
    </w:lvl>
    <w:lvl w:ilvl="1" w:tplc="04090019" w:tentative="1">
      <w:start w:val="1"/>
      <w:numFmt w:val="lowerLetter"/>
      <w:lvlText w:val="%2."/>
      <w:lvlJc w:val="left"/>
      <w:pPr>
        <w:tabs>
          <w:tab w:val="num" w:pos="1200"/>
        </w:tabs>
        <w:ind w:left="1200" w:hanging="360"/>
      </w:pPr>
    </w:lvl>
    <w:lvl w:ilvl="2" w:tplc="0409001B" w:tentative="1">
      <w:start w:val="1"/>
      <w:numFmt w:val="lowerRoman"/>
      <w:lvlText w:val="%3."/>
      <w:lvlJc w:val="right"/>
      <w:pPr>
        <w:tabs>
          <w:tab w:val="num" w:pos="1920"/>
        </w:tabs>
        <w:ind w:left="1920" w:hanging="180"/>
      </w:pPr>
    </w:lvl>
    <w:lvl w:ilvl="3" w:tplc="0409000F" w:tentative="1">
      <w:start w:val="1"/>
      <w:numFmt w:val="decimal"/>
      <w:lvlText w:val="%4."/>
      <w:lvlJc w:val="left"/>
      <w:pPr>
        <w:tabs>
          <w:tab w:val="num" w:pos="2640"/>
        </w:tabs>
        <w:ind w:left="2640" w:hanging="360"/>
      </w:pPr>
    </w:lvl>
    <w:lvl w:ilvl="4" w:tplc="04090019" w:tentative="1">
      <w:start w:val="1"/>
      <w:numFmt w:val="lowerLetter"/>
      <w:lvlText w:val="%5."/>
      <w:lvlJc w:val="left"/>
      <w:pPr>
        <w:tabs>
          <w:tab w:val="num" w:pos="3360"/>
        </w:tabs>
        <w:ind w:left="3360" w:hanging="360"/>
      </w:pPr>
    </w:lvl>
    <w:lvl w:ilvl="5" w:tplc="0409001B" w:tentative="1">
      <w:start w:val="1"/>
      <w:numFmt w:val="lowerRoman"/>
      <w:lvlText w:val="%6."/>
      <w:lvlJc w:val="right"/>
      <w:pPr>
        <w:tabs>
          <w:tab w:val="num" w:pos="4080"/>
        </w:tabs>
        <w:ind w:left="4080" w:hanging="180"/>
      </w:pPr>
    </w:lvl>
    <w:lvl w:ilvl="6" w:tplc="0409000F" w:tentative="1">
      <w:start w:val="1"/>
      <w:numFmt w:val="decimal"/>
      <w:lvlText w:val="%7."/>
      <w:lvlJc w:val="left"/>
      <w:pPr>
        <w:tabs>
          <w:tab w:val="num" w:pos="4800"/>
        </w:tabs>
        <w:ind w:left="4800" w:hanging="360"/>
      </w:pPr>
    </w:lvl>
    <w:lvl w:ilvl="7" w:tplc="04090019" w:tentative="1">
      <w:start w:val="1"/>
      <w:numFmt w:val="lowerLetter"/>
      <w:lvlText w:val="%8."/>
      <w:lvlJc w:val="left"/>
      <w:pPr>
        <w:tabs>
          <w:tab w:val="num" w:pos="5520"/>
        </w:tabs>
        <w:ind w:left="5520" w:hanging="360"/>
      </w:pPr>
    </w:lvl>
    <w:lvl w:ilvl="8" w:tplc="0409001B" w:tentative="1">
      <w:start w:val="1"/>
      <w:numFmt w:val="lowerRoman"/>
      <w:lvlText w:val="%9."/>
      <w:lvlJc w:val="right"/>
      <w:pPr>
        <w:tabs>
          <w:tab w:val="num" w:pos="6240"/>
        </w:tabs>
        <w:ind w:left="6240" w:hanging="180"/>
      </w:pPr>
    </w:lvl>
  </w:abstractNum>
  <w:abstractNum w:abstractNumId="115">
    <w:nsid w:val="302E000D"/>
    <w:multiLevelType w:val="hybridMultilevel"/>
    <w:tmpl w:val="766A4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305F6C54"/>
    <w:multiLevelType w:val="hybridMultilevel"/>
    <w:tmpl w:val="431AD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0672630"/>
    <w:multiLevelType w:val="hybridMultilevel"/>
    <w:tmpl w:val="2A926E72"/>
    <w:lvl w:ilvl="0" w:tplc="36B4DDE6">
      <w:start w:val="1"/>
      <w:numFmt w:val="bullet"/>
      <w:pStyle w:val="criterion-detail"/>
      <w:lvlText w:val=""/>
      <w:lvlJc w:val="left"/>
      <w:pPr>
        <w:tabs>
          <w:tab w:val="num" w:pos="720"/>
        </w:tabs>
        <w:ind w:left="720" w:hanging="360"/>
      </w:pPr>
      <w:rPr>
        <w:rFonts w:ascii="Symbol" w:hAnsi="Symbol" w:hint="default"/>
      </w:rPr>
    </w:lvl>
    <w:lvl w:ilvl="1" w:tplc="0A9ED20A">
      <w:start w:val="1"/>
      <w:numFmt w:val="decimal"/>
      <w:lvlText w:val="%2."/>
      <w:lvlJc w:val="left"/>
      <w:pPr>
        <w:tabs>
          <w:tab w:val="num" w:pos="1440"/>
        </w:tabs>
        <w:ind w:left="1440" w:hanging="360"/>
      </w:pPr>
    </w:lvl>
    <w:lvl w:ilvl="2" w:tplc="F760AF86" w:tentative="1">
      <w:start w:val="1"/>
      <w:numFmt w:val="bullet"/>
      <w:lvlText w:val=""/>
      <w:lvlJc w:val="left"/>
      <w:pPr>
        <w:tabs>
          <w:tab w:val="num" w:pos="2160"/>
        </w:tabs>
        <w:ind w:left="2160" w:hanging="360"/>
      </w:pPr>
      <w:rPr>
        <w:rFonts w:ascii="Wingdings" w:hAnsi="Wingdings" w:hint="default"/>
      </w:rPr>
    </w:lvl>
    <w:lvl w:ilvl="3" w:tplc="4678B652" w:tentative="1">
      <w:start w:val="1"/>
      <w:numFmt w:val="bullet"/>
      <w:lvlText w:val=""/>
      <w:lvlJc w:val="left"/>
      <w:pPr>
        <w:tabs>
          <w:tab w:val="num" w:pos="2880"/>
        </w:tabs>
        <w:ind w:left="2880" w:hanging="360"/>
      </w:pPr>
      <w:rPr>
        <w:rFonts w:ascii="Symbol" w:hAnsi="Symbol" w:hint="default"/>
      </w:rPr>
    </w:lvl>
    <w:lvl w:ilvl="4" w:tplc="123C020A" w:tentative="1">
      <w:start w:val="1"/>
      <w:numFmt w:val="bullet"/>
      <w:lvlText w:val="o"/>
      <w:lvlJc w:val="left"/>
      <w:pPr>
        <w:tabs>
          <w:tab w:val="num" w:pos="3600"/>
        </w:tabs>
        <w:ind w:left="3600" w:hanging="360"/>
      </w:pPr>
      <w:rPr>
        <w:rFonts w:ascii="Courier New" w:hAnsi="Courier New" w:hint="default"/>
      </w:rPr>
    </w:lvl>
    <w:lvl w:ilvl="5" w:tplc="742ACC40" w:tentative="1">
      <w:start w:val="1"/>
      <w:numFmt w:val="bullet"/>
      <w:lvlText w:val=""/>
      <w:lvlJc w:val="left"/>
      <w:pPr>
        <w:tabs>
          <w:tab w:val="num" w:pos="4320"/>
        </w:tabs>
        <w:ind w:left="4320" w:hanging="360"/>
      </w:pPr>
      <w:rPr>
        <w:rFonts w:ascii="Wingdings" w:hAnsi="Wingdings" w:hint="default"/>
      </w:rPr>
    </w:lvl>
    <w:lvl w:ilvl="6" w:tplc="50CE810C" w:tentative="1">
      <w:start w:val="1"/>
      <w:numFmt w:val="bullet"/>
      <w:lvlText w:val=""/>
      <w:lvlJc w:val="left"/>
      <w:pPr>
        <w:tabs>
          <w:tab w:val="num" w:pos="5040"/>
        </w:tabs>
        <w:ind w:left="5040" w:hanging="360"/>
      </w:pPr>
      <w:rPr>
        <w:rFonts w:ascii="Symbol" w:hAnsi="Symbol" w:hint="default"/>
      </w:rPr>
    </w:lvl>
    <w:lvl w:ilvl="7" w:tplc="1BBEB958" w:tentative="1">
      <w:start w:val="1"/>
      <w:numFmt w:val="bullet"/>
      <w:lvlText w:val="o"/>
      <w:lvlJc w:val="left"/>
      <w:pPr>
        <w:tabs>
          <w:tab w:val="num" w:pos="5760"/>
        </w:tabs>
        <w:ind w:left="5760" w:hanging="360"/>
      </w:pPr>
      <w:rPr>
        <w:rFonts w:ascii="Courier New" w:hAnsi="Courier New" w:hint="default"/>
      </w:rPr>
    </w:lvl>
    <w:lvl w:ilvl="8" w:tplc="F16EA896" w:tentative="1">
      <w:start w:val="1"/>
      <w:numFmt w:val="bullet"/>
      <w:lvlText w:val=""/>
      <w:lvlJc w:val="left"/>
      <w:pPr>
        <w:tabs>
          <w:tab w:val="num" w:pos="6480"/>
        </w:tabs>
        <w:ind w:left="6480" w:hanging="360"/>
      </w:pPr>
      <w:rPr>
        <w:rFonts w:ascii="Wingdings" w:hAnsi="Wingdings" w:hint="default"/>
      </w:rPr>
    </w:lvl>
  </w:abstractNum>
  <w:abstractNum w:abstractNumId="118">
    <w:nsid w:val="31275788"/>
    <w:multiLevelType w:val="hybridMultilevel"/>
    <w:tmpl w:val="9606EB14"/>
    <w:lvl w:ilvl="0" w:tplc="293EA74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3264666C"/>
    <w:multiLevelType w:val="hybridMultilevel"/>
    <w:tmpl w:val="1A94E83E"/>
    <w:lvl w:ilvl="0" w:tplc="A3BC03A4">
      <w:start w:val="1"/>
      <w:numFmt w:val="bullet"/>
      <w:lvlText w:val="•"/>
      <w:lvlJc w:val="left"/>
      <w:pPr>
        <w:tabs>
          <w:tab w:val="num" w:pos="360"/>
        </w:tabs>
        <w:ind w:left="36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32D55BDB"/>
    <w:multiLevelType w:val="hybridMultilevel"/>
    <w:tmpl w:val="2020CF50"/>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32DD7815"/>
    <w:multiLevelType w:val="hybridMultilevel"/>
    <w:tmpl w:val="234ED9EA"/>
    <w:lvl w:ilvl="0" w:tplc="9C0A93B0">
      <w:start w:val="1"/>
      <w:numFmt w:val="upperLetter"/>
      <w:pStyle w:val="card-A"/>
      <w:lvlText w:val="%1."/>
      <w:lvlJc w:val="left"/>
      <w:pPr>
        <w:tabs>
          <w:tab w:val="num" w:pos="360"/>
        </w:tabs>
        <w:ind w:left="360" w:hanging="360"/>
      </w:pPr>
      <w:rPr>
        <w:rFonts w:ascii="Arial" w:hAnsi="Arial" w:hint="default"/>
        <w:sz w:val="18"/>
        <w:szCs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2">
    <w:nsid w:val="33237599"/>
    <w:multiLevelType w:val="hybridMultilevel"/>
    <w:tmpl w:val="7B2A9384"/>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23">
    <w:nsid w:val="33354606"/>
    <w:multiLevelType w:val="hybridMultilevel"/>
    <w:tmpl w:val="1744FC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nsid w:val="33CC69B9"/>
    <w:multiLevelType w:val="hybridMultilevel"/>
    <w:tmpl w:val="9B6020DC"/>
    <w:lvl w:ilvl="0" w:tplc="BED0B44C">
      <w:start w:val="1"/>
      <w:numFmt w:val="decimal"/>
      <w:pStyle w:val="text-box-number"/>
      <w:lvlText w:val="%1."/>
      <w:lvlJc w:val="left"/>
      <w:pPr>
        <w:tabs>
          <w:tab w:val="num" w:pos="216"/>
        </w:tabs>
        <w:ind w:left="360" w:hanging="360"/>
      </w:pPr>
      <w:rPr>
        <w:rFonts w:hint="default"/>
        <w:color w:val="auto"/>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25">
    <w:nsid w:val="34380A81"/>
    <w:multiLevelType w:val="hybridMultilevel"/>
    <w:tmpl w:val="464C1E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35E0043F"/>
    <w:multiLevelType w:val="hybridMultilevel"/>
    <w:tmpl w:val="4CFA6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362B5B10"/>
    <w:multiLevelType w:val="hybridMultilevel"/>
    <w:tmpl w:val="5AB0A2C4"/>
    <w:lvl w:ilvl="0" w:tplc="3336F4B4">
      <w:start w:val="1"/>
      <w:numFmt w:val="decimal"/>
      <w:pStyle w:val="outline-1"/>
      <w:lvlText w:val="%1."/>
      <w:lvlJc w:val="left"/>
      <w:pPr>
        <w:tabs>
          <w:tab w:val="num" w:pos="360"/>
        </w:tabs>
        <w:ind w:left="360" w:hanging="360"/>
      </w:pPr>
      <w:rPr>
        <w:rFonts w:ascii="Gill Sans MT" w:hAnsi="Gill Sans MT" w:hint="default"/>
        <w:b/>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8">
    <w:nsid w:val="36BF7219"/>
    <w:multiLevelType w:val="hybridMultilevel"/>
    <w:tmpl w:val="0A720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389E4738"/>
    <w:multiLevelType w:val="hybridMultilevel"/>
    <w:tmpl w:val="C318E48A"/>
    <w:lvl w:ilvl="0" w:tplc="00010409">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entury"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0">
    <w:nsid w:val="38AD02A6"/>
    <w:multiLevelType w:val="hybridMultilevel"/>
    <w:tmpl w:val="981CF78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1">
    <w:nsid w:val="38B94A75"/>
    <w:multiLevelType w:val="hybridMultilevel"/>
    <w:tmpl w:val="BE4E60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39374133"/>
    <w:multiLevelType w:val="hybridMultilevel"/>
    <w:tmpl w:val="1A28F2D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nsid w:val="39CD2DE2"/>
    <w:multiLevelType w:val="hybridMultilevel"/>
    <w:tmpl w:val="B3B6D94E"/>
    <w:lvl w:ilvl="0" w:tplc="801AF986">
      <w:start w:val="1"/>
      <w:numFmt w:val="bullet"/>
      <w:lvlText w:val=""/>
      <w:lvlJc w:val="left"/>
      <w:pPr>
        <w:ind w:left="287"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39FE0031"/>
    <w:multiLevelType w:val="hybridMultilevel"/>
    <w:tmpl w:val="EDA460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nsid w:val="3A620104"/>
    <w:multiLevelType w:val="hybridMultilevel"/>
    <w:tmpl w:val="E93AEFFA"/>
    <w:lvl w:ilvl="0" w:tplc="0409000F">
      <w:start w:val="1"/>
      <w:numFmt w:val="bullet"/>
      <w:pStyle w:val="table-bullet"/>
      <w:lvlText w:val=""/>
      <w:lvlJc w:val="left"/>
      <w:pPr>
        <w:tabs>
          <w:tab w:val="num" w:pos="0"/>
        </w:tabs>
        <w:ind w:left="1080" w:hanging="108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36">
    <w:nsid w:val="3A737AE6"/>
    <w:multiLevelType w:val="hybridMultilevel"/>
    <w:tmpl w:val="27B2237A"/>
    <w:lvl w:ilvl="0" w:tplc="FBC68BE6">
      <w:start w:val="1"/>
      <w:numFmt w:val="bullet"/>
      <w:pStyle w:val="StyleboxLeftLeft05Hanging033Before0ptAfte"/>
      <w:lvlText w:val=""/>
      <w:lvlJc w:val="left"/>
      <w:pPr>
        <w:tabs>
          <w:tab w:val="num" w:pos="3312"/>
        </w:tabs>
        <w:ind w:left="3312" w:hanging="360"/>
      </w:pPr>
      <w:rPr>
        <w:rFonts w:ascii="Wingdings" w:hAnsi="Wingdings" w:hint="default"/>
      </w:rPr>
    </w:lvl>
    <w:lvl w:ilvl="1" w:tplc="7AA47266" w:tentative="1">
      <w:start w:val="1"/>
      <w:numFmt w:val="bullet"/>
      <w:lvlText w:val="o"/>
      <w:lvlJc w:val="left"/>
      <w:pPr>
        <w:tabs>
          <w:tab w:val="num" w:pos="1440"/>
        </w:tabs>
        <w:ind w:left="1440" w:hanging="360"/>
      </w:pPr>
      <w:rPr>
        <w:rFonts w:ascii="Courier New" w:hAnsi="Courier New" w:cs="Century" w:hint="default"/>
      </w:rPr>
    </w:lvl>
    <w:lvl w:ilvl="2" w:tplc="4B1AA638" w:tentative="1">
      <w:start w:val="1"/>
      <w:numFmt w:val="bullet"/>
      <w:lvlText w:val=""/>
      <w:lvlJc w:val="left"/>
      <w:pPr>
        <w:tabs>
          <w:tab w:val="num" w:pos="2160"/>
        </w:tabs>
        <w:ind w:left="2160" w:hanging="360"/>
      </w:pPr>
      <w:rPr>
        <w:rFonts w:ascii="Wingdings" w:hAnsi="Wingdings" w:hint="default"/>
      </w:rPr>
    </w:lvl>
    <w:lvl w:ilvl="3" w:tplc="50903306" w:tentative="1">
      <w:start w:val="1"/>
      <w:numFmt w:val="bullet"/>
      <w:lvlText w:val=""/>
      <w:lvlJc w:val="left"/>
      <w:pPr>
        <w:tabs>
          <w:tab w:val="num" w:pos="2880"/>
        </w:tabs>
        <w:ind w:left="2880" w:hanging="360"/>
      </w:pPr>
      <w:rPr>
        <w:rFonts w:ascii="Symbol" w:hAnsi="Symbol" w:hint="default"/>
      </w:rPr>
    </w:lvl>
    <w:lvl w:ilvl="4" w:tplc="B8C04826" w:tentative="1">
      <w:start w:val="1"/>
      <w:numFmt w:val="bullet"/>
      <w:lvlText w:val="o"/>
      <w:lvlJc w:val="left"/>
      <w:pPr>
        <w:tabs>
          <w:tab w:val="num" w:pos="3600"/>
        </w:tabs>
        <w:ind w:left="3600" w:hanging="360"/>
      </w:pPr>
      <w:rPr>
        <w:rFonts w:ascii="Courier New" w:hAnsi="Courier New" w:cs="Century" w:hint="default"/>
      </w:rPr>
    </w:lvl>
    <w:lvl w:ilvl="5" w:tplc="467EB368" w:tentative="1">
      <w:start w:val="1"/>
      <w:numFmt w:val="bullet"/>
      <w:lvlText w:val=""/>
      <w:lvlJc w:val="left"/>
      <w:pPr>
        <w:tabs>
          <w:tab w:val="num" w:pos="4320"/>
        </w:tabs>
        <w:ind w:left="4320" w:hanging="360"/>
      </w:pPr>
      <w:rPr>
        <w:rFonts w:ascii="Wingdings" w:hAnsi="Wingdings" w:hint="default"/>
      </w:rPr>
    </w:lvl>
    <w:lvl w:ilvl="6" w:tplc="4A808F30" w:tentative="1">
      <w:start w:val="1"/>
      <w:numFmt w:val="bullet"/>
      <w:lvlText w:val=""/>
      <w:lvlJc w:val="left"/>
      <w:pPr>
        <w:tabs>
          <w:tab w:val="num" w:pos="5040"/>
        </w:tabs>
        <w:ind w:left="5040" w:hanging="360"/>
      </w:pPr>
      <w:rPr>
        <w:rFonts w:ascii="Symbol" w:hAnsi="Symbol" w:hint="default"/>
      </w:rPr>
    </w:lvl>
    <w:lvl w:ilvl="7" w:tplc="CECE6982" w:tentative="1">
      <w:start w:val="1"/>
      <w:numFmt w:val="bullet"/>
      <w:lvlText w:val="o"/>
      <w:lvlJc w:val="left"/>
      <w:pPr>
        <w:tabs>
          <w:tab w:val="num" w:pos="5760"/>
        </w:tabs>
        <w:ind w:left="5760" w:hanging="360"/>
      </w:pPr>
      <w:rPr>
        <w:rFonts w:ascii="Courier New" w:hAnsi="Courier New" w:cs="Century" w:hint="default"/>
      </w:rPr>
    </w:lvl>
    <w:lvl w:ilvl="8" w:tplc="FCEEE11C" w:tentative="1">
      <w:start w:val="1"/>
      <w:numFmt w:val="bullet"/>
      <w:lvlText w:val=""/>
      <w:lvlJc w:val="left"/>
      <w:pPr>
        <w:tabs>
          <w:tab w:val="num" w:pos="6480"/>
        </w:tabs>
        <w:ind w:left="6480" w:hanging="360"/>
      </w:pPr>
      <w:rPr>
        <w:rFonts w:ascii="Wingdings" w:hAnsi="Wingdings" w:hint="default"/>
      </w:rPr>
    </w:lvl>
  </w:abstractNum>
  <w:abstractNum w:abstractNumId="137">
    <w:nsid w:val="3ABF5EF0"/>
    <w:multiLevelType w:val="hybridMultilevel"/>
    <w:tmpl w:val="B82E60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8">
    <w:nsid w:val="3AE638F3"/>
    <w:multiLevelType w:val="hybridMultilevel"/>
    <w:tmpl w:val="3462E67A"/>
    <w:lvl w:ilvl="0" w:tplc="5DE6A50C">
      <w:start w:val="1"/>
      <w:numFmt w:val="decimal"/>
      <w:pStyle w:val="1"/>
      <w:lvlText w:val="(%1)"/>
      <w:lvlJc w:val="left"/>
      <w:pPr>
        <w:tabs>
          <w:tab w:val="num" w:pos="1710"/>
        </w:tabs>
        <w:ind w:left="1710" w:hanging="360"/>
      </w:pPr>
      <w:rPr>
        <w:rFonts w:hint="default"/>
        <w:b/>
        <w:i w:val="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9">
    <w:nsid w:val="3B6D0483"/>
    <w:multiLevelType w:val="hybridMultilevel"/>
    <w:tmpl w:val="9030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3B8938AA"/>
    <w:multiLevelType w:val="hybridMultilevel"/>
    <w:tmpl w:val="6B143A52"/>
    <w:lvl w:ilvl="0" w:tplc="801AF986">
      <w:start w:val="1"/>
      <w:numFmt w:val="bullet"/>
      <w:lvlText w:val=""/>
      <w:lvlJc w:val="left"/>
      <w:pPr>
        <w:ind w:left="146" w:hanging="144"/>
      </w:pPr>
      <w:rPr>
        <w:rFonts w:ascii="Symbol" w:hAnsi="Symbol" w:hint="default"/>
      </w:rPr>
    </w:lvl>
    <w:lvl w:ilvl="1" w:tplc="04090003">
      <w:start w:val="1"/>
      <w:numFmt w:val="bullet"/>
      <w:lvlText w:val="o"/>
      <w:lvlJc w:val="left"/>
      <w:pPr>
        <w:ind w:left="1442" w:hanging="360"/>
      </w:pPr>
      <w:rPr>
        <w:rFonts w:ascii="Courier New" w:hAnsi="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1">
    <w:nsid w:val="3B8F1BDA"/>
    <w:multiLevelType w:val="hybridMultilevel"/>
    <w:tmpl w:val="E4A4F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3BDE6291"/>
    <w:multiLevelType w:val="hybridMultilevel"/>
    <w:tmpl w:val="3B2449CE"/>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3C2E68CF"/>
    <w:multiLevelType w:val="hybridMultilevel"/>
    <w:tmpl w:val="2B6E93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4">
    <w:nsid w:val="3DF80747"/>
    <w:multiLevelType w:val="hybridMultilevel"/>
    <w:tmpl w:val="A7145C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5">
    <w:nsid w:val="3DFD556B"/>
    <w:multiLevelType w:val="hybridMultilevel"/>
    <w:tmpl w:val="400A2E80"/>
    <w:lvl w:ilvl="0" w:tplc="FFFFFFFF">
      <w:start w:val="1"/>
      <w:numFmt w:val="bullet"/>
      <w:pStyle w:val="subbox"/>
      <w:lvlText w:val=""/>
      <w:lvlJc w:val="left"/>
      <w:pPr>
        <w:tabs>
          <w:tab w:val="num" w:pos="1200"/>
        </w:tabs>
        <w:ind w:left="1200" w:hanging="360"/>
      </w:pPr>
      <w:rPr>
        <w:rFonts w:ascii="Wingdings" w:hAnsi="Wingdings" w:hint="default"/>
        <w:sz w:val="32"/>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6">
    <w:nsid w:val="3E342256"/>
    <w:multiLevelType w:val="hybridMultilevel"/>
    <w:tmpl w:val="DE228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3E4F0CC9"/>
    <w:multiLevelType w:val="hybridMultilevel"/>
    <w:tmpl w:val="412E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3E6A2AD0"/>
    <w:multiLevelType w:val="hybridMultilevel"/>
    <w:tmpl w:val="A75E6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nsid w:val="3E8C5423"/>
    <w:multiLevelType w:val="hybridMultilevel"/>
    <w:tmpl w:val="1EB43E2C"/>
    <w:lvl w:ilvl="0" w:tplc="3F20DC34">
      <w:start w:val="8"/>
      <w:numFmt w:val="bullet"/>
      <w:lvlText w:val=""/>
      <w:lvlJc w:val="left"/>
      <w:pPr>
        <w:tabs>
          <w:tab w:val="num" w:pos="720"/>
        </w:tabs>
        <w:ind w:left="720" w:hanging="360"/>
      </w:pPr>
      <w:rPr>
        <w:rFonts w:ascii="Symbol" w:eastAsia="Times New Roman" w:hAnsi="Symbol" w:hint="default"/>
        <w:w w:val="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nsid w:val="3EF45814"/>
    <w:multiLevelType w:val="hybridMultilevel"/>
    <w:tmpl w:val="84E01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3FD57E4F"/>
    <w:multiLevelType w:val="hybridMultilevel"/>
    <w:tmpl w:val="FF2A9286"/>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nsid w:val="40391241"/>
    <w:multiLevelType w:val="hybridMultilevel"/>
    <w:tmpl w:val="E8103B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nsid w:val="4066533D"/>
    <w:multiLevelType w:val="hybridMultilevel"/>
    <w:tmpl w:val="0364677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40B946E4"/>
    <w:multiLevelType w:val="hybridMultilevel"/>
    <w:tmpl w:val="B45E2FD6"/>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410D4D2C"/>
    <w:multiLevelType w:val="hybridMultilevel"/>
    <w:tmpl w:val="8D7C7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41441DFB"/>
    <w:multiLevelType w:val="hybridMultilevel"/>
    <w:tmpl w:val="D0AA88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nsid w:val="41982308"/>
    <w:multiLevelType w:val="hybridMultilevel"/>
    <w:tmpl w:val="5F08228C"/>
    <w:lvl w:ilvl="0" w:tplc="2F8EBD36">
      <w:start w:val="1"/>
      <w:numFmt w:val="bullet"/>
      <w:pStyle w:val="boxbullet"/>
      <w:lvlText w:val=""/>
      <w:lvlJc w:val="left"/>
      <w:pPr>
        <w:tabs>
          <w:tab w:val="num" w:pos="1008"/>
        </w:tabs>
        <w:ind w:left="1008" w:hanging="28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8">
    <w:nsid w:val="41BE4A6C"/>
    <w:multiLevelType w:val="hybridMultilevel"/>
    <w:tmpl w:val="AF84E178"/>
    <w:lvl w:ilvl="0" w:tplc="2AC2BCDA">
      <w:start w:val="1"/>
      <w:numFmt w:val="lowerLetter"/>
      <w:pStyle w:val="StylenumlistAfter2pt1"/>
      <w:lvlText w:val="%1."/>
      <w:lvlJc w:val="left"/>
      <w:pPr>
        <w:tabs>
          <w:tab w:val="num" w:pos="36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9">
    <w:nsid w:val="43013FCA"/>
    <w:multiLevelType w:val="hybridMultilevel"/>
    <w:tmpl w:val="885A6208"/>
    <w:lvl w:ilvl="0" w:tplc="EF505404">
      <w:start w:val="1"/>
      <w:numFmt w:val="decimal"/>
      <w:pStyle w:val="sub-1"/>
      <w:lvlText w:val="%1)"/>
      <w:lvlJc w:val="left"/>
      <w:pPr>
        <w:tabs>
          <w:tab w:val="num" w:pos="2016"/>
        </w:tabs>
        <w:ind w:left="2016" w:hanging="360"/>
      </w:pPr>
      <w:rPr>
        <w:rFonts w:hint="default"/>
        <w:b/>
        <w:i w:val="0"/>
      </w:rPr>
    </w:lvl>
    <w:lvl w:ilvl="1" w:tplc="04090003" w:tentative="1">
      <w:start w:val="1"/>
      <w:numFmt w:val="lowerLetter"/>
      <w:lvlText w:val="%2."/>
      <w:lvlJc w:val="left"/>
      <w:pPr>
        <w:tabs>
          <w:tab w:val="num" w:pos="2880"/>
        </w:tabs>
        <w:ind w:left="2880" w:hanging="360"/>
      </w:pPr>
    </w:lvl>
    <w:lvl w:ilvl="2" w:tplc="04090005" w:tentative="1">
      <w:start w:val="1"/>
      <w:numFmt w:val="lowerRoman"/>
      <w:lvlText w:val="%3."/>
      <w:lvlJc w:val="right"/>
      <w:pPr>
        <w:tabs>
          <w:tab w:val="num" w:pos="3600"/>
        </w:tabs>
        <w:ind w:left="3600" w:hanging="180"/>
      </w:pPr>
    </w:lvl>
    <w:lvl w:ilvl="3" w:tplc="04090001" w:tentative="1">
      <w:start w:val="1"/>
      <w:numFmt w:val="decimal"/>
      <w:lvlText w:val="%4."/>
      <w:lvlJc w:val="left"/>
      <w:pPr>
        <w:tabs>
          <w:tab w:val="num" w:pos="4320"/>
        </w:tabs>
        <w:ind w:left="4320" w:hanging="360"/>
      </w:pPr>
    </w:lvl>
    <w:lvl w:ilvl="4" w:tplc="04090003" w:tentative="1">
      <w:start w:val="1"/>
      <w:numFmt w:val="lowerLetter"/>
      <w:lvlText w:val="%5."/>
      <w:lvlJc w:val="left"/>
      <w:pPr>
        <w:tabs>
          <w:tab w:val="num" w:pos="5040"/>
        </w:tabs>
        <w:ind w:left="5040" w:hanging="360"/>
      </w:pPr>
    </w:lvl>
    <w:lvl w:ilvl="5" w:tplc="04090005" w:tentative="1">
      <w:start w:val="1"/>
      <w:numFmt w:val="lowerRoman"/>
      <w:lvlText w:val="%6."/>
      <w:lvlJc w:val="right"/>
      <w:pPr>
        <w:tabs>
          <w:tab w:val="num" w:pos="5760"/>
        </w:tabs>
        <w:ind w:left="5760" w:hanging="180"/>
      </w:pPr>
    </w:lvl>
    <w:lvl w:ilvl="6" w:tplc="04090001" w:tentative="1">
      <w:start w:val="1"/>
      <w:numFmt w:val="decimal"/>
      <w:lvlText w:val="%7."/>
      <w:lvlJc w:val="left"/>
      <w:pPr>
        <w:tabs>
          <w:tab w:val="num" w:pos="6480"/>
        </w:tabs>
        <w:ind w:left="6480" w:hanging="360"/>
      </w:pPr>
    </w:lvl>
    <w:lvl w:ilvl="7" w:tplc="04090003" w:tentative="1">
      <w:start w:val="1"/>
      <w:numFmt w:val="lowerLetter"/>
      <w:lvlText w:val="%8."/>
      <w:lvlJc w:val="left"/>
      <w:pPr>
        <w:tabs>
          <w:tab w:val="num" w:pos="7200"/>
        </w:tabs>
        <w:ind w:left="7200" w:hanging="360"/>
      </w:pPr>
    </w:lvl>
    <w:lvl w:ilvl="8" w:tplc="04090005" w:tentative="1">
      <w:start w:val="1"/>
      <w:numFmt w:val="lowerRoman"/>
      <w:lvlText w:val="%9."/>
      <w:lvlJc w:val="right"/>
      <w:pPr>
        <w:tabs>
          <w:tab w:val="num" w:pos="7920"/>
        </w:tabs>
        <w:ind w:left="7920" w:hanging="180"/>
      </w:pPr>
    </w:lvl>
  </w:abstractNum>
  <w:abstractNum w:abstractNumId="160">
    <w:nsid w:val="430726D4"/>
    <w:multiLevelType w:val="hybridMultilevel"/>
    <w:tmpl w:val="C67AE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38756FE"/>
    <w:multiLevelType w:val="hybridMultilevel"/>
    <w:tmpl w:val="31C81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nsid w:val="444C595B"/>
    <w:multiLevelType w:val="multilevel"/>
    <w:tmpl w:val="70AA899C"/>
    <w:lvl w:ilvl="0">
      <w:start w:val="1"/>
      <w:numFmt w:val="bullet"/>
      <w:pStyle w:val="subbullet"/>
      <w:lvlText w:val="○"/>
      <w:lvlJc w:val="left"/>
      <w:pPr>
        <w:tabs>
          <w:tab w:val="num" w:pos="1080"/>
        </w:tabs>
        <w:ind w:left="1080" w:hanging="360"/>
      </w:pPr>
      <w:rPr>
        <w:rFonts w:ascii="Times New Roman" w:hAnsi="Times New Roman" w:cs="Times New Roman" w:hint="default"/>
        <w:b w:val="0"/>
        <w:i w:val="0"/>
        <w:color w:val="000000"/>
        <w:sz w:val="24"/>
        <w:szCs w:val="24"/>
      </w:rPr>
    </w:lvl>
    <w:lvl w:ilvl="1">
      <w:start w:val="1"/>
      <w:numFmt w:val="decimal"/>
      <w:lvlText w:val="%2."/>
      <w:lvlJc w:val="left"/>
      <w:pPr>
        <w:tabs>
          <w:tab w:val="num" w:pos="1440"/>
        </w:tabs>
        <w:ind w:left="1440" w:hanging="360"/>
      </w:pPr>
      <w:rPr>
        <w:rFonts w:ascii="Gill Sans MT" w:hAnsi="Gill Sans MT" w:hint="default"/>
        <w:b w:val="0"/>
        <w:i w:val="0"/>
        <w:sz w:val="18"/>
      </w:rPr>
    </w:lvl>
    <w:lvl w:ilvl="2">
      <w:start w:val="1"/>
      <w:numFmt w:val="bullet"/>
      <w:lvlText w:val=""/>
      <w:lvlJc w:val="left"/>
      <w:pPr>
        <w:tabs>
          <w:tab w:val="num" w:pos="2340"/>
        </w:tabs>
        <w:ind w:left="2340" w:hanging="360"/>
      </w:pPr>
      <w:rPr>
        <w:rFonts w:ascii="Symbol" w:hAnsi="Symbol" w:hint="default"/>
        <w:b w:val="0"/>
        <w:i w:val="0"/>
        <w:color w:val="003300"/>
        <w:sz w:val="16"/>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3">
    <w:nsid w:val="44AF28E0"/>
    <w:multiLevelType w:val="hybridMultilevel"/>
    <w:tmpl w:val="EF5E7F32"/>
    <w:lvl w:ilvl="0" w:tplc="951AAABC">
      <w:start w:val="1"/>
      <w:numFmt w:val="lowerLetter"/>
      <w:pStyle w:val="a"/>
      <w:lvlText w:val="%1."/>
      <w:lvlJc w:val="left"/>
      <w:pPr>
        <w:tabs>
          <w:tab w:val="num" w:pos="360"/>
        </w:tabs>
        <w:ind w:left="720" w:hanging="360"/>
      </w:pPr>
      <w:rPr>
        <w:rFonts w:hint="default"/>
      </w:rPr>
    </w:lvl>
    <w:lvl w:ilvl="1" w:tplc="04090019">
      <w:start w:val="1"/>
      <w:numFmt w:val="lowerLetter"/>
      <w:lvlText w:val="%2."/>
      <w:lvlJc w:val="left"/>
      <w:pPr>
        <w:tabs>
          <w:tab w:val="num" w:pos="720"/>
        </w:tabs>
        <w:ind w:left="720" w:hanging="360"/>
      </w:pPr>
    </w:lvl>
    <w:lvl w:ilvl="2" w:tplc="0409001B">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64">
    <w:nsid w:val="45093B27"/>
    <w:multiLevelType w:val="hybridMultilevel"/>
    <w:tmpl w:val="3EF6B10A"/>
    <w:lvl w:ilvl="0" w:tplc="06BCD5D0">
      <w:start w:val="1"/>
      <w:numFmt w:val="bullet"/>
      <w:pStyle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nsid w:val="452602D5"/>
    <w:multiLevelType w:val="hybridMultilevel"/>
    <w:tmpl w:val="3E1E6BE0"/>
    <w:lvl w:ilvl="0" w:tplc="3F20DC34">
      <w:start w:val="8"/>
      <w:numFmt w:val="bullet"/>
      <w:lvlText w:val=""/>
      <w:lvlJc w:val="left"/>
      <w:pPr>
        <w:tabs>
          <w:tab w:val="num" w:pos="360"/>
        </w:tabs>
        <w:ind w:left="360" w:hanging="360"/>
      </w:pPr>
      <w:rPr>
        <w:rFonts w:ascii="Symbol" w:eastAsia="Times New Roman" w:hAnsi="Symbol" w:hint="default"/>
      </w:rPr>
    </w:lvl>
    <w:lvl w:ilvl="1" w:tplc="00010409">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454B1AA3"/>
    <w:multiLevelType w:val="hybridMultilevel"/>
    <w:tmpl w:val="0BE2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45982C68"/>
    <w:multiLevelType w:val="hybridMultilevel"/>
    <w:tmpl w:val="5DF848B2"/>
    <w:lvl w:ilvl="0" w:tplc="653ABD44">
      <w:start w:val="1"/>
      <w:numFmt w:val="decimal"/>
      <w:pStyle w:val="table-list"/>
      <w:lvlText w:val="%1."/>
      <w:lvlJc w:val="left"/>
      <w:pPr>
        <w:tabs>
          <w:tab w:val="num" w:pos="288"/>
        </w:tabs>
        <w:ind w:left="288" w:hanging="288"/>
      </w:pPr>
      <w:rPr>
        <w:rFonts w:ascii="Arial" w:hAnsi="Arial" w:hint="default"/>
        <w:b/>
        <w:i/>
        <w:sz w:val="16"/>
        <w:szCs w:val="16"/>
      </w:rPr>
    </w:lvl>
    <w:lvl w:ilvl="1" w:tplc="04090003" w:tentative="1">
      <w:start w:val="1"/>
      <w:numFmt w:val="lowerLetter"/>
      <w:lvlText w:val="%2."/>
      <w:lvlJc w:val="left"/>
      <w:pPr>
        <w:tabs>
          <w:tab w:val="num" w:pos="1260"/>
        </w:tabs>
        <w:ind w:left="1260" w:hanging="360"/>
      </w:pPr>
    </w:lvl>
    <w:lvl w:ilvl="2" w:tplc="04090005" w:tentative="1">
      <w:start w:val="1"/>
      <w:numFmt w:val="lowerRoman"/>
      <w:lvlText w:val="%3."/>
      <w:lvlJc w:val="right"/>
      <w:pPr>
        <w:tabs>
          <w:tab w:val="num" w:pos="1980"/>
        </w:tabs>
        <w:ind w:left="1980" w:hanging="180"/>
      </w:pPr>
    </w:lvl>
    <w:lvl w:ilvl="3" w:tplc="04090001" w:tentative="1">
      <w:start w:val="1"/>
      <w:numFmt w:val="decimal"/>
      <w:lvlText w:val="%4."/>
      <w:lvlJc w:val="left"/>
      <w:pPr>
        <w:tabs>
          <w:tab w:val="num" w:pos="2700"/>
        </w:tabs>
        <w:ind w:left="2700" w:hanging="360"/>
      </w:pPr>
    </w:lvl>
    <w:lvl w:ilvl="4" w:tplc="04090003" w:tentative="1">
      <w:start w:val="1"/>
      <w:numFmt w:val="lowerLetter"/>
      <w:lvlText w:val="%5."/>
      <w:lvlJc w:val="left"/>
      <w:pPr>
        <w:tabs>
          <w:tab w:val="num" w:pos="3420"/>
        </w:tabs>
        <w:ind w:left="3420" w:hanging="360"/>
      </w:pPr>
    </w:lvl>
    <w:lvl w:ilvl="5" w:tplc="04090005" w:tentative="1">
      <w:start w:val="1"/>
      <w:numFmt w:val="lowerRoman"/>
      <w:lvlText w:val="%6."/>
      <w:lvlJc w:val="right"/>
      <w:pPr>
        <w:tabs>
          <w:tab w:val="num" w:pos="4140"/>
        </w:tabs>
        <w:ind w:left="4140" w:hanging="180"/>
      </w:pPr>
    </w:lvl>
    <w:lvl w:ilvl="6" w:tplc="04090001" w:tentative="1">
      <w:start w:val="1"/>
      <w:numFmt w:val="decimal"/>
      <w:lvlText w:val="%7."/>
      <w:lvlJc w:val="left"/>
      <w:pPr>
        <w:tabs>
          <w:tab w:val="num" w:pos="4860"/>
        </w:tabs>
        <w:ind w:left="4860" w:hanging="360"/>
      </w:pPr>
    </w:lvl>
    <w:lvl w:ilvl="7" w:tplc="04090003" w:tentative="1">
      <w:start w:val="1"/>
      <w:numFmt w:val="lowerLetter"/>
      <w:lvlText w:val="%8."/>
      <w:lvlJc w:val="left"/>
      <w:pPr>
        <w:tabs>
          <w:tab w:val="num" w:pos="5580"/>
        </w:tabs>
        <w:ind w:left="5580" w:hanging="360"/>
      </w:pPr>
    </w:lvl>
    <w:lvl w:ilvl="8" w:tplc="04090005" w:tentative="1">
      <w:start w:val="1"/>
      <w:numFmt w:val="lowerRoman"/>
      <w:lvlText w:val="%9."/>
      <w:lvlJc w:val="right"/>
      <w:pPr>
        <w:tabs>
          <w:tab w:val="num" w:pos="6300"/>
        </w:tabs>
        <w:ind w:left="6300" w:hanging="180"/>
      </w:pPr>
    </w:lvl>
  </w:abstractNum>
  <w:abstractNum w:abstractNumId="168">
    <w:nsid w:val="45C01D29"/>
    <w:multiLevelType w:val="hybridMultilevel"/>
    <w:tmpl w:val="C7582C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nsid w:val="46404BE0"/>
    <w:multiLevelType w:val="hybridMultilevel"/>
    <w:tmpl w:val="4F70D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46574BA1"/>
    <w:multiLevelType w:val="hybridMultilevel"/>
    <w:tmpl w:val="06E25D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nsid w:val="46C36FB7"/>
    <w:multiLevelType w:val="hybridMultilevel"/>
    <w:tmpl w:val="2F2874E8"/>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46D17628"/>
    <w:multiLevelType w:val="hybridMultilevel"/>
    <w:tmpl w:val="6CDCA550"/>
    <w:lvl w:ilvl="0" w:tplc="06BCD5D0">
      <w:start w:val="1"/>
      <w:numFmt w:val="bullet"/>
      <w:pStyle w:val="titleiv-courselistiing"/>
      <w:lvlText w:val=""/>
      <w:lvlJc w:val="left"/>
      <w:pPr>
        <w:tabs>
          <w:tab w:val="num" w:pos="360"/>
        </w:tabs>
        <w:ind w:left="360" w:hanging="360"/>
      </w:pPr>
      <w:rPr>
        <w:rFonts w:ascii="Symbol" w:hAnsi="Symbol" w:cs="Times New Roman" w:hint="default"/>
        <w:color w:val="000000"/>
      </w:rPr>
    </w:lvl>
    <w:lvl w:ilvl="1" w:tplc="04090003">
      <w:start w:val="1"/>
      <w:numFmt w:val="bullet"/>
      <w:lvlText w:val="o"/>
      <w:lvlJc w:val="left"/>
      <w:pPr>
        <w:tabs>
          <w:tab w:val="num" w:pos="360"/>
        </w:tabs>
        <w:ind w:left="360" w:hanging="360"/>
      </w:pPr>
      <w:rPr>
        <w:rFonts w:ascii="Courier New" w:hAnsi="Courier New" w:cs="Century"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entury"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entury"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73">
    <w:nsid w:val="473504C3"/>
    <w:multiLevelType w:val="hybridMultilevel"/>
    <w:tmpl w:val="A6AA62C8"/>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47FE168C"/>
    <w:multiLevelType w:val="hybridMultilevel"/>
    <w:tmpl w:val="65DE93D2"/>
    <w:lvl w:ilvl="0" w:tplc="06BCD5D0">
      <w:start w:val="1"/>
      <w:numFmt w:val="bullet"/>
      <w:pStyle w:val="WASCsubbullet"/>
      <w:lvlText w:val="○"/>
      <w:lvlJc w:val="left"/>
      <w:pPr>
        <w:tabs>
          <w:tab w:val="num" w:pos="1584"/>
        </w:tabs>
        <w:ind w:left="1584" w:hanging="360"/>
      </w:pPr>
      <w:rPr>
        <w:rFonts w:ascii="Times New Roman" w:hAnsi="Times New Roman" w:cs="Times New Roman" w:hint="default"/>
      </w:rPr>
    </w:lvl>
    <w:lvl w:ilvl="1" w:tplc="69C4201E" w:tentative="1">
      <w:start w:val="1"/>
      <w:numFmt w:val="bullet"/>
      <w:lvlText w:val="o"/>
      <w:lvlJc w:val="left"/>
      <w:pPr>
        <w:tabs>
          <w:tab w:val="num" w:pos="360"/>
        </w:tabs>
        <w:ind w:left="360" w:hanging="360"/>
      </w:pPr>
      <w:rPr>
        <w:rFonts w:ascii="Courier New" w:hAnsi="Courier New" w:cs="Century" w:hint="default"/>
      </w:rPr>
    </w:lvl>
    <w:lvl w:ilvl="2" w:tplc="7046C96E" w:tentative="1">
      <w:start w:val="1"/>
      <w:numFmt w:val="bullet"/>
      <w:lvlText w:val=""/>
      <w:lvlJc w:val="left"/>
      <w:pPr>
        <w:tabs>
          <w:tab w:val="num" w:pos="1080"/>
        </w:tabs>
        <w:ind w:left="1080" w:hanging="360"/>
      </w:pPr>
      <w:rPr>
        <w:rFonts w:ascii="Wingdings" w:hAnsi="Wingdings" w:hint="default"/>
      </w:rPr>
    </w:lvl>
    <w:lvl w:ilvl="3" w:tplc="037647B4" w:tentative="1">
      <w:start w:val="1"/>
      <w:numFmt w:val="bullet"/>
      <w:lvlText w:val=""/>
      <w:lvlJc w:val="left"/>
      <w:pPr>
        <w:tabs>
          <w:tab w:val="num" w:pos="1800"/>
        </w:tabs>
        <w:ind w:left="1800" w:hanging="360"/>
      </w:pPr>
      <w:rPr>
        <w:rFonts w:ascii="Symbol" w:hAnsi="Symbol" w:hint="default"/>
      </w:rPr>
    </w:lvl>
    <w:lvl w:ilvl="4" w:tplc="5C6033F4" w:tentative="1">
      <w:start w:val="1"/>
      <w:numFmt w:val="bullet"/>
      <w:lvlText w:val="o"/>
      <w:lvlJc w:val="left"/>
      <w:pPr>
        <w:tabs>
          <w:tab w:val="num" w:pos="2520"/>
        </w:tabs>
        <w:ind w:left="2520" w:hanging="360"/>
      </w:pPr>
      <w:rPr>
        <w:rFonts w:ascii="Courier New" w:hAnsi="Courier New" w:cs="Century" w:hint="default"/>
      </w:rPr>
    </w:lvl>
    <w:lvl w:ilvl="5" w:tplc="62E202C6" w:tentative="1">
      <w:start w:val="1"/>
      <w:numFmt w:val="bullet"/>
      <w:lvlText w:val=""/>
      <w:lvlJc w:val="left"/>
      <w:pPr>
        <w:tabs>
          <w:tab w:val="num" w:pos="3240"/>
        </w:tabs>
        <w:ind w:left="3240" w:hanging="360"/>
      </w:pPr>
      <w:rPr>
        <w:rFonts w:ascii="Wingdings" w:hAnsi="Wingdings" w:hint="default"/>
      </w:rPr>
    </w:lvl>
    <w:lvl w:ilvl="6" w:tplc="CF3268B8" w:tentative="1">
      <w:start w:val="1"/>
      <w:numFmt w:val="bullet"/>
      <w:lvlText w:val=""/>
      <w:lvlJc w:val="left"/>
      <w:pPr>
        <w:tabs>
          <w:tab w:val="num" w:pos="3960"/>
        </w:tabs>
        <w:ind w:left="3960" w:hanging="360"/>
      </w:pPr>
      <w:rPr>
        <w:rFonts w:ascii="Symbol" w:hAnsi="Symbol" w:hint="default"/>
      </w:rPr>
    </w:lvl>
    <w:lvl w:ilvl="7" w:tplc="FCE8EED4" w:tentative="1">
      <w:start w:val="1"/>
      <w:numFmt w:val="bullet"/>
      <w:lvlText w:val="o"/>
      <w:lvlJc w:val="left"/>
      <w:pPr>
        <w:tabs>
          <w:tab w:val="num" w:pos="4680"/>
        </w:tabs>
        <w:ind w:left="4680" w:hanging="360"/>
      </w:pPr>
      <w:rPr>
        <w:rFonts w:ascii="Courier New" w:hAnsi="Courier New" w:cs="Century" w:hint="default"/>
      </w:rPr>
    </w:lvl>
    <w:lvl w:ilvl="8" w:tplc="EC8C3A12" w:tentative="1">
      <w:start w:val="1"/>
      <w:numFmt w:val="bullet"/>
      <w:lvlText w:val=""/>
      <w:lvlJc w:val="left"/>
      <w:pPr>
        <w:tabs>
          <w:tab w:val="num" w:pos="5400"/>
        </w:tabs>
        <w:ind w:left="5400" w:hanging="360"/>
      </w:pPr>
      <w:rPr>
        <w:rFonts w:ascii="Wingdings" w:hAnsi="Wingdings" w:hint="default"/>
      </w:rPr>
    </w:lvl>
  </w:abstractNum>
  <w:abstractNum w:abstractNumId="175">
    <w:nsid w:val="48040D5A"/>
    <w:multiLevelType w:val="hybridMultilevel"/>
    <w:tmpl w:val="891A4B3A"/>
    <w:lvl w:ilvl="0" w:tplc="9DAE8EE6">
      <w:start w:val="1"/>
      <w:numFmt w:val="bullet"/>
      <w:pStyle w:val="task-suba"/>
      <w:lvlText w:val=""/>
      <w:lvlJc w:val="left"/>
      <w:pPr>
        <w:tabs>
          <w:tab w:val="num" w:pos="360"/>
        </w:tabs>
        <w:ind w:left="360" w:hanging="360"/>
      </w:pPr>
      <w:rPr>
        <w:rFonts w:ascii="Symbol" w:hAnsi="Symbol" w:hint="default"/>
      </w:rPr>
    </w:lvl>
    <w:lvl w:ilvl="1" w:tplc="04090019" w:tentative="1">
      <w:start w:val="1"/>
      <w:numFmt w:val="bullet"/>
      <w:lvlText w:val="o"/>
      <w:lvlJc w:val="left"/>
      <w:pPr>
        <w:tabs>
          <w:tab w:val="num" w:pos="216"/>
        </w:tabs>
        <w:ind w:left="216" w:hanging="360"/>
      </w:pPr>
      <w:rPr>
        <w:rFonts w:ascii="Courier New" w:hAnsi="Courier New" w:cs="Century" w:hint="default"/>
      </w:rPr>
    </w:lvl>
    <w:lvl w:ilvl="2" w:tplc="0409001B" w:tentative="1">
      <w:start w:val="1"/>
      <w:numFmt w:val="bullet"/>
      <w:lvlText w:val=""/>
      <w:lvlJc w:val="left"/>
      <w:pPr>
        <w:tabs>
          <w:tab w:val="num" w:pos="936"/>
        </w:tabs>
        <w:ind w:left="936" w:hanging="360"/>
      </w:pPr>
      <w:rPr>
        <w:rFonts w:ascii="Wingdings" w:hAnsi="Wingdings" w:hint="default"/>
      </w:rPr>
    </w:lvl>
    <w:lvl w:ilvl="3" w:tplc="0409000F" w:tentative="1">
      <w:start w:val="1"/>
      <w:numFmt w:val="bullet"/>
      <w:lvlText w:val=""/>
      <w:lvlJc w:val="left"/>
      <w:pPr>
        <w:tabs>
          <w:tab w:val="num" w:pos="1656"/>
        </w:tabs>
        <w:ind w:left="1656" w:hanging="360"/>
      </w:pPr>
      <w:rPr>
        <w:rFonts w:ascii="Symbol" w:hAnsi="Symbol" w:hint="default"/>
      </w:rPr>
    </w:lvl>
    <w:lvl w:ilvl="4" w:tplc="04090019" w:tentative="1">
      <w:start w:val="1"/>
      <w:numFmt w:val="bullet"/>
      <w:lvlText w:val="o"/>
      <w:lvlJc w:val="left"/>
      <w:pPr>
        <w:tabs>
          <w:tab w:val="num" w:pos="2376"/>
        </w:tabs>
        <w:ind w:left="2376" w:hanging="360"/>
      </w:pPr>
      <w:rPr>
        <w:rFonts w:ascii="Courier New" w:hAnsi="Courier New" w:cs="Century" w:hint="default"/>
      </w:rPr>
    </w:lvl>
    <w:lvl w:ilvl="5" w:tplc="0409001B" w:tentative="1">
      <w:start w:val="1"/>
      <w:numFmt w:val="bullet"/>
      <w:lvlText w:val=""/>
      <w:lvlJc w:val="left"/>
      <w:pPr>
        <w:tabs>
          <w:tab w:val="num" w:pos="3096"/>
        </w:tabs>
        <w:ind w:left="3096" w:hanging="360"/>
      </w:pPr>
      <w:rPr>
        <w:rFonts w:ascii="Wingdings" w:hAnsi="Wingdings" w:hint="default"/>
      </w:rPr>
    </w:lvl>
    <w:lvl w:ilvl="6" w:tplc="0409000F" w:tentative="1">
      <w:start w:val="1"/>
      <w:numFmt w:val="bullet"/>
      <w:lvlText w:val=""/>
      <w:lvlJc w:val="left"/>
      <w:pPr>
        <w:tabs>
          <w:tab w:val="num" w:pos="3816"/>
        </w:tabs>
        <w:ind w:left="3816" w:hanging="360"/>
      </w:pPr>
      <w:rPr>
        <w:rFonts w:ascii="Symbol" w:hAnsi="Symbol" w:hint="default"/>
      </w:rPr>
    </w:lvl>
    <w:lvl w:ilvl="7" w:tplc="04090019" w:tentative="1">
      <w:start w:val="1"/>
      <w:numFmt w:val="bullet"/>
      <w:lvlText w:val="o"/>
      <w:lvlJc w:val="left"/>
      <w:pPr>
        <w:tabs>
          <w:tab w:val="num" w:pos="4536"/>
        </w:tabs>
        <w:ind w:left="4536" w:hanging="360"/>
      </w:pPr>
      <w:rPr>
        <w:rFonts w:ascii="Courier New" w:hAnsi="Courier New" w:cs="Century" w:hint="default"/>
      </w:rPr>
    </w:lvl>
    <w:lvl w:ilvl="8" w:tplc="0409001B" w:tentative="1">
      <w:start w:val="1"/>
      <w:numFmt w:val="bullet"/>
      <w:lvlText w:val=""/>
      <w:lvlJc w:val="left"/>
      <w:pPr>
        <w:tabs>
          <w:tab w:val="num" w:pos="5256"/>
        </w:tabs>
        <w:ind w:left="5256" w:hanging="360"/>
      </w:pPr>
      <w:rPr>
        <w:rFonts w:ascii="Wingdings" w:hAnsi="Wingdings" w:hint="default"/>
      </w:rPr>
    </w:lvl>
  </w:abstractNum>
  <w:abstractNum w:abstractNumId="176">
    <w:nsid w:val="4835679B"/>
    <w:multiLevelType w:val="hybridMultilevel"/>
    <w:tmpl w:val="C8DEA2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nsid w:val="49B90D6B"/>
    <w:multiLevelType w:val="hybridMultilevel"/>
    <w:tmpl w:val="244A7E9E"/>
    <w:lvl w:ilvl="0" w:tplc="FFFFFFFF">
      <w:start w:val="1"/>
      <w:numFmt w:val="decimal"/>
      <w:pStyle w:val="number"/>
      <w:lvlText w:val="%1."/>
      <w:lvlJc w:val="left"/>
      <w:pPr>
        <w:tabs>
          <w:tab w:val="num" w:pos="1080"/>
        </w:tabs>
        <w:ind w:left="1800" w:hanging="360"/>
      </w:pPr>
      <w:rPr>
        <w:rFonts w:hint="default"/>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178">
    <w:nsid w:val="4A126625"/>
    <w:multiLevelType w:val="hybridMultilevel"/>
    <w:tmpl w:val="3734525C"/>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79">
    <w:nsid w:val="4A5C01DA"/>
    <w:multiLevelType w:val="hybridMultilevel"/>
    <w:tmpl w:val="78B075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0">
    <w:nsid w:val="4ABF349E"/>
    <w:multiLevelType w:val="hybridMultilevel"/>
    <w:tmpl w:val="3B50CD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1">
    <w:nsid w:val="4AC815E2"/>
    <w:multiLevelType w:val="hybridMultilevel"/>
    <w:tmpl w:val="DF567FAE"/>
    <w:lvl w:ilvl="0" w:tplc="77906596">
      <w:start w:val="1"/>
      <w:numFmt w:val="lowerLetter"/>
      <w:pStyle w:val="hawaiiabold"/>
      <w:lvlText w:val="%1."/>
      <w:lvlJc w:val="left"/>
      <w:pPr>
        <w:tabs>
          <w:tab w:val="num" w:pos="288"/>
        </w:tabs>
        <w:ind w:left="43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2">
    <w:nsid w:val="4B17738F"/>
    <w:multiLevelType w:val="hybridMultilevel"/>
    <w:tmpl w:val="BA7C9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nsid w:val="4B582596"/>
    <w:multiLevelType w:val="hybridMultilevel"/>
    <w:tmpl w:val="334C51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4">
    <w:nsid w:val="4BB77D61"/>
    <w:multiLevelType w:val="hybridMultilevel"/>
    <w:tmpl w:val="889E76A0"/>
    <w:lvl w:ilvl="0" w:tplc="3F20DC34">
      <w:start w:val="8"/>
      <w:numFmt w:val="bullet"/>
      <w:lvlText w:val=""/>
      <w:lvlJc w:val="left"/>
      <w:pPr>
        <w:tabs>
          <w:tab w:val="num" w:pos="1080"/>
        </w:tabs>
        <w:ind w:left="1080" w:hanging="360"/>
      </w:pPr>
      <w:rPr>
        <w:rFonts w:ascii="Symbol" w:eastAsia="Times New Roman" w:hAnsi="Symbol" w:hint="default"/>
        <w:w w:val="0"/>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nsid w:val="4D090C55"/>
    <w:multiLevelType w:val="hybridMultilevel"/>
    <w:tmpl w:val="3098AAFE"/>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4D544F38"/>
    <w:multiLevelType w:val="hybridMultilevel"/>
    <w:tmpl w:val="5AB4204E"/>
    <w:lvl w:ilvl="0" w:tplc="293EA74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4E583B15"/>
    <w:multiLevelType w:val="hybridMultilevel"/>
    <w:tmpl w:val="A33E0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4EC8068F"/>
    <w:multiLevelType w:val="hybridMultilevel"/>
    <w:tmpl w:val="9D9C069A"/>
    <w:lvl w:ilvl="0" w:tplc="19D0BB58">
      <w:start w:val="1"/>
      <w:numFmt w:val="decimal"/>
      <w:pStyle w:val="card-subnumber"/>
      <w:lvlText w:val="%1."/>
      <w:lvlJc w:val="left"/>
      <w:pPr>
        <w:tabs>
          <w:tab w:val="num" w:pos="760"/>
        </w:tabs>
        <w:ind w:left="760" w:hanging="360"/>
      </w:pPr>
      <w:rPr>
        <w:rFonts w:hint="default"/>
        <w:b w:val="0"/>
        <w:bCs w:val="0"/>
        <w:i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9">
    <w:nsid w:val="4EF97167"/>
    <w:multiLevelType w:val="hybridMultilevel"/>
    <w:tmpl w:val="027A61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entury"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entury"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entury"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0">
    <w:nsid w:val="4FE95D70"/>
    <w:multiLevelType w:val="hybridMultilevel"/>
    <w:tmpl w:val="7EFA9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5011658C"/>
    <w:multiLevelType w:val="hybridMultilevel"/>
    <w:tmpl w:val="D05E3D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nsid w:val="50191CB9"/>
    <w:multiLevelType w:val="hybridMultilevel"/>
    <w:tmpl w:val="DF7421A2"/>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50B60BC1"/>
    <w:multiLevelType w:val="hybridMultilevel"/>
    <w:tmpl w:val="15A49928"/>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94">
    <w:nsid w:val="50C3002D"/>
    <w:multiLevelType w:val="hybridMultilevel"/>
    <w:tmpl w:val="6B7E62C4"/>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50D42BC5"/>
    <w:multiLevelType w:val="hybridMultilevel"/>
    <w:tmpl w:val="02643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511A2AA6"/>
    <w:multiLevelType w:val="hybridMultilevel"/>
    <w:tmpl w:val="2CD8C72C"/>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51A44262"/>
    <w:multiLevelType w:val="hybridMultilevel"/>
    <w:tmpl w:val="29D40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529867AE"/>
    <w:multiLevelType w:val="hybridMultilevel"/>
    <w:tmpl w:val="9E522E22"/>
    <w:lvl w:ilvl="0" w:tplc="19D0BB58">
      <w:start w:val="1"/>
      <w:numFmt w:val="bullet"/>
      <w:pStyle w:val="checklist-bullet"/>
      <w:lvlText w:val=""/>
      <w:lvlJc w:val="left"/>
      <w:pPr>
        <w:tabs>
          <w:tab w:val="num" w:pos="360"/>
        </w:tabs>
        <w:ind w:left="1800" w:hanging="360"/>
      </w:pPr>
      <w:rPr>
        <w:rFonts w:ascii="Symbol" w:hAnsi="Symbol" w:hint="default"/>
        <w:color w:val="auto"/>
        <w:sz w:val="22"/>
        <w:szCs w:val="22"/>
      </w:rPr>
    </w:lvl>
    <w:lvl w:ilvl="1" w:tplc="04090019" w:tentative="1">
      <w:start w:val="1"/>
      <w:numFmt w:val="bullet"/>
      <w:lvlText w:val="o"/>
      <w:lvlJc w:val="left"/>
      <w:pPr>
        <w:tabs>
          <w:tab w:val="num" w:pos="2880"/>
        </w:tabs>
        <w:ind w:left="2880" w:hanging="360"/>
      </w:pPr>
      <w:rPr>
        <w:rFonts w:ascii="Courier New" w:hAnsi="Courier New" w:cs="Century" w:hint="default"/>
      </w:rPr>
    </w:lvl>
    <w:lvl w:ilvl="2" w:tplc="0409001B" w:tentative="1">
      <w:start w:val="1"/>
      <w:numFmt w:val="bullet"/>
      <w:lvlText w:val=""/>
      <w:lvlJc w:val="left"/>
      <w:pPr>
        <w:tabs>
          <w:tab w:val="num" w:pos="3600"/>
        </w:tabs>
        <w:ind w:left="3600" w:hanging="360"/>
      </w:pPr>
      <w:rPr>
        <w:rFonts w:ascii="Wingdings" w:hAnsi="Wingdings" w:hint="default"/>
      </w:rPr>
    </w:lvl>
    <w:lvl w:ilvl="3" w:tplc="0409000F" w:tentative="1">
      <w:start w:val="1"/>
      <w:numFmt w:val="bullet"/>
      <w:lvlText w:val=""/>
      <w:lvlJc w:val="left"/>
      <w:pPr>
        <w:tabs>
          <w:tab w:val="num" w:pos="4320"/>
        </w:tabs>
        <w:ind w:left="4320" w:hanging="360"/>
      </w:pPr>
      <w:rPr>
        <w:rFonts w:ascii="Symbol" w:hAnsi="Symbol" w:hint="default"/>
      </w:rPr>
    </w:lvl>
    <w:lvl w:ilvl="4" w:tplc="04090019" w:tentative="1">
      <w:start w:val="1"/>
      <w:numFmt w:val="bullet"/>
      <w:lvlText w:val="o"/>
      <w:lvlJc w:val="left"/>
      <w:pPr>
        <w:tabs>
          <w:tab w:val="num" w:pos="5040"/>
        </w:tabs>
        <w:ind w:left="5040" w:hanging="360"/>
      </w:pPr>
      <w:rPr>
        <w:rFonts w:ascii="Courier New" w:hAnsi="Courier New" w:cs="Century" w:hint="default"/>
      </w:rPr>
    </w:lvl>
    <w:lvl w:ilvl="5" w:tplc="0409001B" w:tentative="1">
      <w:start w:val="1"/>
      <w:numFmt w:val="bullet"/>
      <w:lvlText w:val=""/>
      <w:lvlJc w:val="left"/>
      <w:pPr>
        <w:tabs>
          <w:tab w:val="num" w:pos="5760"/>
        </w:tabs>
        <w:ind w:left="5760" w:hanging="360"/>
      </w:pPr>
      <w:rPr>
        <w:rFonts w:ascii="Wingdings" w:hAnsi="Wingdings" w:hint="default"/>
      </w:rPr>
    </w:lvl>
    <w:lvl w:ilvl="6" w:tplc="0409000F" w:tentative="1">
      <w:start w:val="1"/>
      <w:numFmt w:val="bullet"/>
      <w:lvlText w:val=""/>
      <w:lvlJc w:val="left"/>
      <w:pPr>
        <w:tabs>
          <w:tab w:val="num" w:pos="6480"/>
        </w:tabs>
        <w:ind w:left="6480" w:hanging="360"/>
      </w:pPr>
      <w:rPr>
        <w:rFonts w:ascii="Symbol" w:hAnsi="Symbol" w:hint="default"/>
      </w:rPr>
    </w:lvl>
    <w:lvl w:ilvl="7" w:tplc="04090019" w:tentative="1">
      <w:start w:val="1"/>
      <w:numFmt w:val="bullet"/>
      <w:lvlText w:val="o"/>
      <w:lvlJc w:val="left"/>
      <w:pPr>
        <w:tabs>
          <w:tab w:val="num" w:pos="7200"/>
        </w:tabs>
        <w:ind w:left="7200" w:hanging="360"/>
      </w:pPr>
      <w:rPr>
        <w:rFonts w:ascii="Courier New" w:hAnsi="Courier New" w:cs="Century" w:hint="default"/>
      </w:rPr>
    </w:lvl>
    <w:lvl w:ilvl="8" w:tplc="0409001B" w:tentative="1">
      <w:start w:val="1"/>
      <w:numFmt w:val="bullet"/>
      <w:lvlText w:val=""/>
      <w:lvlJc w:val="left"/>
      <w:pPr>
        <w:tabs>
          <w:tab w:val="num" w:pos="7920"/>
        </w:tabs>
        <w:ind w:left="7920" w:hanging="360"/>
      </w:pPr>
      <w:rPr>
        <w:rFonts w:ascii="Wingdings" w:hAnsi="Wingdings" w:hint="default"/>
      </w:rPr>
    </w:lvl>
  </w:abstractNum>
  <w:abstractNum w:abstractNumId="199">
    <w:nsid w:val="52CF25F6"/>
    <w:multiLevelType w:val="hybridMultilevel"/>
    <w:tmpl w:val="EBBAC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53314E9D"/>
    <w:multiLevelType w:val="hybridMultilevel"/>
    <w:tmpl w:val="C2E41C7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1">
    <w:nsid w:val="53D67BF1"/>
    <w:multiLevelType w:val="hybridMultilevel"/>
    <w:tmpl w:val="6E0E93A2"/>
    <w:lvl w:ilvl="0" w:tplc="00150409">
      <w:start w:val="1"/>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02">
    <w:nsid w:val="542711F5"/>
    <w:multiLevelType w:val="hybridMultilevel"/>
    <w:tmpl w:val="FEDE30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nsid w:val="54417FDC"/>
    <w:multiLevelType w:val="hybridMultilevel"/>
    <w:tmpl w:val="CFEE5C24"/>
    <w:lvl w:ilvl="0" w:tplc="0409000F">
      <w:start w:val="1"/>
      <w:numFmt w:val="decimal"/>
      <w:pStyle w:val="StyleStyleListNumberBoldItalicNotBoldNotItalic"/>
      <w:lvlText w:val="%1."/>
      <w:lvlJc w:val="left"/>
      <w:pPr>
        <w:tabs>
          <w:tab w:val="num" w:pos="860"/>
        </w:tabs>
        <w:ind w:left="860" w:hanging="360"/>
      </w:pPr>
      <w:rPr>
        <w:rFonts w:hint="default"/>
        <w:b/>
        <w:bCs w:val="0"/>
        <w:i w:val="0"/>
        <w: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4">
    <w:nsid w:val="54AA4E26"/>
    <w:multiLevelType w:val="hybridMultilevel"/>
    <w:tmpl w:val="A3BAA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54AF7EDC"/>
    <w:multiLevelType w:val="hybridMultilevel"/>
    <w:tmpl w:val="403210B4"/>
    <w:lvl w:ilvl="0" w:tplc="87601196">
      <w:start w:val="1"/>
      <w:numFmt w:val="bullet"/>
      <w:pStyle w:val="StyleboxAfter3pt"/>
      <w:lvlText w:val=""/>
      <w:lvlJc w:val="left"/>
      <w:pPr>
        <w:tabs>
          <w:tab w:val="num" w:pos="2035"/>
        </w:tabs>
        <w:ind w:left="2035" w:hanging="360"/>
      </w:pPr>
      <w:rPr>
        <w:rFonts w:ascii="Wingdings" w:hAnsi="Wingdings" w:hint="default"/>
        <w:sz w:val="32"/>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6">
    <w:nsid w:val="550147E6"/>
    <w:multiLevelType w:val="hybridMultilevel"/>
    <w:tmpl w:val="FE243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56053AB5"/>
    <w:multiLevelType w:val="hybridMultilevel"/>
    <w:tmpl w:val="B7C6B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56595B05"/>
    <w:multiLevelType w:val="hybridMultilevel"/>
    <w:tmpl w:val="26CEF8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nsid w:val="569F6818"/>
    <w:multiLevelType w:val="hybridMultilevel"/>
    <w:tmpl w:val="4F54B4EC"/>
    <w:lvl w:ilvl="0" w:tplc="98C8A86A">
      <w:start w:val="1"/>
      <w:numFmt w:val="upperLetter"/>
      <w:lvlText w:val="%11."/>
      <w:lvlJc w:val="left"/>
      <w:pPr>
        <w:tabs>
          <w:tab w:val="num" w:pos="1426"/>
        </w:tabs>
        <w:ind w:left="1426" w:hanging="360"/>
      </w:pPr>
      <w:rPr>
        <w:rFonts w:hint="default"/>
        <w:b w:val="0"/>
      </w:rPr>
    </w:lvl>
    <w:lvl w:ilvl="1" w:tplc="04090019">
      <w:start w:val="1"/>
      <w:numFmt w:val="bullet"/>
      <w:pStyle w:val="criterion-bullet"/>
      <w:lvlText w:val=""/>
      <w:lvlJc w:val="left"/>
      <w:pPr>
        <w:tabs>
          <w:tab w:val="num" w:pos="1440"/>
        </w:tabs>
        <w:ind w:left="1440" w:hanging="360"/>
      </w:pPr>
      <w:rPr>
        <w:rFonts w:ascii="Symbol" w:hAnsi="Symbol" w:hint="default"/>
        <w:b w:val="0"/>
        <w:color w:val="000000"/>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nsid w:val="56C1790C"/>
    <w:multiLevelType w:val="hybridMultilevel"/>
    <w:tmpl w:val="16BA4E1C"/>
    <w:lvl w:ilvl="0" w:tplc="293EA74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56C7575F"/>
    <w:multiLevelType w:val="hybridMultilevel"/>
    <w:tmpl w:val="3C6A112E"/>
    <w:lvl w:ilvl="0" w:tplc="38347FF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57214ABD"/>
    <w:multiLevelType w:val="hybridMultilevel"/>
    <w:tmpl w:val="0B8A32F6"/>
    <w:lvl w:ilvl="0" w:tplc="293EA74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572738BC"/>
    <w:multiLevelType w:val="hybridMultilevel"/>
    <w:tmpl w:val="3768093A"/>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57813A10"/>
    <w:multiLevelType w:val="hybridMultilevel"/>
    <w:tmpl w:val="067E4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579C3347"/>
    <w:multiLevelType w:val="hybridMultilevel"/>
    <w:tmpl w:val="AE44EE0E"/>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581B3D80"/>
    <w:multiLevelType w:val="hybridMultilevel"/>
    <w:tmpl w:val="6B366934"/>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593B65DF"/>
    <w:multiLevelType w:val="hybridMultilevel"/>
    <w:tmpl w:val="B5E6E03E"/>
    <w:lvl w:ilvl="0" w:tplc="688898C4">
      <w:start w:val="1"/>
      <w:numFmt w:val="bullet"/>
      <w:pStyle w:val="midbullet"/>
      <w:lvlText w:val=""/>
      <w:lvlJc w:val="left"/>
      <w:pPr>
        <w:tabs>
          <w:tab w:val="num" w:pos="1438"/>
        </w:tabs>
        <w:ind w:left="1438" w:hanging="360"/>
      </w:pPr>
      <w:rPr>
        <w:rFonts w:ascii="Symbol" w:hAnsi="Symbol" w:hint="default"/>
        <w:color w:val="auto"/>
      </w:rPr>
    </w:lvl>
    <w:lvl w:ilvl="1" w:tplc="04090003" w:tentative="1">
      <w:start w:val="1"/>
      <w:numFmt w:val="bullet"/>
      <w:lvlText w:val="o"/>
      <w:lvlJc w:val="left"/>
      <w:pPr>
        <w:tabs>
          <w:tab w:val="num" w:pos="1438"/>
        </w:tabs>
        <w:ind w:left="1438" w:hanging="360"/>
      </w:pPr>
      <w:rPr>
        <w:rFonts w:ascii="Courier New" w:hAnsi="Courier New" w:cs="Century" w:hint="default"/>
      </w:rPr>
    </w:lvl>
    <w:lvl w:ilvl="2" w:tplc="04090005" w:tentative="1">
      <w:start w:val="1"/>
      <w:numFmt w:val="bullet"/>
      <w:lvlText w:val=""/>
      <w:lvlJc w:val="left"/>
      <w:pPr>
        <w:tabs>
          <w:tab w:val="num" w:pos="2158"/>
        </w:tabs>
        <w:ind w:left="2158" w:hanging="360"/>
      </w:pPr>
      <w:rPr>
        <w:rFonts w:ascii="Wingdings" w:hAnsi="Wingdings" w:hint="default"/>
      </w:rPr>
    </w:lvl>
    <w:lvl w:ilvl="3" w:tplc="04090001" w:tentative="1">
      <w:start w:val="1"/>
      <w:numFmt w:val="bullet"/>
      <w:lvlText w:val=""/>
      <w:lvlJc w:val="left"/>
      <w:pPr>
        <w:tabs>
          <w:tab w:val="num" w:pos="2878"/>
        </w:tabs>
        <w:ind w:left="2878" w:hanging="360"/>
      </w:pPr>
      <w:rPr>
        <w:rFonts w:ascii="Symbol" w:hAnsi="Symbol" w:hint="default"/>
      </w:rPr>
    </w:lvl>
    <w:lvl w:ilvl="4" w:tplc="04090003" w:tentative="1">
      <w:start w:val="1"/>
      <w:numFmt w:val="bullet"/>
      <w:lvlText w:val="o"/>
      <w:lvlJc w:val="left"/>
      <w:pPr>
        <w:tabs>
          <w:tab w:val="num" w:pos="3598"/>
        </w:tabs>
        <w:ind w:left="3598" w:hanging="360"/>
      </w:pPr>
      <w:rPr>
        <w:rFonts w:ascii="Courier New" w:hAnsi="Courier New" w:cs="Century" w:hint="default"/>
      </w:rPr>
    </w:lvl>
    <w:lvl w:ilvl="5" w:tplc="04090005" w:tentative="1">
      <w:start w:val="1"/>
      <w:numFmt w:val="bullet"/>
      <w:lvlText w:val=""/>
      <w:lvlJc w:val="left"/>
      <w:pPr>
        <w:tabs>
          <w:tab w:val="num" w:pos="4318"/>
        </w:tabs>
        <w:ind w:left="4318" w:hanging="360"/>
      </w:pPr>
      <w:rPr>
        <w:rFonts w:ascii="Wingdings" w:hAnsi="Wingdings" w:hint="default"/>
      </w:rPr>
    </w:lvl>
    <w:lvl w:ilvl="6" w:tplc="04090001" w:tentative="1">
      <w:start w:val="1"/>
      <w:numFmt w:val="bullet"/>
      <w:lvlText w:val=""/>
      <w:lvlJc w:val="left"/>
      <w:pPr>
        <w:tabs>
          <w:tab w:val="num" w:pos="5038"/>
        </w:tabs>
        <w:ind w:left="5038" w:hanging="360"/>
      </w:pPr>
      <w:rPr>
        <w:rFonts w:ascii="Symbol" w:hAnsi="Symbol" w:hint="default"/>
      </w:rPr>
    </w:lvl>
    <w:lvl w:ilvl="7" w:tplc="04090003" w:tentative="1">
      <w:start w:val="1"/>
      <w:numFmt w:val="bullet"/>
      <w:lvlText w:val="o"/>
      <w:lvlJc w:val="left"/>
      <w:pPr>
        <w:tabs>
          <w:tab w:val="num" w:pos="5758"/>
        </w:tabs>
        <w:ind w:left="5758" w:hanging="360"/>
      </w:pPr>
      <w:rPr>
        <w:rFonts w:ascii="Courier New" w:hAnsi="Courier New" w:cs="Century" w:hint="default"/>
      </w:rPr>
    </w:lvl>
    <w:lvl w:ilvl="8" w:tplc="04090005" w:tentative="1">
      <w:start w:val="1"/>
      <w:numFmt w:val="bullet"/>
      <w:lvlText w:val=""/>
      <w:lvlJc w:val="left"/>
      <w:pPr>
        <w:tabs>
          <w:tab w:val="num" w:pos="6478"/>
        </w:tabs>
        <w:ind w:left="6478" w:hanging="360"/>
      </w:pPr>
      <w:rPr>
        <w:rFonts w:ascii="Wingdings" w:hAnsi="Wingdings" w:hint="default"/>
      </w:rPr>
    </w:lvl>
  </w:abstractNum>
  <w:abstractNum w:abstractNumId="218">
    <w:nsid w:val="5940319E"/>
    <w:multiLevelType w:val="hybridMultilevel"/>
    <w:tmpl w:val="3864C49E"/>
    <w:lvl w:ilvl="0" w:tplc="A3BC03A4">
      <w:start w:val="1"/>
      <w:numFmt w:val="bullet"/>
      <w:lvlText w:val="•"/>
      <w:lvlJc w:val="left"/>
      <w:pPr>
        <w:tabs>
          <w:tab w:val="num" w:pos="360"/>
        </w:tabs>
        <w:ind w:left="360" w:hanging="360"/>
      </w:pPr>
      <w:rPr>
        <w:rFonts w:ascii="Arial Narrow" w:hAnsi="Arial Narrow" w:hint="default"/>
      </w:rPr>
    </w:lvl>
    <w:lvl w:ilvl="1" w:tplc="4B6AADEC">
      <w:start w:val="1"/>
      <w:numFmt w:val="bullet"/>
      <w:lvlText w:val=""/>
      <w:lvlJc w:val="left"/>
      <w:pPr>
        <w:tabs>
          <w:tab w:val="num" w:pos="1440"/>
        </w:tabs>
        <w:ind w:left="1440" w:hanging="360"/>
      </w:pPr>
      <w:rPr>
        <w:rFonts w:ascii="Wingdings 2" w:hAnsi="Wingdings 2" w:hint="default"/>
        <w:sz w:val="3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9">
    <w:nsid w:val="59734933"/>
    <w:multiLevelType w:val="hybridMultilevel"/>
    <w:tmpl w:val="D0EA1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59AA162E"/>
    <w:multiLevelType w:val="hybridMultilevel"/>
    <w:tmpl w:val="0E869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59CA5CF2"/>
    <w:multiLevelType w:val="hybridMultilevel"/>
    <w:tmpl w:val="21507F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2">
    <w:nsid w:val="5A7165D3"/>
    <w:multiLevelType w:val="hybridMultilevel"/>
    <w:tmpl w:val="475612F6"/>
    <w:lvl w:ilvl="0" w:tplc="7F929E84">
      <w:start w:val="1"/>
      <w:numFmt w:val="decimal"/>
      <w:pStyle w:val="StyleStylecard-subnumBoldNotBold"/>
      <w:lvlText w:val="%1."/>
      <w:lvlJc w:val="left"/>
      <w:pPr>
        <w:tabs>
          <w:tab w:val="num" w:pos="1440"/>
        </w:tabs>
        <w:ind w:left="1440" w:hanging="360"/>
      </w:pPr>
      <w:rPr>
        <w:rFonts w:hint="default"/>
        <w:b w:val="0"/>
        <w:bCs w:val="0"/>
        <w:i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223">
    <w:nsid w:val="5A717381"/>
    <w:multiLevelType w:val="hybridMultilevel"/>
    <w:tmpl w:val="BF34E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4">
    <w:nsid w:val="5AC805DC"/>
    <w:multiLevelType w:val="hybridMultilevel"/>
    <w:tmpl w:val="F9F28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5B3D6FFA"/>
    <w:multiLevelType w:val="hybridMultilevel"/>
    <w:tmpl w:val="511653F2"/>
    <w:lvl w:ilvl="0" w:tplc="A11C1788">
      <w:start w:val="1"/>
      <w:numFmt w:val="bullet"/>
      <w:pStyle w:val="WASCBullet"/>
      <w:lvlText w:val=""/>
      <w:lvlJc w:val="left"/>
      <w:pPr>
        <w:tabs>
          <w:tab w:val="num" w:pos="1512"/>
        </w:tabs>
        <w:ind w:left="1512" w:hanging="360"/>
      </w:pPr>
      <w:rPr>
        <w:rFonts w:ascii="Symbol" w:hAnsi="Symbol" w:hint="default"/>
      </w:rPr>
    </w:lvl>
    <w:lvl w:ilvl="1" w:tplc="04090003" w:tentative="1">
      <w:start w:val="1"/>
      <w:numFmt w:val="bullet"/>
      <w:lvlText w:val="o"/>
      <w:lvlJc w:val="left"/>
      <w:pPr>
        <w:tabs>
          <w:tab w:val="num" w:pos="2232"/>
        </w:tabs>
        <w:ind w:left="2232" w:hanging="360"/>
      </w:pPr>
      <w:rPr>
        <w:rFonts w:ascii="Courier New" w:hAnsi="Courier New" w:cs="Century" w:hint="default"/>
      </w:rPr>
    </w:lvl>
    <w:lvl w:ilvl="2" w:tplc="04090005" w:tentative="1">
      <w:start w:val="1"/>
      <w:numFmt w:val="bullet"/>
      <w:lvlText w:val=""/>
      <w:lvlJc w:val="left"/>
      <w:pPr>
        <w:tabs>
          <w:tab w:val="num" w:pos="2952"/>
        </w:tabs>
        <w:ind w:left="2952" w:hanging="360"/>
      </w:pPr>
      <w:rPr>
        <w:rFonts w:ascii="Wingdings" w:hAnsi="Wingdings" w:hint="default"/>
      </w:rPr>
    </w:lvl>
    <w:lvl w:ilvl="3" w:tplc="04090001" w:tentative="1">
      <w:start w:val="1"/>
      <w:numFmt w:val="bullet"/>
      <w:lvlText w:val=""/>
      <w:lvlJc w:val="left"/>
      <w:pPr>
        <w:tabs>
          <w:tab w:val="num" w:pos="3672"/>
        </w:tabs>
        <w:ind w:left="3672" w:hanging="360"/>
      </w:pPr>
      <w:rPr>
        <w:rFonts w:ascii="Symbol" w:hAnsi="Symbol" w:hint="default"/>
      </w:rPr>
    </w:lvl>
    <w:lvl w:ilvl="4" w:tplc="04090003" w:tentative="1">
      <w:start w:val="1"/>
      <w:numFmt w:val="bullet"/>
      <w:lvlText w:val="o"/>
      <w:lvlJc w:val="left"/>
      <w:pPr>
        <w:tabs>
          <w:tab w:val="num" w:pos="4392"/>
        </w:tabs>
        <w:ind w:left="4392" w:hanging="360"/>
      </w:pPr>
      <w:rPr>
        <w:rFonts w:ascii="Courier New" w:hAnsi="Courier New" w:cs="Century" w:hint="default"/>
      </w:rPr>
    </w:lvl>
    <w:lvl w:ilvl="5" w:tplc="04090005" w:tentative="1">
      <w:start w:val="1"/>
      <w:numFmt w:val="bullet"/>
      <w:lvlText w:val=""/>
      <w:lvlJc w:val="left"/>
      <w:pPr>
        <w:tabs>
          <w:tab w:val="num" w:pos="5112"/>
        </w:tabs>
        <w:ind w:left="5112" w:hanging="360"/>
      </w:pPr>
      <w:rPr>
        <w:rFonts w:ascii="Wingdings" w:hAnsi="Wingdings" w:hint="default"/>
      </w:rPr>
    </w:lvl>
    <w:lvl w:ilvl="6" w:tplc="04090001" w:tentative="1">
      <w:start w:val="1"/>
      <w:numFmt w:val="bullet"/>
      <w:lvlText w:val=""/>
      <w:lvlJc w:val="left"/>
      <w:pPr>
        <w:tabs>
          <w:tab w:val="num" w:pos="5832"/>
        </w:tabs>
        <w:ind w:left="5832" w:hanging="360"/>
      </w:pPr>
      <w:rPr>
        <w:rFonts w:ascii="Symbol" w:hAnsi="Symbol" w:hint="default"/>
      </w:rPr>
    </w:lvl>
    <w:lvl w:ilvl="7" w:tplc="04090003" w:tentative="1">
      <w:start w:val="1"/>
      <w:numFmt w:val="bullet"/>
      <w:lvlText w:val="o"/>
      <w:lvlJc w:val="left"/>
      <w:pPr>
        <w:tabs>
          <w:tab w:val="num" w:pos="6552"/>
        </w:tabs>
        <w:ind w:left="6552" w:hanging="360"/>
      </w:pPr>
      <w:rPr>
        <w:rFonts w:ascii="Courier New" w:hAnsi="Courier New" w:cs="Century" w:hint="default"/>
      </w:rPr>
    </w:lvl>
    <w:lvl w:ilvl="8" w:tplc="04090005" w:tentative="1">
      <w:start w:val="1"/>
      <w:numFmt w:val="bullet"/>
      <w:lvlText w:val=""/>
      <w:lvlJc w:val="left"/>
      <w:pPr>
        <w:tabs>
          <w:tab w:val="num" w:pos="7272"/>
        </w:tabs>
        <w:ind w:left="7272" w:hanging="360"/>
      </w:pPr>
      <w:rPr>
        <w:rFonts w:ascii="Wingdings" w:hAnsi="Wingdings" w:hint="default"/>
      </w:rPr>
    </w:lvl>
  </w:abstractNum>
  <w:abstractNum w:abstractNumId="226">
    <w:nsid w:val="5BAC0E23"/>
    <w:multiLevelType w:val="hybridMultilevel"/>
    <w:tmpl w:val="B442C5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nsid w:val="5BFC1F18"/>
    <w:multiLevelType w:val="hybridMultilevel"/>
    <w:tmpl w:val="0B9E23AC"/>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8">
    <w:nsid w:val="5C4A5704"/>
    <w:multiLevelType w:val="hybridMultilevel"/>
    <w:tmpl w:val="14401B6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9">
    <w:nsid w:val="5D4F70D1"/>
    <w:multiLevelType w:val="hybridMultilevel"/>
    <w:tmpl w:val="1C5E8D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5D9A3428"/>
    <w:multiLevelType w:val="hybridMultilevel"/>
    <w:tmpl w:val="B242F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5DAF3C74"/>
    <w:multiLevelType w:val="hybridMultilevel"/>
    <w:tmpl w:val="E32A7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5E1B6DDC"/>
    <w:multiLevelType w:val="hybridMultilevel"/>
    <w:tmpl w:val="9E222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5E6517E0"/>
    <w:multiLevelType w:val="hybridMultilevel"/>
    <w:tmpl w:val="3E0A6560"/>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34">
    <w:nsid w:val="5E7A3C30"/>
    <w:multiLevelType w:val="hybridMultilevel"/>
    <w:tmpl w:val="1E42247E"/>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5EB757DA"/>
    <w:multiLevelType w:val="hybridMultilevel"/>
    <w:tmpl w:val="1D464712"/>
    <w:lvl w:ilvl="0" w:tplc="38347FF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nsid w:val="5ED426E8"/>
    <w:multiLevelType w:val="hybridMultilevel"/>
    <w:tmpl w:val="9B08F8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7">
    <w:nsid w:val="5F7C61EE"/>
    <w:multiLevelType w:val="hybridMultilevel"/>
    <w:tmpl w:val="75547D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nsid w:val="5FBF602E"/>
    <w:multiLevelType w:val="hybridMultilevel"/>
    <w:tmpl w:val="B43632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9">
    <w:nsid w:val="5FF32B8E"/>
    <w:multiLevelType w:val="hybridMultilevel"/>
    <w:tmpl w:val="625E1BCA"/>
    <w:lvl w:ilvl="0" w:tplc="19D0BB58">
      <w:start w:val="1"/>
      <w:numFmt w:val="decimal"/>
      <w:pStyle w:val="StyleStylecard-subnumBoldNotBold1"/>
      <w:lvlText w:val="%1."/>
      <w:lvlJc w:val="left"/>
      <w:pPr>
        <w:tabs>
          <w:tab w:val="num" w:pos="760"/>
        </w:tabs>
        <w:ind w:left="760" w:hanging="360"/>
      </w:pPr>
      <w:rPr>
        <w:rFonts w:hint="default"/>
        <w:b w:val="0"/>
        <w:bCs w:val="0"/>
        <w:i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0">
    <w:nsid w:val="607F4171"/>
    <w:multiLevelType w:val="hybridMultilevel"/>
    <w:tmpl w:val="FD16F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1">
    <w:nsid w:val="60BB39EB"/>
    <w:multiLevelType w:val="hybridMultilevel"/>
    <w:tmpl w:val="E2AC71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tabs>
          <w:tab w:val="num" w:pos="990"/>
        </w:tabs>
        <w:ind w:left="990" w:hanging="360"/>
      </w:pPr>
      <w:rPr>
        <w:rFonts w:ascii="Courier New" w:hAnsi="Courier New" w:cs="Symbol" w:hint="default"/>
      </w:rPr>
    </w:lvl>
    <w:lvl w:ilvl="2" w:tplc="04090005" w:tentative="1">
      <w:start w:val="1"/>
      <w:numFmt w:val="bullet"/>
      <w:lvlText w:val=""/>
      <w:lvlJc w:val="left"/>
      <w:pPr>
        <w:tabs>
          <w:tab w:val="num" w:pos="1710"/>
        </w:tabs>
        <w:ind w:left="1710" w:hanging="360"/>
      </w:pPr>
      <w:rPr>
        <w:rFonts w:ascii="Wingdings" w:hAnsi="Wingdings" w:hint="default"/>
      </w:rPr>
    </w:lvl>
    <w:lvl w:ilvl="3" w:tplc="04090001" w:tentative="1">
      <w:start w:val="1"/>
      <w:numFmt w:val="bullet"/>
      <w:lvlText w:val=""/>
      <w:lvlJc w:val="left"/>
      <w:pPr>
        <w:tabs>
          <w:tab w:val="num" w:pos="2430"/>
        </w:tabs>
        <w:ind w:left="2430" w:hanging="360"/>
      </w:pPr>
      <w:rPr>
        <w:rFonts w:ascii="Symbol" w:hAnsi="Symbol" w:hint="default"/>
      </w:rPr>
    </w:lvl>
    <w:lvl w:ilvl="4" w:tplc="04090003" w:tentative="1">
      <w:start w:val="1"/>
      <w:numFmt w:val="bullet"/>
      <w:lvlText w:val="o"/>
      <w:lvlJc w:val="left"/>
      <w:pPr>
        <w:tabs>
          <w:tab w:val="num" w:pos="3150"/>
        </w:tabs>
        <w:ind w:left="3150" w:hanging="360"/>
      </w:pPr>
      <w:rPr>
        <w:rFonts w:ascii="Courier New" w:hAnsi="Courier New" w:cs="Symbol" w:hint="default"/>
      </w:rPr>
    </w:lvl>
    <w:lvl w:ilvl="5" w:tplc="04090005" w:tentative="1">
      <w:start w:val="1"/>
      <w:numFmt w:val="bullet"/>
      <w:lvlText w:val=""/>
      <w:lvlJc w:val="left"/>
      <w:pPr>
        <w:tabs>
          <w:tab w:val="num" w:pos="3870"/>
        </w:tabs>
        <w:ind w:left="3870" w:hanging="360"/>
      </w:pPr>
      <w:rPr>
        <w:rFonts w:ascii="Wingdings" w:hAnsi="Wingdings" w:hint="default"/>
      </w:rPr>
    </w:lvl>
    <w:lvl w:ilvl="6" w:tplc="04090001" w:tentative="1">
      <w:start w:val="1"/>
      <w:numFmt w:val="bullet"/>
      <w:lvlText w:val=""/>
      <w:lvlJc w:val="left"/>
      <w:pPr>
        <w:tabs>
          <w:tab w:val="num" w:pos="4590"/>
        </w:tabs>
        <w:ind w:left="4590" w:hanging="360"/>
      </w:pPr>
      <w:rPr>
        <w:rFonts w:ascii="Symbol" w:hAnsi="Symbol" w:hint="default"/>
      </w:rPr>
    </w:lvl>
    <w:lvl w:ilvl="7" w:tplc="04090003" w:tentative="1">
      <w:start w:val="1"/>
      <w:numFmt w:val="bullet"/>
      <w:lvlText w:val="o"/>
      <w:lvlJc w:val="left"/>
      <w:pPr>
        <w:tabs>
          <w:tab w:val="num" w:pos="5310"/>
        </w:tabs>
        <w:ind w:left="5310" w:hanging="360"/>
      </w:pPr>
      <w:rPr>
        <w:rFonts w:ascii="Courier New" w:hAnsi="Courier New" w:cs="Symbol" w:hint="default"/>
      </w:rPr>
    </w:lvl>
    <w:lvl w:ilvl="8" w:tplc="04090005" w:tentative="1">
      <w:start w:val="1"/>
      <w:numFmt w:val="bullet"/>
      <w:lvlText w:val=""/>
      <w:lvlJc w:val="left"/>
      <w:pPr>
        <w:tabs>
          <w:tab w:val="num" w:pos="6030"/>
        </w:tabs>
        <w:ind w:left="6030" w:hanging="360"/>
      </w:pPr>
      <w:rPr>
        <w:rFonts w:ascii="Wingdings" w:hAnsi="Wingdings" w:hint="default"/>
      </w:rPr>
    </w:lvl>
  </w:abstractNum>
  <w:abstractNum w:abstractNumId="242">
    <w:nsid w:val="60C06FA4"/>
    <w:multiLevelType w:val="hybridMultilevel"/>
    <w:tmpl w:val="562AD948"/>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3">
    <w:nsid w:val="61820548"/>
    <w:multiLevelType w:val="hybridMultilevel"/>
    <w:tmpl w:val="901AD2A4"/>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62157935"/>
    <w:multiLevelType w:val="hybridMultilevel"/>
    <w:tmpl w:val="82E04A48"/>
    <w:lvl w:ilvl="0" w:tplc="0B1EC8CC">
      <w:start w:val="1"/>
      <w:numFmt w:val="bullet"/>
      <w:pStyle w:val="bullet-card"/>
      <w:lvlText w:val=""/>
      <w:lvlJc w:val="left"/>
      <w:pPr>
        <w:tabs>
          <w:tab w:val="num" w:pos="291"/>
        </w:tabs>
        <w:ind w:left="291" w:hanging="288"/>
      </w:pPr>
      <w:rPr>
        <w:rFonts w:ascii="Symbol" w:hAnsi="Symbol" w:hint="default"/>
        <w:color w:val="auto"/>
      </w:rPr>
    </w:lvl>
    <w:lvl w:ilvl="1" w:tplc="04090019" w:tentative="1">
      <w:start w:val="1"/>
      <w:numFmt w:val="bullet"/>
      <w:lvlText w:val="o"/>
      <w:lvlJc w:val="left"/>
      <w:pPr>
        <w:tabs>
          <w:tab w:val="num" w:pos="1443"/>
        </w:tabs>
        <w:ind w:left="1443" w:hanging="360"/>
      </w:pPr>
      <w:rPr>
        <w:rFonts w:ascii="Courier New" w:hAnsi="Courier New" w:cs="Century" w:hint="default"/>
      </w:rPr>
    </w:lvl>
    <w:lvl w:ilvl="2" w:tplc="0409001B" w:tentative="1">
      <w:start w:val="1"/>
      <w:numFmt w:val="bullet"/>
      <w:lvlText w:val=""/>
      <w:lvlJc w:val="left"/>
      <w:pPr>
        <w:tabs>
          <w:tab w:val="num" w:pos="2163"/>
        </w:tabs>
        <w:ind w:left="2163" w:hanging="360"/>
      </w:pPr>
      <w:rPr>
        <w:rFonts w:ascii="Wingdings" w:hAnsi="Wingdings" w:hint="default"/>
      </w:rPr>
    </w:lvl>
    <w:lvl w:ilvl="3" w:tplc="0409000F" w:tentative="1">
      <w:start w:val="1"/>
      <w:numFmt w:val="bullet"/>
      <w:lvlText w:val=""/>
      <w:lvlJc w:val="left"/>
      <w:pPr>
        <w:tabs>
          <w:tab w:val="num" w:pos="2883"/>
        </w:tabs>
        <w:ind w:left="2883" w:hanging="360"/>
      </w:pPr>
      <w:rPr>
        <w:rFonts w:ascii="Symbol" w:hAnsi="Symbol" w:hint="default"/>
      </w:rPr>
    </w:lvl>
    <w:lvl w:ilvl="4" w:tplc="04090019" w:tentative="1">
      <w:start w:val="1"/>
      <w:numFmt w:val="bullet"/>
      <w:lvlText w:val="o"/>
      <w:lvlJc w:val="left"/>
      <w:pPr>
        <w:tabs>
          <w:tab w:val="num" w:pos="3603"/>
        </w:tabs>
        <w:ind w:left="3603" w:hanging="360"/>
      </w:pPr>
      <w:rPr>
        <w:rFonts w:ascii="Courier New" w:hAnsi="Courier New" w:cs="Century" w:hint="default"/>
      </w:rPr>
    </w:lvl>
    <w:lvl w:ilvl="5" w:tplc="0409001B" w:tentative="1">
      <w:start w:val="1"/>
      <w:numFmt w:val="bullet"/>
      <w:lvlText w:val=""/>
      <w:lvlJc w:val="left"/>
      <w:pPr>
        <w:tabs>
          <w:tab w:val="num" w:pos="4323"/>
        </w:tabs>
        <w:ind w:left="4323" w:hanging="360"/>
      </w:pPr>
      <w:rPr>
        <w:rFonts w:ascii="Wingdings" w:hAnsi="Wingdings" w:hint="default"/>
      </w:rPr>
    </w:lvl>
    <w:lvl w:ilvl="6" w:tplc="0409000F" w:tentative="1">
      <w:start w:val="1"/>
      <w:numFmt w:val="bullet"/>
      <w:lvlText w:val=""/>
      <w:lvlJc w:val="left"/>
      <w:pPr>
        <w:tabs>
          <w:tab w:val="num" w:pos="5043"/>
        </w:tabs>
        <w:ind w:left="5043" w:hanging="360"/>
      </w:pPr>
      <w:rPr>
        <w:rFonts w:ascii="Symbol" w:hAnsi="Symbol" w:hint="default"/>
      </w:rPr>
    </w:lvl>
    <w:lvl w:ilvl="7" w:tplc="04090019" w:tentative="1">
      <w:start w:val="1"/>
      <w:numFmt w:val="bullet"/>
      <w:lvlText w:val="o"/>
      <w:lvlJc w:val="left"/>
      <w:pPr>
        <w:tabs>
          <w:tab w:val="num" w:pos="5763"/>
        </w:tabs>
        <w:ind w:left="5763" w:hanging="360"/>
      </w:pPr>
      <w:rPr>
        <w:rFonts w:ascii="Courier New" w:hAnsi="Courier New" w:cs="Century" w:hint="default"/>
      </w:rPr>
    </w:lvl>
    <w:lvl w:ilvl="8" w:tplc="0409001B" w:tentative="1">
      <w:start w:val="1"/>
      <w:numFmt w:val="bullet"/>
      <w:lvlText w:val=""/>
      <w:lvlJc w:val="left"/>
      <w:pPr>
        <w:tabs>
          <w:tab w:val="num" w:pos="6483"/>
        </w:tabs>
        <w:ind w:left="6483" w:hanging="360"/>
      </w:pPr>
      <w:rPr>
        <w:rFonts w:ascii="Wingdings" w:hAnsi="Wingdings" w:hint="default"/>
      </w:rPr>
    </w:lvl>
  </w:abstractNum>
  <w:abstractNum w:abstractNumId="245">
    <w:nsid w:val="62BD4529"/>
    <w:multiLevelType w:val="hybridMultilevel"/>
    <w:tmpl w:val="DD2ECF7C"/>
    <w:lvl w:ilvl="0" w:tplc="996AD590">
      <w:start w:val="16"/>
      <w:numFmt w:val="decimal"/>
      <w:lvlText w:val="%1."/>
      <w:lvlJc w:val="left"/>
      <w:pPr>
        <w:tabs>
          <w:tab w:val="num" w:pos="420"/>
        </w:tabs>
        <w:ind w:left="420" w:hanging="420"/>
      </w:pPr>
      <w:rPr>
        <w:rFonts w:hint="default"/>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46">
    <w:nsid w:val="63087164"/>
    <w:multiLevelType w:val="hybridMultilevel"/>
    <w:tmpl w:val="B73AE3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7">
    <w:nsid w:val="636B42A6"/>
    <w:multiLevelType w:val="hybridMultilevel"/>
    <w:tmpl w:val="F52AF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nsid w:val="64223200"/>
    <w:multiLevelType w:val="multilevel"/>
    <w:tmpl w:val="6E203E34"/>
    <w:lvl w:ilvl="0">
      <w:start w:val="1"/>
      <w:numFmt w:val="decimal"/>
      <w:pStyle w:val="WASCList"/>
      <w:lvlText w:val="___%1."/>
      <w:lvlJc w:val="left"/>
      <w:pPr>
        <w:tabs>
          <w:tab w:val="num" w:pos="792"/>
        </w:tabs>
        <w:ind w:left="792" w:hanging="792"/>
      </w:pPr>
      <w:rPr>
        <w:rFonts w:ascii="Times New Roman" w:hAnsi="Times New Roman" w:cs="Times New Roman" w:hint="default"/>
        <w:sz w:val="24"/>
        <w:szCs w:val="24"/>
      </w:rPr>
    </w:lvl>
    <w:lvl w:ilvl="1">
      <w:start w:val="1"/>
      <w:numFmt w:val="bullet"/>
      <w:lvlText w:val=""/>
      <w:lvlJc w:val="left"/>
      <w:pPr>
        <w:tabs>
          <w:tab w:val="num" w:pos="1440"/>
        </w:tabs>
        <w:ind w:left="1440" w:hanging="360"/>
      </w:pPr>
      <w:rPr>
        <w:rFonts w:ascii="Symbol" w:hAnsi="Symbol" w:hint="default"/>
      </w:rPr>
    </w:lvl>
    <w:lvl w:ilvl="2">
      <w:start w:val="1"/>
      <w:numFmt w:val="lowerLetter"/>
      <w:lvlRestart w:val="0"/>
      <w:lvlText w:val="%3"/>
      <w:lvlJc w:val="left"/>
      <w:pPr>
        <w:tabs>
          <w:tab w:val="num" w:pos="1440"/>
        </w:tabs>
        <w:ind w:left="1440" w:hanging="360"/>
      </w:pPr>
      <w:rPr>
        <w:rFonts w:ascii="Century" w:hAnsi="Century" w:hint="default"/>
      </w:rPr>
    </w:lvl>
    <w:lvl w:ilvl="3">
      <w:start w:val="1"/>
      <w:numFmt w:val="bullet"/>
      <w:lvlRestart w:val="0"/>
      <w:lvlText w:val=""/>
      <w:lvlJc w:val="left"/>
      <w:pPr>
        <w:tabs>
          <w:tab w:val="num" w:pos="2160"/>
        </w:tabs>
        <w:ind w:left="2160" w:hanging="360"/>
      </w:pPr>
      <w:rPr>
        <w:rFonts w:ascii="Symbol" w:hAnsi="Symbol" w:hint="default"/>
      </w:rPr>
    </w:lvl>
    <w:lvl w:ilvl="4">
      <w:start w:val="1"/>
      <w:numFmt w:val="bullet"/>
      <w:lvlText w:val=""/>
      <w:lvlJc w:val="left"/>
      <w:pPr>
        <w:tabs>
          <w:tab w:val="num" w:pos="2880"/>
        </w:tabs>
        <w:ind w:left="2880" w:hanging="360"/>
      </w:pPr>
      <w:rPr>
        <w:rFonts w:ascii="Symbol" w:hAnsi="Symbol" w:hint="default"/>
      </w:rPr>
    </w:lvl>
    <w:lvl w:ilvl="5">
      <w:start w:val="1"/>
      <w:numFmt w:val="lowerRoman"/>
      <w:lvlText w:val="%6."/>
      <w:lvlJc w:val="right"/>
      <w:pPr>
        <w:tabs>
          <w:tab w:val="num" w:pos="6120"/>
        </w:tabs>
        <w:ind w:left="6120" w:hanging="180"/>
      </w:pPr>
      <w:rPr>
        <w:rFonts w:hint="default"/>
      </w:rPr>
    </w:lvl>
    <w:lvl w:ilvl="6">
      <w:start w:val="1"/>
      <w:numFmt w:val="decimal"/>
      <w:lvlText w:val="%7."/>
      <w:lvlJc w:val="left"/>
      <w:pPr>
        <w:tabs>
          <w:tab w:val="num" w:pos="6840"/>
        </w:tabs>
        <w:ind w:left="6840" w:hanging="360"/>
      </w:pPr>
      <w:rPr>
        <w:rFonts w:hint="default"/>
      </w:rPr>
    </w:lvl>
    <w:lvl w:ilvl="7">
      <w:start w:val="1"/>
      <w:numFmt w:val="lowerLetter"/>
      <w:lvlText w:val="%8."/>
      <w:lvlJc w:val="left"/>
      <w:pPr>
        <w:tabs>
          <w:tab w:val="num" w:pos="7560"/>
        </w:tabs>
        <w:ind w:left="7560" w:hanging="360"/>
      </w:pPr>
      <w:rPr>
        <w:rFonts w:hint="default"/>
      </w:rPr>
    </w:lvl>
    <w:lvl w:ilvl="8">
      <w:start w:val="1"/>
      <w:numFmt w:val="lowerRoman"/>
      <w:lvlText w:val="%9."/>
      <w:lvlJc w:val="right"/>
      <w:pPr>
        <w:tabs>
          <w:tab w:val="num" w:pos="8280"/>
        </w:tabs>
        <w:ind w:left="8280" w:hanging="180"/>
      </w:pPr>
      <w:rPr>
        <w:rFonts w:hint="default"/>
      </w:rPr>
    </w:lvl>
  </w:abstractNum>
  <w:abstractNum w:abstractNumId="249">
    <w:nsid w:val="648B0501"/>
    <w:multiLevelType w:val="hybridMultilevel"/>
    <w:tmpl w:val="EAAEA7DA"/>
    <w:lvl w:ilvl="0" w:tplc="594E6F4E">
      <w:start w:val="9401"/>
      <w:numFmt w:val="bullet"/>
      <w:pStyle w:val="table-check"/>
      <w:lvlText w:val=""/>
      <w:lvlJc w:val="left"/>
      <w:pPr>
        <w:tabs>
          <w:tab w:val="num" w:pos="360"/>
        </w:tabs>
        <w:ind w:left="0" w:firstLine="0"/>
      </w:pPr>
      <w:rPr>
        <w:rFonts w:ascii="Wingdings" w:hAnsi="Wingdings" w:cs="Century" w:hint="default"/>
        <w:sz w:val="28"/>
        <w:szCs w:val="28"/>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50">
    <w:nsid w:val="6556664C"/>
    <w:multiLevelType w:val="hybridMultilevel"/>
    <w:tmpl w:val="E670E614"/>
    <w:lvl w:ilvl="0" w:tplc="3F20DC34">
      <w:start w:val="8"/>
      <w:numFmt w:val="bullet"/>
      <w:lvlText w:val=""/>
      <w:lvlJc w:val="left"/>
      <w:pPr>
        <w:tabs>
          <w:tab w:val="num" w:pos="360"/>
        </w:tabs>
        <w:ind w:left="360" w:hanging="360"/>
      </w:pPr>
      <w:rPr>
        <w:rFonts w:ascii="Symbol" w:eastAsia="Times New Roman"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65A370F9"/>
    <w:multiLevelType w:val="hybridMultilevel"/>
    <w:tmpl w:val="D6761A72"/>
    <w:lvl w:ilvl="0" w:tplc="3F20DC34">
      <w:start w:val="8"/>
      <w:numFmt w:val="bullet"/>
      <w:lvlText w:val=""/>
      <w:lvlJc w:val="left"/>
      <w:pPr>
        <w:tabs>
          <w:tab w:val="num" w:pos="720"/>
        </w:tabs>
        <w:ind w:left="720" w:hanging="360"/>
      </w:pPr>
      <w:rPr>
        <w:rFonts w:ascii="Symbol" w:eastAsia="Times New Roman"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2">
    <w:nsid w:val="66830D56"/>
    <w:multiLevelType w:val="hybridMultilevel"/>
    <w:tmpl w:val="9DE62B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3">
    <w:nsid w:val="674E5FD5"/>
    <w:multiLevelType w:val="hybridMultilevel"/>
    <w:tmpl w:val="0A444C10"/>
    <w:lvl w:ilvl="0" w:tplc="F3BAF1DC">
      <w:start w:val="1"/>
      <w:numFmt w:val="upperLetter"/>
      <w:pStyle w:val="StyleStyleStyleABoldBefore4ptAfter15ptAfter"/>
      <w:lvlText w:val="%1."/>
      <w:lvlJc w:val="left"/>
      <w:pPr>
        <w:tabs>
          <w:tab w:val="num" w:pos="360"/>
        </w:tabs>
        <w:ind w:left="360" w:hanging="360"/>
      </w:pPr>
      <w:rPr>
        <w:rFonts w:ascii="Arial" w:hAnsi="Arial" w:hint="default"/>
        <w:b/>
        <w:sz w:val="17"/>
        <w:szCs w:val="17"/>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4">
    <w:nsid w:val="67BB471F"/>
    <w:multiLevelType w:val="hybridMultilevel"/>
    <w:tmpl w:val="EAD2F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67FD108C"/>
    <w:multiLevelType w:val="hybridMultilevel"/>
    <w:tmpl w:val="03D68CDA"/>
    <w:lvl w:ilvl="0" w:tplc="FFFFFFFF">
      <w:start w:val="1"/>
      <w:numFmt w:val="decimal"/>
      <w:pStyle w:val="indicate"/>
      <w:lvlText w:val="%1."/>
      <w:lvlJc w:val="left"/>
      <w:pPr>
        <w:tabs>
          <w:tab w:val="num" w:pos="1440"/>
        </w:tabs>
        <w:ind w:left="1440" w:hanging="360"/>
      </w:pPr>
      <w:rPr>
        <w:rFonts w:hint="default"/>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6">
    <w:nsid w:val="69FE02BA"/>
    <w:multiLevelType w:val="hybridMultilevel"/>
    <w:tmpl w:val="802A6A2C"/>
    <w:lvl w:ilvl="0" w:tplc="3F20DC34">
      <w:start w:val="8"/>
      <w:numFmt w:val="bullet"/>
      <w:lvlText w:val=""/>
      <w:lvlJc w:val="left"/>
      <w:pPr>
        <w:tabs>
          <w:tab w:val="num" w:pos="360"/>
        </w:tabs>
        <w:ind w:left="360" w:hanging="360"/>
      </w:pPr>
      <w:rPr>
        <w:rFonts w:ascii="Symbol" w:eastAsia="Times New Roman" w:hAnsi="Symbol" w:hint="default"/>
      </w:rPr>
    </w:lvl>
    <w:lvl w:ilvl="1" w:tplc="AD6A6EC8">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nsid w:val="6A5A4789"/>
    <w:multiLevelType w:val="hybridMultilevel"/>
    <w:tmpl w:val="EE3C3916"/>
    <w:lvl w:ilvl="0" w:tplc="9BCEC8AC">
      <w:start w:val="1"/>
      <w:numFmt w:val="bullet"/>
      <w:pStyle w:val="card-subbullet"/>
      <w:lvlText w:val=""/>
      <w:lvlJc w:val="left"/>
      <w:pPr>
        <w:tabs>
          <w:tab w:val="num" w:pos="432"/>
        </w:tabs>
        <w:ind w:left="432" w:hanging="216"/>
      </w:pPr>
      <w:rPr>
        <w:rFonts w:ascii="Symbol" w:hAnsi="Symbol" w:hint="default"/>
        <w:color w:val="000000"/>
        <w:sz w:val="14"/>
        <w:szCs w:val="14"/>
      </w:rPr>
    </w:lvl>
    <w:lvl w:ilvl="1" w:tplc="4F946742">
      <w:numFmt w:val="bullet"/>
      <w:lvlText w:val="-"/>
      <w:lvlJc w:val="left"/>
      <w:pPr>
        <w:tabs>
          <w:tab w:val="num" w:pos="1440"/>
        </w:tabs>
        <w:ind w:left="1440" w:hanging="360"/>
      </w:pPr>
      <w:rPr>
        <w:rFonts w:ascii="Times New Roman" w:eastAsia="Times New Roman" w:hAnsi="Times New Roman" w:cs="Times New Roman" w:hint="default"/>
        <w:sz w:val="26"/>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58">
    <w:nsid w:val="6A6A2B3D"/>
    <w:multiLevelType w:val="hybridMultilevel"/>
    <w:tmpl w:val="7ADE03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nsid w:val="6C4567F0"/>
    <w:multiLevelType w:val="hybridMultilevel"/>
    <w:tmpl w:val="56F459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nsid w:val="6C6076E7"/>
    <w:multiLevelType w:val="hybridMultilevel"/>
    <w:tmpl w:val="9C0E3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6C902F1D"/>
    <w:multiLevelType w:val="hybridMultilevel"/>
    <w:tmpl w:val="3C04E0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2">
    <w:nsid w:val="6CE9086D"/>
    <w:multiLevelType w:val="hybridMultilevel"/>
    <w:tmpl w:val="DD8E2848"/>
    <w:lvl w:ilvl="0" w:tplc="F380F6F0">
      <w:start w:val="1"/>
      <w:numFmt w:val="decimal"/>
      <w:pStyle w:val="docjustlist"/>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3">
    <w:nsid w:val="6D3903AC"/>
    <w:multiLevelType w:val="hybridMultilevel"/>
    <w:tmpl w:val="21BCA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6DB15BC6"/>
    <w:multiLevelType w:val="hybridMultilevel"/>
    <w:tmpl w:val="F08A5D74"/>
    <w:lvl w:ilvl="0" w:tplc="534ACA20">
      <w:start w:val="1"/>
      <w:numFmt w:val="decimal"/>
      <w:pStyle w:val="StyleListAfter4pt"/>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5">
    <w:nsid w:val="6E335FD6"/>
    <w:multiLevelType w:val="hybridMultilevel"/>
    <w:tmpl w:val="A2E823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6">
    <w:nsid w:val="6E96526C"/>
    <w:multiLevelType w:val="hybridMultilevel"/>
    <w:tmpl w:val="72F82A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7">
    <w:nsid w:val="6EAB583D"/>
    <w:multiLevelType w:val="hybridMultilevel"/>
    <w:tmpl w:val="E71229F8"/>
    <w:lvl w:ilvl="0" w:tplc="7370F0E2">
      <w:start w:val="1"/>
      <w:numFmt w:val="upperLetter"/>
      <w:pStyle w:val="outlineA"/>
      <w:lvlText w:val="%1."/>
      <w:lvlJc w:val="left"/>
      <w:pPr>
        <w:tabs>
          <w:tab w:val="num" w:pos="1368"/>
        </w:tabs>
        <w:ind w:left="1368" w:hanging="36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68">
    <w:nsid w:val="6FB95BEC"/>
    <w:multiLevelType w:val="hybridMultilevel"/>
    <w:tmpl w:val="5A7A64EE"/>
    <w:lvl w:ilvl="0" w:tplc="21B44D38">
      <w:start w:val="1"/>
      <w:numFmt w:val="bullet"/>
      <w:pStyle w:val="comments-subbullet"/>
      <w:lvlText w:val="○"/>
      <w:lvlJc w:val="left"/>
      <w:pPr>
        <w:tabs>
          <w:tab w:val="num" w:pos="1080"/>
        </w:tabs>
        <w:ind w:left="1080" w:hanging="360"/>
      </w:pPr>
      <w:rPr>
        <w:rFonts w:ascii="Times New Roman" w:hAnsi="Times New Roman" w:cs="Times New Roman" w:hint="default"/>
      </w:rPr>
    </w:lvl>
    <w:lvl w:ilvl="1" w:tplc="04090019"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69">
    <w:nsid w:val="70C91283"/>
    <w:multiLevelType w:val="hybridMultilevel"/>
    <w:tmpl w:val="C3369C1E"/>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71854812"/>
    <w:multiLevelType w:val="hybridMultilevel"/>
    <w:tmpl w:val="E1D6609C"/>
    <w:lvl w:ilvl="0" w:tplc="A3BC03A4">
      <w:start w:val="1"/>
      <w:numFmt w:val="bullet"/>
      <w:lvlText w:val="•"/>
      <w:lvlJc w:val="left"/>
      <w:pPr>
        <w:tabs>
          <w:tab w:val="num" w:pos="360"/>
        </w:tabs>
        <w:ind w:left="360" w:hanging="360"/>
      </w:pPr>
      <w:rPr>
        <w:rFonts w:ascii="Arial Narrow" w:hAnsi="Arial Narro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1">
    <w:nsid w:val="723A5ACF"/>
    <w:multiLevelType w:val="hybridMultilevel"/>
    <w:tmpl w:val="6BFAD9DE"/>
    <w:lvl w:ilvl="0" w:tplc="AD7AADA8">
      <w:start w:val="1"/>
      <w:numFmt w:val="bullet"/>
      <w:lvlText w:val=""/>
      <w:lvlJc w:val="left"/>
      <w:pPr>
        <w:tabs>
          <w:tab w:val="num" w:pos="720"/>
        </w:tabs>
        <w:ind w:left="720" w:hanging="360"/>
      </w:pPr>
      <w:rPr>
        <w:rFonts w:ascii="Symbol" w:hAnsi="Symbol" w:hint="default"/>
        <w:b w:val="0"/>
        <w:sz w:val="24"/>
        <w:szCs w:val="24"/>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2">
    <w:nsid w:val="729E583C"/>
    <w:multiLevelType w:val="hybridMultilevel"/>
    <w:tmpl w:val="5BC63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72E45E19"/>
    <w:multiLevelType w:val="hybridMultilevel"/>
    <w:tmpl w:val="7B4EFE6E"/>
    <w:lvl w:ilvl="0" w:tplc="801AF986">
      <w:start w:val="1"/>
      <w:numFmt w:val="bullet"/>
      <w:lvlText w:val=""/>
      <w:lvlJc w:val="left"/>
      <w:pPr>
        <w:ind w:left="144" w:hanging="14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nsid w:val="732067BC"/>
    <w:multiLevelType w:val="hybridMultilevel"/>
    <w:tmpl w:val="D7C067E6"/>
    <w:lvl w:ilvl="0" w:tplc="293EA740">
      <w:start w:val="1"/>
      <w:numFmt w:val="bullet"/>
      <w:lvlText w:val=""/>
      <w:lvlJc w:val="left"/>
      <w:pPr>
        <w:ind w:left="504" w:hanging="360"/>
      </w:pPr>
      <w:rPr>
        <w:rFonts w:ascii="Symbol" w:hAnsi="Symbol" w:hint="default"/>
      </w:rPr>
    </w:lvl>
    <w:lvl w:ilvl="1" w:tplc="04090003" w:tentative="1">
      <w:start w:val="1"/>
      <w:numFmt w:val="bullet"/>
      <w:lvlText w:val="o"/>
      <w:lvlJc w:val="left"/>
      <w:pPr>
        <w:ind w:left="504" w:hanging="360"/>
      </w:pPr>
      <w:rPr>
        <w:rFonts w:ascii="Courier New" w:hAnsi="Courier New" w:hint="default"/>
      </w:rPr>
    </w:lvl>
    <w:lvl w:ilvl="2" w:tplc="04090005" w:tentative="1">
      <w:start w:val="1"/>
      <w:numFmt w:val="bullet"/>
      <w:lvlText w:val=""/>
      <w:lvlJc w:val="left"/>
      <w:pPr>
        <w:ind w:left="1224" w:hanging="360"/>
      </w:pPr>
      <w:rPr>
        <w:rFonts w:ascii="Wingdings" w:hAnsi="Wingdings" w:hint="default"/>
      </w:rPr>
    </w:lvl>
    <w:lvl w:ilvl="3" w:tplc="04090001" w:tentative="1">
      <w:start w:val="1"/>
      <w:numFmt w:val="bullet"/>
      <w:lvlText w:val=""/>
      <w:lvlJc w:val="left"/>
      <w:pPr>
        <w:ind w:left="1944" w:hanging="360"/>
      </w:pPr>
      <w:rPr>
        <w:rFonts w:ascii="Symbol" w:hAnsi="Symbol" w:hint="default"/>
      </w:rPr>
    </w:lvl>
    <w:lvl w:ilvl="4" w:tplc="04090003" w:tentative="1">
      <w:start w:val="1"/>
      <w:numFmt w:val="bullet"/>
      <w:lvlText w:val="o"/>
      <w:lvlJc w:val="left"/>
      <w:pPr>
        <w:ind w:left="2664" w:hanging="360"/>
      </w:pPr>
      <w:rPr>
        <w:rFonts w:ascii="Courier New" w:hAnsi="Courier New" w:hint="default"/>
      </w:rPr>
    </w:lvl>
    <w:lvl w:ilvl="5" w:tplc="04090005" w:tentative="1">
      <w:start w:val="1"/>
      <w:numFmt w:val="bullet"/>
      <w:lvlText w:val=""/>
      <w:lvlJc w:val="left"/>
      <w:pPr>
        <w:ind w:left="3384" w:hanging="360"/>
      </w:pPr>
      <w:rPr>
        <w:rFonts w:ascii="Wingdings" w:hAnsi="Wingdings" w:hint="default"/>
      </w:rPr>
    </w:lvl>
    <w:lvl w:ilvl="6" w:tplc="04090001" w:tentative="1">
      <w:start w:val="1"/>
      <w:numFmt w:val="bullet"/>
      <w:lvlText w:val=""/>
      <w:lvlJc w:val="left"/>
      <w:pPr>
        <w:ind w:left="4104" w:hanging="360"/>
      </w:pPr>
      <w:rPr>
        <w:rFonts w:ascii="Symbol" w:hAnsi="Symbol" w:hint="default"/>
      </w:rPr>
    </w:lvl>
    <w:lvl w:ilvl="7" w:tplc="04090003" w:tentative="1">
      <w:start w:val="1"/>
      <w:numFmt w:val="bullet"/>
      <w:lvlText w:val="o"/>
      <w:lvlJc w:val="left"/>
      <w:pPr>
        <w:ind w:left="4824" w:hanging="360"/>
      </w:pPr>
      <w:rPr>
        <w:rFonts w:ascii="Courier New" w:hAnsi="Courier New" w:hint="default"/>
      </w:rPr>
    </w:lvl>
    <w:lvl w:ilvl="8" w:tplc="04090005" w:tentative="1">
      <w:start w:val="1"/>
      <w:numFmt w:val="bullet"/>
      <w:lvlText w:val=""/>
      <w:lvlJc w:val="left"/>
      <w:pPr>
        <w:ind w:left="5544" w:hanging="360"/>
      </w:pPr>
      <w:rPr>
        <w:rFonts w:ascii="Wingdings" w:hAnsi="Wingdings" w:hint="default"/>
      </w:rPr>
    </w:lvl>
  </w:abstractNum>
  <w:abstractNum w:abstractNumId="275">
    <w:nsid w:val="732A671B"/>
    <w:multiLevelType w:val="hybridMultilevel"/>
    <w:tmpl w:val="988EF1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6">
    <w:nsid w:val="735D1998"/>
    <w:multiLevelType w:val="hybridMultilevel"/>
    <w:tmpl w:val="490A8AC4"/>
    <w:lvl w:ilvl="0" w:tplc="3F20DC34">
      <w:start w:val="8"/>
      <w:numFmt w:val="bullet"/>
      <w:lvlText w:val=""/>
      <w:lvlJc w:val="left"/>
      <w:pPr>
        <w:tabs>
          <w:tab w:val="num" w:pos="780"/>
        </w:tabs>
        <w:ind w:left="780" w:hanging="360"/>
      </w:pPr>
      <w:rPr>
        <w:rFonts w:ascii="Symbol" w:eastAsia="Times New Roman" w:hAnsi="Symbol" w:hint="default"/>
        <w:w w:val="0"/>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77">
    <w:nsid w:val="74407992"/>
    <w:multiLevelType w:val="hybridMultilevel"/>
    <w:tmpl w:val="40E6381E"/>
    <w:lvl w:ilvl="0" w:tplc="00010409">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8">
    <w:nsid w:val="751025F6"/>
    <w:multiLevelType w:val="hybridMultilevel"/>
    <w:tmpl w:val="14404CF6"/>
    <w:lvl w:ilvl="0" w:tplc="A0D2178A">
      <w:start w:val="1"/>
      <w:numFmt w:val="bullet"/>
      <w:pStyle w:val="numlist-sub"/>
      <w:lvlText w:val=""/>
      <w:lvlJc w:val="left"/>
      <w:pPr>
        <w:tabs>
          <w:tab w:val="num" w:pos="2304"/>
        </w:tabs>
        <w:ind w:left="2340" w:hanging="540"/>
      </w:pPr>
      <w:rPr>
        <w:rFonts w:ascii="Symbol" w:hAnsi="Symbol" w:hint="default"/>
        <w:b/>
      </w:rPr>
    </w:lvl>
    <w:lvl w:ilvl="1" w:tplc="04090019">
      <w:start w:val="1"/>
      <w:numFmt w:val="bullet"/>
      <w:lvlText w:val=""/>
      <w:lvlJc w:val="left"/>
      <w:pPr>
        <w:tabs>
          <w:tab w:val="num" w:pos="1584"/>
        </w:tabs>
        <w:ind w:left="1620" w:hanging="540"/>
      </w:pPr>
      <w:rPr>
        <w:rFonts w:ascii="Symbol" w:hAnsi="Symbol" w:hint="default"/>
        <w:b/>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9">
    <w:nsid w:val="759C45BB"/>
    <w:multiLevelType w:val="hybridMultilevel"/>
    <w:tmpl w:val="79C28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nsid w:val="75DB1EC4"/>
    <w:multiLevelType w:val="hybridMultilevel"/>
    <w:tmpl w:val="57FCC502"/>
    <w:lvl w:ilvl="0" w:tplc="FFFFFFFF">
      <w:start w:val="1"/>
      <w:numFmt w:val="decimal"/>
      <w:pStyle w:val="WASCcriteriasubpoints"/>
      <w:lvlText w:val="%1."/>
      <w:lvlJc w:val="left"/>
      <w:pPr>
        <w:tabs>
          <w:tab w:val="num" w:pos="144"/>
        </w:tabs>
        <w:ind w:left="432" w:hanging="288"/>
      </w:pPr>
      <w:rPr>
        <w:rFonts w:hint="default"/>
      </w:rPr>
    </w:lvl>
    <w:lvl w:ilvl="1" w:tplc="FFFFFFFF">
      <w:start w:val="1"/>
      <w:numFmt w:val="decimal"/>
      <w:pStyle w:val="WASCNumList"/>
      <w:lvlText w:val="%2."/>
      <w:lvlJc w:val="left"/>
      <w:pPr>
        <w:tabs>
          <w:tab w:val="num" w:pos="1224"/>
        </w:tabs>
        <w:ind w:left="1224" w:hanging="360"/>
      </w:pPr>
      <w:rPr>
        <w:rFonts w:hint="default"/>
      </w:rPr>
    </w:lvl>
    <w:lvl w:ilvl="2" w:tplc="FFFFFFFF">
      <w:start w:val="1"/>
      <w:numFmt w:val="bullet"/>
      <w:lvlText w:val=""/>
      <w:lvlJc w:val="left"/>
      <w:pPr>
        <w:tabs>
          <w:tab w:val="num" w:pos="2124"/>
        </w:tabs>
        <w:ind w:left="2124" w:hanging="360"/>
      </w:pPr>
      <w:rPr>
        <w:rFonts w:ascii="Wingdings" w:hAnsi="Wingdings" w:hint="default"/>
      </w:rPr>
    </w:lvl>
    <w:lvl w:ilvl="3" w:tplc="FFFFFFFF" w:tentative="1">
      <w:start w:val="1"/>
      <w:numFmt w:val="decimal"/>
      <w:lvlText w:val="%4."/>
      <w:lvlJc w:val="left"/>
      <w:pPr>
        <w:tabs>
          <w:tab w:val="num" w:pos="2664"/>
        </w:tabs>
        <w:ind w:left="2664" w:hanging="360"/>
      </w:pPr>
    </w:lvl>
    <w:lvl w:ilvl="4" w:tplc="FFFFFFFF" w:tentative="1">
      <w:start w:val="1"/>
      <w:numFmt w:val="lowerLetter"/>
      <w:lvlText w:val="%5."/>
      <w:lvlJc w:val="left"/>
      <w:pPr>
        <w:tabs>
          <w:tab w:val="num" w:pos="3384"/>
        </w:tabs>
        <w:ind w:left="3384" w:hanging="360"/>
      </w:pPr>
    </w:lvl>
    <w:lvl w:ilvl="5" w:tplc="FFFFFFFF" w:tentative="1">
      <w:start w:val="1"/>
      <w:numFmt w:val="lowerRoman"/>
      <w:lvlText w:val="%6."/>
      <w:lvlJc w:val="right"/>
      <w:pPr>
        <w:tabs>
          <w:tab w:val="num" w:pos="4104"/>
        </w:tabs>
        <w:ind w:left="4104" w:hanging="180"/>
      </w:pPr>
    </w:lvl>
    <w:lvl w:ilvl="6" w:tplc="FFFFFFFF" w:tentative="1">
      <w:start w:val="1"/>
      <w:numFmt w:val="decimal"/>
      <w:lvlText w:val="%7."/>
      <w:lvlJc w:val="left"/>
      <w:pPr>
        <w:tabs>
          <w:tab w:val="num" w:pos="4824"/>
        </w:tabs>
        <w:ind w:left="4824" w:hanging="360"/>
      </w:pPr>
    </w:lvl>
    <w:lvl w:ilvl="7" w:tplc="FFFFFFFF" w:tentative="1">
      <w:start w:val="1"/>
      <w:numFmt w:val="lowerLetter"/>
      <w:lvlText w:val="%8."/>
      <w:lvlJc w:val="left"/>
      <w:pPr>
        <w:tabs>
          <w:tab w:val="num" w:pos="5544"/>
        </w:tabs>
        <w:ind w:left="5544" w:hanging="360"/>
      </w:pPr>
    </w:lvl>
    <w:lvl w:ilvl="8" w:tplc="FFFFFFFF" w:tentative="1">
      <w:start w:val="1"/>
      <w:numFmt w:val="lowerRoman"/>
      <w:lvlText w:val="%9."/>
      <w:lvlJc w:val="right"/>
      <w:pPr>
        <w:tabs>
          <w:tab w:val="num" w:pos="6264"/>
        </w:tabs>
        <w:ind w:left="6264" w:hanging="180"/>
      </w:pPr>
    </w:lvl>
  </w:abstractNum>
  <w:abstractNum w:abstractNumId="281">
    <w:nsid w:val="75DF38EF"/>
    <w:multiLevelType w:val="hybridMultilevel"/>
    <w:tmpl w:val="EB90864E"/>
    <w:lvl w:ilvl="0" w:tplc="3F20DC34">
      <w:start w:val="8"/>
      <w:numFmt w:val="bullet"/>
      <w:lvlText w:val=""/>
      <w:lvlJc w:val="left"/>
      <w:pPr>
        <w:tabs>
          <w:tab w:val="num" w:pos="360"/>
        </w:tabs>
        <w:ind w:left="360" w:hanging="360"/>
      </w:pPr>
      <w:rPr>
        <w:rFonts w:ascii="Symbol" w:eastAsia="Times New Roman" w:hAnsi="Symbol" w:hint="default"/>
        <w:w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nsid w:val="76283B23"/>
    <w:multiLevelType w:val="hybridMultilevel"/>
    <w:tmpl w:val="714A83F8"/>
    <w:lvl w:ilvl="0" w:tplc="AC4EAE18">
      <w:start w:val="1"/>
      <w:numFmt w:val="lowerLetter"/>
      <w:pStyle w:val="sub-a"/>
      <w:lvlText w:val="%1."/>
      <w:lvlJc w:val="left"/>
      <w:pPr>
        <w:tabs>
          <w:tab w:val="num" w:pos="1710"/>
        </w:tabs>
        <w:ind w:left="1710" w:hanging="360"/>
      </w:pPr>
      <w:rPr>
        <w:rFonts w:hint="default"/>
        <w:b/>
        <w:i w:val="0"/>
      </w:rPr>
    </w:lvl>
    <w:lvl w:ilvl="1" w:tplc="04090019">
      <w:start w:val="1"/>
      <w:numFmt w:val="decimal"/>
      <w:lvlText w:val="%2."/>
      <w:lvlJc w:val="left"/>
      <w:pPr>
        <w:tabs>
          <w:tab w:val="num" w:pos="2880"/>
        </w:tabs>
        <w:ind w:left="2880" w:hanging="360"/>
      </w:pPr>
      <w:rPr>
        <w:rFonts w:hint="default"/>
        <w:b/>
        <w:i w:val="0"/>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83">
    <w:nsid w:val="76671760"/>
    <w:multiLevelType w:val="hybridMultilevel"/>
    <w:tmpl w:val="EE6C4E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nsid w:val="76D81170"/>
    <w:multiLevelType w:val="hybridMultilevel"/>
    <w:tmpl w:val="501A46EE"/>
    <w:lvl w:ilvl="0" w:tplc="FFFFFFFF">
      <w:start w:val="1"/>
      <w:numFmt w:val="decimal"/>
      <w:pStyle w:val="numberedlist"/>
      <w:lvlText w:val="%1."/>
      <w:lvlJc w:val="left"/>
      <w:pPr>
        <w:tabs>
          <w:tab w:val="num" w:pos="1440"/>
        </w:tabs>
        <w:ind w:left="1440" w:hanging="432"/>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5">
    <w:nsid w:val="76DD4FB1"/>
    <w:multiLevelType w:val="hybridMultilevel"/>
    <w:tmpl w:val="EDEAD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77350C36"/>
    <w:multiLevelType w:val="hybridMultilevel"/>
    <w:tmpl w:val="1BFAA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entury"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entury"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entury"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7">
    <w:nsid w:val="775D6B68"/>
    <w:multiLevelType w:val="hybridMultilevel"/>
    <w:tmpl w:val="9A9E3D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nsid w:val="77857EFE"/>
    <w:multiLevelType w:val="hybridMultilevel"/>
    <w:tmpl w:val="68A87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nsid w:val="77CA4246"/>
    <w:multiLevelType w:val="hybridMultilevel"/>
    <w:tmpl w:val="ABAC7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0">
    <w:nsid w:val="77F72337"/>
    <w:multiLevelType w:val="hybridMultilevel"/>
    <w:tmpl w:val="425E6B22"/>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78FD56E7"/>
    <w:multiLevelType w:val="hybridMultilevel"/>
    <w:tmpl w:val="4FDC2202"/>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nsid w:val="79465016"/>
    <w:multiLevelType w:val="hybridMultilevel"/>
    <w:tmpl w:val="E6422904"/>
    <w:lvl w:ilvl="0" w:tplc="FFFFFFFF">
      <w:start w:val="1"/>
      <w:numFmt w:val="decimal"/>
      <w:pStyle w:val="sample-numlist"/>
      <w:lvlText w:val="%1."/>
      <w:lvlJc w:val="left"/>
      <w:pPr>
        <w:tabs>
          <w:tab w:val="num" w:pos="792"/>
        </w:tabs>
        <w:ind w:left="792" w:hanging="288"/>
      </w:pPr>
      <w:rPr>
        <w:rFonts w:hint="default"/>
        <w:b w:val="0"/>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93">
    <w:nsid w:val="7AEC1278"/>
    <w:multiLevelType w:val="hybridMultilevel"/>
    <w:tmpl w:val="2B6AE65A"/>
    <w:lvl w:ilvl="0" w:tplc="413CF2CA">
      <w:start w:val="1"/>
      <w:numFmt w:val="bullet"/>
      <w:lvlText w:val=""/>
      <w:lvlJc w:val="left"/>
      <w:pPr>
        <w:tabs>
          <w:tab w:val="num" w:pos="360"/>
        </w:tabs>
        <w:ind w:left="720" w:hanging="360"/>
      </w:pPr>
      <w:rPr>
        <w:rFonts w:ascii="Wingdings" w:hAnsi="Wingdings" w:hint="default"/>
        <w:color w:val="auto"/>
      </w:rPr>
    </w:lvl>
    <w:lvl w:ilvl="1" w:tplc="04090019">
      <w:start w:val="1"/>
      <w:numFmt w:val="bullet"/>
      <w:pStyle w:val="bullet-card-sub"/>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94">
    <w:nsid w:val="7B6D4692"/>
    <w:multiLevelType w:val="hybridMultilevel"/>
    <w:tmpl w:val="7DE670CC"/>
    <w:lvl w:ilvl="0" w:tplc="403EE764">
      <w:start w:val="1"/>
      <w:numFmt w:val="bullet"/>
      <w:pStyle w:val="leftbullet"/>
      <w:lvlText w:val=""/>
      <w:lvlJc w:val="left"/>
      <w:pPr>
        <w:tabs>
          <w:tab w:val="num" w:pos="540"/>
        </w:tabs>
        <w:ind w:left="540" w:hanging="360"/>
      </w:pPr>
      <w:rPr>
        <w:rFonts w:ascii="Symbol" w:hAnsi="Symbol"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7AF44906">
      <w:start w:val="1"/>
      <w:numFmt w:val="bullet"/>
      <w:lvlText w:val="o"/>
      <w:lvlJc w:val="left"/>
      <w:pPr>
        <w:tabs>
          <w:tab w:val="num" w:pos="1368"/>
        </w:tabs>
        <w:ind w:left="1368" w:hanging="360"/>
      </w:pPr>
      <w:rPr>
        <w:rFonts w:ascii="Courier New" w:hAnsi="Courier New" w:cs="Century" w:hint="default"/>
      </w:rPr>
    </w:lvl>
    <w:lvl w:ilvl="2" w:tplc="04090005" w:tentative="1">
      <w:start w:val="1"/>
      <w:numFmt w:val="bullet"/>
      <w:lvlText w:val=""/>
      <w:lvlJc w:val="left"/>
      <w:pPr>
        <w:tabs>
          <w:tab w:val="num" w:pos="2088"/>
        </w:tabs>
        <w:ind w:left="2088" w:hanging="360"/>
      </w:pPr>
      <w:rPr>
        <w:rFonts w:ascii="Wingdings" w:hAnsi="Wingdings" w:hint="default"/>
      </w:rPr>
    </w:lvl>
    <w:lvl w:ilvl="3" w:tplc="04090001" w:tentative="1">
      <w:start w:val="1"/>
      <w:numFmt w:val="bullet"/>
      <w:lvlText w:val=""/>
      <w:lvlJc w:val="left"/>
      <w:pPr>
        <w:tabs>
          <w:tab w:val="num" w:pos="2808"/>
        </w:tabs>
        <w:ind w:left="2808" w:hanging="360"/>
      </w:pPr>
      <w:rPr>
        <w:rFonts w:ascii="Symbol" w:hAnsi="Symbol" w:hint="default"/>
      </w:rPr>
    </w:lvl>
    <w:lvl w:ilvl="4" w:tplc="04090003" w:tentative="1">
      <w:start w:val="1"/>
      <w:numFmt w:val="bullet"/>
      <w:lvlText w:val="o"/>
      <w:lvlJc w:val="left"/>
      <w:pPr>
        <w:tabs>
          <w:tab w:val="num" w:pos="3528"/>
        </w:tabs>
        <w:ind w:left="3528" w:hanging="360"/>
      </w:pPr>
      <w:rPr>
        <w:rFonts w:ascii="Courier New" w:hAnsi="Courier New" w:cs="Century" w:hint="default"/>
      </w:rPr>
    </w:lvl>
    <w:lvl w:ilvl="5" w:tplc="04090005" w:tentative="1">
      <w:start w:val="1"/>
      <w:numFmt w:val="bullet"/>
      <w:lvlText w:val=""/>
      <w:lvlJc w:val="left"/>
      <w:pPr>
        <w:tabs>
          <w:tab w:val="num" w:pos="4248"/>
        </w:tabs>
        <w:ind w:left="4248" w:hanging="360"/>
      </w:pPr>
      <w:rPr>
        <w:rFonts w:ascii="Wingdings" w:hAnsi="Wingdings" w:hint="default"/>
      </w:rPr>
    </w:lvl>
    <w:lvl w:ilvl="6" w:tplc="04090001" w:tentative="1">
      <w:start w:val="1"/>
      <w:numFmt w:val="bullet"/>
      <w:lvlText w:val=""/>
      <w:lvlJc w:val="left"/>
      <w:pPr>
        <w:tabs>
          <w:tab w:val="num" w:pos="4968"/>
        </w:tabs>
        <w:ind w:left="4968" w:hanging="360"/>
      </w:pPr>
      <w:rPr>
        <w:rFonts w:ascii="Symbol" w:hAnsi="Symbol" w:hint="default"/>
      </w:rPr>
    </w:lvl>
    <w:lvl w:ilvl="7" w:tplc="04090003" w:tentative="1">
      <w:start w:val="1"/>
      <w:numFmt w:val="bullet"/>
      <w:lvlText w:val="o"/>
      <w:lvlJc w:val="left"/>
      <w:pPr>
        <w:tabs>
          <w:tab w:val="num" w:pos="5688"/>
        </w:tabs>
        <w:ind w:left="5688" w:hanging="360"/>
      </w:pPr>
      <w:rPr>
        <w:rFonts w:ascii="Courier New" w:hAnsi="Courier New" w:cs="Century" w:hint="default"/>
      </w:rPr>
    </w:lvl>
    <w:lvl w:ilvl="8" w:tplc="04090005" w:tentative="1">
      <w:start w:val="1"/>
      <w:numFmt w:val="bullet"/>
      <w:lvlText w:val=""/>
      <w:lvlJc w:val="left"/>
      <w:pPr>
        <w:tabs>
          <w:tab w:val="num" w:pos="6408"/>
        </w:tabs>
        <w:ind w:left="6408" w:hanging="360"/>
      </w:pPr>
      <w:rPr>
        <w:rFonts w:ascii="Wingdings" w:hAnsi="Wingdings" w:hint="default"/>
      </w:rPr>
    </w:lvl>
  </w:abstractNum>
  <w:abstractNum w:abstractNumId="295">
    <w:nsid w:val="7BA7132C"/>
    <w:multiLevelType w:val="hybridMultilevel"/>
    <w:tmpl w:val="4290F6A4"/>
    <w:lvl w:ilvl="0" w:tplc="3F20DC34">
      <w:start w:val="8"/>
      <w:numFmt w:val="bullet"/>
      <w:lvlText w:val=""/>
      <w:lvlJc w:val="left"/>
      <w:pPr>
        <w:tabs>
          <w:tab w:val="num" w:pos="780"/>
        </w:tabs>
        <w:ind w:left="780" w:hanging="360"/>
      </w:pPr>
      <w:rPr>
        <w:rFonts w:ascii="Symbol" w:eastAsia="Times New Roman" w:hAnsi="Symbol" w:hint="default"/>
        <w:w w:val="0"/>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96">
    <w:nsid w:val="7CA92A78"/>
    <w:multiLevelType w:val="hybridMultilevel"/>
    <w:tmpl w:val="FB9660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7">
    <w:nsid w:val="7CAF2C38"/>
    <w:multiLevelType w:val="hybridMultilevel"/>
    <w:tmpl w:val="F81293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8">
    <w:nsid w:val="7CD972F7"/>
    <w:multiLevelType w:val="hybridMultilevel"/>
    <w:tmpl w:val="DF5E9402"/>
    <w:lvl w:ilvl="0" w:tplc="0409000F">
      <w:start w:val="1"/>
      <w:numFmt w:val="bullet"/>
      <w:pStyle w:val="comments-bullet"/>
      <w:lvlText w:val=""/>
      <w:lvlJc w:val="left"/>
      <w:pPr>
        <w:tabs>
          <w:tab w:val="num" w:pos="1440"/>
        </w:tabs>
        <w:ind w:left="1440" w:hanging="360"/>
      </w:pPr>
      <w:rPr>
        <w:rFonts w:ascii="Symbol" w:hAnsi="Symbol" w:hint="default"/>
        <w:b w:val="0"/>
        <w:color w:val="000000"/>
        <w:sz w:val="24"/>
        <w:szCs w:val="24"/>
      </w:rPr>
    </w:lvl>
    <w:lvl w:ilvl="1" w:tplc="A37AF2FC" w:tentative="1">
      <w:start w:val="1"/>
      <w:numFmt w:val="bullet"/>
      <w:lvlText w:val="o"/>
      <w:lvlJc w:val="left"/>
      <w:pPr>
        <w:tabs>
          <w:tab w:val="num" w:pos="1440"/>
        </w:tabs>
        <w:ind w:left="1440" w:hanging="360"/>
      </w:pPr>
      <w:rPr>
        <w:rFonts w:ascii="Courier New" w:hAnsi="Courier New" w:cs="Century"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entury"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entury"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99">
    <w:nsid w:val="7D462AE6"/>
    <w:multiLevelType w:val="hybridMultilevel"/>
    <w:tmpl w:val="CFDA888E"/>
    <w:lvl w:ilvl="0" w:tplc="02082852">
      <w:start w:val="9401"/>
      <w:numFmt w:val="bullet"/>
      <w:pStyle w:val="check-sub"/>
      <w:lvlText w:val=""/>
      <w:lvlJc w:val="left"/>
      <w:pPr>
        <w:tabs>
          <w:tab w:val="num" w:pos="1800"/>
        </w:tabs>
        <w:ind w:left="1440" w:firstLine="0"/>
      </w:pPr>
      <w:rPr>
        <w:rFonts w:ascii="Wingdings" w:hAnsi="Wingdings" w:cs="Century" w:hint="default"/>
        <w:sz w:val="28"/>
        <w:szCs w:val="28"/>
      </w:rPr>
    </w:lvl>
    <w:lvl w:ilvl="1" w:tplc="04090003">
      <w:start w:val="1"/>
      <w:numFmt w:val="bullet"/>
      <w:lvlText w:val="o"/>
      <w:lvlJc w:val="left"/>
      <w:pPr>
        <w:tabs>
          <w:tab w:val="num" w:pos="2880"/>
        </w:tabs>
        <w:ind w:left="2880" w:hanging="360"/>
      </w:pPr>
      <w:rPr>
        <w:rFonts w:ascii="Courier New" w:hAnsi="Courier New" w:cs="Century"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entury"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entury"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00">
    <w:nsid w:val="7D655E8B"/>
    <w:multiLevelType w:val="hybridMultilevel"/>
    <w:tmpl w:val="90FEC4A2"/>
    <w:lvl w:ilvl="0" w:tplc="3F20DC34">
      <w:start w:val="8"/>
      <w:numFmt w:val="bullet"/>
      <w:lvlText w:val=""/>
      <w:lvlJc w:val="left"/>
      <w:pPr>
        <w:tabs>
          <w:tab w:val="num" w:pos="360"/>
        </w:tabs>
        <w:ind w:left="36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nsid w:val="7DB018FA"/>
    <w:multiLevelType w:val="hybridMultilevel"/>
    <w:tmpl w:val="BB3C7726"/>
    <w:lvl w:ilvl="0" w:tplc="38347FF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2">
    <w:nsid w:val="7E566DDE"/>
    <w:multiLevelType w:val="hybridMultilevel"/>
    <w:tmpl w:val="2C52D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3">
    <w:nsid w:val="7EC227A5"/>
    <w:multiLevelType w:val="hybridMultilevel"/>
    <w:tmpl w:val="43BAA04C"/>
    <w:lvl w:ilvl="0" w:tplc="9E3A8F4E">
      <w:start w:val="1"/>
      <w:numFmt w:val="bullet"/>
      <w:lvlText w:val=""/>
      <w:lvlJc w:val="left"/>
      <w:pPr>
        <w:tabs>
          <w:tab w:val="num" w:pos="720"/>
        </w:tabs>
        <w:ind w:left="720" w:hanging="360"/>
      </w:pPr>
      <w:rPr>
        <w:rFonts w:ascii="Symbol" w:hAnsi="Symbol" w:hint="default"/>
        <w:color w:val="auto"/>
      </w:rPr>
    </w:lvl>
    <w:lvl w:ilvl="1" w:tplc="04090019">
      <w:start w:val="1"/>
      <w:numFmt w:val="decimal"/>
      <w:pStyle w:val="indicator-restart"/>
      <w:lvlText w:val="%2."/>
      <w:lvlJc w:val="left"/>
      <w:pPr>
        <w:tabs>
          <w:tab w:val="num" w:pos="720"/>
        </w:tabs>
        <w:ind w:left="720" w:hanging="360"/>
      </w:pPr>
      <w:rPr>
        <w:rFonts w:hint="default"/>
        <w:color w:val="auto"/>
      </w:rPr>
    </w:lvl>
    <w:lvl w:ilvl="2" w:tplc="0409001B" w:tentative="1">
      <w:start w:val="1"/>
      <w:numFmt w:val="bullet"/>
      <w:lvlText w:val=""/>
      <w:lvlJc w:val="left"/>
      <w:pPr>
        <w:tabs>
          <w:tab w:val="num" w:pos="1440"/>
        </w:tabs>
        <w:ind w:left="1440" w:hanging="360"/>
      </w:pPr>
      <w:rPr>
        <w:rFonts w:ascii="Wingdings" w:hAnsi="Wingdings" w:hint="default"/>
      </w:rPr>
    </w:lvl>
    <w:lvl w:ilvl="3" w:tplc="0409000F" w:tentative="1">
      <w:start w:val="1"/>
      <w:numFmt w:val="bullet"/>
      <w:lvlText w:val=""/>
      <w:lvlJc w:val="left"/>
      <w:pPr>
        <w:tabs>
          <w:tab w:val="num" w:pos="2160"/>
        </w:tabs>
        <w:ind w:left="2160" w:hanging="360"/>
      </w:pPr>
      <w:rPr>
        <w:rFonts w:ascii="Symbol" w:hAnsi="Symbol" w:hint="default"/>
      </w:rPr>
    </w:lvl>
    <w:lvl w:ilvl="4" w:tplc="04090019" w:tentative="1">
      <w:start w:val="1"/>
      <w:numFmt w:val="bullet"/>
      <w:lvlText w:val="o"/>
      <w:lvlJc w:val="left"/>
      <w:pPr>
        <w:tabs>
          <w:tab w:val="num" w:pos="2880"/>
        </w:tabs>
        <w:ind w:left="2880" w:hanging="360"/>
      </w:pPr>
      <w:rPr>
        <w:rFonts w:ascii="Courier New" w:hAnsi="Courier New" w:cs="Century" w:hint="default"/>
      </w:rPr>
    </w:lvl>
    <w:lvl w:ilvl="5" w:tplc="0409001B" w:tentative="1">
      <w:start w:val="1"/>
      <w:numFmt w:val="bullet"/>
      <w:lvlText w:val=""/>
      <w:lvlJc w:val="left"/>
      <w:pPr>
        <w:tabs>
          <w:tab w:val="num" w:pos="3600"/>
        </w:tabs>
        <w:ind w:left="3600" w:hanging="360"/>
      </w:pPr>
      <w:rPr>
        <w:rFonts w:ascii="Wingdings" w:hAnsi="Wingdings" w:hint="default"/>
      </w:rPr>
    </w:lvl>
    <w:lvl w:ilvl="6" w:tplc="0409000F" w:tentative="1">
      <w:start w:val="1"/>
      <w:numFmt w:val="bullet"/>
      <w:lvlText w:val=""/>
      <w:lvlJc w:val="left"/>
      <w:pPr>
        <w:tabs>
          <w:tab w:val="num" w:pos="4320"/>
        </w:tabs>
        <w:ind w:left="4320" w:hanging="360"/>
      </w:pPr>
      <w:rPr>
        <w:rFonts w:ascii="Symbol" w:hAnsi="Symbol" w:hint="default"/>
      </w:rPr>
    </w:lvl>
    <w:lvl w:ilvl="7" w:tplc="04090019" w:tentative="1">
      <w:start w:val="1"/>
      <w:numFmt w:val="bullet"/>
      <w:lvlText w:val="o"/>
      <w:lvlJc w:val="left"/>
      <w:pPr>
        <w:tabs>
          <w:tab w:val="num" w:pos="5040"/>
        </w:tabs>
        <w:ind w:left="5040" w:hanging="360"/>
      </w:pPr>
      <w:rPr>
        <w:rFonts w:ascii="Courier New" w:hAnsi="Courier New" w:cs="Century" w:hint="default"/>
      </w:rPr>
    </w:lvl>
    <w:lvl w:ilvl="8" w:tplc="0409001B" w:tentative="1">
      <w:start w:val="1"/>
      <w:numFmt w:val="bullet"/>
      <w:lvlText w:val=""/>
      <w:lvlJc w:val="left"/>
      <w:pPr>
        <w:tabs>
          <w:tab w:val="num" w:pos="5760"/>
        </w:tabs>
        <w:ind w:left="5760" w:hanging="360"/>
      </w:pPr>
      <w:rPr>
        <w:rFonts w:ascii="Wingdings" w:hAnsi="Wingdings" w:hint="default"/>
      </w:rPr>
    </w:lvl>
  </w:abstractNum>
  <w:abstractNum w:abstractNumId="304">
    <w:nsid w:val="7F6D44AD"/>
    <w:multiLevelType w:val="hybridMultilevel"/>
    <w:tmpl w:val="A31AA2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nsid w:val="7F7D4066"/>
    <w:multiLevelType w:val="hybridMultilevel"/>
    <w:tmpl w:val="70362514"/>
    <w:lvl w:ilvl="0" w:tplc="801AF98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nsid w:val="7FDE4246"/>
    <w:multiLevelType w:val="hybridMultilevel"/>
    <w:tmpl w:val="C7744022"/>
    <w:lvl w:ilvl="0" w:tplc="92347E62">
      <w:start w:val="1"/>
      <w:numFmt w:val="decimal"/>
      <w:lvlText w:val="%1."/>
      <w:lvlJc w:val="left"/>
      <w:pPr>
        <w:tabs>
          <w:tab w:val="num" w:pos="360"/>
        </w:tabs>
        <w:ind w:left="360" w:hanging="360"/>
      </w:pPr>
      <w:rPr>
        <w:rFonts w:hint="default"/>
      </w:rPr>
    </w:lvl>
    <w:lvl w:ilvl="1" w:tplc="04090003">
      <w:start w:val="1"/>
      <w:numFmt w:val="bullet"/>
      <w:pStyle w:val="star"/>
      <w:lvlText w:val=""/>
      <w:lvlJc w:val="left"/>
      <w:pPr>
        <w:tabs>
          <w:tab w:val="num" w:pos="720"/>
        </w:tabs>
        <w:ind w:left="720" w:hanging="360"/>
      </w:pPr>
      <w:rPr>
        <w:rFonts w:ascii="Wingdings" w:hAnsi="Wingdings" w:hint="default"/>
        <w:color w:val="000000"/>
        <w:sz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abstractNumId w:val="78"/>
  </w:num>
  <w:num w:numId="2">
    <w:abstractNumId w:val="4"/>
    <w:lvlOverride w:ilvl="0">
      <w:startOverride w:val="4"/>
      <w:lvl w:ilvl="0">
        <w:start w:val="4"/>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3">
    <w:abstractNumId w:val="294"/>
  </w:num>
  <w:num w:numId="4">
    <w:abstractNumId w:val="164"/>
  </w:num>
  <w:num w:numId="5">
    <w:abstractNumId w:val="102"/>
  </w:num>
  <w:num w:numId="6">
    <w:abstractNumId w:val="40"/>
  </w:num>
  <w:num w:numId="7">
    <w:abstractNumId w:val="1"/>
  </w:num>
  <w:num w:numId="8">
    <w:abstractNumId w:val="225"/>
  </w:num>
  <w:num w:numId="9">
    <w:abstractNumId w:val="145"/>
  </w:num>
  <w:num w:numId="10">
    <w:abstractNumId w:val="205"/>
  </w:num>
  <w:num w:numId="11">
    <w:abstractNumId w:val="43"/>
  </w:num>
  <w:num w:numId="12">
    <w:abstractNumId w:val="90"/>
  </w:num>
  <w:num w:numId="13">
    <w:abstractNumId w:val="262"/>
  </w:num>
  <w:num w:numId="14">
    <w:abstractNumId w:val="157"/>
  </w:num>
  <w:num w:numId="15">
    <w:abstractNumId w:val="284"/>
  </w:num>
  <w:num w:numId="16">
    <w:abstractNumId w:val="253"/>
  </w:num>
  <w:num w:numId="17">
    <w:abstractNumId w:val="65"/>
  </w:num>
  <w:num w:numId="18">
    <w:abstractNumId w:val="292"/>
  </w:num>
  <w:num w:numId="19">
    <w:abstractNumId w:val="167"/>
  </w:num>
  <w:num w:numId="20">
    <w:abstractNumId w:val="159"/>
  </w:num>
  <w:num w:numId="21">
    <w:abstractNumId w:val="282"/>
  </w:num>
  <w:num w:numId="22">
    <w:abstractNumId w:val="92"/>
  </w:num>
  <w:num w:numId="23">
    <w:abstractNumId w:val="278"/>
  </w:num>
  <w:num w:numId="24">
    <w:abstractNumId w:val="138"/>
  </w:num>
  <w:num w:numId="25">
    <w:abstractNumId w:val="103"/>
  </w:num>
  <w:num w:numId="26">
    <w:abstractNumId w:val="217"/>
  </w:num>
  <w:num w:numId="27">
    <w:abstractNumId w:val="31"/>
  </w:num>
  <w:num w:numId="28">
    <w:abstractNumId w:val="70"/>
  </w:num>
  <w:num w:numId="29">
    <w:abstractNumId w:val="69"/>
  </w:num>
  <w:num w:numId="30">
    <w:abstractNumId w:val="107"/>
  </w:num>
  <w:num w:numId="31">
    <w:abstractNumId w:val="63"/>
  </w:num>
  <w:num w:numId="32">
    <w:abstractNumId w:val="41"/>
  </w:num>
  <w:num w:numId="33">
    <w:abstractNumId w:val="248"/>
  </w:num>
  <w:num w:numId="34">
    <w:abstractNumId w:val="299"/>
  </w:num>
  <w:num w:numId="35">
    <w:abstractNumId w:val="181"/>
  </w:num>
  <w:num w:numId="36">
    <w:abstractNumId w:val="198"/>
  </w:num>
  <w:num w:numId="37">
    <w:abstractNumId w:val="293"/>
  </w:num>
  <w:num w:numId="38">
    <w:abstractNumId w:val="3"/>
  </w:num>
  <w:num w:numId="39">
    <w:abstractNumId w:val="203"/>
  </w:num>
  <w:num w:numId="40">
    <w:abstractNumId w:val="0"/>
  </w:num>
  <w:num w:numId="41">
    <w:abstractNumId w:val="114"/>
  </w:num>
  <w:num w:numId="42">
    <w:abstractNumId w:val="5"/>
    <w:lvlOverride w:ilvl="0">
      <w:startOverride w:val="1"/>
      <w:lvl w:ilvl="0">
        <w:start w:val="1"/>
        <w:numFmt w:val="decimal"/>
        <w:pStyle w:val="level10"/>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43">
    <w:abstractNumId w:val="121"/>
  </w:num>
  <w:num w:numId="44">
    <w:abstractNumId w:val="188"/>
  </w:num>
  <w:num w:numId="45">
    <w:abstractNumId w:val="222"/>
  </w:num>
  <w:num w:numId="46">
    <w:abstractNumId w:val="239"/>
  </w:num>
  <w:num w:numId="47">
    <w:abstractNumId w:val="82"/>
  </w:num>
  <w:num w:numId="48">
    <w:abstractNumId w:val="76"/>
  </w:num>
  <w:num w:numId="49">
    <w:abstractNumId w:val="249"/>
  </w:num>
  <w:num w:numId="50">
    <w:abstractNumId w:val="2"/>
  </w:num>
  <w:num w:numId="51">
    <w:abstractNumId w:val="163"/>
  </w:num>
  <w:num w:numId="52">
    <w:abstractNumId w:val="158"/>
  </w:num>
  <w:num w:numId="53">
    <w:abstractNumId w:val="175"/>
  </w:num>
  <w:num w:numId="54">
    <w:abstractNumId w:val="109"/>
  </w:num>
  <w:num w:numId="55">
    <w:abstractNumId w:val="30"/>
  </w:num>
  <w:num w:numId="56">
    <w:abstractNumId w:val="174"/>
  </w:num>
  <w:num w:numId="57">
    <w:abstractNumId w:val="257"/>
  </w:num>
  <w:num w:numId="58">
    <w:abstractNumId w:val="93"/>
  </w:num>
  <w:num w:numId="59">
    <w:abstractNumId w:val="136"/>
  </w:num>
  <w:num w:numId="60">
    <w:abstractNumId w:val="6"/>
  </w:num>
  <w:num w:numId="61">
    <w:abstractNumId w:val="94"/>
  </w:num>
  <w:num w:numId="62">
    <w:abstractNumId w:val="306"/>
  </w:num>
  <w:num w:numId="63">
    <w:abstractNumId w:val="127"/>
  </w:num>
  <w:num w:numId="64">
    <w:abstractNumId w:val="21"/>
  </w:num>
  <w:num w:numId="65">
    <w:abstractNumId w:val="244"/>
  </w:num>
  <w:num w:numId="66">
    <w:abstractNumId w:val="32"/>
  </w:num>
  <w:num w:numId="67">
    <w:abstractNumId w:val="303"/>
  </w:num>
  <w:num w:numId="68">
    <w:abstractNumId w:val="255"/>
  </w:num>
  <w:num w:numId="69">
    <w:abstractNumId w:val="209"/>
  </w:num>
  <w:num w:numId="70">
    <w:abstractNumId w:val="124"/>
  </w:num>
  <w:num w:numId="71">
    <w:abstractNumId w:val="162"/>
  </w:num>
  <w:num w:numId="72">
    <w:abstractNumId w:val="268"/>
  </w:num>
  <w:num w:numId="73">
    <w:abstractNumId w:val="298"/>
  </w:num>
  <w:num w:numId="74">
    <w:abstractNumId w:val="264"/>
  </w:num>
  <w:num w:numId="75">
    <w:abstractNumId w:val="280"/>
  </w:num>
  <w:num w:numId="76">
    <w:abstractNumId w:val="110"/>
  </w:num>
  <w:num w:numId="77">
    <w:abstractNumId w:val="117"/>
  </w:num>
  <w:num w:numId="78">
    <w:abstractNumId w:val="18"/>
  </w:num>
  <w:num w:numId="79">
    <w:abstractNumId w:val="83"/>
  </w:num>
  <w:num w:numId="80">
    <w:abstractNumId w:val="172"/>
  </w:num>
  <w:num w:numId="81">
    <w:abstractNumId w:val="77"/>
  </w:num>
  <w:num w:numId="82">
    <w:abstractNumId w:val="267"/>
  </w:num>
  <w:num w:numId="83">
    <w:abstractNumId w:val="89"/>
  </w:num>
  <w:num w:numId="84">
    <w:abstractNumId w:val="135"/>
  </w:num>
  <w:num w:numId="85">
    <w:abstractNumId w:val="177"/>
  </w:num>
  <w:num w:numId="86">
    <w:abstractNumId w:val="101"/>
  </w:num>
  <w:num w:numId="87">
    <w:abstractNumId w:val="71"/>
  </w:num>
  <w:num w:numId="88">
    <w:abstractNumId w:val="189"/>
  </w:num>
  <w:num w:numId="89">
    <w:abstractNumId w:val="51"/>
  </w:num>
  <w:num w:numId="90">
    <w:abstractNumId w:val="74"/>
  </w:num>
  <w:num w:numId="91">
    <w:abstractNumId w:val="23"/>
  </w:num>
  <w:num w:numId="92">
    <w:abstractNumId w:val="96"/>
  </w:num>
  <w:num w:numId="93">
    <w:abstractNumId w:val="271"/>
  </w:num>
  <w:num w:numId="94">
    <w:abstractNumId w:val="129"/>
  </w:num>
  <w:num w:numId="95">
    <w:abstractNumId w:val="10"/>
  </w:num>
  <w:num w:numId="96">
    <w:abstractNumId w:val="13"/>
  </w:num>
  <w:num w:numId="97">
    <w:abstractNumId w:val="11"/>
  </w:num>
  <w:num w:numId="98">
    <w:abstractNumId w:val="286"/>
  </w:num>
  <w:num w:numId="99">
    <w:abstractNumId w:val="233"/>
  </w:num>
  <w:num w:numId="100">
    <w:abstractNumId w:val="54"/>
  </w:num>
  <w:num w:numId="101">
    <w:abstractNumId w:val="179"/>
  </w:num>
  <w:num w:numId="102">
    <w:abstractNumId w:val="193"/>
  </w:num>
  <w:num w:numId="103">
    <w:abstractNumId w:val="99"/>
  </w:num>
  <w:num w:numId="104">
    <w:abstractNumId w:val="201"/>
  </w:num>
  <w:num w:numId="105">
    <w:abstractNumId w:val="60"/>
  </w:num>
  <w:num w:numId="106">
    <w:abstractNumId w:val="178"/>
  </w:num>
  <w:num w:numId="107">
    <w:abstractNumId w:val="59"/>
  </w:num>
  <w:num w:numId="108">
    <w:abstractNumId w:val="38"/>
  </w:num>
  <w:num w:numId="109">
    <w:abstractNumId w:val="200"/>
  </w:num>
  <w:num w:numId="110">
    <w:abstractNumId w:val="190"/>
  </w:num>
  <w:num w:numId="111">
    <w:abstractNumId w:val="116"/>
  </w:num>
  <w:num w:numId="112">
    <w:abstractNumId w:val="8"/>
  </w:num>
  <w:num w:numId="113">
    <w:abstractNumId w:val="85"/>
  </w:num>
  <w:num w:numId="114">
    <w:abstractNumId w:val="258"/>
  </w:num>
  <w:num w:numId="115">
    <w:abstractNumId w:val="169"/>
  </w:num>
  <w:num w:numId="116">
    <w:abstractNumId w:val="79"/>
  </w:num>
  <w:num w:numId="117">
    <w:abstractNumId w:val="266"/>
  </w:num>
  <w:num w:numId="118">
    <w:abstractNumId w:val="62"/>
  </w:num>
  <w:num w:numId="119">
    <w:abstractNumId w:val="202"/>
  </w:num>
  <w:num w:numId="120">
    <w:abstractNumId w:val="296"/>
  </w:num>
  <w:num w:numId="121">
    <w:abstractNumId w:val="182"/>
  </w:num>
  <w:num w:numId="122">
    <w:abstractNumId w:val="17"/>
  </w:num>
  <w:num w:numId="123">
    <w:abstractNumId w:val="144"/>
  </w:num>
  <w:num w:numId="124">
    <w:abstractNumId w:val="275"/>
  </w:num>
  <w:num w:numId="125">
    <w:abstractNumId w:val="67"/>
  </w:num>
  <w:num w:numId="126">
    <w:abstractNumId w:val="137"/>
  </w:num>
  <w:num w:numId="127">
    <w:abstractNumId w:val="66"/>
  </w:num>
  <w:num w:numId="128">
    <w:abstractNumId w:val="161"/>
  </w:num>
  <w:num w:numId="129">
    <w:abstractNumId w:val="263"/>
  </w:num>
  <w:num w:numId="130">
    <w:abstractNumId w:val="84"/>
  </w:num>
  <w:num w:numId="131">
    <w:abstractNumId w:val="105"/>
  </w:num>
  <w:num w:numId="132">
    <w:abstractNumId w:val="147"/>
  </w:num>
  <w:num w:numId="133">
    <w:abstractNumId w:val="55"/>
  </w:num>
  <w:num w:numId="134">
    <w:abstractNumId w:val="242"/>
  </w:num>
  <w:num w:numId="135">
    <w:abstractNumId w:val="227"/>
  </w:num>
  <w:num w:numId="136">
    <w:abstractNumId w:val="277"/>
  </w:num>
  <w:num w:numId="137">
    <w:abstractNumId w:val="16"/>
  </w:num>
  <w:num w:numId="138">
    <w:abstractNumId w:val="15"/>
  </w:num>
  <w:num w:numId="139">
    <w:abstractNumId w:val="151"/>
  </w:num>
  <w:num w:numId="140">
    <w:abstractNumId w:val="52"/>
  </w:num>
  <w:num w:numId="141">
    <w:abstractNumId w:val="231"/>
  </w:num>
  <w:num w:numId="142">
    <w:abstractNumId w:val="247"/>
  </w:num>
  <w:num w:numId="143">
    <w:abstractNumId w:val="113"/>
  </w:num>
  <w:num w:numId="144">
    <w:abstractNumId w:val="80"/>
  </w:num>
  <w:num w:numId="145">
    <w:abstractNumId w:val="47"/>
  </w:num>
  <w:num w:numId="146">
    <w:abstractNumId w:val="95"/>
  </w:num>
  <w:num w:numId="147">
    <w:abstractNumId w:val="220"/>
  </w:num>
  <w:num w:numId="148">
    <w:abstractNumId w:val="246"/>
  </w:num>
  <w:num w:numId="149">
    <w:abstractNumId w:val="283"/>
  </w:num>
  <w:num w:numId="150">
    <w:abstractNumId w:val="252"/>
  </w:num>
  <w:num w:numId="151">
    <w:abstractNumId w:val="134"/>
  </w:num>
  <w:num w:numId="152">
    <w:abstractNumId w:val="168"/>
  </w:num>
  <w:num w:numId="153">
    <w:abstractNumId w:val="180"/>
  </w:num>
  <w:num w:numId="154">
    <w:abstractNumId w:val="37"/>
  </w:num>
  <w:num w:numId="155">
    <w:abstractNumId w:val="150"/>
  </w:num>
  <w:num w:numId="156">
    <w:abstractNumId w:val="98"/>
  </w:num>
  <w:num w:numId="157">
    <w:abstractNumId w:val="289"/>
  </w:num>
  <w:num w:numId="158">
    <w:abstractNumId w:val="166"/>
  </w:num>
  <w:num w:numId="159">
    <w:abstractNumId w:val="33"/>
  </w:num>
  <w:num w:numId="160">
    <w:abstractNumId w:val="228"/>
  </w:num>
  <w:num w:numId="161">
    <w:abstractNumId w:val="130"/>
  </w:num>
  <w:num w:numId="162">
    <w:abstractNumId w:val="123"/>
  </w:num>
  <w:num w:numId="163">
    <w:abstractNumId w:val="50"/>
  </w:num>
  <w:num w:numId="164">
    <w:abstractNumId w:val="213"/>
  </w:num>
  <w:num w:numId="165">
    <w:abstractNumId w:val="27"/>
  </w:num>
  <w:num w:numId="166">
    <w:abstractNumId w:val="305"/>
  </w:num>
  <w:num w:numId="167">
    <w:abstractNumId w:val="234"/>
  </w:num>
  <w:num w:numId="168">
    <w:abstractNumId w:val="273"/>
  </w:num>
  <w:num w:numId="169">
    <w:abstractNumId w:val="291"/>
  </w:num>
  <w:num w:numId="170">
    <w:abstractNumId w:val="86"/>
  </w:num>
  <w:num w:numId="171">
    <w:abstractNumId w:val="302"/>
  </w:num>
  <w:num w:numId="172">
    <w:abstractNumId w:val="139"/>
  </w:num>
  <w:num w:numId="173">
    <w:abstractNumId w:val="91"/>
  </w:num>
  <w:num w:numId="174">
    <w:abstractNumId w:val="111"/>
  </w:num>
  <w:num w:numId="175">
    <w:abstractNumId w:val="235"/>
  </w:num>
  <w:num w:numId="176">
    <w:abstractNumId w:val="301"/>
  </w:num>
  <w:num w:numId="177">
    <w:abstractNumId w:val="211"/>
  </w:num>
  <w:num w:numId="178">
    <w:abstractNumId w:val="14"/>
  </w:num>
  <w:num w:numId="179">
    <w:abstractNumId w:val="132"/>
  </w:num>
  <w:num w:numId="180">
    <w:abstractNumId w:val="108"/>
  </w:num>
  <w:num w:numId="181">
    <w:abstractNumId w:val="223"/>
  </w:num>
  <w:num w:numId="182">
    <w:abstractNumId w:val="24"/>
  </w:num>
  <w:num w:numId="183">
    <w:abstractNumId w:val="241"/>
  </w:num>
  <w:num w:numId="184">
    <w:abstractNumId w:val="251"/>
  </w:num>
  <w:num w:numId="185">
    <w:abstractNumId w:val="176"/>
  </w:num>
  <w:num w:numId="186">
    <w:abstractNumId w:val="57"/>
  </w:num>
  <w:num w:numId="187">
    <w:abstractNumId w:val="22"/>
  </w:num>
  <w:num w:numId="188">
    <w:abstractNumId w:val="192"/>
  </w:num>
  <w:num w:numId="189">
    <w:abstractNumId w:val="140"/>
  </w:num>
  <w:num w:numId="190">
    <w:abstractNumId w:val="290"/>
  </w:num>
  <w:num w:numId="191">
    <w:abstractNumId w:val="133"/>
  </w:num>
  <w:num w:numId="192">
    <w:abstractNumId w:val="196"/>
  </w:num>
  <w:num w:numId="193">
    <w:abstractNumId w:val="171"/>
  </w:num>
  <w:num w:numId="194">
    <w:abstractNumId w:val="26"/>
  </w:num>
  <w:num w:numId="195">
    <w:abstractNumId w:val="221"/>
  </w:num>
  <w:num w:numId="196">
    <w:abstractNumId w:val="285"/>
  </w:num>
  <w:num w:numId="197">
    <w:abstractNumId w:val="7"/>
  </w:num>
  <w:num w:numId="198">
    <w:abstractNumId w:val="155"/>
  </w:num>
  <w:num w:numId="199">
    <w:abstractNumId w:val="39"/>
  </w:num>
  <w:num w:numId="200">
    <w:abstractNumId w:val="106"/>
  </w:num>
  <w:num w:numId="201">
    <w:abstractNumId w:val="207"/>
  </w:num>
  <w:num w:numId="202">
    <w:abstractNumId w:val="148"/>
  </w:num>
  <w:num w:numId="203">
    <w:abstractNumId w:val="304"/>
  </w:num>
  <w:num w:numId="204">
    <w:abstractNumId w:val="146"/>
  </w:num>
  <w:num w:numId="205">
    <w:abstractNumId w:val="115"/>
  </w:num>
  <w:num w:numId="206">
    <w:abstractNumId w:val="46"/>
  </w:num>
  <w:num w:numId="207">
    <w:abstractNumId w:val="229"/>
  </w:num>
  <w:num w:numId="208">
    <w:abstractNumId w:val="279"/>
  </w:num>
  <w:num w:numId="209">
    <w:abstractNumId w:val="9"/>
  </w:num>
  <w:num w:numId="210">
    <w:abstractNumId w:val="206"/>
  </w:num>
  <w:num w:numId="211">
    <w:abstractNumId w:val="125"/>
  </w:num>
  <w:num w:numId="212">
    <w:abstractNumId w:val="197"/>
  </w:num>
  <w:num w:numId="213">
    <w:abstractNumId w:val="131"/>
  </w:num>
  <w:num w:numId="214">
    <w:abstractNumId w:val="195"/>
  </w:num>
  <w:num w:numId="215">
    <w:abstractNumId w:val="254"/>
  </w:num>
  <w:num w:numId="216">
    <w:abstractNumId w:val="270"/>
  </w:num>
  <w:num w:numId="217">
    <w:abstractNumId w:val="218"/>
  </w:num>
  <w:num w:numId="218">
    <w:abstractNumId w:val="224"/>
  </w:num>
  <w:num w:numId="219">
    <w:abstractNumId w:val="28"/>
  </w:num>
  <w:num w:numId="220">
    <w:abstractNumId w:val="153"/>
  </w:num>
  <w:num w:numId="221">
    <w:abstractNumId w:val="288"/>
  </w:num>
  <w:num w:numId="222">
    <w:abstractNumId w:val="48"/>
  </w:num>
  <w:num w:numId="223">
    <w:abstractNumId w:val="75"/>
  </w:num>
  <w:num w:numId="224">
    <w:abstractNumId w:val="112"/>
  </w:num>
  <w:num w:numId="225">
    <w:abstractNumId w:val="119"/>
  </w:num>
  <w:num w:numId="226">
    <w:abstractNumId w:val="204"/>
  </w:num>
  <w:num w:numId="227">
    <w:abstractNumId w:val="19"/>
  </w:num>
  <w:num w:numId="228">
    <w:abstractNumId w:val="269"/>
  </w:num>
  <w:num w:numId="229">
    <w:abstractNumId w:val="185"/>
  </w:num>
  <w:num w:numId="230">
    <w:abstractNumId w:val="120"/>
  </w:num>
  <w:num w:numId="231">
    <w:abstractNumId w:val="281"/>
  </w:num>
  <w:num w:numId="232">
    <w:abstractNumId w:val="250"/>
  </w:num>
  <w:num w:numId="233">
    <w:abstractNumId w:val="272"/>
  </w:num>
  <w:num w:numId="234">
    <w:abstractNumId w:val="156"/>
  </w:num>
  <w:num w:numId="235">
    <w:abstractNumId w:val="128"/>
  </w:num>
  <w:num w:numId="236">
    <w:abstractNumId w:val="81"/>
  </w:num>
  <w:num w:numId="237">
    <w:abstractNumId w:val="44"/>
  </w:num>
  <w:num w:numId="238">
    <w:abstractNumId w:val="142"/>
  </w:num>
  <w:num w:numId="239">
    <w:abstractNumId w:val="173"/>
  </w:num>
  <w:num w:numId="240">
    <w:abstractNumId w:val="300"/>
  </w:num>
  <w:num w:numId="241">
    <w:abstractNumId w:val="45"/>
  </w:num>
  <w:num w:numId="242">
    <w:abstractNumId w:val="152"/>
  </w:num>
  <w:num w:numId="243">
    <w:abstractNumId w:val="97"/>
  </w:num>
  <w:num w:numId="244">
    <w:abstractNumId w:val="141"/>
  </w:num>
  <w:num w:numId="245">
    <w:abstractNumId w:val="260"/>
  </w:num>
  <w:num w:numId="246">
    <w:abstractNumId w:val="35"/>
  </w:num>
  <w:num w:numId="247">
    <w:abstractNumId w:val="165"/>
  </w:num>
  <w:num w:numId="248">
    <w:abstractNumId w:val="256"/>
  </w:num>
  <w:num w:numId="249">
    <w:abstractNumId w:val="215"/>
  </w:num>
  <w:num w:numId="250">
    <w:abstractNumId w:val="245"/>
  </w:num>
  <w:num w:numId="251">
    <w:abstractNumId w:val="170"/>
  </w:num>
  <w:num w:numId="252">
    <w:abstractNumId w:val="216"/>
  </w:num>
  <w:num w:numId="253">
    <w:abstractNumId w:val="72"/>
  </w:num>
  <w:num w:numId="254">
    <w:abstractNumId w:val="243"/>
  </w:num>
  <w:num w:numId="255">
    <w:abstractNumId w:val="88"/>
  </w:num>
  <w:num w:numId="256">
    <w:abstractNumId w:val="287"/>
  </w:num>
  <w:num w:numId="257">
    <w:abstractNumId w:val="34"/>
  </w:num>
  <w:num w:numId="258">
    <w:abstractNumId w:val="149"/>
  </w:num>
  <w:num w:numId="259">
    <w:abstractNumId w:val="154"/>
  </w:num>
  <w:num w:numId="260">
    <w:abstractNumId w:val="194"/>
  </w:num>
  <w:num w:numId="261">
    <w:abstractNumId w:val="64"/>
  </w:num>
  <w:num w:numId="262">
    <w:abstractNumId w:val="68"/>
  </w:num>
  <w:num w:numId="263">
    <w:abstractNumId w:val="276"/>
  </w:num>
  <w:num w:numId="264">
    <w:abstractNumId w:val="295"/>
  </w:num>
  <w:num w:numId="265">
    <w:abstractNumId w:val="191"/>
  </w:num>
  <w:num w:numId="266">
    <w:abstractNumId w:val="126"/>
  </w:num>
  <w:num w:numId="267">
    <w:abstractNumId w:val="42"/>
  </w:num>
  <w:num w:numId="268">
    <w:abstractNumId w:val="261"/>
  </w:num>
  <w:num w:numId="269">
    <w:abstractNumId w:val="104"/>
  </w:num>
  <w:num w:numId="270">
    <w:abstractNumId w:val="29"/>
  </w:num>
  <w:num w:numId="271">
    <w:abstractNumId w:val="297"/>
  </w:num>
  <w:num w:numId="272">
    <w:abstractNumId w:val="236"/>
  </w:num>
  <w:num w:numId="273">
    <w:abstractNumId w:val="73"/>
  </w:num>
  <w:num w:numId="274">
    <w:abstractNumId w:val="183"/>
  </w:num>
  <w:num w:numId="275">
    <w:abstractNumId w:val="240"/>
  </w:num>
  <w:num w:numId="276">
    <w:abstractNumId w:val="143"/>
  </w:num>
  <w:num w:numId="277">
    <w:abstractNumId w:val="238"/>
  </w:num>
  <w:num w:numId="278">
    <w:abstractNumId w:val="232"/>
  </w:num>
  <w:num w:numId="279">
    <w:abstractNumId w:val="187"/>
  </w:num>
  <w:num w:numId="280">
    <w:abstractNumId w:val="160"/>
  </w:num>
  <w:num w:numId="281">
    <w:abstractNumId w:val="226"/>
  </w:num>
  <w:num w:numId="282">
    <w:abstractNumId w:val="61"/>
  </w:num>
  <w:num w:numId="283">
    <w:abstractNumId w:val="184"/>
  </w:num>
  <w:num w:numId="284">
    <w:abstractNumId w:val="25"/>
  </w:num>
  <w:num w:numId="285">
    <w:abstractNumId w:val="12"/>
  </w:num>
  <w:num w:numId="286">
    <w:abstractNumId w:val="36"/>
  </w:num>
  <w:num w:numId="287">
    <w:abstractNumId w:val="214"/>
  </w:num>
  <w:num w:numId="288">
    <w:abstractNumId w:val="259"/>
  </w:num>
  <w:num w:numId="289">
    <w:abstractNumId w:val="100"/>
  </w:num>
  <w:num w:numId="290">
    <w:abstractNumId w:val="20"/>
  </w:num>
  <w:num w:numId="291">
    <w:abstractNumId w:val="199"/>
  </w:num>
  <w:num w:numId="292">
    <w:abstractNumId w:val="237"/>
  </w:num>
  <w:num w:numId="293">
    <w:abstractNumId w:val="53"/>
  </w:num>
  <w:num w:numId="294">
    <w:abstractNumId w:val="230"/>
  </w:num>
  <w:num w:numId="295">
    <w:abstractNumId w:val="58"/>
  </w:num>
  <w:num w:numId="296">
    <w:abstractNumId w:val="265"/>
  </w:num>
  <w:num w:numId="297">
    <w:abstractNumId w:val="208"/>
  </w:num>
  <w:num w:numId="298">
    <w:abstractNumId w:val="56"/>
  </w:num>
  <w:num w:numId="299">
    <w:abstractNumId w:val="49"/>
  </w:num>
  <w:num w:numId="300">
    <w:abstractNumId w:val="122"/>
  </w:num>
  <w:num w:numId="301">
    <w:abstractNumId w:val="212"/>
  </w:num>
  <w:num w:numId="302">
    <w:abstractNumId w:val="210"/>
  </w:num>
  <w:num w:numId="303">
    <w:abstractNumId w:val="274"/>
  </w:num>
  <w:num w:numId="304">
    <w:abstractNumId w:val="118"/>
  </w:num>
  <w:num w:numId="305">
    <w:abstractNumId w:val="186"/>
  </w:num>
  <w:num w:numId="306">
    <w:abstractNumId w:val="219"/>
  </w:num>
  <w:num w:numId="307">
    <w:abstractNumId w:val="87"/>
  </w:num>
  <w:numIdMacAtCleanup w:val="3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5"/>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6D4"/>
    <w:rsid w:val="00003BC3"/>
    <w:rsid w:val="00013C66"/>
    <w:rsid w:val="00013F2D"/>
    <w:rsid w:val="000254A0"/>
    <w:rsid w:val="00027F10"/>
    <w:rsid w:val="00034389"/>
    <w:rsid w:val="00034AE1"/>
    <w:rsid w:val="00040172"/>
    <w:rsid w:val="0004566F"/>
    <w:rsid w:val="00046426"/>
    <w:rsid w:val="000533B6"/>
    <w:rsid w:val="00056153"/>
    <w:rsid w:val="00056C16"/>
    <w:rsid w:val="00086120"/>
    <w:rsid w:val="000864BB"/>
    <w:rsid w:val="00087480"/>
    <w:rsid w:val="0009038A"/>
    <w:rsid w:val="000A3868"/>
    <w:rsid w:val="000A5757"/>
    <w:rsid w:val="000B4F20"/>
    <w:rsid w:val="000C1BEC"/>
    <w:rsid w:val="000D3633"/>
    <w:rsid w:val="000D5B56"/>
    <w:rsid w:val="000E158E"/>
    <w:rsid w:val="000E306F"/>
    <w:rsid w:val="000E7D8B"/>
    <w:rsid w:val="000F3E4D"/>
    <w:rsid w:val="000F645B"/>
    <w:rsid w:val="00100179"/>
    <w:rsid w:val="001035F2"/>
    <w:rsid w:val="00104E82"/>
    <w:rsid w:val="00145083"/>
    <w:rsid w:val="00154A49"/>
    <w:rsid w:val="001837DC"/>
    <w:rsid w:val="001915CC"/>
    <w:rsid w:val="00197646"/>
    <w:rsid w:val="001A6630"/>
    <w:rsid w:val="001B0B85"/>
    <w:rsid w:val="001B13FF"/>
    <w:rsid w:val="001B5263"/>
    <w:rsid w:val="001C4687"/>
    <w:rsid w:val="001C6BD2"/>
    <w:rsid w:val="001D6CB2"/>
    <w:rsid w:val="001F02E4"/>
    <w:rsid w:val="001F125A"/>
    <w:rsid w:val="001F5E0E"/>
    <w:rsid w:val="0020253D"/>
    <w:rsid w:val="00207386"/>
    <w:rsid w:val="002326CA"/>
    <w:rsid w:val="00233612"/>
    <w:rsid w:val="00233907"/>
    <w:rsid w:val="0024421E"/>
    <w:rsid w:val="00251D0C"/>
    <w:rsid w:val="002531FD"/>
    <w:rsid w:val="00256FA3"/>
    <w:rsid w:val="00260787"/>
    <w:rsid w:val="002659E5"/>
    <w:rsid w:val="00273BB5"/>
    <w:rsid w:val="00280404"/>
    <w:rsid w:val="0028658F"/>
    <w:rsid w:val="00292611"/>
    <w:rsid w:val="00292C1B"/>
    <w:rsid w:val="00295F31"/>
    <w:rsid w:val="002C2E7B"/>
    <w:rsid w:val="002C6A69"/>
    <w:rsid w:val="002C7C21"/>
    <w:rsid w:val="002E540B"/>
    <w:rsid w:val="002E6D9D"/>
    <w:rsid w:val="002E6FF7"/>
    <w:rsid w:val="002F1F80"/>
    <w:rsid w:val="002F6463"/>
    <w:rsid w:val="002F7CC6"/>
    <w:rsid w:val="00300612"/>
    <w:rsid w:val="003056DB"/>
    <w:rsid w:val="00311E84"/>
    <w:rsid w:val="00312DC2"/>
    <w:rsid w:val="0031384B"/>
    <w:rsid w:val="003210DB"/>
    <w:rsid w:val="003223D4"/>
    <w:rsid w:val="00323051"/>
    <w:rsid w:val="00325861"/>
    <w:rsid w:val="00333A06"/>
    <w:rsid w:val="00337D32"/>
    <w:rsid w:val="0035047B"/>
    <w:rsid w:val="00353868"/>
    <w:rsid w:val="00354070"/>
    <w:rsid w:val="003540B3"/>
    <w:rsid w:val="003723B3"/>
    <w:rsid w:val="00381643"/>
    <w:rsid w:val="00391E41"/>
    <w:rsid w:val="00396B5C"/>
    <w:rsid w:val="003C15BE"/>
    <w:rsid w:val="003E6D04"/>
    <w:rsid w:val="003F09FF"/>
    <w:rsid w:val="004115D2"/>
    <w:rsid w:val="004132EF"/>
    <w:rsid w:val="00421E86"/>
    <w:rsid w:val="004235F3"/>
    <w:rsid w:val="00431E5B"/>
    <w:rsid w:val="00435F7C"/>
    <w:rsid w:val="00440F50"/>
    <w:rsid w:val="0046180D"/>
    <w:rsid w:val="00462985"/>
    <w:rsid w:val="00476FD1"/>
    <w:rsid w:val="00477BC0"/>
    <w:rsid w:val="004A09E8"/>
    <w:rsid w:val="004B07DD"/>
    <w:rsid w:val="004B09A4"/>
    <w:rsid w:val="004B389E"/>
    <w:rsid w:val="004B50D5"/>
    <w:rsid w:val="004B5413"/>
    <w:rsid w:val="004D3E83"/>
    <w:rsid w:val="004E7F51"/>
    <w:rsid w:val="004F30CE"/>
    <w:rsid w:val="00502D93"/>
    <w:rsid w:val="00504725"/>
    <w:rsid w:val="00521AD3"/>
    <w:rsid w:val="0053340D"/>
    <w:rsid w:val="0053401F"/>
    <w:rsid w:val="00542092"/>
    <w:rsid w:val="0056075E"/>
    <w:rsid w:val="0057084A"/>
    <w:rsid w:val="00572209"/>
    <w:rsid w:val="005747F0"/>
    <w:rsid w:val="00584B3F"/>
    <w:rsid w:val="00585E8A"/>
    <w:rsid w:val="005A02C6"/>
    <w:rsid w:val="005B64D0"/>
    <w:rsid w:val="005B64EF"/>
    <w:rsid w:val="005B6577"/>
    <w:rsid w:val="005D3CAF"/>
    <w:rsid w:val="005D6EDF"/>
    <w:rsid w:val="005E44A8"/>
    <w:rsid w:val="006078E7"/>
    <w:rsid w:val="00610AF9"/>
    <w:rsid w:val="00624342"/>
    <w:rsid w:val="00642D75"/>
    <w:rsid w:val="006529F6"/>
    <w:rsid w:val="00671295"/>
    <w:rsid w:val="006760B2"/>
    <w:rsid w:val="006A34B1"/>
    <w:rsid w:val="006A7631"/>
    <w:rsid w:val="006A7AB7"/>
    <w:rsid w:val="006C389F"/>
    <w:rsid w:val="006C4578"/>
    <w:rsid w:val="006C6C8B"/>
    <w:rsid w:val="006C6FBE"/>
    <w:rsid w:val="006D322D"/>
    <w:rsid w:val="006D3544"/>
    <w:rsid w:val="006D4B10"/>
    <w:rsid w:val="006E2E0C"/>
    <w:rsid w:val="006E3290"/>
    <w:rsid w:val="006F17F6"/>
    <w:rsid w:val="006F3EF2"/>
    <w:rsid w:val="00750861"/>
    <w:rsid w:val="007525D2"/>
    <w:rsid w:val="0075316B"/>
    <w:rsid w:val="007575DC"/>
    <w:rsid w:val="007650DA"/>
    <w:rsid w:val="00785425"/>
    <w:rsid w:val="00787047"/>
    <w:rsid w:val="00787BB1"/>
    <w:rsid w:val="00790434"/>
    <w:rsid w:val="007A347B"/>
    <w:rsid w:val="007A454C"/>
    <w:rsid w:val="007A64D3"/>
    <w:rsid w:val="007B595A"/>
    <w:rsid w:val="007B5EBC"/>
    <w:rsid w:val="007B6D48"/>
    <w:rsid w:val="007D773E"/>
    <w:rsid w:val="007E35ED"/>
    <w:rsid w:val="007E4FBD"/>
    <w:rsid w:val="007E69F2"/>
    <w:rsid w:val="007F159A"/>
    <w:rsid w:val="007F33EC"/>
    <w:rsid w:val="00801AA3"/>
    <w:rsid w:val="0080343F"/>
    <w:rsid w:val="0081583D"/>
    <w:rsid w:val="0081688D"/>
    <w:rsid w:val="00826EB9"/>
    <w:rsid w:val="00845FF0"/>
    <w:rsid w:val="00853384"/>
    <w:rsid w:val="00861732"/>
    <w:rsid w:val="00863297"/>
    <w:rsid w:val="0089322F"/>
    <w:rsid w:val="008A3E1A"/>
    <w:rsid w:val="008A4630"/>
    <w:rsid w:val="008A6053"/>
    <w:rsid w:val="008A6519"/>
    <w:rsid w:val="008B546C"/>
    <w:rsid w:val="008C0F17"/>
    <w:rsid w:val="008C1AA8"/>
    <w:rsid w:val="008C4FE2"/>
    <w:rsid w:val="008D4E6E"/>
    <w:rsid w:val="008E0E85"/>
    <w:rsid w:val="008F0407"/>
    <w:rsid w:val="008F3F6D"/>
    <w:rsid w:val="008F4414"/>
    <w:rsid w:val="008F5FF3"/>
    <w:rsid w:val="009073AD"/>
    <w:rsid w:val="009162DB"/>
    <w:rsid w:val="00923F2A"/>
    <w:rsid w:val="009335FA"/>
    <w:rsid w:val="00934F00"/>
    <w:rsid w:val="00935530"/>
    <w:rsid w:val="009358CF"/>
    <w:rsid w:val="009366B5"/>
    <w:rsid w:val="0095696E"/>
    <w:rsid w:val="009653CE"/>
    <w:rsid w:val="00967133"/>
    <w:rsid w:val="009778E1"/>
    <w:rsid w:val="0099166B"/>
    <w:rsid w:val="009B2B49"/>
    <w:rsid w:val="009B5999"/>
    <w:rsid w:val="009D4328"/>
    <w:rsid w:val="009E57C7"/>
    <w:rsid w:val="00A1173B"/>
    <w:rsid w:val="00A2510C"/>
    <w:rsid w:val="00A425A5"/>
    <w:rsid w:val="00A4330C"/>
    <w:rsid w:val="00A478DA"/>
    <w:rsid w:val="00A605F8"/>
    <w:rsid w:val="00A779DE"/>
    <w:rsid w:val="00A80B10"/>
    <w:rsid w:val="00A80DB3"/>
    <w:rsid w:val="00A921EE"/>
    <w:rsid w:val="00A93AB8"/>
    <w:rsid w:val="00A956D8"/>
    <w:rsid w:val="00A963C9"/>
    <w:rsid w:val="00A96815"/>
    <w:rsid w:val="00AA1596"/>
    <w:rsid w:val="00AA29CA"/>
    <w:rsid w:val="00AA4543"/>
    <w:rsid w:val="00AB05D8"/>
    <w:rsid w:val="00AB359C"/>
    <w:rsid w:val="00AC29B3"/>
    <w:rsid w:val="00AC2E75"/>
    <w:rsid w:val="00AC523A"/>
    <w:rsid w:val="00AC5758"/>
    <w:rsid w:val="00AC667C"/>
    <w:rsid w:val="00AE10FC"/>
    <w:rsid w:val="00AE2879"/>
    <w:rsid w:val="00B0160F"/>
    <w:rsid w:val="00B13338"/>
    <w:rsid w:val="00B133E1"/>
    <w:rsid w:val="00B137E4"/>
    <w:rsid w:val="00B15B70"/>
    <w:rsid w:val="00B23B61"/>
    <w:rsid w:val="00B360F1"/>
    <w:rsid w:val="00B41193"/>
    <w:rsid w:val="00B52921"/>
    <w:rsid w:val="00B53877"/>
    <w:rsid w:val="00B67A01"/>
    <w:rsid w:val="00B72C1E"/>
    <w:rsid w:val="00B77890"/>
    <w:rsid w:val="00B814E4"/>
    <w:rsid w:val="00B848C7"/>
    <w:rsid w:val="00B87DB8"/>
    <w:rsid w:val="00B96F32"/>
    <w:rsid w:val="00BA04A1"/>
    <w:rsid w:val="00BA74EA"/>
    <w:rsid w:val="00BB419B"/>
    <w:rsid w:val="00BB7F15"/>
    <w:rsid w:val="00BC6151"/>
    <w:rsid w:val="00BD7496"/>
    <w:rsid w:val="00BD74F4"/>
    <w:rsid w:val="00BF509F"/>
    <w:rsid w:val="00BF62A3"/>
    <w:rsid w:val="00C10DC5"/>
    <w:rsid w:val="00C13310"/>
    <w:rsid w:val="00C146D4"/>
    <w:rsid w:val="00C21E2C"/>
    <w:rsid w:val="00C366B9"/>
    <w:rsid w:val="00C40279"/>
    <w:rsid w:val="00C404EA"/>
    <w:rsid w:val="00C55B8A"/>
    <w:rsid w:val="00C73F40"/>
    <w:rsid w:val="00C7704C"/>
    <w:rsid w:val="00C7775A"/>
    <w:rsid w:val="00C801A9"/>
    <w:rsid w:val="00C87394"/>
    <w:rsid w:val="00C90FDC"/>
    <w:rsid w:val="00C91428"/>
    <w:rsid w:val="00C941A9"/>
    <w:rsid w:val="00C963A7"/>
    <w:rsid w:val="00C97687"/>
    <w:rsid w:val="00CD5721"/>
    <w:rsid w:val="00CD6454"/>
    <w:rsid w:val="00CE1E57"/>
    <w:rsid w:val="00CF4765"/>
    <w:rsid w:val="00D07A8C"/>
    <w:rsid w:val="00D20468"/>
    <w:rsid w:val="00D236D7"/>
    <w:rsid w:val="00D2398A"/>
    <w:rsid w:val="00D269CB"/>
    <w:rsid w:val="00D31045"/>
    <w:rsid w:val="00D462CC"/>
    <w:rsid w:val="00D5289B"/>
    <w:rsid w:val="00D55CB2"/>
    <w:rsid w:val="00D6502D"/>
    <w:rsid w:val="00D80DEF"/>
    <w:rsid w:val="00D80EE6"/>
    <w:rsid w:val="00D91397"/>
    <w:rsid w:val="00D967CF"/>
    <w:rsid w:val="00DA42B2"/>
    <w:rsid w:val="00DB2C46"/>
    <w:rsid w:val="00DC4DC0"/>
    <w:rsid w:val="00DC6683"/>
    <w:rsid w:val="00DD040D"/>
    <w:rsid w:val="00DE69F4"/>
    <w:rsid w:val="00DF6CD3"/>
    <w:rsid w:val="00E04894"/>
    <w:rsid w:val="00E25F0E"/>
    <w:rsid w:val="00E37989"/>
    <w:rsid w:val="00E4227F"/>
    <w:rsid w:val="00E43817"/>
    <w:rsid w:val="00E61AF3"/>
    <w:rsid w:val="00E63BBD"/>
    <w:rsid w:val="00E65029"/>
    <w:rsid w:val="00E65CE1"/>
    <w:rsid w:val="00E73645"/>
    <w:rsid w:val="00E76EB2"/>
    <w:rsid w:val="00E81C5A"/>
    <w:rsid w:val="00EA01D9"/>
    <w:rsid w:val="00EA5BD1"/>
    <w:rsid w:val="00EB53EC"/>
    <w:rsid w:val="00EC1A6D"/>
    <w:rsid w:val="00EC386B"/>
    <w:rsid w:val="00ED6336"/>
    <w:rsid w:val="00ED7264"/>
    <w:rsid w:val="00EE39A0"/>
    <w:rsid w:val="00F004B9"/>
    <w:rsid w:val="00F110EE"/>
    <w:rsid w:val="00F1720A"/>
    <w:rsid w:val="00F24AE5"/>
    <w:rsid w:val="00F31896"/>
    <w:rsid w:val="00F324DB"/>
    <w:rsid w:val="00F3440B"/>
    <w:rsid w:val="00F44736"/>
    <w:rsid w:val="00F47E6D"/>
    <w:rsid w:val="00F60A9F"/>
    <w:rsid w:val="00F63E32"/>
    <w:rsid w:val="00F6632D"/>
    <w:rsid w:val="00F71E4D"/>
    <w:rsid w:val="00F77DFA"/>
    <w:rsid w:val="00F87E7D"/>
    <w:rsid w:val="00F934FA"/>
    <w:rsid w:val="00FA403D"/>
    <w:rsid w:val="00FA6C9C"/>
    <w:rsid w:val="00FA7FB2"/>
    <w:rsid w:val="00FE29B4"/>
    <w:rsid w:val="00FE34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97"/>
    <o:shapelayout v:ext="edit">
      <o:idmap v:ext="edit" data="1"/>
    </o:shapelayout>
  </w:shapeDefaults>
  <w:decimalSymbol w:val="."/>
  <w:listSeparator w:val=","/>
  <w14:docId w14:val="140933F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46D4"/>
    <w:pPr>
      <w:widowControl w:val="0"/>
      <w:spacing w:before="80" w:after="80"/>
    </w:pPr>
    <w:rPr>
      <w:rFonts w:ascii="Times New Roman" w:eastAsia="Times New Roman" w:hAnsi="Times New Roman"/>
      <w:snapToGrid w:val="0"/>
      <w:sz w:val="24"/>
    </w:rPr>
  </w:style>
  <w:style w:type="paragraph" w:styleId="Heading1">
    <w:name w:val="heading 1"/>
    <w:basedOn w:val="Normal"/>
    <w:next w:val="Normal"/>
    <w:link w:val="Heading1Char"/>
    <w:qFormat/>
    <w:rsid w:val="00C146D4"/>
    <w:pPr>
      <w:keepNext/>
      <w:pageBreakBefore/>
      <w:widowControl/>
      <w:spacing w:before="0" w:after="200"/>
      <w:outlineLvl w:val="0"/>
    </w:pPr>
    <w:rPr>
      <w:rFonts w:ascii="Arial Bold" w:hAnsi="Arial Bold"/>
      <w:b/>
      <w:color w:val="000000"/>
      <w:sz w:val="28"/>
      <w:lang w:val="x-none" w:eastAsia="x-none"/>
    </w:rPr>
  </w:style>
  <w:style w:type="paragraph" w:styleId="Heading2">
    <w:name w:val="heading 2"/>
    <w:basedOn w:val="Normal"/>
    <w:next w:val="Normal"/>
    <w:link w:val="Heading2Char"/>
    <w:qFormat/>
    <w:rsid w:val="00C146D4"/>
    <w:pPr>
      <w:keepNext/>
      <w:widowControl/>
      <w:tabs>
        <w:tab w:val="left" w:pos="504"/>
      </w:tabs>
      <w:outlineLvl w:val="1"/>
    </w:pPr>
    <w:rPr>
      <w:rFonts w:ascii="Arial" w:hAnsi="Arial"/>
      <w:b/>
      <w:sz w:val="26"/>
      <w:lang w:val="x-none" w:eastAsia="x-none"/>
    </w:rPr>
  </w:style>
  <w:style w:type="paragraph" w:styleId="Heading3">
    <w:name w:val="heading 3"/>
    <w:basedOn w:val="Normal"/>
    <w:next w:val="Normal"/>
    <w:link w:val="Heading3Char"/>
    <w:uiPriority w:val="9"/>
    <w:qFormat/>
    <w:rsid w:val="00C146D4"/>
    <w:pPr>
      <w:keepNext/>
      <w:widowControl/>
      <w:tabs>
        <w:tab w:val="right" w:pos="-4590"/>
        <w:tab w:val="left" w:pos="360"/>
      </w:tabs>
      <w:outlineLvl w:val="2"/>
    </w:pPr>
    <w:rPr>
      <w:rFonts w:ascii="Arial" w:hAnsi="Arial"/>
      <w:b/>
      <w:i/>
      <w:sz w:val="20"/>
      <w:lang w:val="x-none" w:eastAsia="x-none"/>
    </w:rPr>
  </w:style>
  <w:style w:type="paragraph" w:styleId="Heading4">
    <w:name w:val="heading 4"/>
    <w:basedOn w:val="Normal"/>
    <w:next w:val="Normal"/>
    <w:link w:val="Heading4Char"/>
    <w:qFormat/>
    <w:rsid w:val="00C146D4"/>
    <w:pPr>
      <w:keepNext/>
      <w:widowControl/>
      <w:tabs>
        <w:tab w:val="left" w:pos="-1440"/>
        <w:tab w:val="left" w:pos="810"/>
        <w:tab w:val="left" w:pos="1080"/>
      </w:tabs>
      <w:ind w:left="1080" w:hanging="720"/>
      <w:outlineLvl w:val="3"/>
    </w:pPr>
    <w:rPr>
      <w:rFonts w:ascii="Arial" w:hAnsi="Arial"/>
      <w:b/>
      <w:i/>
      <w:sz w:val="20"/>
      <w:lang w:val="x-none" w:eastAsia="x-none"/>
    </w:rPr>
  </w:style>
  <w:style w:type="paragraph" w:styleId="Heading5">
    <w:name w:val="heading 5"/>
    <w:basedOn w:val="Normal"/>
    <w:next w:val="Normal"/>
    <w:link w:val="Heading5Char"/>
    <w:qFormat/>
    <w:rsid w:val="00C146D4"/>
    <w:pPr>
      <w:keepNext/>
      <w:widowControl/>
      <w:outlineLvl w:val="4"/>
    </w:pPr>
    <w:rPr>
      <w:rFonts w:ascii="Arial" w:hAnsi="Arial"/>
      <w:b/>
      <w:bCs/>
      <w:sz w:val="20"/>
      <w:lang w:val="x-none" w:eastAsia="x-none"/>
    </w:rPr>
  </w:style>
  <w:style w:type="paragraph" w:styleId="Heading6">
    <w:name w:val="heading 6"/>
    <w:basedOn w:val="Normal"/>
    <w:next w:val="Normal"/>
    <w:link w:val="Heading6Char"/>
    <w:qFormat/>
    <w:rsid w:val="00C146D4"/>
    <w:pPr>
      <w:widowControl/>
      <w:spacing w:before="240" w:after="60"/>
      <w:outlineLvl w:val="5"/>
    </w:pPr>
    <w:rPr>
      <w:b/>
      <w:bCs/>
      <w:snapToGrid/>
      <w:sz w:val="22"/>
      <w:szCs w:val="22"/>
      <w:lang w:val="x-none" w:eastAsia="x-none"/>
    </w:rPr>
  </w:style>
  <w:style w:type="paragraph" w:styleId="Heading7">
    <w:name w:val="heading 7"/>
    <w:basedOn w:val="Normal"/>
    <w:next w:val="Normal"/>
    <w:link w:val="Heading7Char"/>
    <w:qFormat/>
    <w:rsid w:val="00C146D4"/>
    <w:pPr>
      <w:widowControl/>
      <w:spacing w:before="240" w:after="60"/>
      <w:outlineLvl w:val="6"/>
    </w:pPr>
    <w:rPr>
      <w:snapToGrid/>
      <w:sz w:val="20"/>
      <w:lang w:val="x-none" w:eastAsia="x-none"/>
    </w:rPr>
  </w:style>
  <w:style w:type="paragraph" w:styleId="Heading8">
    <w:name w:val="heading 8"/>
    <w:basedOn w:val="Normal"/>
    <w:next w:val="Normal"/>
    <w:link w:val="Heading8Char"/>
    <w:qFormat/>
    <w:rsid w:val="00C146D4"/>
    <w:pPr>
      <w:widowControl/>
      <w:spacing w:before="240" w:after="60"/>
      <w:outlineLvl w:val="7"/>
    </w:pPr>
    <w:rPr>
      <w:i/>
      <w:iCs/>
      <w:snapToGrid/>
      <w:sz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146D4"/>
    <w:rPr>
      <w:rFonts w:ascii="Arial Bold" w:eastAsia="Times New Roman" w:hAnsi="Arial Bold" w:cs="Times New Roman"/>
      <w:b/>
      <w:snapToGrid w:val="0"/>
      <w:color w:val="000000"/>
      <w:sz w:val="28"/>
      <w:szCs w:val="20"/>
    </w:rPr>
  </w:style>
  <w:style w:type="character" w:customStyle="1" w:styleId="Heading2Char">
    <w:name w:val="Heading 2 Char"/>
    <w:link w:val="Heading2"/>
    <w:rsid w:val="00C146D4"/>
    <w:rPr>
      <w:rFonts w:ascii="Arial" w:eastAsia="Times New Roman" w:hAnsi="Arial" w:cs="Times New Roman"/>
      <w:b/>
      <w:snapToGrid w:val="0"/>
      <w:sz w:val="26"/>
      <w:szCs w:val="20"/>
    </w:rPr>
  </w:style>
  <w:style w:type="character" w:customStyle="1" w:styleId="Heading3Char">
    <w:name w:val="Heading 3 Char"/>
    <w:link w:val="Heading3"/>
    <w:uiPriority w:val="9"/>
    <w:rsid w:val="00C146D4"/>
    <w:rPr>
      <w:rFonts w:ascii="Arial" w:eastAsia="Times New Roman" w:hAnsi="Arial" w:cs="Times New Roman"/>
      <w:b/>
      <w:i/>
      <w:snapToGrid w:val="0"/>
      <w:szCs w:val="20"/>
    </w:rPr>
  </w:style>
  <w:style w:type="character" w:customStyle="1" w:styleId="Heading4Char">
    <w:name w:val="Heading 4 Char"/>
    <w:link w:val="Heading4"/>
    <w:rsid w:val="00C146D4"/>
    <w:rPr>
      <w:rFonts w:ascii="Arial" w:eastAsia="Times New Roman" w:hAnsi="Arial" w:cs="Times New Roman"/>
      <w:b/>
      <w:i/>
      <w:snapToGrid w:val="0"/>
      <w:szCs w:val="20"/>
    </w:rPr>
  </w:style>
  <w:style w:type="character" w:customStyle="1" w:styleId="Heading5Char">
    <w:name w:val="Heading 5 Char"/>
    <w:link w:val="Heading5"/>
    <w:rsid w:val="00C146D4"/>
    <w:rPr>
      <w:rFonts w:ascii="Arial" w:eastAsia="Times New Roman" w:hAnsi="Arial" w:cs="Arial"/>
      <w:b/>
      <w:bCs/>
      <w:snapToGrid w:val="0"/>
      <w:szCs w:val="20"/>
    </w:rPr>
  </w:style>
  <w:style w:type="character" w:customStyle="1" w:styleId="Heading6Char">
    <w:name w:val="Heading 6 Char"/>
    <w:link w:val="Heading6"/>
    <w:rsid w:val="00C146D4"/>
    <w:rPr>
      <w:rFonts w:ascii="Times New Roman" w:eastAsia="Times New Roman" w:hAnsi="Times New Roman" w:cs="Times New Roman"/>
      <w:b/>
      <w:bCs/>
      <w:sz w:val="22"/>
      <w:szCs w:val="22"/>
    </w:rPr>
  </w:style>
  <w:style w:type="character" w:customStyle="1" w:styleId="Heading7Char">
    <w:name w:val="Heading 7 Char"/>
    <w:link w:val="Heading7"/>
    <w:rsid w:val="00C146D4"/>
    <w:rPr>
      <w:rFonts w:ascii="Times New Roman" w:eastAsia="Times New Roman" w:hAnsi="Times New Roman" w:cs="Times New Roman"/>
    </w:rPr>
  </w:style>
  <w:style w:type="character" w:customStyle="1" w:styleId="Heading8Char">
    <w:name w:val="Heading 8 Char"/>
    <w:link w:val="Heading8"/>
    <w:rsid w:val="00C146D4"/>
    <w:rPr>
      <w:rFonts w:ascii="Times New Roman" w:eastAsia="Times New Roman" w:hAnsi="Times New Roman" w:cs="Times New Roman"/>
      <w:i/>
      <w:iCs/>
    </w:rPr>
  </w:style>
  <w:style w:type="character" w:styleId="FootnoteReference">
    <w:name w:val="footnote reference"/>
    <w:semiHidden/>
    <w:rsid w:val="00C146D4"/>
  </w:style>
  <w:style w:type="paragraph" w:customStyle="1" w:styleId="Quick">
    <w:name w:val="Quick"/>
    <w:basedOn w:val="Normal"/>
    <w:rsid w:val="00C146D4"/>
    <w:pPr>
      <w:ind w:left="720" w:hanging="720"/>
    </w:pPr>
  </w:style>
  <w:style w:type="paragraph" w:styleId="DocumentMap">
    <w:name w:val="Document Map"/>
    <w:basedOn w:val="Normal"/>
    <w:link w:val="DocumentMapChar"/>
    <w:semiHidden/>
    <w:rsid w:val="00C146D4"/>
    <w:pPr>
      <w:shd w:val="clear" w:color="auto" w:fill="000080"/>
    </w:pPr>
    <w:rPr>
      <w:rFonts w:ascii="Tahoma" w:hAnsi="Tahoma"/>
      <w:sz w:val="20"/>
      <w:lang w:val="x-none" w:eastAsia="x-none"/>
    </w:rPr>
  </w:style>
  <w:style w:type="character" w:customStyle="1" w:styleId="DocumentMapChar">
    <w:name w:val="Document Map Char"/>
    <w:link w:val="DocumentMap"/>
    <w:semiHidden/>
    <w:rsid w:val="00C146D4"/>
    <w:rPr>
      <w:rFonts w:ascii="Tahoma" w:eastAsia="Times New Roman" w:hAnsi="Tahoma" w:cs="Times New Roman"/>
      <w:snapToGrid w:val="0"/>
      <w:szCs w:val="20"/>
      <w:shd w:val="clear" w:color="auto" w:fill="000080"/>
    </w:rPr>
  </w:style>
  <w:style w:type="paragraph" w:styleId="Header">
    <w:name w:val="header"/>
    <w:basedOn w:val="Normal"/>
    <w:link w:val="HeaderChar"/>
    <w:rsid w:val="00C146D4"/>
    <w:pPr>
      <w:tabs>
        <w:tab w:val="center" w:pos="4320"/>
        <w:tab w:val="right" w:pos="8640"/>
      </w:tabs>
    </w:pPr>
    <w:rPr>
      <w:sz w:val="20"/>
      <w:lang w:val="x-none" w:eastAsia="x-none"/>
    </w:rPr>
  </w:style>
  <w:style w:type="character" w:customStyle="1" w:styleId="HeaderChar">
    <w:name w:val="Header Char"/>
    <w:link w:val="Header"/>
    <w:rsid w:val="00C146D4"/>
    <w:rPr>
      <w:rFonts w:ascii="Times New Roman" w:eastAsia="Times New Roman" w:hAnsi="Times New Roman" w:cs="Times New Roman"/>
      <w:snapToGrid w:val="0"/>
      <w:szCs w:val="20"/>
    </w:rPr>
  </w:style>
  <w:style w:type="paragraph" w:styleId="Footer">
    <w:name w:val="footer"/>
    <w:basedOn w:val="Normal"/>
    <w:link w:val="FooterChar"/>
    <w:rsid w:val="00C146D4"/>
    <w:pPr>
      <w:tabs>
        <w:tab w:val="center" w:pos="4320"/>
        <w:tab w:val="right" w:pos="8640"/>
      </w:tabs>
    </w:pPr>
    <w:rPr>
      <w:sz w:val="20"/>
      <w:lang w:val="x-none" w:eastAsia="x-none"/>
    </w:rPr>
  </w:style>
  <w:style w:type="character" w:customStyle="1" w:styleId="FooterChar">
    <w:name w:val="Footer Char"/>
    <w:link w:val="Footer"/>
    <w:rsid w:val="00C146D4"/>
    <w:rPr>
      <w:rFonts w:ascii="Times New Roman" w:eastAsia="Times New Roman" w:hAnsi="Times New Roman" w:cs="Times New Roman"/>
      <w:snapToGrid w:val="0"/>
      <w:szCs w:val="20"/>
    </w:rPr>
  </w:style>
  <w:style w:type="paragraph" w:styleId="BodyText">
    <w:name w:val="Body Text"/>
    <w:basedOn w:val="Normal"/>
    <w:link w:val="BodyTextChar"/>
    <w:rsid w:val="00C146D4"/>
    <w:pPr>
      <w:widowControl/>
      <w:tabs>
        <w:tab w:val="left" w:pos="-1440"/>
      </w:tabs>
    </w:pPr>
    <w:rPr>
      <w:b/>
      <w:i/>
      <w:sz w:val="20"/>
      <w:lang w:val="x-none" w:eastAsia="x-none"/>
    </w:rPr>
  </w:style>
  <w:style w:type="character" w:customStyle="1" w:styleId="BodyTextChar">
    <w:name w:val="Body Text Char"/>
    <w:link w:val="BodyText"/>
    <w:rsid w:val="00C146D4"/>
    <w:rPr>
      <w:rFonts w:ascii="Times New Roman" w:eastAsia="Times New Roman" w:hAnsi="Times New Roman" w:cs="Times New Roman"/>
      <w:b/>
      <w:i/>
      <w:snapToGrid w:val="0"/>
      <w:szCs w:val="20"/>
    </w:rPr>
  </w:style>
  <w:style w:type="character" w:styleId="PageNumber">
    <w:name w:val="page number"/>
    <w:basedOn w:val="DefaultParagraphFont"/>
    <w:rsid w:val="00C146D4"/>
  </w:style>
  <w:style w:type="paragraph" w:styleId="BodyTextIndent">
    <w:name w:val="Body Text Indent"/>
    <w:basedOn w:val="Normal"/>
    <w:link w:val="BodyTextIndentChar"/>
    <w:rsid w:val="00C146D4"/>
    <w:pPr>
      <w:widowControl/>
      <w:ind w:left="360"/>
    </w:pPr>
    <w:rPr>
      <w:i/>
      <w:sz w:val="20"/>
      <w:lang w:val="x-none" w:eastAsia="x-none"/>
    </w:rPr>
  </w:style>
  <w:style w:type="character" w:customStyle="1" w:styleId="BodyTextIndentChar">
    <w:name w:val="Body Text Indent Char"/>
    <w:link w:val="BodyTextIndent"/>
    <w:rsid w:val="00C146D4"/>
    <w:rPr>
      <w:rFonts w:ascii="Times New Roman" w:eastAsia="Times New Roman" w:hAnsi="Times New Roman" w:cs="Times New Roman"/>
      <w:i/>
      <w:snapToGrid w:val="0"/>
      <w:szCs w:val="20"/>
    </w:rPr>
  </w:style>
  <w:style w:type="paragraph" w:styleId="BodyText2">
    <w:name w:val="Body Text 2"/>
    <w:basedOn w:val="Normal"/>
    <w:link w:val="BodyText2Char"/>
    <w:rsid w:val="00C146D4"/>
    <w:pPr>
      <w:widowControl/>
      <w:jc w:val="center"/>
    </w:pPr>
    <w:rPr>
      <w:rFonts w:ascii="Arial" w:hAnsi="Arial"/>
      <w:b/>
      <w:sz w:val="28"/>
      <w:lang w:val="x-none" w:eastAsia="x-none"/>
    </w:rPr>
  </w:style>
  <w:style w:type="character" w:customStyle="1" w:styleId="BodyText2Char">
    <w:name w:val="Body Text 2 Char"/>
    <w:link w:val="BodyText2"/>
    <w:rsid w:val="00C146D4"/>
    <w:rPr>
      <w:rFonts w:ascii="Arial" w:eastAsia="Times New Roman" w:hAnsi="Arial" w:cs="Times New Roman"/>
      <w:b/>
      <w:snapToGrid w:val="0"/>
      <w:sz w:val="28"/>
      <w:szCs w:val="20"/>
    </w:rPr>
  </w:style>
  <w:style w:type="paragraph" w:styleId="PlainText">
    <w:name w:val="Plain Text"/>
    <w:basedOn w:val="Normal"/>
    <w:link w:val="PlainTextChar"/>
    <w:rsid w:val="00C146D4"/>
    <w:pPr>
      <w:widowControl/>
    </w:pPr>
    <w:rPr>
      <w:rFonts w:ascii="Courier New" w:hAnsi="Courier New"/>
      <w:snapToGrid/>
      <w:sz w:val="20"/>
      <w:lang w:val="x-none" w:eastAsia="x-none"/>
    </w:rPr>
  </w:style>
  <w:style w:type="character" w:customStyle="1" w:styleId="PlainTextChar">
    <w:name w:val="Plain Text Char"/>
    <w:link w:val="PlainText"/>
    <w:rsid w:val="00C146D4"/>
    <w:rPr>
      <w:rFonts w:ascii="Courier New" w:eastAsia="Times New Roman" w:hAnsi="Courier New" w:cs="Courier New"/>
      <w:sz w:val="20"/>
      <w:szCs w:val="20"/>
    </w:rPr>
  </w:style>
  <w:style w:type="paragraph" w:customStyle="1" w:styleId="level1">
    <w:name w:val="_level1"/>
    <w:basedOn w:val="Normal"/>
    <w:rsid w:val="00C146D4"/>
    <w:pPr>
      <w:numPr>
        <w:numId w:val="2"/>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720" w:hanging="600"/>
      <w:outlineLvl w:val="0"/>
    </w:pPr>
    <w:rPr>
      <w:snapToGrid/>
      <w:sz w:val="20"/>
      <w:szCs w:val="24"/>
    </w:rPr>
  </w:style>
  <w:style w:type="paragraph" w:customStyle="1" w:styleId="leftbullet">
    <w:name w:val="left bullet"/>
    <w:basedOn w:val="Normal"/>
    <w:link w:val="leftbulletCharChar"/>
    <w:rsid w:val="00C146D4"/>
    <w:pPr>
      <w:keepLines/>
      <w:widowControl/>
      <w:numPr>
        <w:numId w:val="3"/>
      </w:numPr>
      <w:tabs>
        <w:tab w:val="left" w:pos="360"/>
      </w:tabs>
      <w:autoSpaceDE w:val="0"/>
      <w:autoSpaceDN w:val="0"/>
      <w:adjustRightInd w:val="0"/>
      <w:spacing w:after="30" w:line="300" w:lineRule="atLeast"/>
    </w:pPr>
    <w:rPr>
      <w:snapToGrid/>
      <w:sz w:val="20"/>
      <w:lang w:val="x-none" w:eastAsia="x-none"/>
    </w:rPr>
  </w:style>
  <w:style w:type="paragraph" w:customStyle="1" w:styleId="left-paragraph">
    <w:name w:val="left-paragraph"/>
    <w:basedOn w:val="Normal"/>
    <w:link w:val="left-paragraphChar"/>
    <w:rsid w:val="00C146D4"/>
    <w:pPr>
      <w:widowControl/>
      <w:spacing w:after="120" w:line="300" w:lineRule="atLeast"/>
    </w:pPr>
    <w:rPr>
      <w:rFonts w:ascii="Times" w:hAnsi="Times"/>
      <w:snapToGrid/>
      <w:sz w:val="20"/>
      <w:lang w:val="x-none" w:eastAsia="x-none"/>
    </w:rPr>
  </w:style>
  <w:style w:type="character" w:customStyle="1" w:styleId="leftbulletCharChar">
    <w:name w:val="left bullet Char Char"/>
    <w:link w:val="leftbullet"/>
    <w:rsid w:val="00C146D4"/>
    <w:rPr>
      <w:rFonts w:ascii="Times New Roman" w:eastAsia="Times New Roman" w:hAnsi="Times New Roman"/>
      <w:lang w:val="x-none" w:eastAsia="x-none"/>
    </w:rPr>
  </w:style>
  <w:style w:type="character" w:customStyle="1" w:styleId="left-paragraphChar">
    <w:name w:val="left-paragraph Char"/>
    <w:link w:val="left-paragraph"/>
    <w:rsid w:val="00C146D4"/>
    <w:rPr>
      <w:rFonts w:ascii="Times" w:eastAsia="Times New Roman" w:hAnsi="Times" w:cs="Times New Roman"/>
      <w:szCs w:val="20"/>
    </w:rPr>
  </w:style>
  <w:style w:type="paragraph" w:customStyle="1" w:styleId="line">
    <w:name w:val="line"/>
    <w:basedOn w:val="Normal"/>
    <w:rsid w:val="00C146D4"/>
    <w:pPr>
      <w:autoSpaceDE w:val="0"/>
      <w:autoSpaceDN w:val="0"/>
      <w:adjustRightInd w:val="0"/>
    </w:pPr>
    <w:rPr>
      <w:snapToGrid/>
      <w:sz w:val="20"/>
      <w:szCs w:val="24"/>
    </w:rPr>
  </w:style>
  <w:style w:type="paragraph" w:customStyle="1" w:styleId="block">
    <w:name w:val="block"/>
    <w:link w:val="blockChar"/>
    <w:rsid w:val="00C146D4"/>
    <w:pPr>
      <w:keepLines/>
      <w:spacing w:after="80"/>
      <w:ind w:left="288" w:right="288"/>
      <w:jc w:val="both"/>
    </w:pPr>
    <w:rPr>
      <w:rFonts w:ascii="Times New Roman" w:eastAsia="Times New Roman" w:hAnsi="Times New Roman"/>
    </w:rPr>
  </w:style>
  <w:style w:type="character" w:customStyle="1" w:styleId="blockChar">
    <w:name w:val="block Char"/>
    <w:link w:val="block"/>
    <w:rsid w:val="00C146D4"/>
    <w:rPr>
      <w:rFonts w:ascii="Times New Roman" w:eastAsia="Times New Roman" w:hAnsi="Times New Roman"/>
      <w:lang w:val="en-US" w:eastAsia="en-US" w:bidi="ar-SA"/>
    </w:rPr>
  </w:style>
  <w:style w:type="paragraph" w:customStyle="1" w:styleId="bullet">
    <w:name w:val="bullet"/>
    <w:link w:val="bulletCharChar1"/>
    <w:rsid w:val="00C146D4"/>
    <w:pPr>
      <w:numPr>
        <w:numId w:val="4"/>
      </w:numPr>
      <w:spacing w:after="40"/>
    </w:pPr>
    <w:rPr>
      <w:rFonts w:ascii="Times New Roman" w:eastAsia="Times New Roman" w:hAnsi="Times New Roman" w:cs="Arial"/>
    </w:rPr>
  </w:style>
  <w:style w:type="numbering" w:customStyle="1" w:styleId="StyleBulleted">
    <w:name w:val="Style Bulleted"/>
    <w:basedOn w:val="NoList"/>
    <w:rsid w:val="00C146D4"/>
    <w:pPr>
      <w:numPr>
        <w:numId w:val="5"/>
      </w:numPr>
    </w:pPr>
  </w:style>
  <w:style w:type="paragraph" w:customStyle="1" w:styleId="sample-bullet">
    <w:name w:val="sample-bullet"/>
    <w:basedOn w:val="PlainText"/>
    <w:link w:val="sample-bulletChar"/>
    <w:rsid w:val="00C146D4"/>
    <w:pPr>
      <w:numPr>
        <w:numId w:val="1"/>
      </w:numPr>
      <w:spacing w:after="40"/>
      <w:ind w:right="432"/>
      <w:jc w:val="both"/>
    </w:pPr>
    <w:rPr>
      <w:rFonts w:ascii="Times New Roman" w:eastAsia="MS Mincho" w:hAnsi="Times New Roman"/>
    </w:rPr>
  </w:style>
  <w:style w:type="paragraph" w:customStyle="1" w:styleId="paragraph">
    <w:name w:val="paragraph"/>
    <w:basedOn w:val="Normal"/>
    <w:link w:val="paragraphChar"/>
    <w:uiPriority w:val="99"/>
    <w:rsid w:val="00C146D4"/>
    <w:pPr>
      <w:widowControl/>
      <w:tabs>
        <w:tab w:val="left" w:pos="720"/>
      </w:tabs>
    </w:pPr>
    <w:rPr>
      <w:snapToGrid/>
      <w:sz w:val="20"/>
      <w:lang w:val="x-none" w:eastAsia="x-none"/>
    </w:rPr>
  </w:style>
  <w:style w:type="character" w:customStyle="1" w:styleId="paragraphChar">
    <w:name w:val="paragraph Char"/>
    <w:link w:val="paragraph"/>
    <w:uiPriority w:val="99"/>
    <w:rsid w:val="00C146D4"/>
    <w:rPr>
      <w:rFonts w:ascii="Times New Roman" w:eastAsia="Times New Roman" w:hAnsi="Times New Roman" w:cs="Times New Roman"/>
      <w:szCs w:val="20"/>
    </w:rPr>
  </w:style>
  <w:style w:type="paragraph" w:customStyle="1" w:styleId="bullet-card-sub-sub">
    <w:name w:val="bullet-card-sub-sub"/>
    <w:basedOn w:val="Normal"/>
    <w:rsid w:val="00C146D4"/>
    <w:pPr>
      <w:numPr>
        <w:numId w:val="6"/>
      </w:numPr>
      <w:autoSpaceDE w:val="0"/>
      <w:autoSpaceDN w:val="0"/>
      <w:adjustRightInd w:val="0"/>
    </w:pPr>
    <w:rPr>
      <w:snapToGrid/>
      <w:sz w:val="20"/>
      <w:szCs w:val="24"/>
    </w:rPr>
  </w:style>
  <w:style w:type="paragraph" w:customStyle="1" w:styleId="StyleA1Left0Hanging05">
    <w:name w:val="Style A1 + Left:  0&quot; Hanging:  0.5&quot;"/>
    <w:basedOn w:val="Normal"/>
    <w:rsid w:val="00C146D4"/>
    <w:pPr>
      <w:pageBreakBefore/>
      <w:widowControl/>
      <w:spacing w:after="240"/>
      <w:ind w:left="720" w:hanging="720"/>
      <w:outlineLvl w:val="3"/>
    </w:pPr>
    <w:rPr>
      <w:rFonts w:ascii="Arial" w:hAnsi="Arial"/>
      <w:b/>
      <w:bCs/>
      <w:snapToGrid/>
    </w:rPr>
  </w:style>
  <w:style w:type="paragraph" w:customStyle="1" w:styleId="criteriondescription">
    <w:name w:val="criterion_description"/>
    <w:next w:val="paragraph"/>
    <w:link w:val="criteriondescriptionChar"/>
    <w:rsid w:val="00C146D4"/>
    <w:pPr>
      <w:spacing w:after="80"/>
      <w:ind w:left="720"/>
    </w:pPr>
    <w:rPr>
      <w:rFonts w:ascii="Arial" w:eastAsia="Times New Roman" w:hAnsi="Arial" w:cs="Arial"/>
    </w:rPr>
  </w:style>
  <w:style w:type="paragraph" w:customStyle="1" w:styleId="criterion">
    <w:name w:val="criterion"/>
    <w:basedOn w:val="StyleA1Left0Hanging05"/>
    <w:link w:val="criterionChar"/>
    <w:rsid w:val="00C146D4"/>
    <w:pPr>
      <w:keepNext/>
      <w:pageBreakBefore w:val="0"/>
      <w:spacing w:after="200"/>
    </w:pPr>
    <w:rPr>
      <w:sz w:val="20"/>
      <w:lang w:val="x-none" w:eastAsia="x-none"/>
    </w:rPr>
  </w:style>
  <w:style w:type="character" w:customStyle="1" w:styleId="criteriondescriptionChar">
    <w:name w:val="criterion_description Char"/>
    <w:link w:val="criteriondescription"/>
    <w:rsid w:val="00C146D4"/>
    <w:rPr>
      <w:rFonts w:ascii="Arial" w:eastAsia="Times New Roman" w:hAnsi="Arial" w:cs="Arial"/>
      <w:lang w:val="en-US" w:eastAsia="en-US" w:bidi="ar-SA"/>
    </w:rPr>
  </w:style>
  <w:style w:type="paragraph" w:customStyle="1" w:styleId="areas">
    <w:name w:val="areas"/>
    <w:basedOn w:val="criterion"/>
    <w:rsid w:val="00C146D4"/>
    <w:pPr>
      <w:spacing w:after="0"/>
      <w:ind w:left="0" w:firstLine="0"/>
    </w:pPr>
    <w:rPr>
      <w:b w:val="0"/>
    </w:rPr>
  </w:style>
  <w:style w:type="character" w:customStyle="1" w:styleId="sample-bulletChar">
    <w:name w:val="sample-bullet Char"/>
    <w:link w:val="sample-bullet"/>
    <w:rsid w:val="00C146D4"/>
    <w:rPr>
      <w:rFonts w:ascii="Times New Roman" w:hAnsi="Times New Roman"/>
      <w:lang w:val="x-none" w:eastAsia="x-none"/>
    </w:rPr>
  </w:style>
  <w:style w:type="paragraph" w:customStyle="1" w:styleId="Level11">
    <w:name w:val="Level 1"/>
    <w:basedOn w:val="Normal"/>
    <w:rsid w:val="00C146D4"/>
    <w:pPr>
      <w:autoSpaceDE w:val="0"/>
      <w:autoSpaceDN w:val="0"/>
      <w:adjustRightInd w:val="0"/>
      <w:ind w:left="1531" w:hanging="679"/>
    </w:pPr>
    <w:rPr>
      <w:snapToGrid/>
      <w:sz w:val="20"/>
      <w:szCs w:val="24"/>
    </w:rPr>
  </w:style>
  <w:style w:type="paragraph" w:customStyle="1" w:styleId="StyleblockArial10pt">
    <w:name w:val="Style block + Arial 10 pt"/>
    <w:basedOn w:val="block"/>
    <w:next w:val="paragraph"/>
    <w:rsid w:val="00C146D4"/>
    <w:rPr>
      <w:rFonts w:ascii="Arial" w:hAnsi="Arial"/>
    </w:rPr>
  </w:style>
  <w:style w:type="paragraph" w:customStyle="1" w:styleId="StyleblockArial10ptBold">
    <w:name w:val="Style block + Arial 10 pt Bold"/>
    <w:basedOn w:val="block"/>
    <w:next w:val="paragraph"/>
    <w:link w:val="StyleblockArial10ptBoldChar"/>
    <w:rsid w:val="00C146D4"/>
    <w:rPr>
      <w:rFonts w:ascii="Arial" w:hAnsi="Arial"/>
      <w:b/>
      <w:bCs/>
      <w:lang w:val="x-none" w:eastAsia="x-none"/>
    </w:rPr>
  </w:style>
  <w:style w:type="paragraph" w:customStyle="1" w:styleId="VCRREPORT">
    <w:name w:val="VCR REPORT"/>
    <w:rsid w:val="00C146D4"/>
    <w:pPr>
      <w:spacing w:after="800"/>
      <w:jc w:val="center"/>
    </w:pPr>
    <w:rPr>
      <w:rFonts w:ascii="Arial" w:eastAsia="Times New Roman" w:hAnsi="Arial" w:cs="Arial"/>
      <w:b/>
      <w:bCs/>
      <w:snapToGrid w:val="0"/>
      <w:sz w:val="28"/>
      <w:szCs w:val="28"/>
    </w:rPr>
  </w:style>
  <w:style w:type="paragraph" w:customStyle="1" w:styleId="VCR2">
    <w:name w:val="VCR2"/>
    <w:rsid w:val="00C146D4"/>
    <w:pPr>
      <w:spacing w:before="160" w:after="160" w:line="360" w:lineRule="auto"/>
      <w:jc w:val="center"/>
    </w:pPr>
    <w:rPr>
      <w:rFonts w:ascii="Arial" w:eastAsia="Times New Roman" w:hAnsi="Arial" w:cs="Arial"/>
      <w:b/>
      <w:bCs/>
      <w:snapToGrid w:val="0"/>
      <w:sz w:val="28"/>
      <w:szCs w:val="28"/>
    </w:rPr>
  </w:style>
  <w:style w:type="paragraph" w:customStyle="1" w:styleId="VCR-SCHOOLNAME">
    <w:name w:val="VCR-SCHOOL_NAME"/>
    <w:rsid w:val="00C146D4"/>
    <w:pPr>
      <w:spacing w:before="500" w:after="500"/>
      <w:jc w:val="center"/>
    </w:pPr>
    <w:rPr>
      <w:rFonts w:ascii="Arial" w:eastAsia="Times New Roman" w:hAnsi="Arial" w:cs="Arial"/>
      <w:b/>
      <w:bCs/>
      <w:caps/>
      <w:snapToGrid w:val="0"/>
      <w:sz w:val="36"/>
      <w:szCs w:val="36"/>
    </w:rPr>
  </w:style>
  <w:style w:type="paragraph" w:customStyle="1" w:styleId="VCR-NAMES">
    <w:name w:val="VCR-NAMES"/>
    <w:basedOn w:val="Normal"/>
    <w:rsid w:val="00C146D4"/>
    <w:pPr>
      <w:widowControl/>
      <w:spacing w:before="200" w:after="200"/>
      <w:jc w:val="center"/>
    </w:pPr>
    <w:rPr>
      <w:rFonts w:ascii="Arial" w:hAnsi="Arial" w:cs="Arial"/>
      <w:b/>
      <w:bCs/>
      <w:sz w:val="28"/>
      <w:szCs w:val="28"/>
    </w:rPr>
  </w:style>
  <w:style w:type="paragraph" w:customStyle="1" w:styleId="FOR">
    <w:name w:val="FOR"/>
    <w:basedOn w:val="VCR2"/>
    <w:rsid w:val="00C146D4"/>
    <w:pPr>
      <w:spacing w:before="300" w:after="300"/>
    </w:pPr>
  </w:style>
  <w:style w:type="paragraph" w:customStyle="1" w:styleId="VCR-NAMES-chair">
    <w:name w:val="VCR-NAMES-chair"/>
    <w:basedOn w:val="Normal"/>
    <w:rsid w:val="00C146D4"/>
    <w:pPr>
      <w:widowControl/>
      <w:spacing w:before="40" w:after="160"/>
      <w:jc w:val="center"/>
    </w:pPr>
    <w:rPr>
      <w:rFonts w:ascii="Arial" w:hAnsi="Arial" w:cs="Arial"/>
      <w:bCs/>
      <w:sz w:val="22"/>
      <w:szCs w:val="22"/>
    </w:rPr>
  </w:style>
  <w:style w:type="paragraph" w:customStyle="1" w:styleId="StyleVCR-SCHOOLNAME20pt">
    <w:name w:val="Style VCR-SCHOOL_NAME + 20 pt"/>
    <w:basedOn w:val="VCR-SCHOOLNAME"/>
    <w:rsid w:val="00C146D4"/>
    <w:pPr>
      <w:spacing w:before="300"/>
    </w:pPr>
    <w:rPr>
      <w:sz w:val="44"/>
    </w:rPr>
  </w:style>
  <w:style w:type="paragraph" w:customStyle="1" w:styleId="VC">
    <w:name w:val="VC"/>
    <w:basedOn w:val="VCR-NAMES-chair"/>
    <w:rsid w:val="00C146D4"/>
    <w:pPr>
      <w:spacing w:before="400" w:after="120"/>
    </w:pPr>
    <w:rPr>
      <w:b/>
      <w:u w:val="single"/>
    </w:rPr>
  </w:style>
  <w:style w:type="paragraph" w:customStyle="1" w:styleId="VCR-names0">
    <w:name w:val="VCR-names"/>
    <w:rsid w:val="00C146D4"/>
    <w:pPr>
      <w:spacing w:after="60"/>
      <w:jc w:val="center"/>
    </w:pPr>
    <w:rPr>
      <w:rFonts w:ascii="Arial" w:eastAsia="Times New Roman" w:hAnsi="Arial" w:cs="Arial"/>
      <w:bCs/>
      <w:snapToGrid w:val="0"/>
      <w:sz w:val="22"/>
      <w:szCs w:val="22"/>
    </w:rPr>
  </w:style>
  <w:style w:type="character" w:customStyle="1" w:styleId="sample-bulletCharChar">
    <w:name w:val="sample-bullet Char Char"/>
    <w:rsid w:val="00C146D4"/>
    <w:rPr>
      <w:rFonts w:ascii="Courier New" w:eastAsia="MS Mincho" w:hAnsi="Courier New" w:cs="Courier New"/>
      <w:snapToGrid w:val="0"/>
      <w:sz w:val="24"/>
      <w:szCs w:val="24"/>
      <w:lang w:val="en-US" w:eastAsia="en-US" w:bidi="ar-SA"/>
    </w:rPr>
  </w:style>
  <w:style w:type="character" w:customStyle="1" w:styleId="criterionChar">
    <w:name w:val="criterion Char"/>
    <w:link w:val="criterion"/>
    <w:rsid w:val="00C146D4"/>
    <w:rPr>
      <w:rFonts w:ascii="Arial" w:eastAsia="Times New Roman" w:hAnsi="Arial" w:cs="Times New Roman"/>
      <w:b/>
      <w:bCs/>
      <w:sz w:val="20"/>
      <w:szCs w:val="20"/>
    </w:rPr>
  </w:style>
  <w:style w:type="character" w:customStyle="1" w:styleId="StyleblockArial10ptBoldChar">
    <w:name w:val="Style block + Arial 10 pt Bold Char"/>
    <w:link w:val="StyleblockArial10ptBold"/>
    <w:rsid w:val="00C146D4"/>
    <w:rPr>
      <w:rFonts w:ascii="Arial" w:eastAsia="Times New Roman" w:hAnsi="Arial" w:cs="Times New Roman"/>
      <w:b/>
      <w:bCs/>
      <w:sz w:val="20"/>
    </w:rPr>
  </w:style>
  <w:style w:type="table" w:styleId="TableGrid">
    <w:name w:val="Table Grid"/>
    <w:basedOn w:val="TableNormal"/>
    <w:rsid w:val="00C146D4"/>
    <w:pPr>
      <w:widowControl w:val="0"/>
      <w:spacing w:before="80" w:after="8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ructions">
    <w:name w:val="instructions"/>
    <w:rsid w:val="00C146D4"/>
    <w:pPr>
      <w:tabs>
        <w:tab w:val="left" w:pos="504"/>
      </w:tabs>
      <w:spacing w:before="120" w:after="120"/>
      <w:jc w:val="both"/>
    </w:pPr>
    <w:rPr>
      <w:rFonts w:ascii="Arial Bold" w:eastAsia="Times New Roman" w:hAnsi="Arial Bold" w:cs="Arial"/>
      <w:b/>
      <w:snapToGrid w:val="0"/>
    </w:rPr>
  </w:style>
  <w:style w:type="paragraph" w:customStyle="1" w:styleId="Alist">
    <w:name w:val="A list"/>
    <w:basedOn w:val="Normal"/>
    <w:rsid w:val="00C146D4"/>
    <w:pPr>
      <w:widowControl/>
      <w:tabs>
        <w:tab w:val="left" w:pos="360"/>
      </w:tabs>
      <w:spacing w:before="0" w:after="60"/>
      <w:ind w:left="720" w:hanging="360"/>
    </w:pPr>
    <w:rPr>
      <w:rFonts w:ascii="Arial" w:hAnsi="Arial"/>
      <w:snapToGrid/>
      <w:sz w:val="18"/>
      <w:szCs w:val="24"/>
    </w:rPr>
  </w:style>
  <w:style w:type="paragraph" w:customStyle="1" w:styleId="SIAPtablecell">
    <w:name w:val="SIAP table cell"/>
    <w:basedOn w:val="Header"/>
    <w:rsid w:val="00C146D4"/>
    <w:pPr>
      <w:widowControl/>
      <w:tabs>
        <w:tab w:val="clear" w:pos="4320"/>
        <w:tab w:val="clear" w:pos="8640"/>
      </w:tabs>
      <w:spacing w:before="0" w:after="240" w:line="240" w:lineRule="atLeast"/>
    </w:pPr>
    <w:rPr>
      <w:rFonts w:ascii="Arial" w:hAnsi="Arial" w:cs="Arial"/>
      <w:snapToGrid/>
    </w:rPr>
  </w:style>
  <w:style w:type="paragraph" w:customStyle="1" w:styleId="criteriasubbullet">
    <w:name w:val="criteria subbullet"/>
    <w:basedOn w:val="criteriabullet"/>
    <w:rsid w:val="00C146D4"/>
    <w:pPr>
      <w:spacing w:after="60"/>
      <w:ind w:hanging="378"/>
    </w:pPr>
  </w:style>
  <w:style w:type="paragraph" w:customStyle="1" w:styleId="StyleBodyText3TimesNewRomanAutoLeft05Hanging1">
    <w:name w:val="Style Body Text 3 + Times New Roman Auto Left:  0.5&quot; Hanging:  1..."/>
    <w:basedOn w:val="BodyText3"/>
    <w:rsid w:val="00C146D4"/>
    <w:pPr>
      <w:spacing w:after="0" w:line="300" w:lineRule="exact"/>
      <w:ind w:left="1440" w:hanging="720"/>
    </w:pPr>
    <w:rPr>
      <w:sz w:val="24"/>
      <w:szCs w:val="20"/>
    </w:rPr>
  </w:style>
  <w:style w:type="paragraph" w:styleId="BodyText3">
    <w:name w:val="Body Text 3"/>
    <w:basedOn w:val="Normal"/>
    <w:link w:val="BodyText3Char"/>
    <w:rsid w:val="00C146D4"/>
    <w:pPr>
      <w:widowControl/>
      <w:spacing w:before="0" w:after="120"/>
    </w:pPr>
    <w:rPr>
      <w:snapToGrid/>
      <w:sz w:val="16"/>
      <w:szCs w:val="16"/>
      <w:lang w:val="x-none" w:eastAsia="x-none"/>
    </w:rPr>
  </w:style>
  <w:style w:type="character" w:customStyle="1" w:styleId="BodyText3Char">
    <w:name w:val="Body Text 3 Char"/>
    <w:link w:val="BodyText3"/>
    <w:rsid w:val="00C146D4"/>
    <w:rPr>
      <w:rFonts w:ascii="Times New Roman" w:eastAsia="Times New Roman" w:hAnsi="Times New Roman" w:cs="Times New Roman"/>
      <w:sz w:val="16"/>
      <w:szCs w:val="16"/>
    </w:rPr>
  </w:style>
  <w:style w:type="paragraph" w:customStyle="1" w:styleId="preface">
    <w:name w:val="preface"/>
    <w:basedOn w:val="Normal"/>
    <w:rsid w:val="00C146D4"/>
    <w:pPr>
      <w:widowControl/>
      <w:spacing w:before="0" w:after="120"/>
      <w:ind w:left="720" w:right="720"/>
    </w:pPr>
    <w:rPr>
      <w:rFonts w:ascii="Times" w:hAnsi="Times"/>
      <w:snapToGrid/>
    </w:rPr>
  </w:style>
  <w:style w:type="paragraph" w:customStyle="1" w:styleId="numlist">
    <w:name w:val="numlist"/>
    <w:rsid w:val="00C146D4"/>
    <w:pPr>
      <w:numPr>
        <w:numId w:val="83"/>
      </w:numPr>
      <w:spacing w:before="60" w:after="60"/>
      <w:ind w:right="360"/>
    </w:pPr>
    <w:rPr>
      <w:rFonts w:ascii="Times New Roman" w:eastAsia="Times New Roman" w:hAnsi="Times New Roman"/>
      <w:sz w:val="24"/>
      <w:szCs w:val="24"/>
    </w:rPr>
  </w:style>
  <w:style w:type="paragraph" w:customStyle="1" w:styleId="TaskHeadStyle">
    <w:name w:val="TaskHeadStyle"/>
    <w:basedOn w:val="Heading1"/>
    <w:rsid w:val="00C146D4"/>
    <w:pPr>
      <w:pBdr>
        <w:top w:val="single" w:sz="4" w:space="1" w:color="auto"/>
        <w:left w:val="single" w:sz="4" w:space="4" w:color="auto"/>
        <w:bottom w:val="single" w:sz="4" w:space="1" w:color="auto"/>
        <w:right w:val="single" w:sz="4" w:space="4" w:color="auto"/>
      </w:pBdr>
      <w:spacing w:before="120" w:after="360"/>
      <w:ind w:left="1440" w:hanging="1440"/>
      <w:jc w:val="center"/>
      <w:outlineLvl w:val="1"/>
    </w:pPr>
    <w:rPr>
      <w:rFonts w:cs="Arial"/>
      <w:bCs/>
      <w:snapToGrid/>
      <w:kern w:val="32"/>
      <w:szCs w:val="28"/>
    </w:rPr>
  </w:style>
  <w:style w:type="paragraph" w:customStyle="1" w:styleId="bullet-visit">
    <w:name w:val="bullet-visit"/>
    <w:basedOn w:val="Normal"/>
    <w:rsid w:val="00C146D4"/>
    <w:pPr>
      <w:widowControl/>
      <w:spacing w:before="0" w:after="0"/>
    </w:pPr>
    <w:rPr>
      <w:snapToGrid/>
      <w:szCs w:val="24"/>
    </w:rPr>
  </w:style>
  <w:style w:type="paragraph" w:customStyle="1" w:styleId="WASCList">
    <w:name w:val="WASC List"/>
    <w:rsid w:val="00C146D4"/>
    <w:pPr>
      <w:keepLines/>
      <w:numPr>
        <w:numId w:val="33"/>
      </w:numPr>
      <w:tabs>
        <w:tab w:val="left" w:pos="1008"/>
      </w:tabs>
      <w:spacing w:after="180"/>
    </w:pPr>
    <w:rPr>
      <w:rFonts w:ascii="Times New Roman" w:eastAsia="Times New Roman" w:hAnsi="Times New Roman"/>
      <w:sz w:val="24"/>
    </w:rPr>
  </w:style>
  <w:style w:type="paragraph" w:customStyle="1" w:styleId="WASCBullet">
    <w:name w:val="WASC Bullet"/>
    <w:basedOn w:val="ListBullet3"/>
    <w:next w:val="Normal"/>
    <w:rsid w:val="00C146D4"/>
    <w:pPr>
      <w:numPr>
        <w:numId w:val="8"/>
      </w:numPr>
      <w:tabs>
        <w:tab w:val="left" w:pos="360"/>
      </w:tabs>
      <w:spacing w:after="60"/>
    </w:pPr>
  </w:style>
  <w:style w:type="paragraph" w:styleId="ListBullet3">
    <w:name w:val="List Bullet 3"/>
    <w:basedOn w:val="Normal"/>
    <w:rsid w:val="00C146D4"/>
    <w:pPr>
      <w:widowControl/>
      <w:numPr>
        <w:numId w:val="7"/>
      </w:numPr>
      <w:spacing w:before="0" w:after="0"/>
    </w:pPr>
    <w:rPr>
      <w:snapToGrid/>
      <w:szCs w:val="24"/>
    </w:rPr>
  </w:style>
  <w:style w:type="paragraph" w:customStyle="1" w:styleId="half-subtitle">
    <w:name w:val="half-subtitle"/>
    <w:basedOn w:val="Normal"/>
    <w:rsid w:val="00C146D4"/>
    <w:pPr>
      <w:pageBreakBefore/>
      <w:widowControl/>
      <w:tabs>
        <w:tab w:val="left" w:pos="9900"/>
      </w:tabs>
      <w:spacing w:before="4200" w:after="0"/>
      <w:jc w:val="center"/>
      <w:outlineLvl w:val="1"/>
    </w:pPr>
    <w:rPr>
      <w:rFonts w:ascii="Arial" w:eastAsia="Arial Unicode MS" w:hAnsi="Arial" w:cs="Arial Unicode MS"/>
      <w:b/>
      <w:snapToGrid/>
      <w:color w:val="000000"/>
      <w:spacing w:val="40"/>
      <w:sz w:val="44"/>
      <w:szCs w:val="48"/>
    </w:rPr>
  </w:style>
  <w:style w:type="paragraph" w:styleId="TOC2">
    <w:name w:val="toc 2"/>
    <w:basedOn w:val="Normal"/>
    <w:next w:val="Normal"/>
    <w:autoRedefine/>
    <w:semiHidden/>
    <w:rsid w:val="00C146D4"/>
    <w:pPr>
      <w:widowControl/>
      <w:tabs>
        <w:tab w:val="right" w:leader="dot" w:pos="9360"/>
      </w:tabs>
      <w:spacing w:before="120" w:after="120"/>
      <w:ind w:left="216"/>
    </w:pPr>
    <w:rPr>
      <w:rFonts w:ascii="Arial" w:hAnsi="Arial"/>
      <w:snapToGrid/>
      <w:sz w:val="22"/>
      <w:szCs w:val="22"/>
    </w:rPr>
  </w:style>
  <w:style w:type="paragraph" w:styleId="TOC1">
    <w:name w:val="toc 1"/>
    <w:basedOn w:val="Normal"/>
    <w:next w:val="Normal"/>
    <w:autoRedefine/>
    <w:semiHidden/>
    <w:rsid w:val="00C146D4"/>
    <w:pPr>
      <w:widowControl/>
      <w:tabs>
        <w:tab w:val="right" w:leader="dot" w:pos="9360"/>
      </w:tabs>
      <w:spacing w:before="160" w:after="160"/>
    </w:pPr>
    <w:rPr>
      <w:rFonts w:ascii="Arial Bold" w:hAnsi="Arial Bold" w:cs="Arial"/>
      <w:b/>
      <w:snapToGrid/>
      <w:color w:val="000000"/>
      <w:sz w:val="22"/>
      <w:szCs w:val="22"/>
    </w:rPr>
  </w:style>
  <w:style w:type="paragraph" w:styleId="TOC3">
    <w:name w:val="toc 3"/>
    <w:basedOn w:val="Normal"/>
    <w:next w:val="Normal"/>
    <w:semiHidden/>
    <w:rsid w:val="00C146D4"/>
    <w:pPr>
      <w:widowControl/>
      <w:tabs>
        <w:tab w:val="right" w:leader="dot" w:pos="9350"/>
      </w:tabs>
      <w:spacing w:before="0" w:after="0"/>
      <w:ind w:left="475"/>
    </w:pPr>
    <w:rPr>
      <w:rFonts w:eastAsia="Times"/>
      <w:bCs/>
      <w:noProof/>
      <w:snapToGrid/>
    </w:rPr>
  </w:style>
  <w:style w:type="paragraph" w:customStyle="1" w:styleId="contents">
    <w:name w:val="contents"/>
    <w:rsid w:val="00C146D4"/>
    <w:pPr>
      <w:spacing w:after="360"/>
      <w:jc w:val="center"/>
    </w:pPr>
    <w:rPr>
      <w:rFonts w:ascii="Arial Bold" w:eastAsia="Times New Roman" w:hAnsi="Arial Bold"/>
      <w:b/>
      <w:bCs/>
      <w:sz w:val="28"/>
      <w:szCs w:val="24"/>
    </w:rPr>
  </w:style>
  <w:style w:type="paragraph" w:customStyle="1" w:styleId="Heading1NOTOC">
    <w:name w:val="Heading 1 NO TOC"/>
    <w:basedOn w:val="Heading1"/>
    <w:rsid w:val="00C146D4"/>
    <w:pPr>
      <w:pBdr>
        <w:top w:val="single" w:sz="4" w:space="1" w:color="auto"/>
        <w:left w:val="single" w:sz="4" w:space="4" w:color="auto"/>
        <w:bottom w:val="single" w:sz="4" w:space="1" w:color="auto"/>
        <w:right w:val="single" w:sz="4" w:space="4" w:color="auto"/>
      </w:pBdr>
      <w:spacing w:before="120" w:after="240"/>
      <w:jc w:val="center"/>
      <w:outlineLvl w:val="9"/>
    </w:pPr>
    <w:rPr>
      <w:rFonts w:ascii="Book Antiqua" w:hAnsi="Book Antiqua" w:cs="Arial"/>
      <w:bCs/>
      <w:snapToGrid/>
      <w:color w:val="auto"/>
      <w:kern w:val="32"/>
      <w:szCs w:val="32"/>
    </w:rPr>
  </w:style>
  <w:style w:type="paragraph" w:customStyle="1" w:styleId="category">
    <w:name w:val="category"/>
    <w:basedOn w:val="Heading1"/>
    <w:rsid w:val="00C146D4"/>
    <w:pPr>
      <w:pBdr>
        <w:top w:val="single" w:sz="4" w:space="1" w:color="auto"/>
        <w:left w:val="single" w:sz="4" w:space="4" w:color="auto"/>
        <w:bottom w:val="single" w:sz="4" w:space="1" w:color="auto"/>
        <w:right w:val="single" w:sz="4" w:space="4" w:color="auto"/>
      </w:pBdr>
      <w:spacing w:after="240"/>
      <w:jc w:val="center"/>
      <w:outlineLvl w:val="1"/>
    </w:pPr>
    <w:rPr>
      <w:rFonts w:ascii="Book Antiqua" w:hAnsi="Book Antiqua" w:cs="Arial"/>
      <w:bCs/>
      <w:snapToGrid/>
      <w:color w:val="auto"/>
      <w:kern w:val="32"/>
      <w:szCs w:val="32"/>
    </w:rPr>
  </w:style>
  <w:style w:type="paragraph" w:customStyle="1" w:styleId="Heading2notoc">
    <w:name w:val="Heading 2 no toc"/>
    <w:rsid w:val="00C146D4"/>
    <w:pPr>
      <w:spacing w:before="200" w:after="160"/>
      <w:ind w:left="720"/>
    </w:pPr>
    <w:rPr>
      <w:rFonts w:ascii="Arial" w:eastAsia="Times New Roman" w:hAnsi="Arial" w:cs="Arial"/>
      <w:b/>
      <w:bCs/>
      <w:i/>
      <w:iCs/>
      <w:sz w:val="24"/>
      <w:szCs w:val="24"/>
    </w:rPr>
  </w:style>
  <w:style w:type="paragraph" w:customStyle="1" w:styleId="categorynotoc">
    <w:name w:val="category no toc"/>
    <w:basedOn w:val="category"/>
    <w:rsid w:val="00C146D4"/>
    <w:pPr>
      <w:spacing w:after="200"/>
      <w:outlineLvl w:val="9"/>
    </w:pPr>
  </w:style>
  <w:style w:type="paragraph" w:customStyle="1" w:styleId="cell-head">
    <w:name w:val="cell-head"/>
    <w:basedOn w:val="Normal"/>
    <w:rsid w:val="00C146D4"/>
    <w:pPr>
      <w:autoSpaceDE w:val="0"/>
      <w:autoSpaceDN w:val="0"/>
      <w:adjustRightInd w:val="0"/>
      <w:spacing w:before="40" w:after="0"/>
      <w:jc w:val="center"/>
    </w:pPr>
    <w:rPr>
      <w:rFonts w:ascii="Arial" w:hAnsi="Arial" w:cs="Arial"/>
      <w:b/>
      <w:snapToGrid/>
      <w:color w:val="000000"/>
      <w:sz w:val="22"/>
      <w:szCs w:val="22"/>
    </w:rPr>
  </w:style>
  <w:style w:type="paragraph" w:customStyle="1" w:styleId="StylecategorynotocLeft-01Right-01">
    <w:name w:val="Style category no toc + Left:  -0.1&quot; Right:  -0.1&quot;"/>
    <w:basedOn w:val="categorynotoc"/>
    <w:rsid w:val="00C146D4"/>
    <w:rPr>
      <w:rFonts w:cs="Times New Roman"/>
      <w:szCs w:val="20"/>
    </w:rPr>
  </w:style>
  <w:style w:type="paragraph" w:customStyle="1" w:styleId="cell-bullet">
    <w:name w:val="cell-bullet"/>
    <w:basedOn w:val="Normal"/>
    <w:rsid w:val="00C146D4"/>
    <w:pPr>
      <w:widowControl/>
      <w:numPr>
        <w:numId w:val="12"/>
      </w:numPr>
      <w:tabs>
        <w:tab w:val="left" w:pos="216"/>
      </w:tabs>
      <w:spacing w:before="20" w:after="20" w:line="260" w:lineRule="atLeast"/>
    </w:pPr>
    <w:rPr>
      <w:rFonts w:cs="Gill Sans MT"/>
      <w:snapToGrid/>
      <w:color w:val="000000"/>
      <w:sz w:val="22"/>
      <w:szCs w:val="22"/>
    </w:rPr>
  </w:style>
  <w:style w:type="paragraph" w:customStyle="1" w:styleId="StyleHeading1Centered">
    <w:name w:val="Style Heading 1 + Centered"/>
    <w:basedOn w:val="Heading1"/>
    <w:rsid w:val="00C146D4"/>
    <w:pPr>
      <w:pageBreakBefore w:val="0"/>
      <w:pBdr>
        <w:top w:val="single" w:sz="4" w:space="1" w:color="auto"/>
        <w:left w:val="single" w:sz="4" w:space="4" w:color="auto"/>
        <w:bottom w:val="single" w:sz="4" w:space="1" w:color="auto"/>
        <w:right w:val="single" w:sz="4" w:space="4" w:color="auto"/>
      </w:pBdr>
      <w:spacing w:before="300" w:after="240"/>
      <w:jc w:val="center"/>
    </w:pPr>
    <w:rPr>
      <w:rFonts w:ascii="Book Antiqua" w:hAnsi="Book Antiqua" w:cs="Arial"/>
      <w:snapToGrid/>
      <w:color w:val="auto"/>
      <w:kern w:val="32"/>
      <w:szCs w:val="32"/>
    </w:rPr>
  </w:style>
  <w:style w:type="paragraph" w:customStyle="1" w:styleId="StyleHeading1Underline">
    <w:name w:val="Style Heading 1 + Underline"/>
    <w:basedOn w:val="Heading1"/>
    <w:rsid w:val="00C146D4"/>
    <w:pPr>
      <w:pBdr>
        <w:top w:val="single" w:sz="4" w:space="1" w:color="auto"/>
        <w:left w:val="single" w:sz="4" w:space="4" w:color="auto"/>
        <w:bottom w:val="single" w:sz="4" w:space="1" w:color="auto"/>
        <w:right w:val="single" w:sz="4" w:space="4" w:color="auto"/>
      </w:pBdr>
      <w:spacing w:before="240" w:after="160"/>
    </w:pPr>
    <w:rPr>
      <w:rFonts w:ascii="Book Antiqua" w:hAnsi="Book Antiqua" w:cs="Arial"/>
      <w:snapToGrid/>
      <w:color w:val="auto"/>
      <w:kern w:val="32"/>
      <w:sz w:val="32"/>
      <w:szCs w:val="32"/>
    </w:rPr>
  </w:style>
  <w:style w:type="paragraph" w:customStyle="1" w:styleId="comments">
    <w:name w:val="comments"/>
    <w:basedOn w:val="Normal"/>
    <w:rsid w:val="00C146D4"/>
    <w:pPr>
      <w:keepLines/>
      <w:widowControl/>
      <w:tabs>
        <w:tab w:val="left" w:pos="360"/>
      </w:tabs>
      <w:autoSpaceDE w:val="0"/>
      <w:autoSpaceDN w:val="0"/>
      <w:adjustRightInd w:val="0"/>
      <w:spacing w:before="40" w:after="160"/>
      <w:ind w:left="360"/>
    </w:pPr>
    <w:rPr>
      <w:rFonts w:cs="Angsana New"/>
      <w:snapToGrid/>
      <w:color w:val="000000"/>
      <w:szCs w:val="24"/>
    </w:rPr>
  </w:style>
  <w:style w:type="paragraph" w:customStyle="1" w:styleId="StyleHeading1Centered1">
    <w:name w:val="Style Heading 1 + Centered1"/>
    <w:basedOn w:val="Heading1"/>
    <w:rsid w:val="00C146D4"/>
    <w:pPr>
      <w:pBdr>
        <w:top w:val="single" w:sz="4" w:space="1" w:color="auto"/>
        <w:left w:val="single" w:sz="4" w:space="4" w:color="auto"/>
        <w:bottom w:val="single" w:sz="4" w:space="1" w:color="auto"/>
        <w:right w:val="single" w:sz="4" w:space="4" w:color="auto"/>
      </w:pBdr>
      <w:spacing w:before="120" w:after="240"/>
      <w:jc w:val="center"/>
    </w:pPr>
    <w:rPr>
      <w:rFonts w:ascii="Book Antiqua" w:hAnsi="Book Antiqua"/>
      <w:bCs/>
      <w:snapToGrid/>
      <w:color w:val="auto"/>
      <w:kern w:val="32"/>
    </w:rPr>
  </w:style>
  <w:style w:type="paragraph" w:customStyle="1" w:styleId="criteria2">
    <w:name w:val="criteria2"/>
    <w:basedOn w:val="Normal"/>
    <w:rsid w:val="00C146D4"/>
    <w:pPr>
      <w:autoSpaceDE w:val="0"/>
      <w:autoSpaceDN w:val="0"/>
      <w:adjustRightInd w:val="0"/>
      <w:spacing w:before="300" w:after="240" w:line="300" w:lineRule="atLeast"/>
      <w:jc w:val="both"/>
    </w:pPr>
    <w:rPr>
      <w:bCs/>
      <w:iCs/>
      <w:snapToGrid/>
      <w:color w:val="000000"/>
      <w:szCs w:val="24"/>
    </w:rPr>
  </w:style>
  <w:style w:type="paragraph" w:customStyle="1" w:styleId="statements">
    <w:name w:val="statements"/>
    <w:basedOn w:val="Normal"/>
    <w:rsid w:val="00C146D4"/>
    <w:pPr>
      <w:keepNext/>
      <w:keepLines/>
      <w:widowControl/>
      <w:spacing w:before="240" w:after="300"/>
    </w:pPr>
    <w:rPr>
      <w:b/>
      <w:bCs/>
      <w:iCs/>
      <w:snapToGrid/>
      <w:color w:val="000000"/>
      <w:szCs w:val="24"/>
    </w:rPr>
  </w:style>
  <w:style w:type="paragraph" w:customStyle="1" w:styleId="criteria">
    <w:name w:val="criteria"/>
    <w:basedOn w:val="criteria2"/>
    <w:rsid w:val="00C146D4"/>
    <w:pPr>
      <w:tabs>
        <w:tab w:val="left" w:pos="576"/>
      </w:tabs>
      <w:spacing w:before="60" w:after="60" w:line="240" w:lineRule="auto"/>
      <w:ind w:left="360"/>
      <w:jc w:val="left"/>
    </w:pPr>
    <w:rPr>
      <w:rFonts w:ascii="Arial" w:hAnsi="Arial"/>
      <w:b/>
      <w:i/>
      <w:sz w:val="16"/>
      <w:szCs w:val="16"/>
    </w:rPr>
  </w:style>
  <w:style w:type="paragraph" w:customStyle="1" w:styleId="cell">
    <w:name w:val="cell"/>
    <w:basedOn w:val="Normal"/>
    <w:rsid w:val="00C146D4"/>
    <w:pPr>
      <w:autoSpaceDE w:val="0"/>
      <w:autoSpaceDN w:val="0"/>
      <w:adjustRightInd w:val="0"/>
      <w:spacing w:before="20" w:after="20" w:line="276" w:lineRule="atLeast"/>
    </w:pPr>
    <w:rPr>
      <w:snapToGrid/>
      <w:sz w:val="22"/>
      <w:szCs w:val="22"/>
    </w:rPr>
  </w:style>
  <w:style w:type="paragraph" w:customStyle="1" w:styleId="StylestatementsAfter35pt">
    <w:name w:val="Style statements + After:  35 pt"/>
    <w:basedOn w:val="statements"/>
    <w:rsid w:val="00C146D4"/>
    <w:pPr>
      <w:spacing w:after="500"/>
    </w:pPr>
    <w:rPr>
      <w:szCs w:val="20"/>
    </w:rPr>
  </w:style>
  <w:style w:type="paragraph" w:customStyle="1" w:styleId="StylecriteriaBoldNotItalicUnderline">
    <w:name w:val="Style criteria + Bold Not Italic Underline"/>
    <w:basedOn w:val="criteria"/>
    <w:rsid w:val="00C146D4"/>
    <w:pPr>
      <w:spacing w:line="300" w:lineRule="atLeast"/>
    </w:pPr>
    <w:rPr>
      <w:i w:val="0"/>
      <w:iCs w:val="0"/>
      <w:u w:val="single"/>
    </w:rPr>
  </w:style>
  <w:style w:type="paragraph" w:customStyle="1" w:styleId="StylestatementsNotItalic">
    <w:name w:val="Style statements + Not Italic"/>
    <w:basedOn w:val="statements"/>
    <w:rsid w:val="00C146D4"/>
    <w:rPr>
      <w:i/>
      <w:iCs w:val="0"/>
    </w:rPr>
  </w:style>
  <w:style w:type="paragraph" w:customStyle="1" w:styleId="StylecriteriaNotItalic">
    <w:name w:val="Style criteria + Not Italic"/>
    <w:basedOn w:val="criteria"/>
    <w:rsid w:val="00C146D4"/>
    <w:pPr>
      <w:keepNext/>
      <w:widowControl/>
      <w:spacing w:line="280" w:lineRule="atLeast"/>
    </w:pPr>
    <w:rPr>
      <w:bCs w:val="0"/>
      <w:iCs w:val="0"/>
    </w:rPr>
  </w:style>
  <w:style w:type="paragraph" w:customStyle="1" w:styleId="StylecriteriaArialBoldNotItalic">
    <w:name w:val="Style criteria + Arial Bold Not Italic"/>
    <w:basedOn w:val="criteria"/>
    <w:rsid w:val="00C146D4"/>
    <w:pPr>
      <w:keepNext/>
      <w:spacing w:line="280" w:lineRule="atLeast"/>
    </w:pPr>
    <w:rPr>
      <w:b w:val="0"/>
      <w:iCs w:val="0"/>
    </w:rPr>
  </w:style>
  <w:style w:type="paragraph" w:customStyle="1" w:styleId="Stylecriteria2NotItalic">
    <w:name w:val="Style criteria2 + Not Italic"/>
    <w:basedOn w:val="criteria2"/>
    <w:rsid w:val="00C146D4"/>
    <w:pPr>
      <w:keepNext/>
      <w:keepLines/>
      <w:widowControl/>
      <w:spacing w:line="280" w:lineRule="atLeast"/>
    </w:pPr>
    <w:rPr>
      <w:bCs w:val="0"/>
      <w:iCs w:val="0"/>
    </w:rPr>
  </w:style>
  <w:style w:type="paragraph" w:customStyle="1" w:styleId="StyleStylecriteria2NotItalic">
    <w:name w:val="Style Style criteria2 + Not Italic +"/>
    <w:basedOn w:val="Stylecriteria2NotItalic"/>
    <w:rsid w:val="00C146D4"/>
  </w:style>
  <w:style w:type="paragraph" w:customStyle="1" w:styleId="Stylecriteria2ArialBoldNotItalic">
    <w:name w:val="Style criteria2 + Arial Bold Not Italic"/>
    <w:basedOn w:val="criteria2"/>
    <w:rsid w:val="00C146D4"/>
    <w:pPr>
      <w:keepNext/>
      <w:widowControl/>
      <w:spacing w:line="280" w:lineRule="atLeast"/>
    </w:pPr>
    <w:rPr>
      <w:rFonts w:ascii="Arial" w:hAnsi="Arial"/>
      <w:b/>
      <w:iCs w:val="0"/>
    </w:rPr>
  </w:style>
  <w:style w:type="paragraph" w:customStyle="1" w:styleId="StyleStylecriteriaArialBoldNotItalic">
    <w:name w:val="Style Style criteria + Arial Bold Not Italic +"/>
    <w:basedOn w:val="StylecriteriaArialBoldNotItalic"/>
    <w:rsid w:val="00C146D4"/>
    <w:pPr>
      <w:spacing w:before="240"/>
    </w:pPr>
  </w:style>
  <w:style w:type="paragraph" w:customStyle="1" w:styleId="midbullet">
    <w:name w:val="mid_bullet"/>
    <w:basedOn w:val="Normal"/>
    <w:rsid w:val="00C146D4"/>
    <w:pPr>
      <w:widowControl/>
      <w:numPr>
        <w:numId w:val="26"/>
      </w:numPr>
      <w:tabs>
        <w:tab w:val="left" w:pos="720"/>
        <w:tab w:val="left" w:pos="864"/>
      </w:tabs>
      <w:spacing w:before="0"/>
      <w:ind w:left="1440" w:right="504"/>
      <w:jc w:val="both"/>
    </w:pPr>
    <w:rPr>
      <w:rFonts w:eastAsia="Arial Unicode MS"/>
      <w:snapToGrid/>
      <w:szCs w:val="24"/>
    </w:rPr>
  </w:style>
  <w:style w:type="paragraph" w:customStyle="1" w:styleId="box">
    <w:name w:val="box"/>
    <w:rsid w:val="00C146D4"/>
    <w:pPr>
      <w:spacing w:before="40" w:after="40"/>
      <w:jc w:val="right"/>
    </w:pPr>
    <w:rPr>
      <w:rFonts w:ascii="Arial" w:eastAsia="Times New Roman" w:hAnsi="Arial" w:cs="Arial"/>
    </w:rPr>
  </w:style>
  <w:style w:type="paragraph" w:customStyle="1" w:styleId="StyleboxAfter3pt">
    <w:name w:val="Style box + After:  3 pt"/>
    <w:basedOn w:val="box"/>
    <w:rsid w:val="00C146D4"/>
    <w:pPr>
      <w:numPr>
        <w:numId w:val="10"/>
      </w:numPr>
    </w:pPr>
  </w:style>
  <w:style w:type="paragraph" w:customStyle="1" w:styleId="subbox">
    <w:name w:val="subbox"/>
    <w:rsid w:val="00C146D4"/>
    <w:pPr>
      <w:numPr>
        <w:numId w:val="9"/>
      </w:numPr>
      <w:ind w:right="504"/>
    </w:pPr>
    <w:rPr>
      <w:rFonts w:ascii="Times New Roman" w:eastAsia="Times New Roman" w:hAnsi="Times New Roman"/>
      <w:sz w:val="24"/>
      <w:szCs w:val="24"/>
    </w:rPr>
  </w:style>
  <w:style w:type="paragraph" w:customStyle="1" w:styleId="indent">
    <w:name w:val="indent"/>
    <w:rsid w:val="00C146D4"/>
    <w:pPr>
      <w:spacing w:before="120" w:after="120"/>
      <w:ind w:left="720"/>
    </w:pPr>
    <w:rPr>
      <w:rFonts w:ascii="Times New Roman" w:eastAsia="Times New Roman" w:hAnsi="Times New Roman"/>
      <w:iCs/>
      <w:sz w:val="24"/>
    </w:rPr>
  </w:style>
  <w:style w:type="paragraph" w:customStyle="1" w:styleId="StyleindentItalic">
    <w:name w:val="Style indent + Italic"/>
    <w:basedOn w:val="indent"/>
    <w:rsid w:val="00C146D4"/>
    <w:pPr>
      <w:spacing w:after="160"/>
    </w:pPr>
    <w:rPr>
      <w:i/>
      <w:iCs w:val="0"/>
    </w:rPr>
  </w:style>
  <w:style w:type="paragraph" w:customStyle="1" w:styleId="Stylecell-bullet10pt">
    <w:name w:val="Style cell-bullet + 10 pt"/>
    <w:basedOn w:val="cell-bullet"/>
    <w:rsid w:val="00C146D4"/>
    <w:pPr>
      <w:numPr>
        <w:numId w:val="11"/>
      </w:numPr>
    </w:pPr>
  </w:style>
  <w:style w:type="paragraph" w:customStyle="1" w:styleId="Stylecell-bulletLatinArial10pt">
    <w:name w:val="Style cell-bullet + (Latin) Arial 10 pt"/>
    <w:basedOn w:val="cell-bullet"/>
    <w:rsid w:val="00C146D4"/>
    <w:pPr>
      <w:numPr>
        <w:numId w:val="0"/>
      </w:numPr>
      <w:spacing w:before="0"/>
    </w:pPr>
    <w:rPr>
      <w:rFonts w:ascii="Arial" w:hAnsi="Arial"/>
      <w:sz w:val="20"/>
    </w:rPr>
  </w:style>
  <w:style w:type="paragraph" w:customStyle="1" w:styleId="wasc-letterhead">
    <w:name w:val="wasc-letterhead"/>
    <w:basedOn w:val="Heading2"/>
    <w:rsid w:val="00C146D4"/>
    <w:pPr>
      <w:spacing w:before="0" w:after="0"/>
    </w:pPr>
    <w:rPr>
      <w:rFonts w:ascii="Times New Roman" w:hAnsi="Times New Roman"/>
      <w:b w:val="0"/>
      <w:i/>
      <w:snapToGrid/>
      <w:sz w:val="40"/>
      <w:szCs w:val="24"/>
    </w:rPr>
  </w:style>
  <w:style w:type="paragraph" w:customStyle="1" w:styleId="wasc-address">
    <w:name w:val="wasc-address"/>
    <w:basedOn w:val="Normal"/>
    <w:rsid w:val="00C146D4"/>
    <w:pPr>
      <w:widowControl/>
      <w:spacing w:before="0" w:after="0"/>
      <w:jc w:val="center"/>
    </w:pPr>
    <w:rPr>
      <w:snapToGrid/>
      <w:sz w:val="20"/>
      <w:szCs w:val="24"/>
    </w:rPr>
  </w:style>
  <w:style w:type="paragraph" w:customStyle="1" w:styleId="StyleindentLeft083">
    <w:name w:val="Style indent + Left:  0.83&quot;"/>
    <w:basedOn w:val="indent"/>
    <w:rsid w:val="00C146D4"/>
    <w:pPr>
      <w:ind w:left="1195"/>
    </w:pPr>
  </w:style>
  <w:style w:type="paragraph" w:customStyle="1" w:styleId="numberedlist">
    <w:name w:val="numbered list"/>
    <w:rsid w:val="00C146D4"/>
    <w:pPr>
      <w:numPr>
        <w:numId w:val="15"/>
      </w:numPr>
      <w:tabs>
        <w:tab w:val="left" w:pos="360"/>
      </w:tabs>
      <w:spacing w:before="40" w:after="40"/>
    </w:pPr>
    <w:rPr>
      <w:rFonts w:ascii="Times New Roman" w:eastAsia="Times New Roman" w:hAnsi="Times New Roman"/>
      <w:sz w:val="24"/>
      <w:szCs w:val="24"/>
    </w:rPr>
  </w:style>
  <w:style w:type="paragraph" w:customStyle="1" w:styleId="subhead">
    <w:name w:val="subhead"/>
    <w:basedOn w:val="Normal"/>
    <w:rsid w:val="00C146D4"/>
    <w:pPr>
      <w:widowControl/>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spacing w:before="200" w:after="160"/>
    </w:pPr>
    <w:rPr>
      <w:rFonts w:ascii="Arial Bold" w:hAnsi="Arial Bold" w:cs="Arial"/>
      <w:b/>
      <w:iCs/>
      <w:snapToGrid/>
      <w:sz w:val="22"/>
      <w:szCs w:val="22"/>
    </w:rPr>
  </w:style>
  <w:style w:type="paragraph" w:customStyle="1" w:styleId="Heading21">
    <w:name w:val="Heading 21"/>
    <w:uiPriority w:val="99"/>
    <w:rsid w:val="00C146D4"/>
    <w:pPr>
      <w:keepNext/>
      <w:pageBreakBefore/>
      <w:spacing w:after="320"/>
      <w:jc w:val="center"/>
      <w:outlineLvl w:val="1"/>
    </w:pPr>
    <w:rPr>
      <w:rFonts w:ascii="Arial" w:eastAsia="Times New Roman" w:hAnsi="Arial" w:cs="Arial"/>
      <w:b/>
      <w:bCs/>
      <w:caps/>
      <w:sz w:val="28"/>
      <w:szCs w:val="28"/>
    </w:rPr>
  </w:style>
  <w:style w:type="paragraph" w:customStyle="1" w:styleId="objectives">
    <w:name w:val="objectives"/>
    <w:rsid w:val="00C146D4"/>
    <w:pPr>
      <w:spacing w:after="200"/>
      <w:jc w:val="center"/>
    </w:pPr>
    <w:rPr>
      <w:rFonts w:ascii="Arial" w:eastAsia="Times New Roman" w:hAnsi="Arial" w:cs="Arial"/>
      <w:b/>
      <w:bCs/>
      <w:sz w:val="24"/>
      <w:szCs w:val="24"/>
    </w:rPr>
  </w:style>
  <w:style w:type="paragraph" w:customStyle="1" w:styleId="tablehead">
    <w:name w:val="tablehead"/>
    <w:rsid w:val="00C146D4"/>
    <w:pPr>
      <w:pageBreakBefore/>
      <w:spacing w:after="200"/>
      <w:jc w:val="center"/>
    </w:pPr>
    <w:rPr>
      <w:rFonts w:ascii="Arial" w:eastAsia="Times New Roman" w:hAnsi="Arial" w:cs="Arial"/>
      <w:b/>
      <w:bCs/>
      <w:sz w:val="28"/>
      <w:szCs w:val="28"/>
    </w:rPr>
  </w:style>
  <w:style w:type="paragraph" w:customStyle="1" w:styleId="tableheading">
    <w:name w:val="tableheading"/>
    <w:rsid w:val="00C146D4"/>
    <w:pPr>
      <w:spacing w:before="20" w:after="20"/>
      <w:jc w:val="center"/>
    </w:pPr>
    <w:rPr>
      <w:rFonts w:ascii="Arial" w:eastAsia="Times New Roman" w:hAnsi="Arial" w:cs="Arial"/>
      <w:b/>
      <w:bCs/>
    </w:rPr>
  </w:style>
  <w:style w:type="paragraph" w:customStyle="1" w:styleId="para">
    <w:name w:val="para"/>
    <w:basedOn w:val="Normal"/>
    <w:rsid w:val="00C146D4"/>
    <w:pPr>
      <w:widowControl/>
      <w:spacing w:line="360" w:lineRule="auto"/>
    </w:pPr>
    <w:rPr>
      <w:snapToGrid/>
      <w:szCs w:val="24"/>
    </w:rPr>
  </w:style>
  <w:style w:type="paragraph" w:customStyle="1" w:styleId="criteria3">
    <w:name w:val="criteria3"/>
    <w:rsid w:val="00C146D4"/>
    <w:pPr>
      <w:spacing w:before="120" w:after="120"/>
      <w:jc w:val="both"/>
    </w:pPr>
    <w:rPr>
      <w:rFonts w:ascii="Times New Roman" w:eastAsia="Times New Roman" w:hAnsi="Times New Roman"/>
      <w:bCs/>
      <w:iCs/>
      <w:color w:val="000000"/>
      <w:sz w:val="24"/>
      <w:szCs w:val="24"/>
    </w:rPr>
  </w:style>
  <w:style w:type="paragraph" w:customStyle="1" w:styleId="table-cell">
    <w:name w:val="table-cell"/>
    <w:basedOn w:val="Normal"/>
    <w:rsid w:val="00C146D4"/>
    <w:pPr>
      <w:widowControl/>
      <w:spacing w:before="0" w:after="0"/>
    </w:pPr>
    <w:rPr>
      <w:rFonts w:ascii="Arial" w:hAnsi="Arial" w:cs="Arial"/>
      <w:bCs/>
      <w:snapToGrid/>
      <w:kern w:val="32"/>
      <w:sz w:val="20"/>
    </w:rPr>
  </w:style>
  <w:style w:type="paragraph" w:customStyle="1" w:styleId="subbullet">
    <w:name w:val="subbullet"/>
    <w:rsid w:val="00C146D4"/>
    <w:pPr>
      <w:numPr>
        <w:numId w:val="71"/>
      </w:numPr>
      <w:spacing w:before="60" w:after="60"/>
    </w:pPr>
    <w:rPr>
      <w:rFonts w:ascii="Times New Roman" w:eastAsia="Times New Roman" w:hAnsi="Times New Roman" w:cs="Arial"/>
      <w:color w:val="000000"/>
      <w:sz w:val="24"/>
      <w:szCs w:val="24"/>
    </w:rPr>
  </w:style>
  <w:style w:type="paragraph" w:styleId="List">
    <w:name w:val="List"/>
    <w:basedOn w:val="Normal"/>
    <w:rsid w:val="00C146D4"/>
    <w:pPr>
      <w:widowControl/>
      <w:numPr>
        <w:ilvl w:val="2"/>
        <w:numId w:val="48"/>
      </w:numPr>
      <w:tabs>
        <w:tab w:val="left" w:pos="720"/>
      </w:tabs>
      <w:spacing w:before="0"/>
    </w:pPr>
    <w:rPr>
      <w:snapToGrid/>
      <w:szCs w:val="24"/>
    </w:rPr>
  </w:style>
  <w:style w:type="paragraph" w:customStyle="1" w:styleId="StyleparagraphItalic">
    <w:name w:val="Style paragraph + Italic"/>
    <w:basedOn w:val="paragraph"/>
    <w:rsid w:val="00C146D4"/>
    <w:pPr>
      <w:tabs>
        <w:tab w:val="clear" w:pos="720"/>
      </w:tabs>
      <w:spacing w:before="0" w:after="120"/>
    </w:pPr>
    <w:rPr>
      <w:i/>
      <w:iCs/>
      <w:szCs w:val="24"/>
    </w:rPr>
  </w:style>
  <w:style w:type="paragraph" w:customStyle="1" w:styleId="Style1">
    <w:name w:val="Style1"/>
    <w:basedOn w:val="Normal"/>
    <w:rsid w:val="00C146D4"/>
    <w:pPr>
      <w:widowControl/>
    </w:pPr>
    <w:rPr>
      <w:rFonts w:ascii="Book Antiqua" w:hAnsi="Book Antiqua"/>
      <w:snapToGrid/>
    </w:rPr>
  </w:style>
  <w:style w:type="paragraph" w:customStyle="1" w:styleId="question">
    <w:name w:val="question"/>
    <w:rsid w:val="00C146D4"/>
    <w:pPr>
      <w:keepNext/>
      <w:spacing w:before="200" w:after="120"/>
    </w:pPr>
    <w:rPr>
      <w:rFonts w:ascii="Arial" w:eastAsia="Times New Roman" w:hAnsi="Arial" w:cs="Arial"/>
      <w:i/>
      <w:iCs/>
      <w:sz w:val="22"/>
      <w:szCs w:val="24"/>
    </w:rPr>
  </w:style>
  <w:style w:type="paragraph" w:customStyle="1" w:styleId="response">
    <w:name w:val="response"/>
    <w:rsid w:val="00C146D4"/>
    <w:pPr>
      <w:spacing w:before="80" w:after="80"/>
      <w:ind w:left="720"/>
    </w:pPr>
    <w:rPr>
      <w:rFonts w:ascii="Times New Roman" w:eastAsia="Times New Roman" w:hAnsi="Times New Roman"/>
      <w:sz w:val="24"/>
      <w:szCs w:val="24"/>
    </w:rPr>
  </w:style>
  <w:style w:type="paragraph" w:customStyle="1" w:styleId="directions">
    <w:name w:val="directions"/>
    <w:rsid w:val="00C146D4"/>
    <w:pPr>
      <w:tabs>
        <w:tab w:val="left" w:pos="720"/>
        <w:tab w:val="left" w:pos="1440"/>
        <w:tab w:val="left" w:pos="7199"/>
        <w:tab w:val="left" w:pos="7919"/>
        <w:tab w:val="left" w:pos="8639"/>
        <w:tab w:val="right" w:pos="9359"/>
      </w:tabs>
      <w:spacing w:after="160"/>
      <w:ind w:left="1440" w:hanging="1440"/>
    </w:pPr>
    <w:rPr>
      <w:rFonts w:ascii="Arial" w:eastAsia="Times New Roman" w:hAnsi="Arial" w:cs="Arial"/>
      <w:b/>
      <w:bCs/>
    </w:rPr>
  </w:style>
  <w:style w:type="paragraph" w:customStyle="1" w:styleId="StylecriterionBold">
    <w:name w:val="Style criterion + Bold"/>
    <w:basedOn w:val="criterion"/>
    <w:rsid w:val="00C146D4"/>
    <w:pPr>
      <w:keepNext w:val="0"/>
      <w:spacing w:before="0" w:after="100"/>
      <w:ind w:left="-144" w:right="-144" w:firstLine="0"/>
      <w:outlineLvl w:val="4"/>
    </w:pPr>
    <w:rPr>
      <w:b w:val="0"/>
      <w:bCs w:val="0"/>
      <w:szCs w:val="28"/>
    </w:rPr>
  </w:style>
  <w:style w:type="paragraph" w:customStyle="1" w:styleId="extent">
    <w:name w:val="extent"/>
    <w:basedOn w:val="Normal"/>
    <w:rsid w:val="00C146D4"/>
    <w:pPr>
      <w:widowControl/>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spacing w:before="0"/>
      <w:ind w:left="360"/>
    </w:pPr>
    <w:rPr>
      <w:rFonts w:ascii="Arial" w:hAnsi="Arial"/>
      <w:b/>
      <w:bCs/>
      <w:i/>
      <w:iCs/>
      <w:snapToGrid/>
      <w:sz w:val="22"/>
      <w:szCs w:val="22"/>
    </w:rPr>
  </w:style>
  <w:style w:type="paragraph" w:customStyle="1" w:styleId="StyleHeading2TimesNewRoman">
    <w:name w:val="Style Heading 2 + Times New Roman"/>
    <w:basedOn w:val="Heading2"/>
    <w:rsid w:val="00C146D4"/>
    <w:pPr>
      <w:keepNext w:val="0"/>
      <w:widowControl w:val="0"/>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autoSpaceDE w:val="0"/>
      <w:autoSpaceDN w:val="0"/>
      <w:adjustRightInd w:val="0"/>
      <w:spacing w:before="0" w:after="0"/>
    </w:pPr>
    <w:rPr>
      <w:rFonts w:ascii="Arial Rounded MT Bold" w:hAnsi="Arial Rounded MT Bold"/>
      <w:bCs/>
      <w:i/>
      <w:iCs/>
      <w:snapToGrid/>
      <w:sz w:val="24"/>
      <w:szCs w:val="24"/>
    </w:rPr>
  </w:style>
  <w:style w:type="paragraph" w:customStyle="1" w:styleId="StyleHeading1ArialAfter12pt">
    <w:name w:val="Style Heading 1 + Arial After:  12 pt"/>
    <w:basedOn w:val="Heading1"/>
    <w:rsid w:val="00C146D4"/>
    <w:pPr>
      <w:keepNext w:val="0"/>
      <w:widowControl w:val="0"/>
      <w:pBdr>
        <w:top w:val="single" w:sz="4" w:space="1" w:color="auto"/>
        <w:left w:val="single" w:sz="4" w:space="4" w:color="auto"/>
        <w:bottom w:val="single" w:sz="4" w:space="1" w:color="auto"/>
        <w:right w:val="single" w:sz="4" w:space="4" w:color="auto"/>
      </w:pBdr>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autoSpaceDE w:val="0"/>
      <w:autoSpaceDN w:val="0"/>
      <w:adjustRightInd w:val="0"/>
      <w:spacing w:after="120"/>
      <w:jc w:val="center"/>
    </w:pPr>
    <w:rPr>
      <w:rFonts w:ascii="Book Antiqua" w:hAnsi="Book Antiqua"/>
      <w:bCs/>
      <w:caps/>
      <w:snapToGrid/>
      <w:color w:val="auto"/>
      <w:sz w:val="24"/>
      <w:szCs w:val="24"/>
    </w:rPr>
  </w:style>
  <w:style w:type="paragraph" w:customStyle="1" w:styleId="A0">
    <w:name w:val="A"/>
    <w:rsid w:val="00C146D4"/>
    <w:pPr>
      <w:spacing w:after="120"/>
      <w:ind w:left="1440" w:hanging="360"/>
    </w:pPr>
    <w:rPr>
      <w:rFonts w:ascii="Times New Roman" w:eastAsia="Times New Roman" w:hAnsi="Times New Roman" w:cs="Arial"/>
      <w:sz w:val="24"/>
      <w:szCs w:val="24"/>
    </w:rPr>
  </w:style>
  <w:style w:type="paragraph" w:customStyle="1" w:styleId="numlist-nan">
    <w:name w:val="numlist-nan"/>
    <w:basedOn w:val="numlist"/>
    <w:rsid w:val="00C146D4"/>
    <w:pPr>
      <w:widowControl w:val="0"/>
      <w:numPr>
        <w:numId w:val="0"/>
      </w:numPr>
      <w:tabs>
        <w:tab w:val="left" w:pos="360"/>
      </w:tabs>
      <w:autoSpaceDE w:val="0"/>
      <w:autoSpaceDN w:val="0"/>
      <w:adjustRightInd w:val="0"/>
      <w:ind w:left="576" w:hanging="360"/>
    </w:pPr>
  </w:style>
  <w:style w:type="paragraph" w:customStyle="1" w:styleId="numlist-restart">
    <w:name w:val="numlist-restart"/>
    <w:rsid w:val="00C146D4"/>
    <w:pPr>
      <w:widowControl w:val="0"/>
      <w:numPr>
        <w:numId w:val="66"/>
      </w:numPr>
      <w:autoSpaceDE w:val="0"/>
      <w:autoSpaceDN w:val="0"/>
      <w:adjustRightInd w:val="0"/>
      <w:spacing w:after="120"/>
    </w:pPr>
    <w:rPr>
      <w:rFonts w:ascii="Arial" w:eastAsia="Times New Roman" w:hAnsi="Arial" w:cs="Arial"/>
      <w:sz w:val="18"/>
      <w:szCs w:val="18"/>
    </w:rPr>
  </w:style>
  <w:style w:type="paragraph" w:customStyle="1" w:styleId="bullet-card">
    <w:name w:val="bullet-card"/>
    <w:basedOn w:val="bullet"/>
    <w:rsid w:val="00C146D4"/>
    <w:pPr>
      <w:widowControl w:val="0"/>
      <w:numPr>
        <w:numId w:val="65"/>
      </w:numPr>
      <w:tabs>
        <w:tab w:val="left" w:pos="360"/>
        <w:tab w:val="left" w:pos="504"/>
      </w:tabs>
      <w:spacing w:before="80" w:after="30"/>
      <w:ind w:right="360"/>
    </w:pPr>
    <w:rPr>
      <w:rFonts w:ascii="Arial" w:hAnsi="Arial"/>
      <w:sz w:val="18"/>
      <w:szCs w:val="18"/>
    </w:rPr>
  </w:style>
  <w:style w:type="paragraph" w:customStyle="1" w:styleId="StyleABold">
    <w:name w:val="Style A + Bold"/>
    <w:basedOn w:val="A0"/>
    <w:rsid w:val="00C146D4"/>
    <w:pPr>
      <w:spacing w:before="120" w:after="100"/>
      <w:ind w:left="0" w:firstLine="0"/>
    </w:pPr>
    <w:rPr>
      <w:b/>
      <w:bCs/>
    </w:rPr>
  </w:style>
  <w:style w:type="paragraph" w:customStyle="1" w:styleId="num-criteria">
    <w:name w:val="num-criteria"/>
    <w:basedOn w:val="numlist"/>
    <w:rsid w:val="00C146D4"/>
    <w:pPr>
      <w:widowControl w:val="0"/>
      <w:autoSpaceDE w:val="0"/>
      <w:autoSpaceDN w:val="0"/>
      <w:adjustRightInd w:val="0"/>
      <w:ind w:left="360"/>
    </w:pPr>
    <w:rPr>
      <w:sz w:val="16"/>
    </w:rPr>
  </w:style>
  <w:style w:type="paragraph" w:customStyle="1" w:styleId="num-criteria-1">
    <w:name w:val="num-criteria-1"/>
    <w:basedOn w:val="num-criteria"/>
    <w:rsid w:val="00C146D4"/>
    <w:pPr>
      <w:ind w:left="0"/>
    </w:pPr>
  </w:style>
  <w:style w:type="paragraph" w:customStyle="1" w:styleId="StylecriteriaItalic">
    <w:name w:val="Style criteria + Italic"/>
    <w:basedOn w:val="criteria"/>
    <w:rsid w:val="00C146D4"/>
    <w:pPr>
      <w:spacing w:before="40" w:after="40"/>
    </w:pPr>
    <w:rPr>
      <w:i w:val="0"/>
    </w:rPr>
  </w:style>
  <w:style w:type="paragraph" w:customStyle="1" w:styleId="criteriadescription">
    <w:name w:val="criteria_description"/>
    <w:link w:val="criteriadescriptionChar"/>
    <w:rsid w:val="00C146D4"/>
    <w:pPr>
      <w:spacing w:after="40"/>
      <w:ind w:left="360"/>
      <w:jc w:val="both"/>
    </w:pPr>
    <w:rPr>
      <w:rFonts w:ascii="Arial Bold" w:eastAsia="Times New Roman" w:hAnsi="Arial Bold" w:cs="Courier New"/>
      <w:b/>
      <w:i/>
    </w:rPr>
  </w:style>
  <w:style w:type="paragraph" w:customStyle="1" w:styleId="bullet-card-sub">
    <w:name w:val="bullet-card-sub"/>
    <w:rsid w:val="00C146D4"/>
    <w:pPr>
      <w:numPr>
        <w:ilvl w:val="1"/>
        <w:numId w:val="37"/>
      </w:numPr>
      <w:tabs>
        <w:tab w:val="left" w:pos="216"/>
      </w:tabs>
    </w:pPr>
    <w:rPr>
      <w:rFonts w:ascii="Arial" w:eastAsia="Times New Roman" w:hAnsi="Arial" w:cs="Arial"/>
      <w:color w:val="000000"/>
      <w:sz w:val="17"/>
      <w:szCs w:val="17"/>
    </w:rPr>
  </w:style>
  <w:style w:type="paragraph" w:customStyle="1" w:styleId="fillin">
    <w:name w:val="fillin"/>
    <w:rsid w:val="00C146D4"/>
    <w:pPr>
      <w:spacing w:after="60"/>
      <w:ind w:right="288"/>
      <w:jc w:val="both"/>
    </w:pPr>
    <w:rPr>
      <w:rFonts w:ascii="Times New Roman" w:eastAsia="Times New Roman" w:hAnsi="Times New Roman"/>
      <w:sz w:val="24"/>
      <w:szCs w:val="24"/>
    </w:rPr>
  </w:style>
  <w:style w:type="paragraph" w:customStyle="1" w:styleId="StyleQuick1Arial12ptBoldAfter8pt">
    <w:name w:val="Style Quick 1. + Arial 12 pt Bold After:  8 pt"/>
    <w:basedOn w:val="Normal"/>
    <w:rsid w:val="00C146D4"/>
    <w:pPr>
      <w:widowControl/>
      <w:spacing w:before="40" w:after="160"/>
    </w:pPr>
    <w:rPr>
      <w:rFonts w:ascii="Arial" w:hAnsi="Arial"/>
      <w:b/>
      <w:bCs/>
      <w:snapToGrid/>
    </w:rPr>
  </w:style>
  <w:style w:type="paragraph" w:customStyle="1" w:styleId="StyleHeading1Arial">
    <w:name w:val="Style Heading 1 + Arial"/>
    <w:basedOn w:val="Heading1"/>
    <w:rsid w:val="00C146D4"/>
    <w:pPr>
      <w:pageBreakBefore w:val="0"/>
      <w:pBdr>
        <w:top w:val="single" w:sz="4" w:space="1" w:color="auto"/>
        <w:left w:val="single" w:sz="4" w:space="4" w:color="auto"/>
        <w:bottom w:val="single" w:sz="4" w:space="1" w:color="auto"/>
        <w:right w:val="single" w:sz="4" w:space="4" w:color="auto"/>
      </w:pBdr>
      <w:jc w:val="center"/>
    </w:pPr>
    <w:rPr>
      <w:rFonts w:ascii="Book Antiqua" w:hAnsi="Book Antiqua"/>
      <w:bCs/>
      <w:snapToGrid/>
      <w:color w:val="auto"/>
      <w:szCs w:val="24"/>
    </w:rPr>
  </w:style>
  <w:style w:type="paragraph" w:styleId="List2">
    <w:name w:val="List 2"/>
    <w:basedOn w:val="Normal"/>
    <w:rsid w:val="00C146D4"/>
    <w:pPr>
      <w:widowControl/>
      <w:ind w:left="720" w:hanging="360"/>
    </w:pPr>
    <w:rPr>
      <w:snapToGrid/>
      <w:szCs w:val="24"/>
    </w:rPr>
  </w:style>
  <w:style w:type="paragraph" w:customStyle="1" w:styleId="StyleList2CenteredHanging05">
    <w:name w:val="Style List 2 + Centered Hanging:  0.5&quot;"/>
    <w:basedOn w:val="List2"/>
    <w:rsid w:val="00C146D4"/>
    <w:pPr>
      <w:spacing w:after="360"/>
      <w:ind w:left="0" w:firstLine="0"/>
      <w:jc w:val="center"/>
    </w:pPr>
    <w:rPr>
      <w:rFonts w:ascii="Arial" w:hAnsi="Arial"/>
      <w:color w:val="000000"/>
      <w:sz w:val="28"/>
      <w:szCs w:val="28"/>
    </w:rPr>
  </w:style>
  <w:style w:type="paragraph" w:customStyle="1" w:styleId="Heading1-noTOC">
    <w:name w:val="Heading 1 - no TOC"/>
    <w:basedOn w:val="Heading1"/>
    <w:rsid w:val="00C146D4"/>
    <w:pPr>
      <w:pBdr>
        <w:top w:val="single" w:sz="4" w:space="1" w:color="auto"/>
        <w:left w:val="single" w:sz="4" w:space="4" w:color="auto"/>
        <w:bottom w:val="single" w:sz="4" w:space="1" w:color="auto"/>
        <w:right w:val="single" w:sz="4" w:space="4" w:color="auto"/>
      </w:pBdr>
      <w:spacing w:before="120" w:after="120"/>
      <w:jc w:val="center"/>
      <w:outlineLvl w:val="9"/>
    </w:pPr>
    <w:rPr>
      <w:rFonts w:ascii="Book Antiqua" w:hAnsi="Book Antiqua" w:cs="Arial"/>
      <w:bCs/>
      <w:snapToGrid/>
      <w:color w:val="auto"/>
      <w:kern w:val="32"/>
      <w:szCs w:val="32"/>
    </w:rPr>
  </w:style>
  <w:style w:type="paragraph" w:customStyle="1" w:styleId="standard-head">
    <w:name w:val="standard-head"/>
    <w:rsid w:val="00C146D4"/>
    <w:pPr>
      <w:pageBreakBefore/>
      <w:spacing w:after="280"/>
      <w:jc w:val="center"/>
    </w:pPr>
    <w:rPr>
      <w:rFonts w:ascii="Arial" w:eastAsia="Times New Roman" w:hAnsi="Arial"/>
      <w:b/>
      <w:sz w:val="28"/>
      <w:szCs w:val="28"/>
    </w:rPr>
  </w:style>
  <w:style w:type="paragraph" w:customStyle="1" w:styleId="docjustlist">
    <w:name w:val="doc_just_list"/>
    <w:rsid w:val="00C146D4"/>
    <w:pPr>
      <w:numPr>
        <w:numId w:val="13"/>
      </w:numPr>
      <w:spacing w:before="200" w:after="160"/>
    </w:pPr>
    <w:rPr>
      <w:rFonts w:ascii="Arial" w:eastAsia="Times New Roman" w:hAnsi="Arial" w:cs="Arial"/>
      <w:b/>
      <w:sz w:val="24"/>
      <w:szCs w:val="24"/>
    </w:rPr>
  </w:style>
  <w:style w:type="paragraph" w:customStyle="1" w:styleId="StyledocjustlistBefore10pt">
    <w:name w:val="Style doc_just_list + Before:  10 pt"/>
    <w:basedOn w:val="docjustlist"/>
    <w:rsid w:val="00C146D4"/>
    <w:pPr>
      <w:numPr>
        <w:numId w:val="0"/>
      </w:numPr>
      <w:spacing w:after="200"/>
    </w:pPr>
    <w:rPr>
      <w:rFonts w:cs="Times New Roman"/>
      <w:bCs/>
      <w:szCs w:val="20"/>
    </w:rPr>
  </w:style>
  <w:style w:type="paragraph" w:customStyle="1" w:styleId="StyleHeading1Allcaps">
    <w:name w:val="Style Heading 1 + All caps"/>
    <w:basedOn w:val="Heading1"/>
    <w:rsid w:val="00C146D4"/>
    <w:pPr>
      <w:pBdr>
        <w:top w:val="single" w:sz="4" w:space="1" w:color="auto"/>
        <w:left w:val="single" w:sz="4" w:space="4" w:color="auto"/>
        <w:bottom w:val="single" w:sz="4" w:space="1" w:color="auto"/>
        <w:right w:val="single" w:sz="4" w:space="4" w:color="auto"/>
      </w:pBdr>
      <w:spacing w:before="120" w:after="120"/>
      <w:jc w:val="center"/>
    </w:pPr>
    <w:rPr>
      <w:rFonts w:ascii="Book Antiqua" w:hAnsi="Book Antiqua" w:cs="Arial"/>
      <w:snapToGrid/>
      <w:color w:val="auto"/>
      <w:kern w:val="32"/>
      <w:szCs w:val="32"/>
    </w:rPr>
  </w:style>
  <w:style w:type="paragraph" w:customStyle="1" w:styleId="recommendation">
    <w:name w:val="recommendation"/>
    <w:rsid w:val="00C146D4"/>
    <w:pPr>
      <w:spacing w:after="80"/>
      <w:jc w:val="center"/>
      <w:outlineLvl w:val="1"/>
    </w:pPr>
    <w:rPr>
      <w:rFonts w:ascii="Arial" w:eastAsia="Times New Roman" w:hAnsi="Arial" w:cs="Arial"/>
      <w:b/>
      <w:bCs/>
      <w:sz w:val="26"/>
      <w:szCs w:val="26"/>
    </w:rPr>
  </w:style>
  <w:style w:type="paragraph" w:customStyle="1" w:styleId="StyleStyleABoldBefore4ptAfter15pt">
    <w:name w:val="Style Style A + Bold + Before:  4 pt After:  15 pt"/>
    <w:basedOn w:val="Normal"/>
    <w:rsid w:val="00C146D4"/>
    <w:pPr>
      <w:widowControl/>
      <w:spacing w:before="160" w:after="180"/>
    </w:pPr>
    <w:rPr>
      <w:rFonts w:ascii="Arial" w:hAnsi="Arial"/>
      <w:b/>
      <w:bCs/>
      <w:snapToGrid/>
      <w:sz w:val="18"/>
    </w:rPr>
  </w:style>
  <w:style w:type="paragraph" w:customStyle="1" w:styleId="card-numlist">
    <w:name w:val="card-numlist"/>
    <w:rsid w:val="00C146D4"/>
    <w:pPr>
      <w:tabs>
        <w:tab w:val="left" w:pos="878"/>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60"/>
      <w:ind w:left="892" w:right="101" w:hanging="446"/>
      <w:jc w:val="both"/>
    </w:pPr>
    <w:rPr>
      <w:rFonts w:ascii="Arial" w:eastAsia="Times New Roman" w:hAnsi="Arial"/>
      <w:sz w:val="18"/>
      <w:szCs w:val="18"/>
    </w:rPr>
  </w:style>
  <w:style w:type="paragraph" w:customStyle="1" w:styleId="StylenumlistTimesNewRoman8ptAfter3pt">
    <w:name w:val="Style numlist + Times New Roman 8 pt After:  3 pt"/>
    <w:basedOn w:val="numlist"/>
    <w:rsid w:val="00C146D4"/>
  </w:style>
  <w:style w:type="paragraph" w:customStyle="1" w:styleId="cardcategory">
    <w:name w:val="card_category"/>
    <w:rsid w:val="00C146D4"/>
    <w:pPr>
      <w:tabs>
        <w:tab w:val="left" w:pos="504"/>
      </w:tabs>
      <w:spacing w:after="60"/>
      <w:ind w:left="504" w:right="144" w:hanging="504"/>
    </w:pPr>
    <w:rPr>
      <w:rFonts w:ascii="Arial" w:eastAsia="Times New Roman" w:hAnsi="Arial" w:cs="Arial"/>
      <w:sz w:val="18"/>
      <w:szCs w:val="18"/>
    </w:rPr>
  </w:style>
  <w:style w:type="paragraph" w:customStyle="1" w:styleId="StylecardcategoryAfter4pt">
    <w:name w:val="Style card_category + After:  4 pt"/>
    <w:basedOn w:val="cardcategory"/>
    <w:rsid w:val="00C146D4"/>
    <w:pPr>
      <w:spacing w:after="80"/>
    </w:pPr>
    <w:rPr>
      <w:rFonts w:cs="Times New Roman"/>
      <w:szCs w:val="20"/>
    </w:rPr>
  </w:style>
  <w:style w:type="paragraph" w:customStyle="1" w:styleId="StyleinterpretationBold">
    <w:name w:val="Style interpretation + Bold"/>
    <w:basedOn w:val="Normal"/>
    <w:rsid w:val="00C146D4"/>
    <w:pPr>
      <w:widowControl/>
      <w:spacing w:before="0" w:after="200"/>
    </w:pPr>
    <w:rPr>
      <w:b/>
      <w:bCs/>
      <w:i/>
      <w:iCs/>
      <w:snapToGrid/>
      <w:szCs w:val="24"/>
    </w:rPr>
  </w:style>
  <w:style w:type="paragraph" w:customStyle="1" w:styleId="interpretation">
    <w:name w:val="interpretation"/>
    <w:rsid w:val="00C146D4"/>
    <w:pPr>
      <w:spacing w:before="120" w:after="120"/>
      <w:ind w:left="288"/>
    </w:pPr>
    <w:rPr>
      <w:rFonts w:ascii="Times New Roman" w:eastAsia="Times New Roman" w:hAnsi="Times New Roman"/>
      <w:sz w:val="24"/>
      <w:szCs w:val="24"/>
    </w:rPr>
  </w:style>
  <w:style w:type="paragraph" w:customStyle="1" w:styleId="StylebulletNotBold">
    <w:name w:val="Style bullet + Not Bold"/>
    <w:basedOn w:val="bullet"/>
    <w:rsid w:val="00C146D4"/>
    <w:pPr>
      <w:numPr>
        <w:numId w:val="0"/>
      </w:numPr>
      <w:spacing w:before="200" w:after="80"/>
      <w:ind w:right="360"/>
    </w:pPr>
    <w:rPr>
      <w:rFonts w:cs="Times New Roman"/>
      <w:b/>
    </w:rPr>
  </w:style>
  <w:style w:type="paragraph" w:customStyle="1" w:styleId="StylebulletBold">
    <w:name w:val="Style bullet + Bold"/>
    <w:basedOn w:val="bullet"/>
    <w:rsid w:val="00C146D4"/>
    <w:pPr>
      <w:numPr>
        <w:numId w:val="0"/>
      </w:numPr>
      <w:spacing w:before="200" w:after="80"/>
      <w:ind w:right="360"/>
    </w:pPr>
    <w:rPr>
      <w:rFonts w:cs="Times New Roman"/>
      <w:b/>
      <w:bCs/>
    </w:rPr>
  </w:style>
  <w:style w:type="paragraph" w:customStyle="1" w:styleId="blankpage">
    <w:name w:val="blank page"/>
    <w:rsid w:val="00C146D4"/>
    <w:pPr>
      <w:pageBreakBefore/>
      <w:spacing w:before="120"/>
    </w:pPr>
    <w:rPr>
      <w:rFonts w:ascii="Arial" w:eastAsia="Times New Roman" w:hAnsi="Arial" w:cs="Arial"/>
    </w:rPr>
  </w:style>
  <w:style w:type="paragraph" w:customStyle="1" w:styleId="appendix">
    <w:name w:val="appendix"/>
    <w:rsid w:val="00C146D4"/>
    <w:pPr>
      <w:tabs>
        <w:tab w:val="left" w:pos="720"/>
        <w:tab w:val="left" w:pos="1080"/>
        <w:tab w:val="left" w:leader="dot" w:pos="8640"/>
        <w:tab w:val="right" w:pos="9360"/>
      </w:tabs>
      <w:spacing w:before="120"/>
      <w:ind w:left="720"/>
    </w:pPr>
    <w:rPr>
      <w:rFonts w:ascii="Clearly Gothic" w:eastAsia="Times New Roman" w:hAnsi="Clearly Gothic"/>
      <w:color w:val="000000"/>
      <w:szCs w:val="24"/>
    </w:rPr>
  </w:style>
  <w:style w:type="paragraph" w:customStyle="1" w:styleId="boxbullet">
    <w:name w:val="boxbullet"/>
    <w:rsid w:val="00C146D4"/>
    <w:pPr>
      <w:numPr>
        <w:numId w:val="14"/>
      </w:numPr>
      <w:tabs>
        <w:tab w:val="left" w:pos="1728"/>
      </w:tabs>
    </w:pPr>
    <w:rPr>
      <w:rFonts w:ascii="Arial" w:eastAsia="Times New Roman" w:hAnsi="Arial" w:cs="Arial"/>
    </w:rPr>
  </w:style>
  <w:style w:type="paragraph" w:customStyle="1" w:styleId="StyleVCR-NAMES12pt">
    <w:name w:val="Style VCR-NAMES + 12 pt"/>
    <w:basedOn w:val="VCR-NAMES"/>
    <w:rsid w:val="00C146D4"/>
    <w:pPr>
      <w:spacing w:before="40" w:after="40"/>
      <w:ind w:left="1440"/>
      <w:jc w:val="left"/>
    </w:pPr>
    <w:rPr>
      <w:sz w:val="24"/>
      <w:szCs w:val="24"/>
    </w:rPr>
  </w:style>
  <w:style w:type="paragraph" w:customStyle="1" w:styleId="Stylebullet-cardAfter2pt">
    <w:name w:val="Style bullet-card + After:  2 pt"/>
    <w:basedOn w:val="bullet-card"/>
    <w:rsid w:val="00C146D4"/>
    <w:pPr>
      <w:numPr>
        <w:numId w:val="0"/>
      </w:numPr>
    </w:pPr>
  </w:style>
  <w:style w:type="paragraph" w:customStyle="1" w:styleId="Stylebullet-cardAfter1pt">
    <w:name w:val="Style bullet-card + After:  1 pt"/>
    <w:basedOn w:val="bullet-card"/>
    <w:rsid w:val="00C146D4"/>
    <w:pPr>
      <w:numPr>
        <w:numId w:val="0"/>
      </w:numPr>
      <w:spacing w:after="20"/>
    </w:pPr>
    <w:rPr>
      <w:szCs w:val="20"/>
    </w:rPr>
  </w:style>
  <w:style w:type="paragraph" w:customStyle="1" w:styleId="space">
    <w:name w:val="space"/>
    <w:rsid w:val="00C146D4"/>
    <w:pPr>
      <w:tabs>
        <w:tab w:val="left" w:pos="360"/>
      </w:tabs>
    </w:pPr>
    <w:rPr>
      <w:rFonts w:ascii="Times New Roman" w:eastAsia="Times New Roman" w:hAnsi="Times New Roman" w:cs="Arial"/>
      <w:sz w:val="4"/>
      <w:szCs w:val="4"/>
    </w:rPr>
  </w:style>
  <w:style w:type="paragraph" w:customStyle="1" w:styleId="StyleStyleStyleABoldBefore4ptAfter15ptAfter">
    <w:name w:val="Style Style Style A + Bold + Before:  4 pt After:  15 pt + After:  ..."/>
    <w:basedOn w:val="StyleStyleABoldBefore4ptAfter15pt"/>
    <w:rsid w:val="00C146D4"/>
    <w:pPr>
      <w:numPr>
        <w:numId w:val="16"/>
      </w:numPr>
      <w:spacing w:after="120"/>
    </w:pPr>
    <w:rPr>
      <w:sz w:val="17"/>
      <w:szCs w:val="16"/>
    </w:rPr>
  </w:style>
  <w:style w:type="paragraph" w:customStyle="1" w:styleId="Stylecard-numlistBoldItalic">
    <w:name w:val="Style card-numlist + Bold Italic"/>
    <w:basedOn w:val="card-numlist"/>
    <w:rsid w:val="00C146D4"/>
    <w:pPr>
      <w:spacing w:after="120"/>
    </w:pPr>
    <w:rPr>
      <w:b/>
      <w:bCs/>
      <w:i/>
      <w:iCs/>
    </w:rPr>
  </w:style>
  <w:style w:type="paragraph" w:customStyle="1" w:styleId="StyleStyleStyleStyleABoldBefore4ptAfter15ptAf">
    <w:name w:val="Style Style Style Style A + Bold + Before:  4 pt After:  15 pt + Af..."/>
    <w:basedOn w:val="StyleStyleStyleABoldBefore4ptAfter15ptAfter"/>
    <w:rsid w:val="00C146D4"/>
    <w:pPr>
      <w:numPr>
        <w:numId w:val="0"/>
      </w:numPr>
    </w:pPr>
  </w:style>
  <w:style w:type="paragraph" w:customStyle="1" w:styleId="bullet-cardnumbered">
    <w:name w:val="bullet-card numbered"/>
    <w:rsid w:val="00C146D4"/>
    <w:pPr>
      <w:numPr>
        <w:numId w:val="17"/>
      </w:numPr>
      <w:spacing w:after="20"/>
    </w:pPr>
    <w:rPr>
      <w:rFonts w:ascii="Arial" w:eastAsia="Times New Roman" w:hAnsi="Arial"/>
      <w:color w:val="000000"/>
      <w:sz w:val="18"/>
      <w:szCs w:val="18"/>
    </w:rPr>
  </w:style>
  <w:style w:type="paragraph" w:customStyle="1" w:styleId="Stylecard-numlist85pt">
    <w:name w:val="Style card-numlist + 8.5 pt"/>
    <w:basedOn w:val="card-numlist"/>
    <w:autoRedefine/>
    <w:rsid w:val="00C146D4"/>
    <w:pPr>
      <w:widowControl w:val="0"/>
      <w:autoSpaceDE w:val="0"/>
      <w:autoSpaceDN w:val="0"/>
      <w:adjustRightInd w:val="0"/>
    </w:pPr>
  </w:style>
  <w:style w:type="paragraph" w:customStyle="1" w:styleId="Stylecard-numlist85pt1">
    <w:name w:val="Style card-numlist + 8.5 pt1"/>
    <w:basedOn w:val="card-numlist"/>
    <w:rsid w:val="00C146D4"/>
    <w:pPr>
      <w:tabs>
        <w:tab w:val="left" w:pos="-715"/>
        <w:tab w:val="left" w:pos="0"/>
      </w:tabs>
    </w:pPr>
  </w:style>
  <w:style w:type="paragraph" w:customStyle="1" w:styleId="StylecriterionNotBold">
    <w:name w:val="Style criterion + Not Bold"/>
    <w:basedOn w:val="criterion"/>
    <w:next w:val="para"/>
    <w:rsid w:val="00C146D4"/>
    <w:pPr>
      <w:spacing w:before="0"/>
    </w:pPr>
    <w:rPr>
      <w:b w:val="0"/>
      <w:bCs w:val="0"/>
    </w:rPr>
  </w:style>
  <w:style w:type="paragraph" w:customStyle="1" w:styleId="StylecriteriondescriptionJustified">
    <w:name w:val="Style criterion_description + Justified"/>
    <w:basedOn w:val="criteriondescription"/>
    <w:next w:val="para"/>
    <w:rsid w:val="00C146D4"/>
    <w:rPr>
      <w:rFonts w:cs="Times New Roman"/>
    </w:rPr>
  </w:style>
  <w:style w:type="paragraph" w:customStyle="1" w:styleId="sample-numlist">
    <w:name w:val="sample-numlist"/>
    <w:rsid w:val="00C146D4"/>
    <w:pPr>
      <w:numPr>
        <w:numId w:val="18"/>
      </w:numPr>
      <w:tabs>
        <w:tab w:val="left" w:pos="936"/>
      </w:tabs>
      <w:spacing w:after="40"/>
      <w:ind w:right="648"/>
      <w:jc w:val="both"/>
    </w:pPr>
    <w:rPr>
      <w:rFonts w:ascii="Times New Roman" w:hAnsi="Times New Roman"/>
      <w:sz w:val="24"/>
      <w:szCs w:val="24"/>
    </w:rPr>
  </w:style>
  <w:style w:type="paragraph" w:customStyle="1" w:styleId="StyleStylecriterionNotBold">
    <w:name w:val="Style Style criterion + Not Bold +"/>
    <w:basedOn w:val="StylecriterionNotBold"/>
    <w:rsid w:val="00C146D4"/>
  </w:style>
  <w:style w:type="paragraph" w:customStyle="1" w:styleId="StylecriterionJustified">
    <w:name w:val="Style criterion + Justified"/>
    <w:basedOn w:val="criterion"/>
    <w:next w:val="para"/>
    <w:rsid w:val="00C146D4"/>
    <w:pPr>
      <w:spacing w:before="0"/>
    </w:pPr>
    <w:rPr>
      <w:b w:val="0"/>
    </w:rPr>
  </w:style>
  <w:style w:type="paragraph" w:customStyle="1" w:styleId="level10">
    <w:name w:val="level 1"/>
    <w:basedOn w:val="Normal"/>
    <w:rsid w:val="00C146D4"/>
    <w:pPr>
      <w:widowControl/>
      <w:numPr>
        <w:numId w:val="42"/>
      </w:numPr>
      <w:spacing w:before="0" w:after="0"/>
    </w:pPr>
    <w:rPr>
      <w:snapToGrid/>
      <w:szCs w:val="24"/>
    </w:rPr>
  </w:style>
  <w:style w:type="paragraph" w:customStyle="1" w:styleId="HEADING10">
    <w:name w:val="HEADING1"/>
    <w:rsid w:val="00C146D4"/>
    <w:pPr>
      <w:spacing w:before="80" w:after="60"/>
    </w:pPr>
    <w:rPr>
      <w:rFonts w:ascii="Times New Roman" w:eastAsia="Times New Roman" w:hAnsi="Times New Roman"/>
      <w:b/>
      <w:sz w:val="24"/>
      <w:szCs w:val="24"/>
    </w:rPr>
  </w:style>
  <w:style w:type="paragraph" w:customStyle="1" w:styleId="filler">
    <w:name w:val="filler"/>
    <w:rsid w:val="00C146D4"/>
    <w:pPr>
      <w:spacing w:before="60" w:after="60"/>
    </w:pPr>
    <w:rPr>
      <w:rFonts w:ascii="Verdana" w:eastAsia="Times New Roman" w:hAnsi="Verdana" w:cs="Arial"/>
      <w:color w:val="325C8F"/>
      <w:sz w:val="12"/>
      <w:szCs w:val="16"/>
    </w:rPr>
  </w:style>
  <w:style w:type="paragraph" w:customStyle="1" w:styleId="heading2-notoc">
    <w:name w:val="heading2-notoc"/>
    <w:rsid w:val="00C146D4"/>
    <w:pPr>
      <w:keepNext/>
      <w:tabs>
        <w:tab w:val="left" w:pos="1368"/>
        <w:tab w:val="left" w:pos="1440"/>
      </w:tabs>
      <w:spacing w:before="60" w:after="60"/>
      <w:ind w:left="720"/>
    </w:pPr>
    <w:rPr>
      <w:rFonts w:ascii="Times New Roman" w:eastAsia="Times New Roman" w:hAnsi="Times New Roman"/>
      <w:b/>
      <w:bCs/>
      <w:iCs/>
      <w:sz w:val="24"/>
      <w:szCs w:val="24"/>
    </w:rPr>
  </w:style>
  <w:style w:type="paragraph" w:customStyle="1" w:styleId="sub-a">
    <w:name w:val="sub-a"/>
    <w:basedOn w:val="Normal"/>
    <w:rsid w:val="00C146D4"/>
    <w:pPr>
      <w:keepLines/>
      <w:widowControl/>
      <w:numPr>
        <w:numId w:val="21"/>
      </w:numPr>
      <w:tabs>
        <w:tab w:val="left" w:pos="216"/>
      </w:tabs>
      <w:spacing w:before="40" w:after="40"/>
      <w:ind w:right="360"/>
    </w:pPr>
    <w:rPr>
      <w:bCs/>
      <w:snapToGrid/>
      <w:szCs w:val="24"/>
    </w:rPr>
  </w:style>
  <w:style w:type="paragraph" w:customStyle="1" w:styleId="note">
    <w:name w:val="note"/>
    <w:basedOn w:val="Normal"/>
    <w:rsid w:val="00C146D4"/>
    <w:pPr>
      <w:widowControl/>
      <w:spacing w:before="60" w:after="60"/>
      <w:ind w:left="720"/>
    </w:pPr>
    <w:rPr>
      <w:b/>
      <w:bCs/>
      <w:i/>
      <w:iCs/>
      <w:snapToGrid/>
      <w:szCs w:val="24"/>
    </w:rPr>
  </w:style>
  <w:style w:type="paragraph" w:customStyle="1" w:styleId="sub-1">
    <w:name w:val="sub-1"/>
    <w:rsid w:val="00C146D4"/>
    <w:pPr>
      <w:numPr>
        <w:numId w:val="20"/>
      </w:numPr>
      <w:spacing w:line="235" w:lineRule="auto"/>
      <w:ind w:right="360"/>
    </w:pPr>
    <w:rPr>
      <w:rFonts w:ascii="Times New Roman" w:eastAsia="Times New Roman" w:hAnsi="Times New Roman"/>
      <w:bCs/>
      <w:sz w:val="24"/>
      <w:szCs w:val="24"/>
    </w:rPr>
  </w:style>
  <w:style w:type="paragraph" w:customStyle="1" w:styleId="table-bullet">
    <w:name w:val="table-bullet"/>
    <w:basedOn w:val="tablecell"/>
    <w:rsid w:val="00C146D4"/>
    <w:pPr>
      <w:numPr>
        <w:numId w:val="84"/>
      </w:numPr>
      <w:tabs>
        <w:tab w:val="clear" w:pos="360"/>
        <w:tab w:val="clear" w:pos="720"/>
        <w:tab w:val="left" w:pos="288"/>
      </w:tabs>
    </w:pPr>
  </w:style>
  <w:style w:type="paragraph" w:customStyle="1" w:styleId="Styletable-bulletBefore3pt">
    <w:name w:val="Style table-bullet + Before:  3 pt"/>
    <w:basedOn w:val="table-bullet"/>
    <w:rsid w:val="00C146D4"/>
    <w:pPr>
      <w:numPr>
        <w:numId w:val="0"/>
      </w:numPr>
      <w:spacing w:before="60"/>
    </w:pPr>
    <w:rPr>
      <w:rFonts w:cs="Times New Roman"/>
    </w:rPr>
  </w:style>
  <w:style w:type="paragraph" w:customStyle="1" w:styleId="table-list">
    <w:name w:val="table-list"/>
    <w:rsid w:val="00C146D4"/>
    <w:pPr>
      <w:numPr>
        <w:numId w:val="19"/>
      </w:numPr>
      <w:spacing w:before="60"/>
    </w:pPr>
    <w:rPr>
      <w:rFonts w:ascii="Arial" w:eastAsia="Times New Roman" w:hAnsi="Arial" w:cs="Arial"/>
      <w:b/>
      <w:i/>
      <w:sz w:val="16"/>
      <w:szCs w:val="16"/>
    </w:rPr>
  </w:style>
  <w:style w:type="paragraph" w:customStyle="1" w:styleId="categories">
    <w:name w:val="categories"/>
    <w:rsid w:val="00C146D4"/>
    <w:pPr>
      <w:keepNext/>
      <w:tabs>
        <w:tab w:val="left" w:pos="-1440"/>
      </w:tabs>
      <w:spacing w:before="280" w:after="160"/>
      <w:ind w:left="720"/>
    </w:pPr>
    <w:rPr>
      <w:rFonts w:ascii="Times New Roman" w:eastAsia="Times New Roman" w:hAnsi="Times New Roman"/>
      <w:b/>
      <w:bCs/>
      <w:i/>
      <w:iCs/>
      <w:sz w:val="24"/>
      <w:szCs w:val="24"/>
    </w:rPr>
  </w:style>
  <w:style w:type="paragraph" w:customStyle="1" w:styleId="criteriontext">
    <w:name w:val="criterion text"/>
    <w:basedOn w:val="Normal"/>
    <w:rsid w:val="00C146D4"/>
    <w:pPr>
      <w:keepLines/>
      <w:widowControl/>
      <w:numPr>
        <w:numId w:val="60"/>
      </w:numPr>
      <w:tabs>
        <w:tab w:val="left" w:pos="-1440"/>
      </w:tabs>
    </w:pPr>
    <w:rPr>
      <w:snapToGrid/>
      <w:szCs w:val="24"/>
    </w:rPr>
  </w:style>
  <w:style w:type="character" w:customStyle="1" w:styleId="Style115ptBold">
    <w:name w:val="Style 11.5 pt Bold"/>
    <w:rsid w:val="00C146D4"/>
    <w:rPr>
      <w:b/>
      <w:bCs/>
      <w:sz w:val="24"/>
      <w:szCs w:val="24"/>
    </w:rPr>
  </w:style>
  <w:style w:type="paragraph" w:customStyle="1" w:styleId="Stylebullet12pt">
    <w:name w:val="Style bullet + 12 pt"/>
    <w:basedOn w:val="bullet"/>
    <w:rsid w:val="00C146D4"/>
    <w:pPr>
      <w:numPr>
        <w:numId w:val="0"/>
      </w:numPr>
      <w:spacing w:before="80" w:after="80"/>
      <w:ind w:right="360"/>
    </w:pPr>
    <w:rPr>
      <w:rFonts w:cs="Times New Roman"/>
    </w:rPr>
  </w:style>
  <w:style w:type="paragraph" w:customStyle="1" w:styleId="section">
    <w:name w:val="section"/>
    <w:basedOn w:val="Heading1"/>
    <w:rsid w:val="00C146D4"/>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spacing w:after="280"/>
      <w:jc w:val="center"/>
    </w:pPr>
    <w:rPr>
      <w:rFonts w:ascii="Book Antiqua" w:hAnsi="Book Antiqua" w:cs="Arial"/>
      <w:snapToGrid/>
      <w:color w:val="auto"/>
      <w:kern w:val="32"/>
      <w:sz w:val="32"/>
      <w:szCs w:val="32"/>
    </w:rPr>
  </w:style>
  <w:style w:type="paragraph" w:customStyle="1" w:styleId="revised">
    <w:name w:val="revised"/>
    <w:rsid w:val="00C146D4"/>
    <w:pPr>
      <w:spacing w:after="40"/>
      <w:jc w:val="right"/>
    </w:pPr>
    <w:rPr>
      <w:rFonts w:ascii="Times New Roman" w:eastAsia="Times New Roman" w:hAnsi="Times New Roman"/>
      <w:bCs/>
    </w:rPr>
  </w:style>
  <w:style w:type="paragraph" w:customStyle="1" w:styleId="StylesectionLeft-01">
    <w:name w:val="Style section + Left:  -0.1&quot;"/>
    <w:basedOn w:val="section"/>
    <w:rsid w:val="00C146D4"/>
    <w:pPr>
      <w:ind w:left="-144"/>
    </w:pPr>
    <w:rPr>
      <w:rFonts w:ascii="Times New Roman" w:hAnsi="Times New Roman"/>
    </w:rPr>
  </w:style>
  <w:style w:type="paragraph" w:customStyle="1" w:styleId="heading30">
    <w:name w:val="heading3"/>
    <w:next w:val="indent"/>
    <w:rsid w:val="00C146D4"/>
    <w:rPr>
      <w:rFonts w:ascii="Times New Roman" w:eastAsia="Times New Roman" w:hAnsi="Times New Roman"/>
      <w:b/>
      <w:bCs/>
      <w:iCs/>
      <w:sz w:val="24"/>
      <w:szCs w:val="24"/>
    </w:rPr>
  </w:style>
  <w:style w:type="paragraph" w:customStyle="1" w:styleId="indent3">
    <w:name w:val="indent3"/>
    <w:basedOn w:val="Header"/>
    <w:rsid w:val="00C146D4"/>
    <w:pPr>
      <w:widowControl/>
      <w:ind w:left="1440"/>
    </w:pPr>
    <w:rPr>
      <w:rFonts w:ascii="Arial" w:hAnsi="Arial"/>
      <w:snapToGrid/>
    </w:rPr>
  </w:style>
  <w:style w:type="paragraph" w:customStyle="1" w:styleId="i">
    <w:name w:val="i"/>
    <w:basedOn w:val="numlist"/>
    <w:rsid w:val="00C146D4"/>
    <w:pPr>
      <w:numPr>
        <w:numId w:val="22"/>
      </w:numPr>
      <w:spacing w:before="40" w:after="40"/>
    </w:pPr>
  </w:style>
  <w:style w:type="paragraph" w:customStyle="1" w:styleId="numlist-sub">
    <w:name w:val="numlist-sub"/>
    <w:basedOn w:val="numlist"/>
    <w:rsid w:val="00C146D4"/>
    <w:pPr>
      <w:numPr>
        <w:numId w:val="23"/>
      </w:numPr>
    </w:pPr>
  </w:style>
  <w:style w:type="paragraph" w:customStyle="1" w:styleId="1">
    <w:name w:val="(1)"/>
    <w:rsid w:val="00C146D4"/>
    <w:pPr>
      <w:keepNext/>
      <w:numPr>
        <w:numId w:val="24"/>
      </w:numPr>
      <w:spacing w:before="40" w:after="40"/>
    </w:pPr>
    <w:rPr>
      <w:rFonts w:ascii="Times New Roman" w:eastAsia="Times New Roman" w:hAnsi="Times New Roman"/>
      <w:sz w:val="24"/>
      <w:szCs w:val="24"/>
    </w:rPr>
  </w:style>
  <w:style w:type="paragraph" w:customStyle="1" w:styleId="bullet-preface">
    <w:name w:val="bullet-preface"/>
    <w:basedOn w:val="bullet"/>
    <w:rsid w:val="00C146D4"/>
    <w:pPr>
      <w:numPr>
        <w:numId w:val="25"/>
      </w:numPr>
      <w:spacing w:before="80" w:after="80"/>
      <w:ind w:right="360"/>
    </w:pPr>
    <w:rPr>
      <w:rFonts w:eastAsia="Arial Unicode MS" w:cs="Times New Roman"/>
    </w:rPr>
  </w:style>
  <w:style w:type="paragraph" w:customStyle="1" w:styleId="criteriabullet">
    <w:name w:val="criteria bullet"/>
    <w:basedOn w:val="Normal"/>
    <w:link w:val="criteriabulletCharChar"/>
    <w:rsid w:val="00C146D4"/>
    <w:pPr>
      <w:widowControl/>
      <w:numPr>
        <w:numId w:val="27"/>
      </w:numPr>
      <w:tabs>
        <w:tab w:val="left" w:pos="1080"/>
      </w:tabs>
      <w:spacing w:before="0"/>
      <w:ind w:right="504"/>
      <w:jc w:val="both"/>
    </w:pPr>
    <w:rPr>
      <w:rFonts w:eastAsia="Arial Unicode MS"/>
      <w:snapToGrid/>
      <w:sz w:val="20"/>
      <w:lang w:val="x-none" w:eastAsia="x-none"/>
    </w:rPr>
  </w:style>
  <w:style w:type="paragraph" w:customStyle="1" w:styleId="text">
    <w:name w:val="text"/>
    <w:rsid w:val="00C146D4"/>
    <w:pPr>
      <w:spacing w:line="280" w:lineRule="exact"/>
      <w:ind w:left="576" w:right="576"/>
      <w:jc w:val="both"/>
    </w:pPr>
    <w:rPr>
      <w:rFonts w:ascii="Arial" w:eastAsia="Times New Roman" w:hAnsi="Arial" w:cs="Arial"/>
      <w:sz w:val="22"/>
      <w:szCs w:val="22"/>
    </w:rPr>
  </w:style>
  <w:style w:type="paragraph" w:customStyle="1" w:styleId="StyleHeading1LatinArial18pt">
    <w:name w:val="Style Heading 1 + (Latin) Arial 18 pt"/>
    <w:basedOn w:val="Heading1"/>
    <w:rsid w:val="00C146D4"/>
    <w:pPr>
      <w:pBdr>
        <w:top w:val="single" w:sz="4" w:space="1" w:color="auto"/>
        <w:left w:val="single" w:sz="4" w:space="4" w:color="auto"/>
        <w:bottom w:val="single" w:sz="4" w:space="1" w:color="auto"/>
        <w:right w:val="single" w:sz="4" w:space="4" w:color="auto"/>
      </w:pBdr>
      <w:spacing w:after="360"/>
      <w:jc w:val="center"/>
    </w:pPr>
    <w:rPr>
      <w:rFonts w:ascii="Book Antiqua" w:eastAsia="Times" w:hAnsi="Book Antiqua"/>
      <w:bCs/>
      <w:snapToGrid/>
      <w:color w:val="auto"/>
      <w:sz w:val="40"/>
      <w:szCs w:val="40"/>
    </w:rPr>
  </w:style>
  <w:style w:type="paragraph" w:customStyle="1" w:styleId="Heading3noTOC">
    <w:name w:val="Heading 3 no TOC"/>
    <w:basedOn w:val="Heading3"/>
    <w:autoRedefine/>
    <w:rsid w:val="00C146D4"/>
    <w:pPr>
      <w:pageBreakBefore/>
      <w:widowControl w:val="0"/>
      <w:tabs>
        <w:tab w:val="clear" w:pos="-4590"/>
        <w:tab w:val="clear" w:pos="360"/>
      </w:tabs>
      <w:autoSpaceDE w:val="0"/>
      <w:autoSpaceDN w:val="0"/>
      <w:adjustRightInd w:val="0"/>
      <w:spacing w:before="240" w:after="180"/>
      <w:jc w:val="center"/>
    </w:pPr>
    <w:rPr>
      <w:rFonts w:cs="Arial"/>
      <w:i w:val="0"/>
      <w:iCs/>
      <w:snapToGrid/>
      <w:color w:val="000000"/>
      <w:spacing w:val="10"/>
      <w:sz w:val="28"/>
    </w:rPr>
  </w:style>
  <w:style w:type="paragraph" w:customStyle="1" w:styleId="StyleHeading4BoldNounderline">
    <w:name w:val="Style Heading 4 + Bold No underline"/>
    <w:basedOn w:val="Heading4"/>
    <w:rsid w:val="00C146D4"/>
    <w:pPr>
      <w:tabs>
        <w:tab w:val="clear" w:pos="-1440"/>
        <w:tab w:val="clear" w:pos="810"/>
        <w:tab w:val="clear" w:pos="1080"/>
      </w:tabs>
      <w:spacing w:before="160" w:after="120"/>
      <w:ind w:left="0" w:firstLine="0"/>
      <w:jc w:val="both"/>
    </w:pPr>
    <w:rPr>
      <w:rFonts w:ascii="Arial Bold" w:eastAsia="Times" w:hAnsi="Arial Bold"/>
      <w:b w:val="0"/>
      <w:bCs/>
      <w:i w:val="0"/>
      <w:iCs/>
      <w:snapToGrid/>
      <w:szCs w:val="24"/>
    </w:rPr>
  </w:style>
  <w:style w:type="paragraph" w:customStyle="1" w:styleId="Heading40">
    <w:name w:val="Heading4"/>
    <w:rsid w:val="00C146D4"/>
    <w:pPr>
      <w:keepNext/>
      <w:spacing w:before="200" w:after="160"/>
      <w:outlineLvl w:val="3"/>
    </w:pPr>
    <w:rPr>
      <w:rFonts w:ascii="Times New Roman" w:eastAsia="Times" w:hAnsi="Times New Roman"/>
      <w:b/>
      <w:sz w:val="24"/>
      <w:szCs w:val="24"/>
    </w:rPr>
  </w:style>
  <w:style w:type="paragraph" w:customStyle="1" w:styleId="Heading31">
    <w:name w:val="Heading3"/>
    <w:rsid w:val="00C146D4"/>
    <w:pPr>
      <w:keepNext/>
      <w:spacing w:before="240" w:after="160"/>
      <w:outlineLvl w:val="2"/>
    </w:pPr>
    <w:rPr>
      <w:rFonts w:ascii="Times New Roman" w:eastAsia="Times" w:hAnsi="Times New Roman"/>
      <w:b/>
      <w:bCs/>
      <w:sz w:val="28"/>
      <w:szCs w:val="28"/>
    </w:rPr>
  </w:style>
  <w:style w:type="paragraph" w:customStyle="1" w:styleId="heading20">
    <w:name w:val="heading2"/>
    <w:rsid w:val="00C146D4"/>
    <w:pPr>
      <w:spacing w:before="240" w:after="160"/>
      <w:outlineLvl w:val="1"/>
    </w:pPr>
    <w:rPr>
      <w:rFonts w:ascii="Arial" w:eastAsia="Times New Roman" w:hAnsi="Arial"/>
      <w:b/>
      <w:color w:val="000000"/>
      <w:spacing w:val="20"/>
      <w:sz w:val="32"/>
    </w:rPr>
  </w:style>
  <w:style w:type="paragraph" w:customStyle="1" w:styleId="tablecell">
    <w:name w:val="table cell"/>
    <w:rsid w:val="00C146D4"/>
    <w:pPr>
      <w:keepLines/>
      <w:tabs>
        <w:tab w:val="left" w:pos="360"/>
        <w:tab w:val="left" w:pos="720"/>
      </w:tabs>
      <w:spacing w:before="40" w:after="40"/>
    </w:pPr>
    <w:rPr>
      <w:rFonts w:ascii="Arial" w:eastAsia="Times New Roman" w:hAnsi="Arial" w:cs="Arial"/>
    </w:rPr>
  </w:style>
  <w:style w:type="paragraph" w:customStyle="1" w:styleId="tablehead0">
    <w:name w:val="table head"/>
    <w:rsid w:val="00C146D4"/>
    <w:pPr>
      <w:spacing w:before="240" w:after="240"/>
      <w:jc w:val="center"/>
    </w:pPr>
    <w:rPr>
      <w:rFonts w:ascii="Arial Bold" w:eastAsia="Times New Roman" w:hAnsi="Arial Bold"/>
      <w:b/>
      <w:bCs/>
      <w:sz w:val="24"/>
      <w:szCs w:val="24"/>
    </w:rPr>
  </w:style>
  <w:style w:type="paragraph" w:customStyle="1" w:styleId="number">
    <w:name w:val="number"/>
    <w:autoRedefine/>
    <w:rsid w:val="00C146D4"/>
    <w:pPr>
      <w:numPr>
        <w:numId w:val="85"/>
      </w:numPr>
    </w:pPr>
    <w:rPr>
      <w:rFonts w:ascii="Times" w:eastAsia="Arial Unicode MS" w:hAnsi="Times"/>
      <w:sz w:val="24"/>
    </w:rPr>
  </w:style>
  <w:style w:type="paragraph" w:customStyle="1" w:styleId="StyleHeading414pt">
    <w:name w:val="Style Heading4 + 14 pt"/>
    <w:basedOn w:val="Heading40"/>
    <w:rsid w:val="00C146D4"/>
    <w:rPr>
      <w:bCs/>
    </w:rPr>
  </w:style>
  <w:style w:type="paragraph" w:customStyle="1" w:styleId="tablenumlist">
    <w:name w:val="table_numlist"/>
    <w:basedOn w:val="tablecell"/>
    <w:rsid w:val="00C146D4"/>
    <w:pPr>
      <w:numPr>
        <w:numId w:val="55"/>
      </w:numPr>
    </w:pPr>
  </w:style>
  <w:style w:type="paragraph" w:customStyle="1" w:styleId="a">
    <w:name w:val="a"/>
    <w:rsid w:val="00C146D4"/>
    <w:pPr>
      <w:numPr>
        <w:numId w:val="51"/>
      </w:numPr>
      <w:spacing w:after="80"/>
    </w:pPr>
    <w:rPr>
      <w:rFonts w:ascii="Times New Roman" w:eastAsia="Times New Roman" w:hAnsi="Times New Roman"/>
      <w:sz w:val="24"/>
    </w:rPr>
  </w:style>
  <w:style w:type="paragraph" w:customStyle="1" w:styleId="guidelines">
    <w:name w:val="guidelines"/>
    <w:basedOn w:val="Normal"/>
    <w:rsid w:val="00C146D4"/>
    <w:pPr>
      <w:widowControl/>
      <w:tabs>
        <w:tab w:val="left" w:pos="1260"/>
      </w:tabs>
      <w:spacing w:before="0" w:after="120"/>
      <w:ind w:left="720" w:hanging="720"/>
    </w:pPr>
    <w:rPr>
      <w:rFonts w:ascii="Times" w:eastAsia="Times" w:hAnsi="Times"/>
      <w:snapToGrid/>
    </w:rPr>
  </w:style>
  <w:style w:type="paragraph" w:customStyle="1" w:styleId="StyleguidelinesLeft0Hanging075">
    <w:name w:val="Style guidelines + Left:  0&quot; Hanging:  0.75&quot;"/>
    <w:basedOn w:val="guidelines"/>
    <w:rsid w:val="00C146D4"/>
    <w:pPr>
      <w:ind w:left="936" w:hanging="936"/>
    </w:pPr>
    <w:rPr>
      <w:rFonts w:eastAsia="Times New Roman"/>
    </w:rPr>
  </w:style>
  <w:style w:type="paragraph" w:customStyle="1" w:styleId="TaskHeadStyletext">
    <w:name w:val="TaskHeadStyletext"/>
    <w:basedOn w:val="Heading1"/>
    <w:rsid w:val="00C146D4"/>
    <w:pPr>
      <w:pBdr>
        <w:top w:val="single" w:sz="4" w:space="1" w:color="auto"/>
        <w:left w:val="single" w:sz="4" w:space="4" w:color="auto"/>
        <w:bottom w:val="single" w:sz="4" w:space="1" w:color="auto"/>
        <w:right w:val="single" w:sz="4" w:space="4" w:color="auto"/>
      </w:pBdr>
      <w:spacing w:after="240"/>
      <w:ind w:left="1440" w:hanging="1440"/>
      <w:jc w:val="center"/>
      <w:outlineLvl w:val="3"/>
    </w:pPr>
    <w:rPr>
      <w:rFonts w:ascii="Arial" w:hAnsi="Arial" w:cs="Arial"/>
      <w:bCs/>
      <w:snapToGrid/>
      <w:kern w:val="32"/>
      <w:szCs w:val="28"/>
    </w:rPr>
  </w:style>
  <w:style w:type="paragraph" w:customStyle="1" w:styleId="StylediamondBold">
    <w:name w:val="Style diamond + Bold"/>
    <w:basedOn w:val="Normal"/>
    <w:rsid w:val="00C146D4"/>
    <w:pPr>
      <w:keepNext/>
      <w:widowControl/>
      <w:tabs>
        <w:tab w:val="left" w:pos="1080"/>
      </w:tabs>
      <w:spacing w:before="200" w:after="120"/>
    </w:pPr>
    <w:rPr>
      <w:rFonts w:eastAsia="Arial Unicode MS"/>
      <w:b/>
      <w:bCs/>
      <w:snapToGrid/>
    </w:rPr>
  </w:style>
  <w:style w:type="paragraph" w:customStyle="1" w:styleId="half-title">
    <w:name w:val="half-title"/>
    <w:basedOn w:val="Normal"/>
    <w:rsid w:val="00C146D4"/>
    <w:pPr>
      <w:widowControl/>
      <w:tabs>
        <w:tab w:val="left" w:pos="9900"/>
      </w:tabs>
      <w:spacing w:before="4200" w:after="0"/>
      <w:jc w:val="center"/>
      <w:outlineLvl w:val="1"/>
    </w:pPr>
    <w:rPr>
      <w:rFonts w:ascii="Arial" w:eastAsia="Arial Unicode MS" w:hAnsi="Arial" w:cs="Arial Unicode MS"/>
      <w:b/>
      <w:snapToGrid/>
      <w:color w:val="000000"/>
      <w:spacing w:val="60"/>
      <w:sz w:val="48"/>
      <w:szCs w:val="48"/>
    </w:rPr>
  </w:style>
  <w:style w:type="paragraph" w:customStyle="1" w:styleId="day">
    <w:name w:val="day"/>
    <w:rsid w:val="00C146D4"/>
    <w:pPr>
      <w:widowControl w:val="0"/>
      <w:spacing w:after="240" w:line="300" w:lineRule="exact"/>
      <w:ind w:left="720"/>
    </w:pPr>
    <w:rPr>
      <w:rFonts w:ascii="Times" w:eastAsia="Times" w:hAnsi="Times"/>
      <w:b/>
      <w:sz w:val="24"/>
    </w:rPr>
  </w:style>
  <w:style w:type="paragraph" w:customStyle="1" w:styleId="StyleWASCListAfter5pt">
    <w:name w:val="Style WASC List + After:  5 pt"/>
    <w:basedOn w:val="WASCList"/>
    <w:rsid w:val="00C146D4"/>
    <w:pPr>
      <w:numPr>
        <w:numId w:val="0"/>
      </w:numPr>
      <w:spacing w:after="100"/>
    </w:pPr>
  </w:style>
  <w:style w:type="paragraph" w:customStyle="1" w:styleId="datahead">
    <w:name w:val="datahead"/>
    <w:rsid w:val="00C146D4"/>
    <w:rPr>
      <w:rFonts w:ascii="Times New Roman" w:eastAsia="Times New Roman" w:hAnsi="Times New Roman"/>
      <w:bCs/>
      <w:noProof/>
      <w:sz w:val="18"/>
      <w:szCs w:val="18"/>
    </w:rPr>
  </w:style>
  <w:style w:type="paragraph" w:customStyle="1" w:styleId="criteriacat">
    <w:name w:val="criteria_cat"/>
    <w:basedOn w:val="half-title"/>
    <w:rsid w:val="00C146D4"/>
    <w:pPr>
      <w:outlineLvl w:val="2"/>
    </w:pPr>
  </w:style>
  <w:style w:type="paragraph" w:customStyle="1" w:styleId="tasknumber">
    <w:name w:val="tasknumber"/>
    <w:basedOn w:val="numlist"/>
    <w:rsid w:val="00C146D4"/>
    <w:pPr>
      <w:numPr>
        <w:numId w:val="0"/>
      </w:numPr>
    </w:pPr>
  </w:style>
  <w:style w:type="paragraph" w:customStyle="1" w:styleId="tasknumbers">
    <w:name w:val="task numbers"/>
    <w:basedOn w:val="numlist"/>
    <w:rsid w:val="00C146D4"/>
    <w:pPr>
      <w:numPr>
        <w:numId w:val="29"/>
      </w:numPr>
    </w:pPr>
  </w:style>
  <w:style w:type="paragraph" w:customStyle="1" w:styleId="subtasknumber">
    <w:name w:val="subtasknumber"/>
    <w:rsid w:val="00C146D4"/>
    <w:pPr>
      <w:spacing w:after="60"/>
    </w:pPr>
    <w:rPr>
      <w:rFonts w:ascii="Times New Roman" w:eastAsia="Times" w:hAnsi="Times New Roman"/>
      <w:sz w:val="24"/>
    </w:rPr>
  </w:style>
  <w:style w:type="paragraph" w:customStyle="1" w:styleId="task-a">
    <w:name w:val="task-a"/>
    <w:basedOn w:val="a"/>
    <w:rsid w:val="00C146D4"/>
    <w:pPr>
      <w:tabs>
        <w:tab w:val="clear" w:pos="360"/>
        <w:tab w:val="num" w:pos="1080"/>
      </w:tabs>
      <w:ind w:left="1080"/>
    </w:pPr>
    <w:rPr>
      <w:rFonts w:eastAsia="Times"/>
    </w:rPr>
  </w:style>
  <w:style w:type="paragraph" w:customStyle="1" w:styleId="task-suba">
    <w:name w:val="task-suba"/>
    <w:rsid w:val="00C146D4"/>
    <w:pPr>
      <w:numPr>
        <w:numId w:val="53"/>
      </w:numPr>
      <w:spacing w:after="60"/>
    </w:pPr>
    <w:rPr>
      <w:rFonts w:ascii="Times New Roman" w:eastAsia="Times" w:hAnsi="Times New Roman"/>
      <w:sz w:val="24"/>
    </w:rPr>
  </w:style>
  <w:style w:type="paragraph" w:customStyle="1" w:styleId="StyleStyleA1Left0Hanging0516pt">
    <w:name w:val="Style Style A1 + Left:  0&quot; Hanging:  0.5&quot; + 16 pt"/>
    <w:basedOn w:val="StyleA1Left0Hanging05"/>
    <w:rsid w:val="00C146D4"/>
    <w:pPr>
      <w:spacing w:before="0"/>
      <w:ind w:left="0" w:right="-720" w:firstLine="0"/>
      <w:outlineLvl w:val="4"/>
    </w:pPr>
    <w:rPr>
      <w:rFonts w:ascii="Arial Bold" w:hAnsi="Arial Bold"/>
      <w:sz w:val="28"/>
      <w:szCs w:val="28"/>
    </w:rPr>
  </w:style>
  <w:style w:type="paragraph" w:customStyle="1" w:styleId="StyleStyleA1Left0Hanging0518pt">
    <w:name w:val="Style Style A1 + Left:  0&quot; Hanging:  0.5&quot; + 18 pt"/>
    <w:basedOn w:val="StyleA1Left0Hanging05"/>
    <w:rsid w:val="00C146D4"/>
    <w:pPr>
      <w:spacing w:before="0"/>
      <w:outlineLvl w:val="4"/>
    </w:pPr>
    <w:rPr>
      <w:rFonts w:ascii="Arial Bold" w:hAnsi="Arial Bold"/>
      <w:sz w:val="32"/>
      <w:szCs w:val="32"/>
    </w:rPr>
  </w:style>
  <w:style w:type="paragraph" w:styleId="BlockText">
    <w:name w:val="Block Text"/>
    <w:rsid w:val="00C146D4"/>
    <w:pPr>
      <w:spacing w:after="80"/>
      <w:ind w:left="1008" w:right="720"/>
      <w:jc w:val="both"/>
    </w:pPr>
    <w:rPr>
      <w:rFonts w:ascii="Times" w:eastAsia="Times" w:hAnsi="Times"/>
      <w:i/>
      <w:sz w:val="24"/>
    </w:rPr>
  </w:style>
  <w:style w:type="paragraph" w:customStyle="1" w:styleId="check">
    <w:name w:val="check"/>
    <w:rsid w:val="00C146D4"/>
    <w:pPr>
      <w:numPr>
        <w:numId w:val="28"/>
      </w:numPr>
      <w:spacing w:after="80" w:line="300" w:lineRule="atLeast"/>
    </w:pPr>
    <w:rPr>
      <w:rFonts w:ascii="Times New Roman" w:eastAsia="Times New Roman" w:hAnsi="Times New Roman"/>
      <w:sz w:val="24"/>
    </w:rPr>
  </w:style>
  <w:style w:type="paragraph" w:customStyle="1" w:styleId="criteriahead">
    <w:name w:val="criteria head"/>
    <w:basedOn w:val="criteriabullet"/>
    <w:rsid w:val="00C146D4"/>
    <w:pPr>
      <w:numPr>
        <w:numId w:val="0"/>
      </w:numPr>
      <w:tabs>
        <w:tab w:val="left" w:pos="720"/>
      </w:tabs>
      <w:spacing w:before="200" w:after="200"/>
      <w:ind w:left="720" w:right="0" w:hanging="720"/>
    </w:pPr>
    <w:rPr>
      <w:rFonts w:ascii="Arial Bold" w:hAnsi="Arial Bold"/>
      <w:b/>
      <w:szCs w:val="24"/>
    </w:rPr>
  </w:style>
  <w:style w:type="paragraph" w:customStyle="1" w:styleId="Heading50">
    <w:name w:val="Heading5"/>
    <w:rsid w:val="00C146D4"/>
    <w:pPr>
      <w:pageBreakBefore/>
      <w:spacing w:after="160"/>
      <w:outlineLvl w:val="4"/>
    </w:pPr>
    <w:rPr>
      <w:rFonts w:ascii="Arial Bold" w:eastAsia="Times" w:hAnsi="Arial Bold"/>
      <w:b/>
      <w:bCs/>
      <w:sz w:val="28"/>
      <w:szCs w:val="28"/>
    </w:rPr>
  </w:style>
  <w:style w:type="paragraph" w:customStyle="1" w:styleId="StyleHeading3Before0pt">
    <w:name w:val="Style Heading 3 + Before:  0 pt"/>
    <w:basedOn w:val="Heading3"/>
    <w:rsid w:val="00C146D4"/>
    <w:pPr>
      <w:tabs>
        <w:tab w:val="clear" w:pos="-4590"/>
        <w:tab w:val="clear" w:pos="360"/>
      </w:tabs>
      <w:spacing w:before="0" w:after="160"/>
    </w:pPr>
    <w:rPr>
      <w:rFonts w:ascii="Times New Roman" w:hAnsi="Times New Roman" w:cs="Arial"/>
      <w:i w:val="0"/>
      <w:iCs/>
      <w:snapToGrid/>
      <w:szCs w:val="26"/>
    </w:rPr>
  </w:style>
  <w:style w:type="paragraph" w:customStyle="1" w:styleId="left-check">
    <w:name w:val="left-check"/>
    <w:rsid w:val="00C146D4"/>
    <w:pPr>
      <w:numPr>
        <w:numId w:val="30"/>
      </w:numPr>
      <w:spacing w:after="80"/>
    </w:pPr>
    <w:rPr>
      <w:rFonts w:ascii="Times New Roman" w:eastAsia="Times" w:hAnsi="Times New Roman"/>
      <w:sz w:val="24"/>
    </w:rPr>
  </w:style>
  <w:style w:type="paragraph" w:customStyle="1" w:styleId="sub-check">
    <w:name w:val="sub-check"/>
    <w:rsid w:val="00C146D4"/>
    <w:pPr>
      <w:numPr>
        <w:numId w:val="31"/>
      </w:numPr>
    </w:pPr>
    <w:rPr>
      <w:rFonts w:ascii="Times New Roman" w:eastAsia="Arial Unicode MS" w:hAnsi="Times New Roman"/>
      <w:sz w:val="24"/>
    </w:rPr>
  </w:style>
  <w:style w:type="paragraph" w:customStyle="1" w:styleId="checkbullet">
    <w:name w:val="checkbullet"/>
    <w:rsid w:val="00C146D4"/>
    <w:pPr>
      <w:numPr>
        <w:numId w:val="32"/>
      </w:numPr>
      <w:spacing w:after="40"/>
    </w:pPr>
    <w:rPr>
      <w:rFonts w:ascii="Times New Roman" w:eastAsia="Arial Unicode MS" w:hAnsi="Times New Roman"/>
      <w:sz w:val="24"/>
    </w:rPr>
  </w:style>
  <w:style w:type="paragraph" w:customStyle="1" w:styleId="check-sub">
    <w:name w:val="check-sub"/>
    <w:rsid w:val="00C146D4"/>
    <w:pPr>
      <w:numPr>
        <w:numId w:val="34"/>
      </w:numPr>
      <w:tabs>
        <w:tab w:val="left" w:pos="1656"/>
      </w:tabs>
      <w:spacing w:after="40"/>
    </w:pPr>
    <w:rPr>
      <w:rFonts w:ascii="Times New Roman" w:eastAsia="Times New Roman" w:hAnsi="Times New Roman"/>
      <w:sz w:val="24"/>
    </w:rPr>
  </w:style>
  <w:style w:type="paragraph" w:customStyle="1" w:styleId="A-task">
    <w:name w:val="A-task"/>
    <w:rsid w:val="00C146D4"/>
    <w:pPr>
      <w:ind w:left="1080" w:hanging="360"/>
    </w:pPr>
    <w:rPr>
      <w:rFonts w:ascii="Times New Roman" w:eastAsia="Times New Roman" w:hAnsi="Times New Roman"/>
      <w:sz w:val="24"/>
    </w:rPr>
  </w:style>
  <w:style w:type="paragraph" w:customStyle="1" w:styleId="hawaii-appaheading">
    <w:name w:val="hawaii-appaheading"/>
    <w:rsid w:val="00C146D4"/>
    <w:rPr>
      <w:rFonts w:ascii="Times" w:eastAsia="Times" w:hAnsi="Times"/>
      <w:b/>
      <w:sz w:val="24"/>
    </w:rPr>
  </w:style>
  <w:style w:type="paragraph" w:customStyle="1" w:styleId="visit-subhead">
    <w:name w:val="visit-subhead"/>
    <w:rsid w:val="00C146D4"/>
    <w:pPr>
      <w:spacing w:after="160"/>
    </w:pPr>
    <w:rPr>
      <w:rFonts w:ascii="Times New Roman" w:eastAsia="Times" w:hAnsi="Times New Roman"/>
      <w:b/>
      <w:sz w:val="24"/>
      <w:szCs w:val="24"/>
    </w:rPr>
  </w:style>
  <w:style w:type="paragraph" w:customStyle="1" w:styleId="hawaiiabold">
    <w:name w:val="hawaii a bold"/>
    <w:basedOn w:val="Normal"/>
    <w:rsid w:val="00C146D4"/>
    <w:pPr>
      <w:widowControl/>
      <w:numPr>
        <w:numId w:val="35"/>
      </w:numPr>
      <w:spacing w:before="0" w:after="0"/>
    </w:pPr>
    <w:rPr>
      <w:rFonts w:ascii="Times" w:eastAsia="Times" w:hAnsi="Times"/>
      <w:b/>
      <w:snapToGrid/>
      <w:sz w:val="20"/>
    </w:rPr>
  </w:style>
  <w:style w:type="paragraph" w:customStyle="1" w:styleId="hawaii-a">
    <w:name w:val="hawaii-a"/>
    <w:basedOn w:val="hawaiiabold"/>
    <w:rsid w:val="00C146D4"/>
    <w:pPr>
      <w:numPr>
        <w:numId w:val="0"/>
      </w:numPr>
      <w:tabs>
        <w:tab w:val="left" w:pos="360"/>
      </w:tabs>
    </w:pPr>
    <w:rPr>
      <w:b w:val="0"/>
    </w:rPr>
  </w:style>
  <w:style w:type="paragraph" w:customStyle="1" w:styleId="terminology">
    <w:name w:val="terminology"/>
    <w:basedOn w:val="Normal"/>
    <w:rsid w:val="00C146D4"/>
    <w:pPr>
      <w:widowControl/>
      <w:spacing w:before="160" w:after="160" w:line="300" w:lineRule="atLeast"/>
      <w:ind w:left="720"/>
    </w:pPr>
    <w:rPr>
      <w:rFonts w:ascii="Times" w:hAnsi="Times"/>
      <w:b/>
      <w:snapToGrid/>
    </w:rPr>
  </w:style>
  <w:style w:type="paragraph" w:customStyle="1" w:styleId="checklist-bullet">
    <w:name w:val="checklist-bullet"/>
    <w:rsid w:val="00C146D4"/>
    <w:pPr>
      <w:numPr>
        <w:numId w:val="36"/>
      </w:numPr>
    </w:pPr>
    <w:rPr>
      <w:rFonts w:ascii="Times New Roman" w:eastAsia="Arial Unicode MS" w:hAnsi="Times New Roman"/>
      <w:sz w:val="24"/>
    </w:rPr>
  </w:style>
  <w:style w:type="paragraph" w:customStyle="1" w:styleId="subheading">
    <w:name w:val="subheading"/>
    <w:rsid w:val="00C146D4"/>
    <w:pPr>
      <w:spacing w:before="40" w:after="40"/>
      <w:ind w:left="360"/>
    </w:pPr>
    <w:rPr>
      <w:rFonts w:ascii="Arial" w:eastAsia="Times New Roman" w:hAnsi="Arial" w:cs="Arial"/>
      <w:b/>
      <w:bCs/>
      <w:i/>
      <w:iCs/>
      <w:sz w:val="22"/>
      <w:szCs w:val="22"/>
    </w:rPr>
  </w:style>
  <w:style w:type="paragraph" w:customStyle="1" w:styleId="heading">
    <w:name w:val="heading"/>
    <w:basedOn w:val="Normal"/>
    <w:rsid w:val="00C146D4"/>
    <w:pPr>
      <w:widowControl/>
      <w:spacing w:before="100" w:after="60"/>
      <w:ind w:left="144"/>
    </w:pPr>
    <w:rPr>
      <w:rFonts w:ascii="Arial Bold" w:hAnsi="Arial Bold" w:cs="Arial"/>
      <w:b/>
      <w:bCs/>
      <w:iCs/>
      <w:snapToGrid/>
      <w:szCs w:val="24"/>
    </w:rPr>
  </w:style>
  <w:style w:type="paragraph" w:customStyle="1" w:styleId="StyleheadingItalic">
    <w:name w:val="Style heading + Italic"/>
    <w:basedOn w:val="heading"/>
    <w:rsid w:val="00C146D4"/>
    <w:pPr>
      <w:spacing w:before="160" w:after="100"/>
    </w:pPr>
    <w:rPr>
      <w:i/>
    </w:rPr>
  </w:style>
  <w:style w:type="paragraph" w:customStyle="1" w:styleId="Stylesubheading10pt">
    <w:name w:val="Style subheading + 10 pt"/>
    <w:basedOn w:val="subheading"/>
    <w:rsid w:val="00C146D4"/>
    <w:pPr>
      <w:spacing w:before="80" w:after="60"/>
    </w:pPr>
    <w:rPr>
      <w:rFonts w:ascii="Arial Bold" w:hAnsi="Arial Bold"/>
      <w:sz w:val="20"/>
      <w:szCs w:val="20"/>
    </w:rPr>
  </w:style>
  <w:style w:type="paragraph" w:customStyle="1" w:styleId="Stylepara10pt">
    <w:name w:val="Style para + 10 pt"/>
    <w:basedOn w:val="para"/>
    <w:rsid w:val="00C146D4"/>
    <w:pPr>
      <w:spacing w:before="40" w:after="40"/>
    </w:pPr>
    <w:rPr>
      <w:sz w:val="20"/>
    </w:rPr>
  </w:style>
  <w:style w:type="paragraph" w:customStyle="1" w:styleId="StyleheadingBefore4pt">
    <w:name w:val="Style heading + Before:  4 pt"/>
    <w:basedOn w:val="heading"/>
    <w:rsid w:val="00C146D4"/>
    <w:pPr>
      <w:spacing w:before="80"/>
    </w:pPr>
    <w:rPr>
      <w:rFonts w:cs="Times New Roman"/>
      <w:iCs w:val="0"/>
      <w:szCs w:val="20"/>
    </w:rPr>
  </w:style>
  <w:style w:type="paragraph" w:customStyle="1" w:styleId="StyleStyleheadingItalicNotItalic">
    <w:name w:val="Style Style heading + Italic + Not Italic"/>
    <w:basedOn w:val="StyleheadingItalic"/>
    <w:rsid w:val="00C146D4"/>
    <w:rPr>
      <w:i w:val="0"/>
      <w:iCs w:val="0"/>
    </w:rPr>
  </w:style>
  <w:style w:type="paragraph" w:customStyle="1" w:styleId="card-number">
    <w:name w:val="card-number"/>
    <w:basedOn w:val="Normal"/>
    <w:rsid w:val="00C146D4"/>
    <w:pPr>
      <w:widowControl/>
      <w:spacing w:before="0" w:after="60" w:line="192" w:lineRule="exact"/>
      <w:ind w:left="360" w:right="144" w:hanging="360"/>
      <w:jc w:val="both"/>
    </w:pPr>
    <w:rPr>
      <w:rFonts w:ascii="Arial" w:hAnsi="Arial" w:cs="Arial"/>
      <w:snapToGrid/>
      <w:sz w:val="18"/>
      <w:szCs w:val="18"/>
    </w:rPr>
  </w:style>
  <w:style w:type="paragraph" w:customStyle="1" w:styleId="Stylebullet-card-sub85pt">
    <w:name w:val="Style bullet-card-sub + 8.5 pt"/>
    <w:basedOn w:val="bullet-card-sub"/>
    <w:rsid w:val="00C146D4"/>
    <w:pPr>
      <w:numPr>
        <w:ilvl w:val="0"/>
        <w:numId w:val="0"/>
      </w:numPr>
    </w:pPr>
  </w:style>
  <w:style w:type="paragraph" w:customStyle="1" w:styleId="Stylebullet-card85pt">
    <w:name w:val="Style bullet-card + 8.5 pt"/>
    <w:basedOn w:val="bullet-card"/>
    <w:rsid w:val="00C146D4"/>
    <w:pPr>
      <w:numPr>
        <w:numId w:val="0"/>
      </w:numPr>
      <w:tabs>
        <w:tab w:val="left" w:pos="144"/>
      </w:tabs>
      <w:spacing w:after="20"/>
    </w:pPr>
    <w:rPr>
      <w:sz w:val="17"/>
    </w:rPr>
  </w:style>
  <w:style w:type="paragraph" w:customStyle="1" w:styleId="blankpage0">
    <w:name w:val="blankpage"/>
    <w:rsid w:val="00C146D4"/>
    <w:pPr>
      <w:pageBreakBefore/>
      <w:tabs>
        <w:tab w:val="right" w:pos="9360"/>
      </w:tabs>
    </w:pPr>
    <w:rPr>
      <w:rFonts w:ascii="Arial" w:eastAsia="Times New Roman" w:hAnsi="Arial" w:cs="Arial"/>
      <w:b/>
      <w:bCs/>
      <w:sz w:val="24"/>
    </w:rPr>
  </w:style>
  <w:style w:type="paragraph" w:customStyle="1" w:styleId="list0">
    <w:name w:val="list"/>
    <w:basedOn w:val="Normal"/>
    <w:rsid w:val="00C146D4"/>
    <w:pPr>
      <w:widowControl/>
      <w:tabs>
        <w:tab w:val="left" w:pos="1051"/>
      </w:tabs>
      <w:spacing w:before="0" w:after="20"/>
      <w:ind w:left="1051" w:hanging="1051"/>
    </w:pPr>
    <w:rPr>
      <w:rFonts w:ascii="Verdana" w:hAnsi="Verdana" w:cs="Arial"/>
      <w:b/>
      <w:bCs/>
      <w:i/>
      <w:snapToGrid/>
      <w:sz w:val="20"/>
    </w:rPr>
  </w:style>
  <w:style w:type="paragraph" w:customStyle="1" w:styleId="StyleHeading1Before15pt">
    <w:name w:val="Style Heading 1 + Before:  15 pt"/>
    <w:basedOn w:val="Heading1"/>
    <w:rsid w:val="00C146D4"/>
    <w:pPr>
      <w:pageBreakBefore w:val="0"/>
      <w:pBdr>
        <w:top w:val="single" w:sz="4" w:space="1" w:color="auto"/>
        <w:left w:val="single" w:sz="4" w:space="4" w:color="auto"/>
        <w:bottom w:val="single" w:sz="4" w:space="1" w:color="auto"/>
        <w:right w:val="single" w:sz="4" w:space="4" w:color="auto"/>
      </w:pBdr>
      <w:jc w:val="center"/>
    </w:pPr>
    <w:rPr>
      <w:rFonts w:cs="Arial Bold"/>
      <w:b w:val="0"/>
      <w:bCs/>
      <w:iCs/>
      <w:snapToGrid/>
      <w:color w:val="auto"/>
      <w:sz w:val="32"/>
      <w:szCs w:val="32"/>
    </w:rPr>
  </w:style>
  <w:style w:type="paragraph" w:customStyle="1" w:styleId="title">
    <w:name w:val="title"/>
    <w:basedOn w:val="Normal"/>
    <w:rsid w:val="00C146D4"/>
    <w:pPr>
      <w:widowControl/>
      <w:overflowPunct w:val="0"/>
      <w:spacing w:before="0" w:after="0" w:line="1000" w:lineRule="exact"/>
    </w:pPr>
    <w:rPr>
      <w:rFonts w:ascii="Californian FB" w:hAnsi="Californian FB" w:cs="Californian FB"/>
      <w:b/>
      <w:snapToGrid/>
      <w:color w:val="000000"/>
      <w:spacing w:val="40"/>
      <w:kern w:val="28"/>
      <w:sz w:val="116"/>
      <w:szCs w:val="116"/>
    </w:rPr>
  </w:style>
  <w:style w:type="paragraph" w:customStyle="1" w:styleId="cover-text">
    <w:name w:val="cover-text"/>
    <w:basedOn w:val="Normal"/>
    <w:rsid w:val="00C146D4"/>
    <w:pPr>
      <w:widowControl/>
      <w:overflowPunct w:val="0"/>
      <w:spacing w:before="0" w:after="100"/>
    </w:pPr>
    <w:rPr>
      <w:rFonts w:ascii="Arial Bold" w:hAnsi="Arial Bold" w:cs="Arial"/>
      <w:b/>
      <w:snapToGrid/>
      <w:color w:val="000000"/>
      <w:spacing w:val="20"/>
      <w:kern w:val="28"/>
      <w:sz w:val="28"/>
      <w:szCs w:val="28"/>
    </w:rPr>
  </w:style>
  <w:style w:type="paragraph" w:customStyle="1" w:styleId="head">
    <w:name w:val="head"/>
    <w:rsid w:val="00C146D4"/>
    <w:pPr>
      <w:pageBreakBefore/>
      <w:jc w:val="both"/>
    </w:pPr>
    <w:rPr>
      <w:rFonts w:ascii="Arial" w:eastAsia="Times New Roman" w:hAnsi="Arial" w:cs="Arial"/>
      <w:b/>
      <w:bCs/>
      <w:sz w:val="24"/>
      <w:szCs w:val="24"/>
    </w:rPr>
  </w:style>
  <w:style w:type="character" w:styleId="Hyperlink">
    <w:name w:val="Hyperlink"/>
    <w:rsid w:val="00C146D4"/>
    <w:rPr>
      <w:color w:val="0000FF"/>
      <w:u w:val="single"/>
    </w:rPr>
  </w:style>
  <w:style w:type="paragraph" w:customStyle="1" w:styleId="BLANKPAGE1">
    <w:name w:val="BLANK PAGE"/>
    <w:rsid w:val="00C146D4"/>
    <w:pPr>
      <w:pageBreakBefore/>
      <w:spacing w:after="60"/>
    </w:pPr>
    <w:rPr>
      <w:rFonts w:ascii="Times New Roman" w:eastAsia="Times New Roman" w:hAnsi="Times New Roman"/>
      <w:color w:val="000000"/>
      <w:sz w:val="24"/>
      <w:szCs w:val="24"/>
    </w:rPr>
  </w:style>
  <w:style w:type="paragraph" w:styleId="FootnoteText">
    <w:name w:val="footnote text"/>
    <w:basedOn w:val="Normal"/>
    <w:link w:val="FootnoteTextChar"/>
    <w:semiHidden/>
    <w:rsid w:val="00C146D4"/>
    <w:pPr>
      <w:widowControl/>
      <w:spacing w:before="0" w:after="0"/>
    </w:pPr>
    <w:rPr>
      <w:snapToGrid/>
      <w:sz w:val="20"/>
      <w:lang w:val="x-none" w:eastAsia="x-none"/>
    </w:rPr>
  </w:style>
  <w:style w:type="character" w:customStyle="1" w:styleId="FootnoteTextChar">
    <w:name w:val="Footnote Text Char"/>
    <w:link w:val="FootnoteText"/>
    <w:semiHidden/>
    <w:rsid w:val="00C146D4"/>
    <w:rPr>
      <w:rFonts w:ascii="Times New Roman" w:eastAsia="Times New Roman" w:hAnsi="Times New Roman" w:cs="Times New Roman"/>
      <w:sz w:val="20"/>
      <w:szCs w:val="20"/>
    </w:rPr>
  </w:style>
  <w:style w:type="paragraph" w:customStyle="1" w:styleId="StyleHeading220pt">
    <w:name w:val="Style Heading 2 + 20 pt"/>
    <w:rsid w:val="00C146D4"/>
    <w:pPr>
      <w:spacing w:after="180"/>
    </w:pPr>
    <w:rPr>
      <w:rFonts w:ascii="Arial Bold" w:eastAsia="Times New Roman" w:hAnsi="Arial Bold" w:cs="Arial"/>
      <w:b/>
      <w:bCs/>
      <w:sz w:val="32"/>
      <w:szCs w:val="28"/>
    </w:rPr>
  </w:style>
  <w:style w:type="paragraph" w:customStyle="1" w:styleId="Styletable-bulletBefore0pt">
    <w:name w:val="Style table-bullet + Before:  0 pt"/>
    <w:basedOn w:val="table-bullet"/>
    <w:rsid w:val="00C146D4"/>
    <w:pPr>
      <w:numPr>
        <w:numId w:val="0"/>
      </w:numPr>
      <w:spacing w:before="0"/>
    </w:pPr>
    <w:rPr>
      <w:rFonts w:cs="Times New Roman"/>
      <w:bCs/>
    </w:rPr>
  </w:style>
  <w:style w:type="paragraph" w:customStyle="1" w:styleId="StyleHeading4Before8ptAfter4pt">
    <w:name w:val="Style Heading 4 + Before:  8 pt After:  4 pt"/>
    <w:rsid w:val="00C146D4"/>
    <w:pPr>
      <w:spacing w:before="160" w:after="80"/>
    </w:pPr>
    <w:rPr>
      <w:rFonts w:ascii="Arial Bold" w:eastAsia="Times New Roman" w:hAnsi="Arial Bold"/>
      <w:b/>
      <w:bCs/>
      <w:sz w:val="24"/>
      <w:szCs w:val="24"/>
    </w:rPr>
  </w:style>
  <w:style w:type="paragraph" w:customStyle="1" w:styleId="paragraph-indent">
    <w:name w:val="paragraph-indent"/>
    <w:basedOn w:val="paragraph"/>
    <w:rsid w:val="00C146D4"/>
    <w:pPr>
      <w:tabs>
        <w:tab w:val="clear" w:pos="720"/>
      </w:tabs>
      <w:spacing w:before="0" w:after="120"/>
      <w:ind w:left="360"/>
    </w:pPr>
    <w:rPr>
      <w:szCs w:val="24"/>
    </w:rPr>
  </w:style>
  <w:style w:type="paragraph" w:styleId="ListBullet">
    <w:name w:val="List Bullet"/>
    <w:basedOn w:val="Normal"/>
    <w:rsid w:val="00C146D4"/>
    <w:pPr>
      <w:widowControl/>
      <w:numPr>
        <w:numId w:val="38"/>
      </w:numPr>
      <w:spacing w:before="0"/>
    </w:pPr>
    <w:rPr>
      <w:rFonts w:ascii="Verdana" w:hAnsi="Verdana" w:cs="Arial"/>
      <w:iCs/>
      <w:snapToGrid/>
      <w:sz w:val="20"/>
    </w:rPr>
  </w:style>
  <w:style w:type="paragraph" w:styleId="ListNumber">
    <w:name w:val="List Number"/>
    <w:basedOn w:val="Normal"/>
    <w:rsid w:val="00C146D4"/>
    <w:pPr>
      <w:widowControl/>
      <w:spacing w:before="0" w:after="60"/>
    </w:pPr>
    <w:rPr>
      <w:rFonts w:ascii="Verdana" w:hAnsi="Verdana" w:cs="Arial"/>
      <w:iCs/>
      <w:snapToGrid/>
      <w:sz w:val="20"/>
    </w:rPr>
  </w:style>
  <w:style w:type="paragraph" w:customStyle="1" w:styleId="StyleListNumberBold">
    <w:name w:val="Style List Number + Bold"/>
    <w:basedOn w:val="ListNumber"/>
    <w:rsid w:val="00C146D4"/>
    <w:rPr>
      <w:b/>
      <w:bCs/>
      <w:iCs w:val="0"/>
    </w:rPr>
  </w:style>
  <w:style w:type="paragraph" w:customStyle="1" w:styleId="StyleListNumberBoldItalic">
    <w:name w:val="Style List Number + Bold Italic"/>
    <w:basedOn w:val="ListNumber"/>
    <w:rsid w:val="00C146D4"/>
    <w:rPr>
      <w:b/>
      <w:bCs/>
      <w:i/>
    </w:rPr>
  </w:style>
  <w:style w:type="paragraph" w:customStyle="1" w:styleId="StyleStyleListNumberBoldItalicNotBoldNotItalic">
    <w:name w:val="Style Style List Number + Bold Italic + Not Bold Not Italic"/>
    <w:basedOn w:val="StyleListNumberBoldItalic"/>
    <w:rsid w:val="00C146D4"/>
    <w:pPr>
      <w:numPr>
        <w:numId w:val="39"/>
      </w:numPr>
    </w:pPr>
    <w:rPr>
      <w:b w:val="0"/>
      <w:bCs w:val="0"/>
      <w:i w:val="0"/>
      <w:iCs w:val="0"/>
    </w:rPr>
  </w:style>
  <w:style w:type="paragraph" w:styleId="ListNumber2">
    <w:name w:val="List Number 2"/>
    <w:basedOn w:val="Normal"/>
    <w:rsid w:val="00C146D4"/>
    <w:pPr>
      <w:widowControl/>
      <w:numPr>
        <w:numId w:val="40"/>
      </w:numPr>
      <w:spacing w:before="0" w:after="60"/>
    </w:pPr>
    <w:rPr>
      <w:rFonts w:ascii="Verdana" w:hAnsi="Verdana" w:cs="Arial"/>
      <w:iCs/>
      <w:snapToGrid/>
      <w:sz w:val="20"/>
    </w:rPr>
  </w:style>
  <w:style w:type="paragraph" w:customStyle="1" w:styleId="subnumber">
    <w:name w:val="subnumber"/>
    <w:rsid w:val="00C146D4"/>
    <w:pPr>
      <w:numPr>
        <w:numId w:val="41"/>
      </w:numPr>
      <w:tabs>
        <w:tab w:val="left" w:pos="1080"/>
      </w:tabs>
      <w:spacing w:after="40"/>
    </w:pPr>
    <w:rPr>
      <w:rFonts w:ascii="Verdana" w:eastAsia="Times New Roman" w:hAnsi="Verdana" w:cs="Arial"/>
      <w:b/>
      <w:bCs/>
      <w:iCs/>
    </w:rPr>
  </w:style>
  <w:style w:type="paragraph" w:customStyle="1" w:styleId="manualnumber">
    <w:name w:val="manual number"/>
    <w:rsid w:val="00C146D4"/>
    <w:pPr>
      <w:tabs>
        <w:tab w:val="left" w:pos="1080"/>
      </w:tabs>
      <w:spacing w:after="60"/>
      <w:ind w:left="720" w:hanging="360"/>
    </w:pPr>
    <w:rPr>
      <w:rFonts w:ascii="Verdana" w:eastAsia="Times New Roman" w:hAnsi="Verdana" w:cs="Arial"/>
      <w:iCs/>
    </w:rPr>
  </w:style>
  <w:style w:type="paragraph" w:customStyle="1" w:styleId="StylemanualnumberBold">
    <w:name w:val="Style manual number + Bold"/>
    <w:basedOn w:val="manualnumber"/>
    <w:rsid w:val="00C146D4"/>
    <w:rPr>
      <w:b/>
      <w:bCs/>
      <w:iCs w:val="0"/>
    </w:rPr>
  </w:style>
  <w:style w:type="paragraph" w:customStyle="1" w:styleId="heading1-nonewpage">
    <w:name w:val="heading1 - no new page"/>
    <w:rsid w:val="00C146D4"/>
    <w:rPr>
      <w:rFonts w:ascii="Arial Black" w:eastAsia="Times New Roman" w:hAnsi="Arial Black" w:cs="Arial"/>
      <w:bCs/>
      <w:iCs/>
      <w:color w:val="FFFFFF"/>
      <w:kern w:val="32"/>
      <w:sz w:val="28"/>
      <w:szCs w:val="32"/>
    </w:rPr>
  </w:style>
  <w:style w:type="paragraph" w:customStyle="1" w:styleId="heading1nonewpage">
    <w:name w:val="heading 1 no new page"/>
    <w:rsid w:val="00C146D4"/>
    <w:pPr>
      <w:shd w:val="clear" w:color="auto" w:fill="0000FF"/>
    </w:pPr>
    <w:rPr>
      <w:rFonts w:ascii="Arial Black" w:eastAsia="Times New Roman" w:hAnsi="Arial Black" w:cs="Arial"/>
      <w:bCs/>
      <w:iCs/>
      <w:color w:val="FFFFFF"/>
      <w:kern w:val="32"/>
      <w:sz w:val="28"/>
      <w:szCs w:val="32"/>
    </w:rPr>
  </w:style>
  <w:style w:type="paragraph" w:customStyle="1" w:styleId="appendixheading2">
    <w:name w:val="appendix heading 2"/>
    <w:rsid w:val="00C146D4"/>
    <w:pPr>
      <w:keepNext/>
      <w:shd w:val="clear" w:color="auto" w:fill="D7DFED"/>
      <w:spacing w:before="200" w:after="160"/>
    </w:pPr>
    <w:rPr>
      <w:rFonts w:ascii="Verdana" w:eastAsia="Times New Roman" w:hAnsi="Verdana" w:cs="Arial"/>
      <w:b/>
      <w:bCs/>
      <w:iCs/>
      <w:sz w:val="22"/>
      <w:szCs w:val="26"/>
    </w:rPr>
  </w:style>
  <w:style w:type="paragraph" w:styleId="Index1">
    <w:name w:val="index 1"/>
    <w:basedOn w:val="Normal"/>
    <w:next w:val="Normal"/>
    <w:autoRedefine/>
    <w:semiHidden/>
    <w:rsid w:val="00C146D4"/>
    <w:pPr>
      <w:widowControl/>
      <w:spacing w:before="0" w:after="0"/>
      <w:ind w:left="200" w:hanging="200"/>
    </w:pPr>
    <w:rPr>
      <w:rFonts w:ascii="Verdana" w:hAnsi="Verdana" w:cs="Arial"/>
      <w:b/>
      <w:iCs/>
      <w:snapToGrid/>
      <w:sz w:val="20"/>
    </w:rPr>
  </w:style>
  <w:style w:type="paragraph" w:customStyle="1" w:styleId="handouts">
    <w:name w:val="handouts"/>
    <w:basedOn w:val="Normal"/>
    <w:rsid w:val="00C146D4"/>
    <w:pPr>
      <w:widowControl/>
      <w:tabs>
        <w:tab w:val="left" w:pos="1875"/>
      </w:tabs>
      <w:spacing w:before="120" w:after="120"/>
      <w:outlineLvl w:val="1"/>
    </w:pPr>
    <w:rPr>
      <w:rFonts w:ascii="Arial Black" w:hAnsi="Arial Black" w:cs="Arial"/>
      <w:iCs/>
      <w:snapToGrid/>
      <w:color w:val="336699"/>
      <w:szCs w:val="24"/>
    </w:rPr>
  </w:style>
  <w:style w:type="paragraph" w:customStyle="1" w:styleId="appendixhandouttitle">
    <w:name w:val="appendix handout title"/>
    <w:rsid w:val="00C146D4"/>
    <w:pPr>
      <w:shd w:val="clear" w:color="auto" w:fill="336699"/>
    </w:pPr>
    <w:rPr>
      <w:rFonts w:ascii="Arial Black" w:eastAsia="Times New Roman" w:hAnsi="Arial Black" w:cs="Arial"/>
      <w:bCs/>
      <w:iCs/>
      <w:color w:val="FFFFFF"/>
      <w:kern w:val="32"/>
      <w:sz w:val="28"/>
      <w:szCs w:val="32"/>
    </w:rPr>
  </w:style>
  <w:style w:type="paragraph" w:customStyle="1" w:styleId="appendixhead">
    <w:name w:val="appendix head"/>
    <w:rsid w:val="00C146D4"/>
    <w:pPr>
      <w:spacing w:before="160" w:after="120"/>
    </w:pPr>
    <w:rPr>
      <w:rFonts w:ascii="Verdana" w:eastAsia="Times New Roman" w:hAnsi="Verdana" w:cs="Arial"/>
      <w:b/>
      <w:iCs/>
    </w:rPr>
  </w:style>
  <w:style w:type="paragraph" w:customStyle="1" w:styleId="StyleHeading214pt">
    <w:name w:val="Style Heading 2 + 14 pt"/>
    <w:basedOn w:val="Heading2"/>
    <w:rsid w:val="00C146D4"/>
    <w:pPr>
      <w:spacing w:before="120" w:after="120"/>
    </w:pPr>
    <w:rPr>
      <w:rFonts w:ascii="Arial Rounded MT Bold" w:hAnsi="Arial Rounded MT Bold" w:cs="Arial"/>
      <w:b w:val="0"/>
      <w:bCs/>
      <w:iCs/>
      <w:snapToGrid/>
      <w:color w:val="000000"/>
      <w:sz w:val="28"/>
      <w:szCs w:val="28"/>
    </w:rPr>
  </w:style>
  <w:style w:type="paragraph" w:customStyle="1" w:styleId="appendix2ndlevelhead">
    <w:name w:val="appendix 2nd level head"/>
    <w:rsid w:val="00C146D4"/>
    <w:pPr>
      <w:pageBreakBefore/>
      <w:shd w:val="clear" w:color="auto" w:fill="336699"/>
      <w:outlineLvl w:val="1"/>
    </w:pPr>
    <w:rPr>
      <w:rFonts w:ascii="Arial Black" w:eastAsia="Times New Roman" w:hAnsi="Arial Black" w:cs="Arial"/>
      <w:bCs/>
      <w:iCs/>
      <w:color w:val="FFFFFF"/>
      <w:kern w:val="32"/>
      <w:sz w:val="28"/>
      <w:szCs w:val="28"/>
    </w:rPr>
  </w:style>
  <w:style w:type="paragraph" w:customStyle="1" w:styleId="StyleappendixhandouttitleAfter4pt">
    <w:name w:val="Style appendix handout title + After:  4 pt"/>
    <w:basedOn w:val="appendixhandouttitle"/>
    <w:rsid w:val="00C146D4"/>
    <w:pPr>
      <w:spacing w:after="160"/>
    </w:pPr>
    <w:rPr>
      <w:rFonts w:cs="Times New Roman"/>
      <w:bCs w:val="0"/>
      <w:iCs w:val="0"/>
      <w:szCs w:val="20"/>
    </w:rPr>
  </w:style>
  <w:style w:type="paragraph" w:customStyle="1" w:styleId="StyleLevel1Arial9ptBold">
    <w:name w:val="Style Level 1 + Arial 9 pt Bold"/>
    <w:basedOn w:val="level10"/>
    <w:rsid w:val="00C146D4"/>
    <w:pPr>
      <w:outlineLvl w:val="0"/>
    </w:pPr>
    <w:rPr>
      <w:rFonts w:ascii="Arial" w:hAnsi="Arial"/>
      <w:b/>
      <w:bCs/>
      <w:sz w:val="18"/>
    </w:rPr>
  </w:style>
  <w:style w:type="paragraph" w:customStyle="1" w:styleId="card-subnum">
    <w:name w:val="card-subnum"/>
    <w:rsid w:val="00C146D4"/>
    <w:rPr>
      <w:rFonts w:ascii="Arial" w:eastAsia="Times New Roman" w:hAnsi="Arial"/>
      <w:sz w:val="18"/>
      <w:szCs w:val="18"/>
    </w:rPr>
  </w:style>
  <w:style w:type="paragraph" w:customStyle="1" w:styleId="Stylecard-subnumBold">
    <w:name w:val="Style card-subnum + Bold"/>
    <w:basedOn w:val="card-subnum-2"/>
    <w:rsid w:val="00C146D4"/>
    <w:pPr>
      <w:numPr>
        <w:numId w:val="0"/>
      </w:numPr>
    </w:pPr>
    <w:rPr>
      <w:b/>
      <w:bCs/>
    </w:rPr>
  </w:style>
  <w:style w:type="paragraph" w:customStyle="1" w:styleId="card-A">
    <w:name w:val="card-A"/>
    <w:basedOn w:val="card-subnum"/>
    <w:rsid w:val="00C146D4"/>
    <w:pPr>
      <w:widowControl w:val="0"/>
      <w:numPr>
        <w:numId w:val="43"/>
      </w:numPr>
      <w:autoSpaceDE w:val="0"/>
      <w:autoSpaceDN w:val="0"/>
      <w:adjustRightInd w:val="0"/>
    </w:pPr>
  </w:style>
  <w:style w:type="paragraph" w:customStyle="1" w:styleId="card-subnum-2">
    <w:name w:val="card-subnum-2"/>
    <w:rsid w:val="00C146D4"/>
    <w:pPr>
      <w:numPr>
        <w:numId w:val="47"/>
      </w:numPr>
    </w:pPr>
    <w:rPr>
      <w:rFonts w:ascii="Arial" w:eastAsia="Times New Roman" w:hAnsi="Arial"/>
      <w:sz w:val="18"/>
      <w:szCs w:val="18"/>
    </w:rPr>
  </w:style>
  <w:style w:type="paragraph" w:customStyle="1" w:styleId="card-subnumber">
    <w:name w:val="card-subnumber"/>
    <w:basedOn w:val="card-subnum-2"/>
    <w:rsid w:val="00C146D4"/>
    <w:pPr>
      <w:widowControl w:val="0"/>
      <w:numPr>
        <w:numId w:val="44"/>
      </w:numPr>
      <w:autoSpaceDE w:val="0"/>
      <w:autoSpaceDN w:val="0"/>
      <w:adjustRightInd w:val="0"/>
    </w:pPr>
  </w:style>
  <w:style w:type="paragraph" w:customStyle="1" w:styleId="StyleStylecard-subnumBoldNotBold">
    <w:name w:val="Style Style card-subnum + Bold + Not Bold"/>
    <w:basedOn w:val="Stylecard-subnumBold"/>
    <w:rsid w:val="00C146D4"/>
    <w:pPr>
      <w:numPr>
        <w:numId w:val="45"/>
      </w:numPr>
    </w:pPr>
    <w:rPr>
      <w:b w:val="0"/>
      <w:bCs w:val="0"/>
    </w:rPr>
  </w:style>
  <w:style w:type="paragraph" w:customStyle="1" w:styleId="StyleStylecard-subnumBoldNotBold1">
    <w:name w:val="Style Style card-subnum + Bold + Not Bold1"/>
    <w:basedOn w:val="Stylecard-subnumBold"/>
    <w:autoRedefine/>
    <w:rsid w:val="00C146D4"/>
    <w:pPr>
      <w:numPr>
        <w:numId w:val="46"/>
      </w:numPr>
    </w:pPr>
    <w:rPr>
      <w:b w:val="0"/>
      <w:bCs w:val="0"/>
    </w:rPr>
  </w:style>
  <w:style w:type="paragraph" w:customStyle="1" w:styleId="rubrics">
    <w:name w:val="rubrics"/>
    <w:basedOn w:val="Normal"/>
    <w:rsid w:val="00C146D4"/>
    <w:pPr>
      <w:keepNext/>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0" w:after="40"/>
    </w:pPr>
    <w:rPr>
      <w:rFonts w:ascii="Arial" w:hAnsi="Arial" w:cs="Arial"/>
      <w:snapToGrid/>
      <w:sz w:val="18"/>
      <w:szCs w:val="18"/>
    </w:rPr>
  </w:style>
  <w:style w:type="paragraph" w:customStyle="1" w:styleId="task">
    <w:name w:val="task"/>
    <w:rsid w:val="00C146D4"/>
    <w:pPr>
      <w:spacing w:after="80"/>
      <w:ind w:left="1800" w:hanging="1080"/>
      <w:jc w:val="both"/>
    </w:pPr>
    <w:rPr>
      <w:rFonts w:ascii="Times New Roman" w:eastAsia="Times New Roman" w:hAnsi="Times New Roman"/>
      <w:sz w:val="24"/>
      <w:szCs w:val="24"/>
    </w:rPr>
  </w:style>
  <w:style w:type="paragraph" w:customStyle="1" w:styleId="StyleindentBold">
    <w:name w:val="Style indent + Bold"/>
    <w:basedOn w:val="indent"/>
    <w:rsid w:val="00C146D4"/>
    <w:rPr>
      <w:b/>
      <w:bCs/>
      <w:iCs w:val="0"/>
    </w:rPr>
  </w:style>
  <w:style w:type="paragraph" w:customStyle="1" w:styleId="criteria-number">
    <w:name w:val="criteria-number"/>
    <w:basedOn w:val="Normal"/>
    <w:rsid w:val="00C146D4"/>
    <w:pPr>
      <w:widowControl/>
      <w:numPr>
        <w:ilvl w:val="1"/>
        <w:numId w:val="48"/>
      </w:numPr>
      <w:spacing w:before="0" w:after="120"/>
      <w:jc w:val="both"/>
    </w:pPr>
    <w:rPr>
      <w:snapToGrid/>
      <w:szCs w:val="24"/>
    </w:rPr>
  </w:style>
  <w:style w:type="paragraph" w:customStyle="1" w:styleId="subcriteria">
    <w:name w:val="subcriteria"/>
    <w:rsid w:val="00C146D4"/>
    <w:pPr>
      <w:spacing w:before="160" w:after="120"/>
      <w:ind w:left="1080"/>
    </w:pPr>
    <w:rPr>
      <w:rFonts w:ascii="Times New Roman" w:eastAsia="Times New Roman" w:hAnsi="Times New Roman"/>
      <w:i/>
      <w:iCs/>
      <w:sz w:val="24"/>
    </w:rPr>
  </w:style>
  <w:style w:type="paragraph" w:customStyle="1" w:styleId="CRITERIA0">
    <w:name w:val="CRITERIA"/>
    <w:rsid w:val="00C146D4"/>
    <w:pPr>
      <w:tabs>
        <w:tab w:val="left" w:pos="1080"/>
      </w:tabs>
      <w:spacing w:before="200" w:after="160"/>
      <w:ind w:left="360"/>
    </w:pPr>
    <w:rPr>
      <w:rFonts w:ascii="Times New Roman" w:eastAsia="Times New Roman" w:hAnsi="Times New Roman"/>
      <w:b/>
      <w:bCs/>
      <w:sz w:val="24"/>
      <w:szCs w:val="24"/>
    </w:rPr>
  </w:style>
  <w:style w:type="paragraph" w:customStyle="1" w:styleId="table-check">
    <w:name w:val="table-check"/>
    <w:basedOn w:val="Normal"/>
    <w:rsid w:val="00C146D4"/>
    <w:pPr>
      <w:widowControl/>
      <w:numPr>
        <w:numId w:val="49"/>
      </w:numPr>
      <w:spacing w:before="0" w:after="160"/>
    </w:pPr>
    <w:rPr>
      <w:snapToGrid/>
      <w:szCs w:val="24"/>
    </w:rPr>
  </w:style>
  <w:style w:type="paragraph" w:customStyle="1" w:styleId="Heading310">
    <w:name w:val="Heading 31"/>
    <w:uiPriority w:val="99"/>
    <w:rsid w:val="00C146D4"/>
    <w:pPr>
      <w:pageBreakBefore/>
      <w:tabs>
        <w:tab w:val="left" w:pos="504"/>
      </w:tabs>
      <w:spacing w:before="160" w:after="120"/>
    </w:pPr>
    <w:rPr>
      <w:rFonts w:ascii="Arial Bold" w:eastAsia="Times New Roman" w:hAnsi="Arial Bold"/>
      <w:b/>
      <w:bCs/>
      <w:sz w:val="24"/>
      <w:szCs w:val="28"/>
    </w:rPr>
  </w:style>
  <w:style w:type="paragraph" w:customStyle="1" w:styleId="heading2center">
    <w:name w:val="heading 2 center"/>
    <w:rsid w:val="00C146D4"/>
    <w:pPr>
      <w:spacing w:after="200"/>
      <w:jc w:val="center"/>
    </w:pPr>
    <w:rPr>
      <w:rFonts w:ascii="Arial Bold" w:eastAsia="Times New Roman" w:hAnsi="Arial Bold"/>
      <w:b/>
      <w:bCs/>
      <w:sz w:val="24"/>
      <w:szCs w:val="24"/>
    </w:rPr>
  </w:style>
  <w:style w:type="paragraph" w:customStyle="1" w:styleId="StyleHeading2Centered">
    <w:name w:val="Style Heading 2 + Centered"/>
    <w:basedOn w:val="Heading2"/>
    <w:rsid w:val="00C146D4"/>
    <w:pPr>
      <w:spacing w:before="120" w:after="120"/>
      <w:jc w:val="center"/>
    </w:pPr>
    <w:rPr>
      <w:rFonts w:ascii="Arial Rounded MT Bold" w:hAnsi="Arial Rounded MT Bold" w:cs="Arial"/>
      <w:b w:val="0"/>
      <w:iCs/>
      <w:snapToGrid/>
      <w:sz w:val="28"/>
    </w:rPr>
  </w:style>
  <w:style w:type="paragraph" w:customStyle="1" w:styleId="table-subhead">
    <w:name w:val="table-subhead"/>
    <w:rsid w:val="00C146D4"/>
    <w:pPr>
      <w:spacing w:before="120" w:after="120"/>
      <w:jc w:val="center"/>
    </w:pPr>
    <w:rPr>
      <w:rFonts w:ascii="Arial Bold" w:eastAsia="Times New Roman" w:hAnsi="Arial Bold"/>
      <w:b/>
      <w:bCs/>
      <w:sz w:val="22"/>
      <w:szCs w:val="24"/>
    </w:rPr>
  </w:style>
  <w:style w:type="paragraph" w:customStyle="1" w:styleId="summarizeandreflect">
    <w:name w:val="summarize and reflect"/>
    <w:rsid w:val="00C146D4"/>
    <w:pPr>
      <w:tabs>
        <w:tab w:val="left" w:pos="360"/>
        <w:tab w:val="left" w:pos="2880"/>
      </w:tabs>
    </w:pPr>
    <w:rPr>
      <w:rFonts w:ascii="Times New Roman" w:eastAsia="Times New Roman" w:hAnsi="Times New Roman"/>
      <w:sz w:val="24"/>
      <w:szCs w:val="24"/>
    </w:rPr>
  </w:style>
  <w:style w:type="paragraph" w:customStyle="1" w:styleId="StylenumlistAfter4pt">
    <w:name w:val="Style numlist + After:  4 pt"/>
    <w:basedOn w:val="numlist"/>
    <w:rsid w:val="00C146D4"/>
    <w:pPr>
      <w:numPr>
        <w:numId w:val="50"/>
      </w:numPr>
      <w:spacing w:after="80"/>
    </w:pPr>
    <w:rPr>
      <w:bCs/>
    </w:rPr>
  </w:style>
  <w:style w:type="paragraph" w:customStyle="1" w:styleId="StyleHeading2Centered1">
    <w:name w:val="Style Heading 2 + Centered1"/>
    <w:basedOn w:val="Heading2"/>
    <w:rsid w:val="00C146D4"/>
    <w:pPr>
      <w:spacing w:before="120" w:after="120"/>
      <w:jc w:val="center"/>
    </w:pPr>
    <w:rPr>
      <w:rFonts w:ascii="Arial Rounded MT Bold" w:hAnsi="Arial Rounded MT Bold" w:cs="Arial"/>
      <w:b w:val="0"/>
      <w:iCs/>
      <w:snapToGrid/>
      <w:sz w:val="28"/>
    </w:rPr>
  </w:style>
  <w:style w:type="paragraph" w:customStyle="1" w:styleId="StylesubbulletLeftBefore2pt">
    <w:name w:val="Style subbullet + Left Before:  2 pt"/>
    <w:basedOn w:val="subbullet"/>
    <w:rsid w:val="00C146D4"/>
    <w:pPr>
      <w:numPr>
        <w:numId w:val="0"/>
      </w:numPr>
      <w:spacing w:before="40"/>
    </w:pPr>
  </w:style>
  <w:style w:type="paragraph" w:customStyle="1" w:styleId="StylenumlistRight025After4pt">
    <w:name w:val="Style numlist + Right:  0.25&quot; After:  4 pt"/>
    <w:basedOn w:val="numlist"/>
    <w:rsid w:val="00C146D4"/>
    <w:pPr>
      <w:spacing w:after="80"/>
    </w:pPr>
    <w:rPr>
      <w:bCs/>
    </w:rPr>
  </w:style>
  <w:style w:type="paragraph" w:customStyle="1" w:styleId="StylenumlistAfter2pt">
    <w:name w:val="Style numlist + After:  2 pt"/>
    <w:basedOn w:val="numlist"/>
    <w:rsid w:val="00C146D4"/>
    <w:pPr>
      <w:spacing w:after="40"/>
    </w:pPr>
    <w:rPr>
      <w:bCs/>
    </w:rPr>
  </w:style>
  <w:style w:type="paragraph" w:customStyle="1" w:styleId="StylenumlistAfter2pt1">
    <w:name w:val="Style numlist + After:  2 pt1"/>
    <w:basedOn w:val="numlist"/>
    <w:rsid w:val="00C146D4"/>
    <w:pPr>
      <w:numPr>
        <w:numId w:val="52"/>
      </w:numPr>
      <w:spacing w:after="40"/>
    </w:pPr>
    <w:rPr>
      <w:bCs/>
    </w:rPr>
  </w:style>
  <w:style w:type="paragraph" w:customStyle="1" w:styleId="StyleHeading4Before8ptAfter4pt1">
    <w:name w:val="Style Heading 4 + Before:  8 pt After:  4 pt1"/>
    <w:basedOn w:val="Heading4"/>
    <w:rsid w:val="00C146D4"/>
    <w:pPr>
      <w:tabs>
        <w:tab w:val="clear" w:pos="-1440"/>
        <w:tab w:val="clear" w:pos="810"/>
        <w:tab w:val="clear" w:pos="1080"/>
      </w:tabs>
      <w:spacing w:before="160"/>
      <w:ind w:left="0" w:firstLine="0"/>
      <w:jc w:val="both"/>
    </w:pPr>
    <w:rPr>
      <w:rFonts w:ascii="Arial Bold" w:hAnsi="Arial Bold"/>
      <w:b w:val="0"/>
      <w:bCs/>
      <w:i w:val="0"/>
      <w:iCs/>
      <w:snapToGrid/>
      <w:szCs w:val="24"/>
    </w:rPr>
  </w:style>
  <w:style w:type="paragraph" w:customStyle="1" w:styleId="paragraph-left">
    <w:name w:val="paragraph-left"/>
    <w:rsid w:val="00C146D4"/>
    <w:pPr>
      <w:spacing w:after="160"/>
    </w:pPr>
    <w:rPr>
      <w:rFonts w:ascii="Times New Roman" w:eastAsia="Times New Roman" w:hAnsi="Times New Roman" w:cs="Arial"/>
      <w:iCs/>
      <w:sz w:val="24"/>
      <w:szCs w:val="24"/>
    </w:rPr>
  </w:style>
  <w:style w:type="paragraph" w:customStyle="1" w:styleId="WASCsubbullet">
    <w:name w:val="WASC subbullet"/>
    <w:basedOn w:val="subbullet"/>
    <w:rsid w:val="00C146D4"/>
    <w:pPr>
      <w:numPr>
        <w:numId w:val="56"/>
      </w:numPr>
      <w:spacing w:after="80"/>
    </w:pPr>
    <w:rPr>
      <w:rFonts w:eastAsia="Arial Unicode MS"/>
    </w:rPr>
  </w:style>
  <w:style w:type="paragraph" w:customStyle="1" w:styleId="ballot-para">
    <w:name w:val="ballot-para"/>
    <w:basedOn w:val="paragraph"/>
    <w:rsid w:val="00C146D4"/>
    <w:pPr>
      <w:tabs>
        <w:tab w:val="clear" w:pos="720"/>
      </w:tabs>
      <w:spacing w:before="0" w:after="40"/>
    </w:pPr>
    <w:rPr>
      <w:rFonts w:ascii="Arial" w:hAnsi="Arial"/>
      <w:szCs w:val="24"/>
    </w:rPr>
  </w:style>
  <w:style w:type="paragraph" w:customStyle="1" w:styleId="ballot-note">
    <w:name w:val="ballot-note"/>
    <w:rsid w:val="00C146D4"/>
    <w:pPr>
      <w:ind w:left="720" w:hanging="720"/>
    </w:pPr>
    <w:rPr>
      <w:rFonts w:ascii="Arial" w:eastAsia="Times New Roman" w:hAnsi="Arial" w:cs="Arial"/>
      <w:iCs/>
    </w:rPr>
  </w:style>
  <w:style w:type="paragraph" w:customStyle="1" w:styleId="Styleballot-noteBold">
    <w:name w:val="Style ballot-note + Bold"/>
    <w:basedOn w:val="ballot-note"/>
    <w:rsid w:val="00C146D4"/>
    <w:pPr>
      <w:ind w:left="504" w:hanging="504"/>
    </w:pPr>
    <w:rPr>
      <w:b/>
      <w:bCs/>
      <w:iCs w:val="0"/>
    </w:rPr>
  </w:style>
  <w:style w:type="paragraph" w:customStyle="1" w:styleId="StylecriterionNotBold1">
    <w:name w:val="Style criterion + Not Bold1"/>
    <w:basedOn w:val="criterion"/>
    <w:rsid w:val="00C146D4"/>
    <w:pPr>
      <w:keepNext w:val="0"/>
      <w:spacing w:before="0" w:after="60"/>
      <w:ind w:left="-144" w:right="-144" w:firstLine="0"/>
      <w:outlineLvl w:val="4"/>
    </w:pPr>
    <w:rPr>
      <w:b w:val="0"/>
      <w:bCs w:val="0"/>
      <w:szCs w:val="28"/>
    </w:rPr>
  </w:style>
  <w:style w:type="paragraph" w:customStyle="1" w:styleId="bullet-sub">
    <w:name w:val="bullet-sub"/>
    <w:basedOn w:val="Heading1"/>
    <w:rsid w:val="00C146D4"/>
    <w:pPr>
      <w:pageBreakBefore w:val="0"/>
      <w:numPr>
        <w:numId w:val="54"/>
      </w:numPr>
      <w:pBdr>
        <w:top w:val="single" w:sz="4" w:space="1" w:color="auto"/>
        <w:left w:val="single" w:sz="4" w:space="4" w:color="auto"/>
        <w:bottom w:val="single" w:sz="4" w:space="1" w:color="auto"/>
        <w:right w:val="single" w:sz="4" w:space="4" w:color="auto"/>
      </w:pBdr>
      <w:spacing w:before="120" w:after="120"/>
      <w:jc w:val="center"/>
    </w:pPr>
    <w:rPr>
      <w:rFonts w:ascii="Times New Roman" w:hAnsi="Times New Roman" w:cs="Arial"/>
      <w:b w:val="0"/>
      <w:bCs/>
      <w:snapToGrid/>
      <w:color w:val="auto"/>
      <w:kern w:val="32"/>
      <w:sz w:val="24"/>
      <w:szCs w:val="32"/>
    </w:rPr>
  </w:style>
  <w:style w:type="paragraph" w:customStyle="1" w:styleId="StyleHeading214ptCentered">
    <w:name w:val="Style Heading 2 + 14 pt Centered"/>
    <w:basedOn w:val="Heading2"/>
    <w:rsid w:val="00C146D4"/>
    <w:pPr>
      <w:spacing w:before="120" w:after="300"/>
      <w:jc w:val="center"/>
    </w:pPr>
    <w:rPr>
      <w:rFonts w:ascii="Arial Rounded MT Bold" w:hAnsi="Arial Rounded MT Bold" w:cs="Arial"/>
      <w:b w:val="0"/>
      <w:iCs/>
      <w:snapToGrid/>
    </w:rPr>
  </w:style>
  <w:style w:type="paragraph" w:customStyle="1" w:styleId="StyleHeading1Left">
    <w:name w:val="Style Heading 1 + Left"/>
    <w:basedOn w:val="Heading1"/>
    <w:rsid w:val="00C146D4"/>
    <w:pPr>
      <w:pBdr>
        <w:top w:val="single" w:sz="4" w:space="1" w:color="auto"/>
        <w:left w:val="single" w:sz="4" w:space="4" w:color="auto"/>
        <w:bottom w:val="single" w:sz="4" w:space="1" w:color="auto"/>
        <w:right w:val="single" w:sz="4" w:space="4" w:color="auto"/>
      </w:pBdr>
      <w:spacing w:before="120" w:after="360"/>
      <w:jc w:val="center"/>
    </w:pPr>
    <w:rPr>
      <w:rFonts w:ascii="Book Antiqua" w:hAnsi="Book Antiqua" w:cs="Arial"/>
      <w:bCs/>
      <w:snapToGrid/>
      <w:color w:val="auto"/>
      <w:kern w:val="32"/>
    </w:rPr>
  </w:style>
  <w:style w:type="paragraph" w:customStyle="1" w:styleId="memo-head">
    <w:name w:val="memo-head"/>
    <w:basedOn w:val="Normal"/>
    <w:rsid w:val="00C146D4"/>
    <w:pPr>
      <w:widowControl/>
      <w:spacing w:before="0" w:after="160"/>
      <w:ind w:left="965" w:hanging="965"/>
    </w:pPr>
    <w:rPr>
      <w:snapToGrid/>
    </w:rPr>
  </w:style>
  <w:style w:type="paragraph" w:customStyle="1" w:styleId="newpage">
    <w:name w:val="newpage"/>
    <w:rsid w:val="00C146D4"/>
    <w:pPr>
      <w:pageBreakBefore/>
      <w:spacing w:after="280"/>
    </w:pPr>
    <w:rPr>
      <w:rFonts w:ascii="Arial" w:eastAsia="Times New Roman" w:hAnsi="Arial" w:cs="Arial"/>
      <w:b/>
      <w:sz w:val="24"/>
      <w:szCs w:val="24"/>
    </w:rPr>
  </w:style>
  <w:style w:type="paragraph" w:customStyle="1" w:styleId="flyer-para">
    <w:name w:val="flyer-para"/>
    <w:rsid w:val="00C146D4"/>
    <w:pPr>
      <w:spacing w:after="80" w:line="260" w:lineRule="exact"/>
      <w:jc w:val="both"/>
    </w:pPr>
    <w:rPr>
      <w:rFonts w:ascii="Arial" w:eastAsia="Times New Roman" w:hAnsi="Arial" w:cs="Arial"/>
    </w:rPr>
  </w:style>
  <w:style w:type="paragraph" w:customStyle="1" w:styleId="flyer-bullet">
    <w:name w:val="flyer-bullet"/>
    <w:rsid w:val="00C146D4"/>
    <w:pPr>
      <w:numPr>
        <w:numId w:val="61"/>
      </w:numPr>
      <w:spacing w:before="60" w:after="60" w:line="260" w:lineRule="exact"/>
    </w:pPr>
    <w:rPr>
      <w:rFonts w:ascii="Arial" w:eastAsia="Times New Roman" w:hAnsi="Arial" w:cs="Arial"/>
    </w:rPr>
  </w:style>
  <w:style w:type="paragraph" w:customStyle="1" w:styleId="Styleflyer-bulletBefore8pt">
    <w:name w:val="Style flyer-bullet + Before:  8 pt"/>
    <w:basedOn w:val="flyer-bullet"/>
    <w:rsid w:val="00C146D4"/>
    <w:pPr>
      <w:numPr>
        <w:numId w:val="0"/>
      </w:numPr>
      <w:spacing w:before="160"/>
    </w:pPr>
    <w:rPr>
      <w:rFonts w:cs="Times New Roman"/>
    </w:rPr>
  </w:style>
  <w:style w:type="paragraph" w:customStyle="1" w:styleId="StyletablenumlistBefore2ptAfter2pt">
    <w:name w:val="Style table_numlist + Before:  2 pt After:  2 pt"/>
    <w:basedOn w:val="tablenumlist"/>
    <w:rsid w:val="00C146D4"/>
    <w:pPr>
      <w:numPr>
        <w:numId w:val="0"/>
      </w:numPr>
    </w:pPr>
    <w:rPr>
      <w:rFonts w:cs="Times New Roman"/>
    </w:rPr>
  </w:style>
  <w:style w:type="paragraph" w:customStyle="1" w:styleId="Styletable-bulletItalic">
    <w:name w:val="Style table-bullet + Italic"/>
    <w:basedOn w:val="table-bullet"/>
    <w:rsid w:val="00C146D4"/>
    <w:pPr>
      <w:numPr>
        <w:numId w:val="0"/>
      </w:numPr>
    </w:pPr>
    <w:rPr>
      <w:i/>
      <w:iCs/>
    </w:rPr>
  </w:style>
  <w:style w:type="paragraph" w:customStyle="1" w:styleId="text-box">
    <w:name w:val="text-box"/>
    <w:autoRedefine/>
    <w:rsid w:val="00C146D4"/>
    <w:pPr>
      <w:spacing w:before="40" w:after="40"/>
      <w:ind w:left="360" w:hanging="360"/>
    </w:pPr>
    <w:rPr>
      <w:rFonts w:ascii="Arial Bold" w:eastAsia="Times New Roman" w:hAnsi="Arial Bold" w:cs="Arial"/>
      <w:b/>
      <w:bCs/>
      <w:sz w:val="18"/>
      <w:szCs w:val="18"/>
    </w:rPr>
  </w:style>
  <w:style w:type="paragraph" w:customStyle="1" w:styleId="YEAR">
    <w:name w:val="YEAR"/>
    <w:rsid w:val="00C146D4"/>
    <w:pPr>
      <w:spacing w:after="40"/>
      <w:jc w:val="center"/>
    </w:pPr>
    <w:rPr>
      <w:rFonts w:ascii="Arial Bold" w:eastAsia="Times New Roman" w:hAnsi="Arial Bold" w:cs="Arial"/>
      <w:b/>
      <w:bCs/>
      <w:sz w:val="18"/>
      <w:szCs w:val="18"/>
    </w:rPr>
  </w:style>
  <w:style w:type="paragraph" w:customStyle="1" w:styleId="note-para">
    <w:name w:val="note-para"/>
    <w:basedOn w:val="Normal"/>
    <w:rsid w:val="00C146D4"/>
    <w:pPr>
      <w:widowControl/>
      <w:pBdr>
        <w:top w:val="thinThickSmallGap" w:sz="24" w:space="1" w:color="auto"/>
        <w:left w:val="thinThickSmallGap" w:sz="24" w:space="4" w:color="auto"/>
        <w:bottom w:val="thickThinSmallGap" w:sz="24" w:space="1" w:color="auto"/>
        <w:right w:val="thickThinSmallGap" w:sz="24" w:space="10" w:color="auto"/>
      </w:pBdr>
      <w:spacing w:before="0" w:after="120"/>
    </w:pPr>
    <w:rPr>
      <w:rFonts w:ascii="Arial" w:hAnsi="Arial"/>
      <w:bCs/>
      <w:snapToGrid/>
      <w:sz w:val="28"/>
      <w:szCs w:val="24"/>
    </w:rPr>
  </w:style>
  <w:style w:type="paragraph" w:customStyle="1" w:styleId="flyer-text">
    <w:name w:val="flyer-text"/>
    <w:rsid w:val="00C146D4"/>
    <w:pPr>
      <w:spacing w:before="200" w:after="200"/>
      <w:jc w:val="both"/>
    </w:pPr>
    <w:rPr>
      <w:rFonts w:ascii="Verdana" w:eastAsia="Times New Roman" w:hAnsi="Verdana"/>
      <w:sz w:val="24"/>
    </w:rPr>
  </w:style>
  <w:style w:type="paragraph" w:customStyle="1" w:styleId="callout">
    <w:name w:val="callout"/>
    <w:rsid w:val="00C146D4"/>
    <w:rPr>
      <w:rFonts w:ascii="Arial" w:eastAsia="Times New Roman" w:hAnsi="Arial"/>
      <w:sz w:val="18"/>
      <w:szCs w:val="18"/>
    </w:rPr>
  </w:style>
  <w:style w:type="paragraph" w:customStyle="1" w:styleId="table-para">
    <w:name w:val="table-para"/>
    <w:basedOn w:val="Normal"/>
    <w:rsid w:val="00C146D4"/>
    <w:pPr>
      <w:widowControl/>
      <w:spacing w:before="200" w:after="200"/>
      <w:ind w:left="288" w:right="288"/>
    </w:pPr>
    <w:rPr>
      <w:rFonts w:ascii="Arial" w:hAnsi="Arial" w:cs="Arial"/>
      <w:b/>
      <w:bCs/>
      <w:snapToGrid/>
      <w:sz w:val="28"/>
      <w:szCs w:val="28"/>
    </w:rPr>
  </w:style>
  <w:style w:type="paragraph" w:customStyle="1" w:styleId="StyleTimesNewRoman7ptBefore72ptLinespacingExactl">
    <w:name w:val="Style Times New Roman 7 pt Before:  7.2 pt Line spacing:  Exactl..."/>
    <w:basedOn w:val="Normal"/>
    <w:rsid w:val="00C146D4"/>
    <w:pPr>
      <w:widowControl/>
      <w:tabs>
        <w:tab w:val="left" w:pos="2880"/>
      </w:tabs>
      <w:spacing w:before="140" w:after="0"/>
    </w:pPr>
    <w:rPr>
      <w:snapToGrid/>
      <w:sz w:val="14"/>
    </w:rPr>
  </w:style>
  <w:style w:type="paragraph" w:customStyle="1" w:styleId="vocab">
    <w:name w:val="vocab"/>
    <w:basedOn w:val="Normal"/>
    <w:rsid w:val="00C146D4"/>
    <w:pPr>
      <w:widowControl/>
      <w:tabs>
        <w:tab w:val="left" w:pos="3024"/>
      </w:tabs>
      <w:spacing w:before="0" w:after="30"/>
      <w:ind w:left="72"/>
    </w:pPr>
    <w:rPr>
      <w:snapToGrid/>
      <w:sz w:val="14"/>
      <w:szCs w:val="16"/>
    </w:rPr>
  </w:style>
  <w:style w:type="paragraph" w:customStyle="1" w:styleId="card-subbullet">
    <w:name w:val="card-subbullet"/>
    <w:rsid w:val="00C146D4"/>
    <w:pPr>
      <w:numPr>
        <w:numId w:val="57"/>
      </w:numPr>
      <w:spacing w:after="20"/>
    </w:pPr>
    <w:rPr>
      <w:rFonts w:ascii="Times New Roman" w:eastAsia="Times New Roman" w:hAnsi="Times New Roman"/>
      <w:sz w:val="14"/>
      <w:szCs w:val="16"/>
    </w:rPr>
  </w:style>
  <w:style w:type="paragraph" w:customStyle="1" w:styleId="Stylebullet-card9pt">
    <w:name w:val="Style bullet-card + 9 pt"/>
    <w:basedOn w:val="bullet-card"/>
    <w:rsid w:val="00C146D4"/>
    <w:pPr>
      <w:numPr>
        <w:numId w:val="0"/>
      </w:numPr>
      <w:tabs>
        <w:tab w:val="left" w:pos="432"/>
      </w:tabs>
    </w:pPr>
    <w:rPr>
      <w:szCs w:val="16"/>
    </w:rPr>
  </w:style>
  <w:style w:type="paragraph" w:customStyle="1" w:styleId="Stylebullet-card9pt1">
    <w:name w:val="Style bullet-card + 9 pt1"/>
    <w:basedOn w:val="bullet-card"/>
    <w:rsid w:val="00C146D4"/>
    <w:pPr>
      <w:numPr>
        <w:numId w:val="0"/>
      </w:numPr>
    </w:pPr>
  </w:style>
  <w:style w:type="paragraph" w:customStyle="1" w:styleId="card-number-1">
    <w:name w:val="card-number-1"/>
    <w:rsid w:val="00C146D4"/>
    <w:pPr>
      <w:numPr>
        <w:numId w:val="58"/>
      </w:numPr>
    </w:pPr>
    <w:rPr>
      <w:rFonts w:ascii="Arial" w:eastAsia="Times New Roman" w:hAnsi="Arial" w:cs="Arial"/>
      <w:sz w:val="18"/>
      <w:szCs w:val="18"/>
    </w:rPr>
  </w:style>
  <w:style w:type="paragraph" w:customStyle="1" w:styleId="words">
    <w:name w:val="words"/>
    <w:basedOn w:val="Normal"/>
    <w:rsid w:val="00C146D4"/>
    <w:pPr>
      <w:widowControl/>
      <w:tabs>
        <w:tab w:val="left" w:pos="3600"/>
      </w:tabs>
      <w:spacing w:before="0" w:after="0" w:line="184" w:lineRule="exact"/>
      <w:ind w:left="144"/>
    </w:pPr>
    <w:rPr>
      <w:rFonts w:ascii="Arial" w:hAnsi="Arial" w:cs="Arial"/>
      <w:snapToGrid/>
      <w:sz w:val="16"/>
      <w:szCs w:val="16"/>
    </w:rPr>
  </w:style>
  <w:style w:type="paragraph" w:customStyle="1" w:styleId="Stylewords8pt">
    <w:name w:val="Style words + 8 pt"/>
    <w:basedOn w:val="words"/>
    <w:rsid w:val="00C146D4"/>
    <w:pPr>
      <w:spacing w:line="190" w:lineRule="atLeast"/>
    </w:pPr>
  </w:style>
  <w:style w:type="paragraph" w:customStyle="1" w:styleId="StylefillinAfter8pt">
    <w:name w:val="Style fillin + After:  8 pt"/>
    <w:basedOn w:val="fillin"/>
    <w:rsid w:val="00C146D4"/>
    <w:pPr>
      <w:spacing w:after="160"/>
      <w:ind w:right="0"/>
    </w:pPr>
    <w:rPr>
      <w:szCs w:val="20"/>
    </w:rPr>
  </w:style>
  <w:style w:type="paragraph" w:customStyle="1" w:styleId="StylebulletLeft05Before3ptAfter3pt">
    <w:name w:val="Style bullet + Left:  0.5&quot; Before:  3 pt After:  3 pt"/>
    <w:basedOn w:val="bullet"/>
    <w:rsid w:val="00C146D4"/>
    <w:pPr>
      <w:numPr>
        <w:ilvl w:val="1"/>
        <w:numId w:val="60"/>
      </w:numPr>
      <w:spacing w:before="80" w:after="80"/>
      <w:ind w:right="1080"/>
    </w:pPr>
    <w:rPr>
      <w:rFonts w:cs="Times New Roman"/>
    </w:rPr>
  </w:style>
  <w:style w:type="paragraph" w:customStyle="1" w:styleId="StyleStylebulletLeft05Before3ptAfter3ptJusti">
    <w:name w:val="Style Style bullet + Left:  0.5&quot; Before:  3 pt After:  3 pt + Justi..."/>
    <w:basedOn w:val="StylebulletLeft05Before3ptAfter3pt"/>
    <w:rsid w:val="00C146D4"/>
    <w:pPr>
      <w:numPr>
        <w:ilvl w:val="0"/>
        <w:numId w:val="0"/>
      </w:numPr>
      <w:jc w:val="both"/>
    </w:pPr>
  </w:style>
  <w:style w:type="paragraph" w:customStyle="1" w:styleId="FILLINBOX">
    <w:name w:val="FILLINBOX"/>
    <w:basedOn w:val="box"/>
    <w:rsid w:val="00C146D4"/>
    <w:pPr>
      <w:tabs>
        <w:tab w:val="left" w:pos="1080"/>
        <w:tab w:val="left" w:pos="1440"/>
        <w:tab w:val="left" w:pos="2160"/>
        <w:tab w:val="left" w:pos="2880"/>
        <w:tab w:val="left" w:pos="3600"/>
        <w:tab w:val="left" w:pos="4320"/>
        <w:tab w:val="left" w:pos="5040"/>
        <w:tab w:val="left" w:pos="5760"/>
      </w:tabs>
      <w:spacing w:before="0" w:after="100"/>
      <w:ind w:left="504"/>
      <w:jc w:val="left"/>
    </w:pPr>
    <w:rPr>
      <w:rFonts w:ascii="Times New Roman" w:hAnsi="Times New Roman" w:cs="Times New Roman"/>
      <w:sz w:val="24"/>
      <w:szCs w:val="24"/>
    </w:rPr>
  </w:style>
  <w:style w:type="paragraph" w:customStyle="1" w:styleId="StyleboxLeftLeft05Hanging033Before0ptAfte">
    <w:name w:val="Style box + Left Left:  0.5&quot; Hanging:  0.33&quot; Before:  0 pt Afte..."/>
    <w:basedOn w:val="box"/>
    <w:rsid w:val="00C146D4"/>
    <w:pPr>
      <w:numPr>
        <w:numId w:val="59"/>
      </w:numPr>
      <w:spacing w:before="0" w:after="100"/>
      <w:jc w:val="left"/>
    </w:pPr>
    <w:rPr>
      <w:rFonts w:ascii="Times New Roman" w:hAnsi="Times New Roman" w:cs="Times New Roman"/>
      <w:sz w:val="24"/>
      <w:szCs w:val="24"/>
    </w:rPr>
  </w:style>
  <w:style w:type="paragraph" w:customStyle="1" w:styleId="Styletable-cellBold">
    <w:name w:val="Style table-cell + Bold"/>
    <w:basedOn w:val="table-cell"/>
    <w:rsid w:val="00C146D4"/>
    <w:pPr>
      <w:spacing w:before="120"/>
    </w:pPr>
    <w:rPr>
      <w:b/>
    </w:rPr>
  </w:style>
  <w:style w:type="paragraph" w:customStyle="1" w:styleId="rubrics-bullet">
    <w:name w:val="rubrics-bullet"/>
    <w:basedOn w:val="BodyTextIndent"/>
    <w:rsid w:val="00C146D4"/>
    <w:pPr>
      <w:spacing w:before="0" w:after="0"/>
      <w:ind w:left="72" w:hanging="134"/>
    </w:pPr>
    <w:rPr>
      <w:rFonts w:ascii="Times" w:eastAsia="Times" w:hAnsi="Times"/>
      <w:i w:val="0"/>
      <w:snapToGrid/>
      <w:sz w:val="18"/>
    </w:rPr>
  </w:style>
  <w:style w:type="paragraph" w:customStyle="1" w:styleId="rubrics-subbullet">
    <w:name w:val="rubrics-subbullet"/>
    <w:basedOn w:val="Normal"/>
    <w:rsid w:val="00C146D4"/>
    <w:pPr>
      <w:widowControl/>
      <w:spacing w:before="0" w:after="0"/>
      <w:ind w:left="342" w:hanging="180"/>
    </w:pPr>
    <w:rPr>
      <w:rFonts w:ascii="Times" w:eastAsia="Times" w:hAnsi="Times"/>
      <w:snapToGrid/>
      <w:sz w:val="18"/>
    </w:rPr>
  </w:style>
  <w:style w:type="paragraph" w:customStyle="1" w:styleId="Blank">
    <w:name w:val="Blank"/>
    <w:basedOn w:val="Header"/>
    <w:rsid w:val="00C146D4"/>
    <w:pPr>
      <w:pageBreakBefore/>
      <w:widowControl/>
      <w:tabs>
        <w:tab w:val="clear" w:pos="4320"/>
        <w:tab w:val="clear" w:pos="8640"/>
      </w:tabs>
      <w:spacing w:before="180" w:after="0"/>
    </w:pPr>
    <w:rPr>
      <w:rFonts w:ascii="Arial" w:hAnsi="Arial" w:cs="Arial"/>
      <w:snapToGrid/>
      <w:color w:val="000000"/>
      <w:szCs w:val="24"/>
    </w:rPr>
  </w:style>
  <w:style w:type="paragraph" w:customStyle="1" w:styleId="StyleHeading212pt">
    <w:name w:val="Style Heading 2 + 12 pt"/>
    <w:basedOn w:val="Heading2"/>
    <w:rsid w:val="00C146D4"/>
    <w:pPr>
      <w:tabs>
        <w:tab w:val="left" w:pos="-1080"/>
        <w:tab w:val="left" w:pos="-720"/>
        <w:tab w:val="left" w:pos="0"/>
        <w:tab w:val="left" w:pos="540"/>
        <w:tab w:val="left" w:pos="1080"/>
        <w:tab w:val="left" w:pos="1620"/>
      </w:tabs>
      <w:autoSpaceDE w:val="0"/>
      <w:autoSpaceDN w:val="0"/>
      <w:adjustRightInd w:val="0"/>
      <w:spacing w:before="120" w:after="120"/>
      <w:ind w:left="547" w:hanging="547"/>
      <w:jc w:val="both"/>
    </w:pPr>
    <w:rPr>
      <w:rFonts w:ascii="Arial Rounded MT Bold" w:hAnsi="Arial Rounded MT Bold" w:cs="Arial"/>
      <w:b w:val="0"/>
      <w:iCs/>
      <w:snapToGrid/>
      <w:sz w:val="24"/>
      <w:szCs w:val="28"/>
    </w:rPr>
  </w:style>
  <w:style w:type="paragraph" w:customStyle="1" w:styleId="heading1notoc0">
    <w:name w:val="heading 1 no toc"/>
    <w:rsid w:val="00C146D4"/>
    <w:rPr>
      <w:rFonts w:ascii="Arial Bold" w:eastAsia="Times New Roman" w:hAnsi="Arial Bold" w:cs="Arial"/>
      <w:b/>
      <w:bCs/>
      <w:sz w:val="32"/>
      <w:szCs w:val="32"/>
    </w:rPr>
  </w:style>
  <w:style w:type="paragraph" w:customStyle="1" w:styleId="Table-head">
    <w:name w:val="Table-head"/>
    <w:rsid w:val="00C146D4"/>
    <w:pPr>
      <w:spacing w:before="40" w:after="40"/>
      <w:jc w:val="center"/>
    </w:pPr>
    <w:rPr>
      <w:rFonts w:ascii="Arial Bold" w:eastAsia="Times New Roman" w:hAnsi="Arial Bold"/>
      <w:b/>
      <w:sz w:val="18"/>
      <w:szCs w:val="18"/>
    </w:rPr>
  </w:style>
  <w:style w:type="paragraph" w:customStyle="1" w:styleId="star">
    <w:name w:val="star"/>
    <w:rsid w:val="00C146D4"/>
    <w:pPr>
      <w:numPr>
        <w:ilvl w:val="1"/>
        <w:numId w:val="62"/>
      </w:numPr>
      <w:spacing w:before="60"/>
    </w:pPr>
    <w:rPr>
      <w:rFonts w:ascii="Clearly Gothic" w:eastAsia="Times New Roman" w:hAnsi="Clearly Gothic"/>
      <w:color w:val="000000"/>
      <w:szCs w:val="24"/>
    </w:rPr>
  </w:style>
  <w:style w:type="paragraph" w:customStyle="1" w:styleId="CONTENTS0">
    <w:name w:val="CONTENTS"/>
    <w:rsid w:val="00C146D4"/>
    <w:pPr>
      <w:pageBreakBefore/>
      <w:spacing w:after="400"/>
      <w:jc w:val="center"/>
    </w:pPr>
    <w:rPr>
      <w:rFonts w:ascii="Arial" w:eastAsia="Times New Roman" w:hAnsi="Arial" w:cs="Arial"/>
      <w:b/>
      <w:iCs/>
      <w:color w:val="000000"/>
      <w:sz w:val="28"/>
      <w:szCs w:val="28"/>
    </w:rPr>
  </w:style>
  <w:style w:type="paragraph" w:customStyle="1" w:styleId="HEAD1-NOTOC">
    <w:name w:val="HEAD1-NOTOC"/>
    <w:rsid w:val="00C146D4"/>
    <w:pPr>
      <w:spacing w:before="200" w:after="200"/>
    </w:pPr>
    <w:rPr>
      <w:rFonts w:ascii="Arial" w:eastAsia="Times New Roman" w:hAnsi="Arial"/>
      <w:color w:val="000000"/>
      <w:sz w:val="28"/>
      <w:szCs w:val="28"/>
    </w:rPr>
  </w:style>
  <w:style w:type="paragraph" w:customStyle="1" w:styleId="HEAD1">
    <w:name w:val="HEAD 1"/>
    <w:rsid w:val="00C146D4"/>
    <w:pPr>
      <w:spacing w:after="200"/>
      <w:jc w:val="center"/>
      <w:outlineLvl w:val="1"/>
    </w:pPr>
    <w:rPr>
      <w:rFonts w:ascii="Arial" w:eastAsia="Times New Roman" w:hAnsi="Arial"/>
      <w:b/>
      <w:color w:val="000000"/>
      <w:sz w:val="28"/>
      <w:szCs w:val="28"/>
    </w:rPr>
  </w:style>
  <w:style w:type="paragraph" w:customStyle="1" w:styleId="PROCESSTITLE">
    <w:name w:val="PROCESS_TITLE"/>
    <w:rsid w:val="00C146D4"/>
    <w:pPr>
      <w:spacing w:before="2000"/>
      <w:jc w:val="center"/>
    </w:pPr>
    <w:rPr>
      <w:rFonts w:ascii="Arial Rounded MT Bold" w:eastAsia="Times New Roman" w:hAnsi="Arial Rounded MT Bold" w:cs="Arial"/>
      <w:b/>
      <w:bCs/>
      <w:color w:val="000000"/>
      <w:sz w:val="52"/>
      <w:szCs w:val="52"/>
    </w:rPr>
  </w:style>
  <w:style w:type="paragraph" w:customStyle="1" w:styleId="StylePROCESSTITLECentered">
    <w:name w:val="Style PROCESS_TITLE + Centered"/>
    <w:basedOn w:val="PROCESSTITLE"/>
    <w:rsid w:val="00C146D4"/>
    <w:rPr>
      <w:rFonts w:cs="Times New Roman"/>
      <w:szCs w:val="20"/>
    </w:rPr>
  </w:style>
  <w:style w:type="paragraph" w:customStyle="1" w:styleId="TITLE0">
    <w:name w:val="TITLE"/>
    <w:rsid w:val="00C146D4"/>
    <w:pPr>
      <w:spacing w:line="600" w:lineRule="exact"/>
      <w:jc w:val="center"/>
    </w:pPr>
    <w:rPr>
      <w:rFonts w:ascii="Californian FB" w:eastAsia="Times New Roman" w:hAnsi="Californian FB"/>
      <w:spacing w:val="-5"/>
      <w:sz w:val="52"/>
      <w:szCs w:val="52"/>
    </w:rPr>
  </w:style>
  <w:style w:type="paragraph" w:customStyle="1" w:styleId="outline-1">
    <w:name w:val="outline-1"/>
    <w:rsid w:val="00C146D4"/>
    <w:pPr>
      <w:numPr>
        <w:numId w:val="63"/>
      </w:numPr>
      <w:spacing w:after="60"/>
    </w:pPr>
    <w:rPr>
      <w:rFonts w:ascii="Arial" w:eastAsia="Times New Roman" w:hAnsi="Arial" w:cs="Arial"/>
      <w:b/>
      <w:color w:val="000000"/>
      <w:sz w:val="22"/>
      <w:szCs w:val="24"/>
      <w:u w:val="single"/>
    </w:rPr>
  </w:style>
  <w:style w:type="paragraph" w:customStyle="1" w:styleId="Outline2">
    <w:name w:val="Outline 2"/>
    <w:rsid w:val="00C146D4"/>
    <w:pPr>
      <w:numPr>
        <w:numId w:val="64"/>
      </w:numPr>
      <w:spacing w:before="160" w:after="160"/>
    </w:pPr>
    <w:rPr>
      <w:rFonts w:ascii="Arial" w:eastAsia="Times New Roman" w:hAnsi="Arial" w:cs="Arial"/>
      <w:b/>
      <w:bCs/>
      <w:color w:val="000000"/>
    </w:rPr>
  </w:style>
  <w:style w:type="paragraph" w:customStyle="1" w:styleId="HEADING11">
    <w:name w:val="HEADING 1"/>
    <w:rsid w:val="00C146D4"/>
    <w:pPr>
      <w:pageBreakBefore/>
    </w:pPr>
    <w:rPr>
      <w:rFonts w:ascii="Arial" w:eastAsia="Times New Roman" w:hAnsi="Arial" w:cs="Arial"/>
      <w:b/>
      <w:sz w:val="24"/>
      <w:szCs w:val="32"/>
    </w:rPr>
  </w:style>
  <w:style w:type="paragraph" w:customStyle="1" w:styleId="NOTOCHEAD">
    <w:name w:val="NO TOC HEAD"/>
    <w:rsid w:val="00C146D4"/>
    <w:pPr>
      <w:tabs>
        <w:tab w:val="left" w:pos="360"/>
        <w:tab w:val="left" w:pos="2520"/>
      </w:tabs>
      <w:spacing w:before="200" w:after="200"/>
      <w:jc w:val="center"/>
    </w:pPr>
    <w:rPr>
      <w:rFonts w:ascii="Arial Bold" w:eastAsia="Times New Roman" w:hAnsi="Arial Bold" w:cs="Arial"/>
      <w:b/>
      <w:bCs/>
      <w:sz w:val="36"/>
      <w:szCs w:val="36"/>
    </w:rPr>
  </w:style>
  <w:style w:type="paragraph" w:customStyle="1" w:styleId="HEAD2TOC">
    <w:name w:val="HEAD 2 TOC"/>
    <w:basedOn w:val="HEAD1"/>
    <w:rsid w:val="00C146D4"/>
    <w:pPr>
      <w:pageBreakBefore/>
      <w:spacing w:before="200"/>
    </w:pPr>
  </w:style>
  <w:style w:type="paragraph" w:customStyle="1" w:styleId="Schoolstudent">
    <w:name w:val="School student...."/>
    <w:rsid w:val="00C146D4"/>
    <w:pPr>
      <w:spacing w:before="200" w:after="200"/>
    </w:pPr>
    <w:rPr>
      <w:rFonts w:ascii="Clearly Gothic" w:eastAsia="Times New Roman" w:hAnsi="Clearly Gothic" w:cs="Arial"/>
      <w:b/>
      <w:bCs/>
      <w:sz w:val="28"/>
      <w:szCs w:val="28"/>
    </w:rPr>
  </w:style>
  <w:style w:type="paragraph" w:customStyle="1" w:styleId="HEAD3">
    <w:name w:val="HEAD 3"/>
    <w:rsid w:val="00C146D4"/>
    <w:pPr>
      <w:spacing w:after="160"/>
      <w:outlineLvl w:val="2"/>
    </w:pPr>
    <w:rPr>
      <w:rFonts w:ascii="Arial" w:eastAsia="Times New Roman" w:hAnsi="Arial"/>
      <w:b/>
      <w:color w:val="000000"/>
      <w:sz w:val="28"/>
      <w:szCs w:val="28"/>
    </w:rPr>
  </w:style>
  <w:style w:type="paragraph" w:customStyle="1" w:styleId="NOHEAD3">
    <w:name w:val="NO HEAD 3"/>
    <w:rsid w:val="00C146D4"/>
    <w:pPr>
      <w:spacing w:before="40" w:after="40"/>
    </w:pPr>
    <w:rPr>
      <w:rFonts w:ascii="Arial" w:eastAsia="Times New Roman" w:hAnsi="Arial"/>
      <w:b/>
      <w:color w:val="000000"/>
      <w:sz w:val="28"/>
      <w:szCs w:val="28"/>
      <w:u w:val="single"/>
    </w:rPr>
  </w:style>
  <w:style w:type="paragraph" w:customStyle="1" w:styleId="StylesubbulletCGTimes12ptJustifiedRight02">
    <w:name w:val="Style subbullet + CG Times 12 pt Justified Right:  0.2&quot;"/>
    <w:basedOn w:val="subbullet"/>
    <w:rsid w:val="00C146D4"/>
    <w:pPr>
      <w:widowControl w:val="0"/>
      <w:numPr>
        <w:numId w:val="81"/>
      </w:numPr>
      <w:autoSpaceDE w:val="0"/>
      <w:autoSpaceDN w:val="0"/>
      <w:adjustRightInd w:val="0"/>
      <w:spacing w:before="0" w:after="0"/>
      <w:ind w:right="288"/>
      <w:jc w:val="both"/>
    </w:pPr>
    <w:rPr>
      <w:rFonts w:ascii="CG Times" w:hAnsi="CG Times" w:cs="Times New Roman"/>
      <w:color w:val="auto"/>
    </w:rPr>
  </w:style>
  <w:style w:type="paragraph" w:customStyle="1" w:styleId="kudos">
    <w:name w:val="kudos"/>
    <w:rsid w:val="00C146D4"/>
    <w:pPr>
      <w:keepNext/>
      <w:keepLines/>
      <w:spacing w:after="60"/>
      <w:jc w:val="both"/>
    </w:pPr>
    <w:rPr>
      <w:rFonts w:ascii="Arial" w:eastAsia="Times New Roman" w:hAnsi="Arial" w:cs="Arial"/>
    </w:rPr>
  </w:style>
  <w:style w:type="paragraph" w:customStyle="1" w:styleId="kudos-name">
    <w:name w:val="kudos-name"/>
    <w:rsid w:val="00C146D4"/>
    <w:pPr>
      <w:keepLines/>
      <w:spacing w:after="140"/>
    </w:pPr>
    <w:rPr>
      <w:rFonts w:ascii="Arial" w:eastAsia="Times New Roman" w:hAnsi="Arial" w:cs="Arial"/>
    </w:rPr>
  </w:style>
  <w:style w:type="paragraph" w:customStyle="1" w:styleId="indicator-list">
    <w:name w:val="indicator-list"/>
    <w:basedOn w:val="numlist-restart"/>
    <w:rsid w:val="00C146D4"/>
    <w:pPr>
      <w:numPr>
        <w:numId w:val="0"/>
      </w:numPr>
    </w:pPr>
    <w:rPr>
      <w:sz w:val="20"/>
      <w:szCs w:val="22"/>
    </w:rPr>
  </w:style>
  <w:style w:type="paragraph" w:customStyle="1" w:styleId="indicator-restart">
    <w:name w:val="indicator-restart"/>
    <w:rsid w:val="00C146D4"/>
    <w:pPr>
      <w:numPr>
        <w:ilvl w:val="1"/>
        <w:numId w:val="67"/>
      </w:numPr>
      <w:tabs>
        <w:tab w:val="left" w:pos="720"/>
      </w:tabs>
      <w:spacing w:after="120"/>
      <w:ind w:right="216"/>
    </w:pPr>
    <w:rPr>
      <w:rFonts w:ascii="Times New Roman" w:eastAsia="Times New Roman" w:hAnsi="Times New Roman" w:cs="Arial"/>
      <w:sz w:val="24"/>
      <w:szCs w:val="24"/>
    </w:rPr>
  </w:style>
  <w:style w:type="paragraph" w:customStyle="1" w:styleId="feeschedule">
    <w:name w:val="fee schedule"/>
    <w:rsid w:val="00C146D4"/>
    <w:pPr>
      <w:tabs>
        <w:tab w:val="left" w:leader="dot" w:pos="7920"/>
        <w:tab w:val="right" w:pos="9360"/>
      </w:tabs>
      <w:spacing w:before="80" w:after="80"/>
      <w:ind w:left="720" w:hanging="720"/>
    </w:pPr>
    <w:rPr>
      <w:rFonts w:ascii="Times New Roman" w:eastAsia="Times New Roman" w:hAnsi="Times New Roman"/>
      <w:sz w:val="24"/>
    </w:rPr>
  </w:style>
  <w:style w:type="paragraph" w:styleId="TOC4">
    <w:name w:val="toc 4"/>
    <w:basedOn w:val="Normal"/>
    <w:next w:val="Normal"/>
    <w:autoRedefine/>
    <w:semiHidden/>
    <w:rsid w:val="00C146D4"/>
    <w:pPr>
      <w:widowControl/>
      <w:tabs>
        <w:tab w:val="left" w:pos="1680"/>
        <w:tab w:val="right" w:leader="dot" w:pos="9346"/>
      </w:tabs>
      <w:spacing w:before="0" w:after="0"/>
      <w:ind w:left="1656" w:hanging="936"/>
    </w:pPr>
    <w:rPr>
      <w:rFonts w:eastAsia="Times"/>
      <w:snapToGrid/>
    </w:rPr>
  </w:style>
  <w:style w:type="paragraph" w:customStyle="1" w:styleId="indicator-para-end">
    <w:name w:val="indicator-para-end"/>
    <w:basedOn w:val="Normal"/>
    <w:rsid w:val="00C146D4"/>
    <w:pPr>
      <w:widowControl/>
      <w:tabs>
        <w:tab w:val="left" w:pos="3528"/>
        <w:tab w:val="left" w:pos="3669"/>
      </w:tabs>
      <w:spacing w:before="0" w:after="240"/>
      <w:jc w:val="both"/>
    </w:pPr>
    <w:rPr>
      <w:rFonts w:ascii="Arial" w:hAnsi="Arial"/>
      <w:snapToGrid/>
      <w:color w:val="333333"/>
      <w:sz w:val="20"/>
    </w:rPr>
  </w:style>
  <w:style w:type="paragraph" w:customStyle="1" w:styleId="indicate">
    <w:name w:val="indicate"/>
    <w:rsid w:val="00C146D4"/>
    <w:pPr>
      <w:numPr>
        <w:numId w:val="68"/>
      </w:numPr>
    </w:pPr>
    <w:rPr>
      <w:rFonts w:ascii="Times New Roman" w:eastAsia="Times New Roman" w:hAnsi="Times New Roman" w:cs="Arial"/>
      <w:sz w:val="24"/>
      <w:szCs w:val="24"/>
    </w:rPr>
  </w:style>
  <w:style w:type="paragraph" w:customStyle="1" w:styleId="criterion-bullet">
    <w:name w:val="criterion-bullet"/>
    <w:rsid w:val="00C146D4"/>
    <w:pPr>
      <w:numPr>
        <w:ilvl w:val="1"/>
        <w:numId w:val="69"/>
      </w:numPr>
      <w:tabs>
        <w:tab w:val="left" w:pos="1080"/>
        <w:tab w:val="left" w:pos="9900"/>
      </w:tabs>
      <w:spacing w:line="300" w:lineRule="exact"/>
    </w:pPr>
    <w:rPr>
      <w:rFonts w:ascii="Times New Roman" w:eastAsia="Arial Unicode MS" w:hAnsi="Times New Roman"/>
      <w:sz w:val="24"/>
      <w:szCs w:val="24"/>
    </w:rPr>
  </w:style>
  <w:style w:type="paragraph" w:customStyle="1" w:styleId="text-box-number">
    <w:name w:val="text-box-number"/>
    <w:basedOn w:val="text-box"/>
    <w:rsid w:val="00C146D4"/>
    <w:pPr>
      <w:numPr>
        <w:numId w:val="70"/>
      </w:numPr>
    </w:pPr>
  </w:style>
  <w:style w:type="paragraph" w:customStyle="1" w:styleId="WASCNumList">
    <w:name w:val="WASC NumList"/>
    <w:basedOn w:val="Normal"/>
    <w:uiPriority w:val="99"/>
    <w:rsid w:val="00C146D4"/>
    <w:pPr>
      <w:widowControl/>
      <w:numPr>
        <w:ilvl w:val="1"/>
        <w:numId w:val="75"/>
      </w:numPr>
      <w:spacing w:before="0" w:after="60"/>
    </w:pPr>
    <w:rPr>
      <w:rFonts w:cs="Angsana New"/>
      <w:snapToGrid/>
      <w:szCs w:val="24"/>
    </w:rPr>
  </w:style>
  <w:style w:type="paragraph" w:customStyle="1" w:styleId="Blankpage2">
    <w:name w:val="Blank page"/>
    <w:basedOn w:val="Normal"/>
    <w:rsid w:val="00C146D4"/>
    <w:pPr>
      <w:pageBreakBefore/>
      <w:widowControl/>
      <w:spacing w:before="0" w:after="360"/>
      <w:outlineLvl w:val="1"/>
    </w:pPr>
    <w:rPr>
      <w:b/>
      <w:snapToGrid/>
      <w:spacing w:val="5"/>
      <w:sz w:val="32"/>
      <w:szCs w:val="32"/>
    </w:rPr>
  </w:style>
  <w:style w:type="paragraph" w:customStyle="1" w:styleId="manual">
    <w:name w:val="manual"/>
    <w:rsid w:val="00C146D4"/>
    <w:pPr>
      <w:tabs>
        <w:tab w:val="left" w:pos="1080"/>
      </w:tabs>
      <w:spacing w:after="160"/>
      <w:ind w:left="1080" w:hanging="576"/>
    </w:pPr>
    <w:rPr>
      <w:rFonts w:ascii="Times New Roman" w:eastAsia="Times New Roman" w:hAnsi="Times New Roman"/>
      <w:sz w:val="24"/>
      <w:szCs w:val="24"/>
    </w:rPr>
  </w:style>
  <w:style w:type="paragraph" w:customStyle="1" w:styleId="manualhead">
    <w:name w:val="manual head"/>
    <w:rsid w:val="00C146D4"/>
    <w:pPr>
      <w:tabs>
        <w:tab w:val="left" w:pos="480"/>
        <w:tab w:val="left" w:pos="1440"/>
        <w:tab w:val="left" w:pos="2160"/>
        <w:tab w:val="left" w:pos="2880"/>
        <w:tab w:val="left" w:pos="3600"/>
        <w:tab w:val="left" w:pos="4320"/>
        <w:tab w:val="left" w:pos="5040"/>
        <w:tab w:val="left" w:pos="5760"/>
      </w:tabs>
      <w:spacing w:after="160"/>
      <w:ind w:right="-144"/>
    </w:pPr>
    <w:rPr>
      <w:rFonts w:ascii="Arial" w:eastAsia="Times New Roman" w:hAnsi="Arial" w:cs="Arial"/>
      <w:b/>
      <w:bCs/>
      <w:sz w:val="24"/>
      <w:szCs w:val="24"/>
    </w:rPr>
  </w:style>
  <w:style w:type="paragraph" w:customStyle="1" w:styleId="content">
    <w:name w:val="content"/>
    <w:rsid w:val="00C146D4"/>
    <w:pPr>
      <w:spacing w:after="60"/>
      <w:ind w:left="1440" w:hanging="720"/>
    </w:pPr>
    <w:rPr>
      <w:rFonts w:ascii="Arial" w:eastAsia="Times New Roman" w:hAnsi="Arial" w:cs="Arial"/>
      <w:sz w:val="24"/>
      <w:szCs w:val="24"/>
    </w:rPr>
  </w:style>
  <w:style w:type="paragraph" w:customStyle="1" w:styleId="indicator-para">
    <w:name w:val="indicator-para"/>
    <w:link w:val="indicator-paraChar"/>
    <w:uiPriority w:val="99"/>
    <w:rsid w:val="00C146D4"/>
    <w:pPr>
      <w:keepNext/>
      <w:keepLines/>
      <w:tabs>
        <w:tab w:val="left" w:pos="3528"/>
        <w:tab w:val="left" w:pos="3669"/>
      </w:tabs>
      <w:spacing w:after="80"/>
      <w:ind w:left="360"/>
    </w:pPr>
    <w:rPr>
      <w:rFonts w:ascii="Arial" w:eastAsia="Times New Roman" w:hAnsi="Arial"/>
      <w:color w:val="000000"/>
    </w:rPr>
  </w:style>
  <w:style w:type="paragraph" w:customStyle="1" w:styleId="indicator-head">
    <w:name w:val="indicator-head"/>
    <w:uiPriority w:val="99"/>
    <w:rsid w:val="00C146D4"/>
    <w:pPr>
      <w:keepNext/>
      <w:tabs>
        <w:tab w:val="left" w:pos="3528"/>
        <w:tab w:val="left" w:pos="3669"/>
      </w:tabs>
      <w:spacing w:before="160" w:after="60"/>
    </w:pPr>
    <w:rPr>
      <w:rFonts w:ascii="Arial Bold" w:eastAsia="Times New Roman" w:hAnsi="Arial Bold"/>
      <w:b/>
    </w:rPr>
  </w:style>
  <w:style w:type="paragraph" w:customStyle="1" w:styleId="comments-bullet">
    <w:name w:val="comments-bullet"/>
    <w:rsid w:val="00C146D4"/>
    <w:pPr>
      <w:numPr>
        <w:numId w:val="73"/>
      </w:numPr>
      <w:spacing w:after="40"/>
    </w:pPr>
    <w:rPr>
      <w:rFonts w:ascii="Times New Roman" w:eastAsia="Times New Roman" w:hAnsi="Times New Roman"/>
      <w:color w:val="000000"/>
      <w:sz w:val="24"/>
      <w:szCs w:val="24"/>
    </w:rPr>
  </w:style>
  <w:style w:type="paragraph" w:customStyle="1" w:styleId="comments-subbullet">
    <w:name w:val="comments-subbullet"/>
    <w:rsid w:val="00C146D4"/>
    <w:pPr>
      <w:numPr>
        <w:numId w:val="72"/>
      </w:numPr>
      <w:tabs>
        <w:tab w:val="left" w:pos="1800"/>
      </w:tabs>
      <w:spacing w:after="40"/>
    </w:pPr>
    <w:rPr>
      <w:rFonts w:ascii="Times New Roman" w:eastAsia="Times New Roman" w:hAnsi="Times New Roman"/>
      <w:color w:val="000000"/>
      <w:sz w:val="24"/>
      <w:szCs w:val="24"/>
    </w:rPr>
  </w:style>
  <w:style w:type="paragraph" w:customStyle="1" w:styleId="a1">
    <w:name w:val="a."/>
    <w:rsid w:val="00C146D4"/>
    <w:pPr>
      <w:tabs>
        <w:tab w:val="left" w:pos="1800"/>
      </w:tabs>
      <w:spacing w:after="120"/>
      <w:ind w:left="1800" w:hanging="360"/>
    </w:pPr>
    <w:rPr>
      <w:rFonts w:ascii="Times New Roman" w:eastAsia="Times New Roman" w:hAnsi="Times New Roman"/>
      <w:sz w:val="24"/>
    </w:rPr>
  </w:style>
  <w:style w:type="paragraph" w:customStyle="1" w:styleId="IBONumList">
    <w:name w:val="IBO NumList"/>
    <w:rsid w:val="00C146D4"/>
    <w:pPr>
      <w:numPr>
        <w:numId w:val="86"/>
      </w:numPr>
      <w:tabs>
        <w:tab w:val="left" w:pos="720"/>
      </w:tabs>
      <w:spacing w:after="80"/>
      <w:ind w:right="288"/>
    </w:pPr>
    <w:rPr>
      <w:rFonts w:ascii="Times New Roman" w:eastAsia="Times New Roman" w:hAnsi="Times New Roman" w:cs="Angsana New"/>
      <w:sz w:val="24"/>
      <w:szCs w:val="24"/>
    </w:rPr>
  </w:style>
  <w:style w:type="paragraph" w:customStyle="1" w:styleId="boxnumbers">
    <w:name w:val="box numbers"/>
    <w:uiPriority w:val="99"/>
    <w:rsid w:val="00C146D4"/>
    <w:pPr>
      <w:keepNext/>
      <w:tabs>
        <w:tab w:val="right" w:pos="720"/>
        <w:tab w:val="right" w:pos="936"/>
        <w:tab w:val="left" w:pos="1440"/>
      </w:tabs>
      <w:spacing w:after="120"/>
      <w:ind w:left="1080" w:hanging="720"/>
    </w:pPr>
    <w:rPr>
      <w:rFonts w:ascii="Times New Roman" w:eastAsia="Times" w:hAnsi="Times New Roman"/>
      <w:sz w:val="24"/>
    </w:rPr>
  </w:style>
  <w:style w:type="paragraph" w:customStyle="1" w:styleId="StylecommentsLeft0">
    <w:name w:val="Style comments + Left:  0&quot;"/>
    <w:basedOn w:val="comments"/>
    <w:rsid w:val="00C146D4"/>
    <w:pPr>
      <w:keepLines w:val="0"/>
      <w:spacing w:before="80" w:after="80"/>
      <w:ind w:left="0"/>
    </w:pPr>
    <w:rPr>
      <w:szCs w:val="20"/>
    </w:rPr>
  </w:style>
  <w:style w:type="paragraph" w:customStyle="1" w:styleId="StylestatementsArial11pt">
    <w:name w:val="Style statements + Arial 11 pt"/>
    <w:basedOn w:val="statements"/>
    <w:rsid w:val="00C146D4"/>
    <w:pPr>
      <w:keepNext w:val="0"/>
      <w:keepLines w:val="0"/>
      <w:widowControl w:val="0"/>
      <w:autoSpaceDE w:val="0"/>
      <w:autoSpaceDN w:val="0"/>
      <w:adjustRightInd w:val="0"/>
      <w:spacing w:before="200" w:after="200"/>
    </w:pPr>
    <w:rPr>
      <w:rFonts w:ascii="Arial" w:hAnsi="Arial"/>
      <w:iCs w:val="0"/>
      <w:sz w:val="22"/>
    </w:rPr>
  </w:style>
  <w:style w:type="paragraph" w:customStyle="1" w:styleId="StyleListAfter4pt">
    <w:name w:val="Style List + After:  4 pt"/>
    <w:basedOn w:val="List"/>
    <w:rsid w:val="00C146D4"/>
    <w:pPr>
      <w:widowControl w:val="0"/>
      <w:numPr>
        <w:ilvl w:val="0"/>
        <w:numId w:val="74"/>
      </w:numPr>
    </w:pPr>
    <w:rPr>
      <w:snapToGrid w:val="0"/>
      <w:szCs w:val="20"/>
    </w:rPr>
  </w:style>
  <w:style w:type="paragraph" w:customStyle="1" w:styleId="StyleBodyTextBefore10pt">
    <w:name w:val="Style Body Text + Before:  10 pt"/>
    <w:basedOn w:val="BodyText"/>
    <w:rsid w:val="00C146D4"/>
    <w:pPr>
      <w:spacing w:before="200" w:after="0"/>
    </w:pPr>
    <w:rPr>
      <w:b w:val="0"/>
      <w:bCs/>
      <w:i w:val="0"/>
      <w:iCs/>
      <w:color w:val="000000"/>
      <w:szCs w:val="24"/>
    </w:rPr>
  </w:style>
  <w:style w:type="paragraph" w:customStyle="1" w:styleId="indicator-main-head">
    <w:name w:val="indicator-main-head"/>
    <w:basedOn w:val="indicator-head"/>
    <w:rsid w:val="00C146D4"/>
    <w:pPr>
      <w:keepLines/>
      <w:spacing w:after="120"/>
    </w:pPr>
    <w:rPr>
      <w:b w:val="0"/>
      <w:sz w:val="22"/>
      <w:szCs w:val="22"/>
    </w:rPr>
  </w:style>
  <w:style w:type="paragraph" w:customStyle="1" w:styleId="WASCcategory">
    <w:name w:val="WASC category"/>
    <w:rsid w:val="00C146D4"/>
    <w:pPr>
      <w:spacing w:before="300" w:after="200" w:line="200" w:lineRule="atLeast"/>
    </w:pPr>
    <w:rPr>
      <w:rFonts w:ascii="Arial" w:eastAsia="Times New Roman" w:hAnsi="Arial" w:cs="Arial"/>
      <w:b/>
      <w:bCs/>
      <w:color w:val="222222"/>
      <w:sz w:val="24"/>
      <w:szCs w:val="24"/>
    </w:rPr>
  </w:style>
  <w:style w:type="paragraph" w:customStyle="1" w:styleId="WASC-criterion">
    <w:name w:val="WASC-criterion"/>
    <w:rsid w:val="00C146D4"/>
    <w:pPr>
      <w:keepNext/>
      <w:keepLines/>
      <w:spacing w:before="160" w:after="120" w:line="280" w:lineRule="atLeast"/>
    </w:pPr>
    <w:rPr>
      <w:rFonts w:ascii="Arial" w:eastAsia="Times New Roman" w:hAnsi="Arial" w:cs="Arial"/>
      <w:b/>
      <w:bCs/>
      <w:color w:val="222222"/>
      <w:sz w:val="24"/>
      <w:szCs w:val="24"/>
    </w:rPr>
  </w:style>
  <w:style w:type="paragraph" w:customStyle="1" w:styleId="WASCdescription">
    <w:name w:val="WASC description"/>
    <w:link w:val="WASCdescriptionChar"/>
    <w:rsid w:val="00C146D4"/>
    <w:pPr>
      <w:keepNext/>
      <w:keepLines/>
      <w:spacing w:line="260" w:lineRule="atLeast"/>
      <w:jc w:val="both"/>
    </w:pPr>
    <w:rPr>
      <w:rFonts w:ascii="Arial" w:eastAsia="Times New Roman" w:hAnsi="Arial" w:cs="Arial"/>
      <w:b/>
      <w:bCs/>
      <w:i/>
      <w:iCs/>
      <w:color w:val="000000"/>
    </w:rPr>
  </w:style>
  <w:style w:type="paragraph" w:customStyle="1" w:styleId="standard">
    <w:name w:val="standard"/>
    <w:basedOn w:val="BodyText2"/>
    <w:rsid w:val="00C146D4"/>
    <w:pPr>
      <w:tabs>
        <w:tab w:val="left" w:pos="-1440"/>
        <w:tab w:val="left" w:pos="-720"/>
        <w:tab w:val="left" w:pos="0"/>
        <w:tab w:val="left" w:pos="298"/>
        <w:tab w:val="left" w:pos="720"/>
        <w:tab w:val="left" w:pos="1440"/>
        <w:tab w:val="left" w:pos="2160"/>
        <w:tab w:val="left" w:pos="2880"/>
        <w:tab w:val="left" w:pos="3600"/>
        <w:tab w:val="left" w:pos="4104"/>
        <w:tab w:val="left" w:pos="4320"/>
        <w:tab w:val="left" w:pos="4608"/>
        <w:tab w:val="left" w:pos="5040"/>
        <w:tab w:val="left" w:pos="5112"/>
        <w:tab w:val="left" w:pos="5616"/>
        <w:tab w:val="left" w:pos="5760"/>
        <w:tab w:val="left" w:pos="6120"/>
        <w:tab w:val="left" w:pos="6480"/>
        <w:tab w:val="left" w:pos="6624"/>
        <w:tab w:val="left" w:pos="7128"/>
        <w:tab w:val="left" w:pos="7200"/>
        <w:tab w:val="left" w:pos="7632"/>
        <w:tab w:val="left" w:pos="7920"/>
        <w:tab w:val="left" w:pos="8136"/>
        <w:tab w:val="left" w:pos="8640"/>
        <w:tab w:val="left" w:pos="9144"/>
      </w:tabs>
      <w:autoSpaceDE w:val="0"/>
      <w:autoSpaceDN w:val="0"/>
      <w:adjustRightInd w:val="0"/>
      <w:spacing w:before="120" w:after="120"/>
      <w:jc w:val="left"/>
    </w:pPr>
    <w:rPr>
      <w:rFonts w:cs="Arial"/>
      <w:bCs/>
      <w:snapToGrid/>
      <w:sz w:val="20"/>
    </w:rPr>
  </w:style>
  <w:style w:type="paragraph" w:customStyle="1" w:styleId="standard-sub">
    <w:name w:val="standard-sub"/>
    <w:rsid w:val="00C146D4"/>
    <w:pPr>
      <w:tabs>
        <w:tab w:val="left" w:pos="648"/>
        <w:tab w:val="left" w:pos="720"/>
      </w:tabs>
      <w:spacing w:after="40"/>
      <w:ind w:left="648" w:right="360" w:hanging="648"/>
    </w:pPr>
    <w:rPr>
      <w:rFonts w:ascii="Times New Roman" w:eastAsia="Times New Roman" w:hAnsi="Times New Roman"/>
      <w:sz w:val="24"/>
      <w:szCs w:val="24"/>
    </w:rPr>
  </w:style>
  <w:style w:type="paragraph" w:customStyle="1" w:styleId="CISstandardssub">
    <w:name w:val="CIS standards sub"/>
    <w:rsid w:val="00C146D4"/>
    <w:pPr>
      <w:numPr>
        <w:numId w:val="76"/>
      </w:numPr>
      <w:spacing w:after="80"/>
    </w:pPr>
    <w:rPr>
      <w:rFonts w:ascii="Arial" w:eastAsia="Times New Roman" w:hAnsi="Arial" w:cs="Arial"/>
      <w:lang w:val="en-CA"/>
    </w:rPr>
  </w:style>
  <w:style w:type="paragraph" w:customStyle="1" w:styleId="WASCsubcriteria">
    <w:name w:val="WASCsubcriteria"/>
    <w:rsid w:val="00C146D4"/>
    <w:pPr>
      <w:spacing w:after="80"/>
    </w:pPr>
    <w:rPr>
      <w:rFonts w:ascii="Arial" w:eastAsia="Times New Roman" w:hAnsi="Arial" w:cs="Arial"/>
    </w:rPr>
  </w:style>
  <w:style w:type="paragraph" w:customStyle="1" w:styleId="WASCcriteriasubpoints">
    <w:name w:val="WASC criteria subpoints"/>
    <w:uiPriority w:val="99"/>
    <w:rsid w:val="00C146D4"/>
    <w:pPr>
      <w:numPr>
        <w:numId w:val="75"/>
      </w:numPr>
      <w:spacing w:after="80"/>
      <w:ind w:right="360"/>
    </w:pPr>
    <w:rPr>
      <w:rFonts w:ascii="Arial" w:eastAsia="Times New Roman" w:hAnsi="Arial" w:cs="Angsana New"/>
      <w:szCs w:val="24"/>
    </w:rPr>
  </w:style>
  <w:style w:type="paragraph" w:customStyle="1" w:styleId="RESPONSE0">
    <w:name w:val="RESPONSE"/>
    <w:rsid w:val="00C146D4"/>
    <w:pPr>
      <w:spacing w:before="120" w:after="120"/>
    </w:pPr>
    <w:rPr>
      <w:rFonts w:ascii="Times New Roman" w:eastAsia="Times New Roman" w:hAnsi="Times New Roman"/>
      <w:sz w:val="24"/>
      <w:szCs w:val="24"/>
    </w:rPr>
  </w:style>
  <w:style w:type="paragraph" w:customStyle="1" w:styleId="StyleHeading3ArialJustified">
    <w:name w:val="Style Heading 3 + Arial Justified"/>
    <w:basedOn w:val="Heading3"/>
    <w:rsid w:val="00C146D4"/>
    <w:pPr>
      <w:tabs>
        <w:tab w:val="clear" w:pos="-4590"/>
        <w:tab w:val="clear" w:pos="360"/>
        <w:tab w:val="left" w:pos="1080"/>
      </w:tabs>
      <w:spacing w:before="200" w:after="120"/>
      <w:ind w:left="360"/>
      <w:jc w:val="both"/>
    </w:pPr>
    <w:rPr>
      <w:bCs/>
      <w:i w:val="0"/>
      <w:snapToGrid/>
    </w:rPr>
  </w:style>
  <w:style w:type="paragraph" w:customStyle="1" w:styleId="HEADING0">
    <w:name w:val="HEADING"/>
    <w:rsid w:val="00C146D4"/>
    <w:pPr>
      <w:spacing w:before="280" w:after="160"/>
    </w:pPr>
    <w:rPr>
      <w:rFonts w:ascii="Arial" w:eastAsia="Times New Roman" w:hAnsi="Arial"/>
      <w:b/>
      <w:bCs/>
      <w:sz w:val="24"/>
    </w:rPr>
  </w:style>
  <w:style w:type="paragraph" w:customStyle="1" w:styleId="criterion-detail">
    <w:name w:val="criterion-detail"/>
    <w:rsid w:val="00C146D4"/>
    <w:pPr>
      <w:numPr>
        <w:numId w:val="77"/>
      </w:numPr>
      <w:spacing w:before="80" w:after="80"/>
      <w:jc w:val="both"/>
    </w:pPr>
    <w:rPr>
      <w:rFonts w:ascii="Arial" w:eastAsia="Times New Roman" w:hAnsi="Arial" w:cs="Arial"/>
      <w:i/>
      <w:sz w:val="22"/>
      <w:szCs w:val="22"/>
    </w:rPr>
  </w:style>
  <w:style w:type="paragraph" w:customStyle="1" w:styleId="StyleHeading5Before12ptAfter10pt">
    <w:name w:val="Style Heading 5 + Before:  12 pt After:  10 pt"/>
    <w:basedOn w:val="Heading5"/>
    <w:rsid w:val="00C146D4"/>
    <w:pPr>
      <w:tabs>
        <w:tab w:val="left" w:pos="720"/>
      </w:tabs>
      <w:spacing w:before="240" w:after="200"/>
    </w:pPr>
    <w:rPr>
      <w:snapToGrid/>
    </w:rPr>
  </w:style>
  <w:style w:type="paragraph" w:customStyle="1" w:styleId="gdavisblank">
    <w:name w:val="gdavis blank"/>
    <w:rsid w:val="00C146D4"/>
    <w:pPr>
      <w:spacing w:before="400" w:after="400"/>
    </w:pPr>
    <w:rPr>
      <w:rFonts w:ascii="Times New Roman" w:eastAsia="Times New Roman" w:hAnsi="Times New Roman"/>
      <w:sz w:val="24"/>
      <w:szCs w:val="24"/>
    </w:rPr>
  </w:style>
  <w:style w:type="paragraph" w:styleId="EnvelopeAddress">
    <w:name w:val="envelope address"/>
    <w:basedOn w:val="Normal"/>
    <w:rsid w:val="00C146D4"/>
    <w:pPr>
      <w:framePr w:w="7920" w:h="1980" w:hRule="exact" w:hSpace="180" w:wrap="auto" w:hAnchor="page" w:xAlign="center" w:yAlign="bottom"/>
      <w:widowControl/>
      <w:spacing w:before="0" w:after="0"/>
      <w:ind w:left="2880"/>
    </w:pPr>
    <w:rPr>
      <w:snapToGrid/>
      <w:szCs w:val="24"/>
    </w:rPr>
  </w:style>
  <w:style w:type="paragraph" w:customStyle="1" w:styleId="NEWPAGE0">
    <w:name w:val="NEW PAGE"/>
    <w:basedOn w:val="Normal"/>
    <w:rsid w:val="00C146D4"/>
    <w:pPr>
      <w:pageBreakBefore/>
      <w:widowControl/>
      <w:spacing w:before="0" w:after="200" w:line="276" w:lineRule="auto"/>
      <w:jc w:val="center"/>
    </w:pPr>
    <w:rPr>
      <w:rFonts w:ascii="Arial" w:hAnsi="Arial" w:cs="Arial"/>
      <w:b/>
      <w:snapToGrid/>
      <w:color w:val="C00000"/>
      <w:sz w:val="56"/>
      <w:szCs w:val="56"/>
      <w:u w:val="single"/>
    </w:rPr>
  </w:style>
  <w:style w:type="paragraph" w:customStyle="1" w:styleId="vcresponse">
    <w:name w:val="vc response"/>
    <w:rsid w:val="00C146D4"/>
    <w:pPr>
      <w:spacing w:after="80"/>
    </w:pPr>
    <w:rPr>
      <w:rFonts w:ascii="Arial Narrow" w:eastAsia="Times New Roman" w:hAnsi="Arial Narrow" w:cs="Arial"/>
      <w:color w:val="0000D0"/>
    </w:rPr>
  </w:style>
  <w:style w:type="paragraph" w:customStyle="1" w:styleId="questions">
    <w:name w:val="questions"/>
    <w:rsid w:val="00C146D4"/>
    <w:pPr>
      <w:spacing w:after="80"/>
    </w:pPr>
    <w:rPr>
      <w:rFonts w:ascii="Arial Narrow" w:eastAsia="Times New Roman" w:hAnsi="Arial Narrow" w:cs="Arial"/>
      <w:color w:val="000000"/>
      <w:sz w:val="18"/>
      <w:szCs w:val="18"/>
    </w:rPr>
  </w:style>
  <w:style w:type="paragraph" w:customStyle="1" w:styleId="NAME">
    <w:name w:val="NAME"/>
    <w:rsid w:val="00C146D4"/>
    <w:pPr>
      <w:spacing w:before="140" w:after="40"/>
    </w:pPr>
    <w:rPr>
      <w:rFonts w:ascii="Arial Bold" w:eastAsia="Times New Roman" w:hAnsi="Arial Bold" w:cs="Arial"/>
      <w:b/>
      <w:caps/>
      <w:color w:val="000000"/>
      <w:sz w:val="18"/>
      <w:szCs w:val="18"/>
    </w:rPr>
  </w:style>
  <w:style w:type="paragraph" w:customStyle="1" w:styleId="NAME-info">
    <w:name w:val="NAME-info"/>
    <w:basedOn w:val="NAME"/>
    <w:rsid w:val="00C146D4"/>
    <w:pPr>
      <w:widowControl w:val="0"/>
      <w:autoSpaceDE w:val="0"/>
      <w:autoSpaceDN w:val="0"/>
      <w:adjustRightInd w:val="0"/>
      <w:spacing w:before="40"/>
    </w:pPr>
    <w:rPr>
      <w:rFonts w:ascii="Arial Narrow" w:hAnsi="Arial Narrow"/>
      <w:caps w:val="0"/>
    </w:rPr>
  </w:style>
  <w:style w:type="paragraph" w:customStyle="1" w:styleId="comments-sub">
    <w:name w:val="comments-sub"/>
    <w:rsid w:val="00C146D4"/>
    <w:pPr>
      <w:numPr>
        <w:numId w:val="78"/>
      </w:numPr>
      <w:spacing w:after="180"/>
      <w:ind w:right="360"/>
    </w:pPr>
    <w:rPr>
      <w:rFonts w:ascii="Times New Roman" w:eastAsia="Times New Roman" w:hAnsi="Times New Roman" w:cs="Angsana New"/>
      <w:color w:val="000000"/>
      <w:sz w:val="24"/>
      <w:szCs w:val="24"/>
    </w:rPr>
  </w:style>
  <w:style w:type="paragraph" w:customStyle="1" w:styleId="StyleHeading5After8pt">
    <w:name w:val="Style Heading 5 + After:  8 pt"/>
    <w:basedOn w:val="Heading5"/>
    <w:rsid w:val="00C146D4"/>
    <w:pPr>
      <w:spacing w:before="240" w:after="160"/>
    </w:pPr>
    <w:rPr>
      <w:snapToGrid/>
    </w:rPr>
  </w:style>
  <w:style w:type="paragraph" w:customStyle="1" w:styleId="StyleparagraphArialBoldCustomColorRGB50103180Befor">
    <w:name w:val="Style paragraph + Arial Bold Custom Color(RGB(50103180)) Befor..."/>
    <w:basedOn w:val="paragraph"/>
    <w:rsid w:val="00C146D4"/>
    <w:pPr>
      <w:spacing w:before="0" w:after="160" w:line="260" w:lineRule="exact"/>
    </w:pPr>
    <w:rPr>
      <w:rFonts w:ascii="Arial Bold" w:hAnsi="Arial Bold"/>
      <w:b/>
      <w:bCs/>
      <w:color w:val="0033CC"/>
      <w:szCs w:val="24"/>
    </w:rPr>
  </w:style>
  <w:style w:type="paragraph" w:customStyle="1" w:styleId="StyleparagraphLeft0Before4ptAfter4ptLinespac">
    <w:name w:val="Style paragraph + Left:  0&quot; Before:  4 pt After:  4 pt Line spac..."/>
    <w:basedOn w:val="paragraph"/>
    <w:rsid w:val="00C146D4"/>
    <w:pPr>
      <w:tabs>
        <w:tab w:val="clear" w:pos="720"/>
      </w:tabs>
      <w:spacing w:before="0" w:after="120"/>
    </w:pPr>
    <w:rPr>
      <w:szCs w:val="24"/>
    </w:rPr>
  </w:style>
  <w:style w:type="paragraph" w:customStyle="1" w:styleId="StyleStylecriteriaBoldNotItalicUnderlineArialBoldNot">
    <w:name w:val="Style Style criteria + Bold Not Italic Underline + Arial Bold Not..."/>
    <w:basedOn w:val="StylecriteriaBoldNotItalicUnderline"/>
    <w:rsid w:val="00C146D4"/>
    <w:pPr>
      <w:tabs>
        <w:tab w:val="clear" w:pos="576"/>
      </w:tabs>
      <w:spacing w:before="0" w:after="240"/>
      <w:ind w:left="0"/>
      <w:jc w:val="both"/>
    </w:pPr>
    <w:rPr>
      <w:sz w:val="24"/>
      <w:szCs w:val="24"/>
      <w:u w:val="none"/>
    </w:rPr>
  </w:style>
  <w:style w:type="paragraph" w:customStyle="1" w:styleId="BA-paragraph">
    <w:name w:val="BA-paragraph"/>
    <w:basedOn w:val="Normal"/>
    <w:rsid w:val="00C146D4"/>
    <w:pPr>
      <w:widowControl/>
      <w:spacing w:before="160" w:after="160"/>
    </w:pPr>
    <w:rPr>
      <w:rFonts w:ascii="Book Antiqua" w:hAnsi="Book Antiqua"/>
      <w:snapToGrid/>
    </w:rPr>
  </w:style>
  <w:style w:type="paragraph" w:customStyle="1" w:styleId="paragraphbookantigua">
    <w:name w:val="paragraph book antigua"/>
    <w:basedOn w:val="Normal"/>
    <w:rsid w:val="00C146D4"/>
    <w:pPr>
      <w:widowControl/>
      <w:spacing w:before="160" w:after="160"/>
    </w:pPr>
    <w:rPr>
      <w:rFonts w:ascii="Book Antiqua" w:hAnsi="Book Antiqua"/>
      <w:snapToGrid/>
    </w:rPr>
  </w:style>
  <w:style w:type="paragraph" w:customStyle="1" w:styleId="StyleHeaderBookAntiqua14ptBold">
    <w:name w:val="Style Header + Book Antiqua 14 pt Bold"/>
    <w:basedOn w:val="Header"/>
    <w:next w:val="paragraph"/>
    <w:rsid w:val="00C146D4"/>
    <w:pPr>
      <w:widowControl/>
      <w:pBdr>
        <w:top w:val="single" w:sz="4" w:space="1" w:color="auto"/>
        <w:left w:val="single" w:sz="4" w:space="4" w:color="auto"/>
        <w:bottom w:val="single" w:sz="4" w:space="1" w:color="auto"/>
        <w:right w:val="single" w:sz="4" w:space="4" w:color="auto"/>
      </w:pBdr>
      <w:spacing w:before="0" w:after="0"/>
      <w:jc w:val="center"/>
      <w:outlineLvl w:val="0"/>
    </w:pPr>
    <w:rPr>
      <w:rFonts w:ascii="Book Antiqua" w:hAnsi="Book Antiqua"/>
      <w:b/>
      <w:bCs/>
      <w:snapToGrid/>
      <w:sz w:val="28"/>
    </w:rPr>
  </w:style>
  <w:style w:type="paragraph" w:customStyle="1" w:styleId="heading12">
    <w:name w:val="heading1"/>
    <w:basedOn w:val="StyleHeaderBookAntiqua14ptBold"/>
    <w:rsid w:val="00C146D4"/>
    <w:rPr>
      <w:szCs w:val="28"/>
    </w:rPr>
  </w:style>
  <w:style w:type="paragraph" w:customStyle="1" w:styleId="StyleHeading1Left1">
    <w:name w:val="Style Heading 1 + Left1"/>
    <w:basedOn w:val="Heading1"/>
    <w:rsid w:val="00C146D4"/>
    <w:pPr>
      <w:pBdr>
        <w:top w:val="single" w:sz="4" w:space="1" w:color="auto"/>
        <w:left w:val="single" w:sz="4" w:space="4" w:color="auto"/>
        <w:bottom w:val="single" w:sz="4" w:space="1" w:color="auto"/>
        <w:right w:val="single" w:sz="4" w:space="4" w:color="auto"/>
      </w:pBdr>
      <w:spacing w:before="120" w:after="120"/>
      <w:jc w:val="center"/>
    </w:pPr>
    <w:rPr>
      <w:rFonts w:ascii="Book Antiqua" w:hAnsi="Book Antiqua"/>
      <w:bCs/>
      <w:snapToGrid/>
      <w:color w:val="auto"/>
      <w:kern w:val="32"/>
    </w:rPr>
  </w:style>
  <w:style w:type="paragraph" w:customStyle="1" w:styleId="glossaryentry">
    <w:name w:val="glossary entry"/>
    <w:basedOn w:val="paragraph"/>
    <w:rsid w:val="00C146D4"/>
    <w:pPr>
      <w:keepLines/>
      <w:tabs>
        <w:tab w:val="clear" w:pos="720"/>
      </w:tabs>
      <w:spacing w:before="40" w:after="40"/>
    </w:pPr>
    <w:rPr>
      <w:sz w:val="22"/>
      <w:szCs w:val="24"/>
    </w:rPr>
  </w:style>
  <w:style w:type="paragraph" w:customStyle="1" w:styleId="glossaryhead">
    <w:name w:val="glossary head"/>
    <w:basedOn w:val="glossaryentry"/>
    <w:rsid w:val="00C146D4"/>
    <w:rPr>
      <w:b/>
      <w:i/>
    </w:rPr>
  </w:style>
  <w:style w:type="paragraph" w:customStyle="1" w:styleId="glossaryH">
    <w:name w:val="glossary H"/>
    <w:rsid w:val="00C146D4"/>
    <w:rPr>
      <w:rFonts w:ascii="Book Antiqua" w:eastAsia="Times New Roman" w:hAnsi="Book Antiqua"/>
      <w:b/>
      <w:i/>
      <w:sz w:val="22"/>
    </w:rPr>
  </w:style>
  <w:style w:type="paragraph" w:customStyle="1" w:styleId="glossaryHEAD0">
    <w:name w:val="glossary HEAD"/>
    <w:rsid w:val="00C146D4"/>
    <w:rPr>
      <w:rFonts w:ascii="Book Antiqua" w:eastAsia="Times New Roman" w:hAnsi="Book Antiqua"/>
      <w:sz w:val="22"/>
    </w:rPr>
  </w:style>
  <w:style w:type="paragraph" w:customStyle="1" w:styleId="numbered">
    <w:name w:val="numbered"/>
    <w:rsid w:val="00C146D4"/>
    <w:pPr>
      <w:numPr>
        <w:numId w:val="79"/>
      </w:numPr>
      <w:tabs>
        <w:tab w:val="left" w:pos="360"/>
      </w:tabs>
      <w:spacing w:after="80"/>
    </w:pPr>
    <w:rPr>
      <w:rFonts w:ascii="Book Antiqua" w:eastAsia="Times New Roman" w:hAnsi="Book Antiqua"/>
      <w:sz w:val="22"/>
      <w:szCs w:val="22"/>
    </w:rPr>
  </w:style>
  <w:style w:type="paragraph" w:customStyle="1" w:styleId="StyleBodyTextBookAntiqua11ptNotItalic">
    <w:name w:val="Style Body Text + Book Antiqua 11 pt Not Italic"/>
    <w:basedOn w:val="BodyText"/>
    <w:rsid w:val="00C146D4"/>
    <w:pPr>
      <w:tabs>
        <w:tab w:val="clear" w:pos="-1440"/>
      </w:tabs>
      <w:spacing w:before="0"/>
      <w:ind w:right="360"/>
      <w:jc w:val="center"/>
    </w:pPr>
    <w:rPr>
      <w:rFonts w:ascii="Book Antiqua" w:hAnsi="Book Antiqua"/>
      <w:b w:val="0"/>
      <w:i w:val="0"/>
      <w:snapToGrid/>
      <w:sz w:val="22"/>
    </w:rPr>
  </w:style>
  <w:style w:type="paragraph" w:customStyle="1" w:styleId="StyleList2Left0Firstline0Before4ptAfter4">
    <w:name w:val="Style List 2 + Left:  0&quot; First line:  0&quot; Before:  4 pt After:  4..."/>
    <w:basedOn w:val="List2"/>
    <w:rsid w:val="00C146D4"/>
    <w:pPr>
      <w:ind w:left="0" w:firstLine="0"/>
    </w:pPr>
    <w:rPr>
      <w:szCs w:val="20"/>
    </w:rPr>
  </w:style>
  <w:style w:type="paragraph" w:customStyle="1" w:styleId="RESPONSES">
    <w:name w:val="RESPONSES"/>
    <w:rsid w:val="00C146D4"/>
    <w:pPr>
      <w:spacing w:before="80" w:after="80"/>
    </w:pPr>
    <w:rPr>
      <w:rFonts w:ascii="Times New Roman" w:eastAsia="Times New Roman" w:hAnsi="Times New Roman"/>
      <w:sz w:val="24"/>
    </w:rPr>
  </w:style>
  <w:style w:type="paragraph" w:customStyle="1" w:styleId="TitleIVTitle">
    <w:name w:val="Title IV Title"/>
    <w:next w:val="paragraph"/>
    <w:rsid w:val="00C146D4"/>
    <w:pPr>
      <w:keepNext/>
      <w:keepLines/>
      <w:spacing w:before="400"/>
    </w:pPr>
    <w:rPr>
      <w:rFonts w:ascii="Arial Bold" w:eastAsia="Times New Roman" w:hAnsi="Arial Bold" w:cs="Arial"/>
      <w:b/>
      <w:noProof/>
      <w:snapToGrid w:val="0"/>
      <w:sz w:val="22"/>
    </w:rPr>
  </w:style>
  <w:style w:type="paragraph" w:customStyle="1" w:styleId="titleiv-courselistiing">
    <w:name w:val="titleiv-course listiing"/>
    <w:basedOn w:val="Normal"/>
    <w:rsid w:val="00C146D4"/>
    <w:pPr>
      <w:keepLines/>
      <w:widowControl/>
      <w:numPr>
        <w:numId w:val="80"/>
      </w:numPr>
      <w:tabs>
        <w:tab w:val="left" w:pos="1920"/>
      </w:tabs>
      <w:autoSpaceDE w:val="0"/>
      <w:autoSpaceDN w:val="0"/>
      <w:adjustRightInd w:val="0"/>
      <w:spacing w:before="0" w:after="0"/>
      <w:textAlignment w:val="center"/>
    </w:pPr>
    <w:rPr>
      <w:rFonts w:ascii="Arial" w:hAnsi="Arial" w:cs="Arial"/>
      <w:snapToGrid/>
      <w:color w:val="000000"/>
      <w:sz w:val="20"/>
    </w:rPr>
  </w:style>
  <w:style w:type="paragraph" w:customStyle="1" w:styleId="CampusName">
    <w:name w:val="Campus Name"/>
    <w:rsid w:val="00C146D4"/>
    <w:pPr>
      <w:spacing w:before="200"/>
    </w:pPr>
    <w:rPr>
      <w:rFonts w:ascii="Arial Bold" w:eastAsia="Times New Roman" w:hAnsi="Arial Bold" w:cs="Arial"/>
      <w:b/>
      <w:noProof/>
      <w:snapToGrid w:val="0"/>
    </w:rPr>
  </w:style>
  <w:style w:type="paragraph" w:customStyle="1" w:styleId="StyleBoldLeft0Hanging05">
    <w:name w:val="Style Bold Left:  0&quot; Hanging:  0.5&quot;"/>
    <w:basedOn w:val="Normal"/>
    <w:rsid w:val="00C146D4"/>
    <w:pPr>
      <w:widowControl/>
      <w:spacing w:before="0" w:after="0"/>
      <w:ind w:left="720" w:hanging="720"/>
    </w:pPr>
    <w:rPr>
      <w:b/>
      <w:bCs/>
      <w:snapToGrid/>
    </w:rPr>
  </w:style>
  <w:style w:type="paragraph" w:customStyle="1" w:styleId="StyleBoldItalicLeft0Hanging05Before6ptAfter">
    <w:name w:val="Style Bold Italic Left:  0&quot; Hanging:  0.5&quot; Before:  6 pt After..."/>
    <w:basedOn w:val="Normal"/>
    <w:rsid w:val="00C146D4"/>
    <w:pPr>
      <w:widowControl/>
      <w:spacing w:before="120" w:after="120"/>
      <w:ind w:left="720" w:hanging="720"/>
    </w:pPr>
    <w:rPr>
      <w:b/>
      <w:bCs/>
      <w:i/>
      <w:iCs/>
      <w:snapToGrid/>
    </w:rPr>
  </w:style>
  <w:style w:type="paragraph" w:customStyle="1" w:styleId="StyleBoldBefore8ptAfter8pt">
    <w:name w:val="Style Bold Before:  8 pt After:  8 pt"/>
    <w:basedOn w:val="Normal"/>
    <w:rsid w:val="00C146D4"/>
    <w:pPr>
      <w:widowControl/>
      <w:spacing w:before="160" w:after="160"/>
    </w:pPr>
    <w:rPr>
      <w:b/>
      <w:bCs/>
      <w:snapToGrid/>
    </w:rPr>
  </w:style>
  <w:style w:type="paragraph" w:customStyle="1" w:styleId="StyleBoldLeft0Hanging05Before2ptAfter2pt">
    <w:name w:val="Style Bold Left:  0&quot; Hanging:  0.5&quot; Before:  2 pt After:  2 pt"/>
    <w:basedOn w:val="Normal"/>
    <w:rsid w:val="00C146D4"/>
    <w:pPr>
      <w:widowControl/>
      <w:spacing w:before="40" w:after="40"/>
      <w:ind w:left="720" w:hanging="720"/>
    </w:pPr>
    <w:rPr>
      <w:b/>
      <w:bCs/>
      <w:snapToGrid/>
    </w:rPr>
  </w:style>
  <w:style w:type="paragraph" w:customStyle="1" w:styleId="StyleBoldLeft0Hanging05Before48ptAfter48">
    <w:name w:val="Style Bold Left:  0&quot; Hanging:  0.5&quot; Before:  4.8 pt After:  4.8..."/>
    <w:basedOn w:val="Normal"/>
    <w:rsid w:val="00C146D4"/>
    <w:pPr>
      <w:widowControl/>
      <w:spacing w:before="96" w:after="96"/>
      <w:ind w:left="720" w:hanging="720"/>
    </w:pPr>
    <w:rPr>
      <w:b/>
      <w:bCs/>
      <w:snapToGrid/>
    </w:rPr>
  </w:style>
  <w:style w:type="paragraph" w:customStyle="1" w:styleId="StyleBoldBefore2ptAfter2pt">
    <w:name w:val="Style Bold Before:  2 pt After:  2 pt"/>
    <w:basedOn w:val="Normal"/>
    <w:rsid w:val="00C146D4"/>
    <w:pPr>
      <w:widowControl/>
      <w:spacing w:before="40" w:after="40"/>
    </w:pPr>
    <w:rPr>
      <w:b/>
      <w:bCs/>
      <w:snapToGrid/>
    </w:rPr>
  </w:style>
  <w:style w:type="paragraph" w:customStyle="1" w:styleId="StyleBoldFirstline05Before2ptAfter2pt">
    <w:name w:val="Style Bold First line:  0.5&quot; Before:  2 pt After:  2 pt"/>
    <w:basedOn w:val="Normal"/>
    <w:rsid w:val="00C146D4"/>
    <w:pPr>
      <w:widowControl/>
      <w:spacing w:before="40" w:after="40"/>
      <w:ind w:firstLine="720"/>
    </w:pPr>
    <w:rPr>
      <w:b/>
      <w:bCs/>
      <w:snapToGrid/>
    </w:rPr>
  </w:style>
  <w:style w:type="paragraph" w:customStyle="1" w:styleId="StyleBoldLeft05Before2ptAfter2pt">
    <w:name w:val="Style Bold Left:  0.5&quot; Before:  2 pt After:  2 pt"/>
    <w:basedOn w:val="Normal"/>
    <w:rsid w:val="00C146D4"/>
    <w:pPr>
      <w:widowControl/>
      <w:spacing w:before="40" w:after="40"/>
      <w:ind w:left="720"/>
    </w:pPr>
    <w:rPr>
      <w:b/>
      <w:bCs/>
      <w:snapToGrid/>
    </w:rPr>
  </w:style>
  <w:style w:type="paragraph" w:customStyle="1" w:styleId="NAMEPLATENAME">
    <w:name w:val="NAMEPLATE NAME"/>
    <w:rsid w:val="00C146D4"/>
    <w:pPr>
      <w:spacing w:before="1000" w:after="720"/>
      <w:jc w:val="center"/>
    </w:pPr>
    <w:rPr>
      <w:rFonts w:ascii="Californian FB" w:eastAsia="Times New Roman" w:hAnsi="Californian FB"/>
      <w:sz w:val="68"/>
      <w:szCs w:val="68"/>
    </w:rPr>
  </w:style>
  <w:style w:type="paragraph" w:customStyle="1" w:styleId="criterion-description">
    <w:name w:val="criterion-description"/>
    <w:rsid w:val="00C146D4"/>
    <w:pPr>
      <w:keepNext/>
      <w:keepLines/>
      <w:tabs>
        <w:tab w:val="left" w:pos="94"/>
      </w:tabs>
      <w:spacing w:line="240" w:lineRule="atLeast"/>
      <w:jc w:val="both"/>
    </w:pPr>
    <w:rPr>
      <w:rFonts w:ascii="Arial" w:eastAsia="Times New Roman" w:hAnsi="Arial" w:cs="Arial"/>
      <w:b/>
      <w:bCs/>
      <w:i/>
      <w:iCs/>
      <w:color w:val="000000"/>
    </w:rPr>
  </w:style>
  <w:style w:type="paragraph" w:customStyle="1" w:styleId="StylecriteriadescriptionBlack">
    <w:name w:val="Style criteria_description + Black"/>
    <w:basedOn w:val="criteriadescription"/>
    <w:link w:val="StylecriteriadescriptionBlackChar"/>
    <w:rsid w:val="00C146D4"/>
    <w:rPr>
      <w:rFonts w:cs="Times New Roman"/>
      <w:color w:val="000000"/>
      <w:lang w:val="x-none" w:eastAsia="x-none"/>
    </w:rPr>
  </w:style>
  <w:style w:type="paragraph" w:customStyle="1" w:styleId="StyleareasBoldJustified">
    <w:name w:val="Style areas + Bold Justified"/>
    <w:basedOn w:val="areas"/>
    <w:next w:val="para"/>
    <w:rsid w:val="00C146D4"/>
    <w:pPr>
      <w:spacing w:before="0"/>
      <w:jc w:val="both"/>
    </w:pPr>
    <w:rPr>
      <w:b/>
    </w:rPr>
  </w:style>
  <w:style w:type="paragraph" w:customStyle="1" w:styleId="StyleareasJustified">
    <w:name w:val="Style areas + Justified"/>
    <w:basedOn w:val="areas"/>
    <w:next w:val="para"/>
    <w:rsid w:val="00C146D4"/>
    <w:pPr>
      <w:spacing w:before="0"/>
      <w:jc w:val="both"/>
    </w:pPr>
    <w:rPr>
      <w:bCs w:val="0"/>
    </w:rPr>
  </w:style>
  <w:style w:type="paragraph" w:customStyle="1" w:styleId="StyleareasJustified1">
    <w:name w:val="Style areas + Justified1"/>
    <w:basedOn w:val="areas"/>
    <w:next w:val="para"/>
    <w:rsid w:val="00C146D4"/>
    <w:pPr>
      <w:spacing w:before="0"/>
      <w:jc w:val="both"/>
    </w:pPr>
    <w:rPr>
      <w:bCs w:val="0"/>
    </w:rPr>
  </w:style>
  <w:style w:type="paragraph" w:customStyle="1" w:styleId="StyleArial10ptLeft025Hanging025After4pt">
    <w:name w:val="Style Arial 10 pt Left:  0.25&quot; Hanging:  0.25&quot; After:  4 pt"/>
    <w:basedOn w:val="Normal"/>
    <w:next w:val="para"/>
    <w:rsid w:val="00C146D4"/>
    <w:pPr>
      <w:widowControl/>
      <w:spacing w:before="0"/>
      <w:ind w:left="720" w:hanging="360"/>
    </w:pPr>
    <w:rPr>
      <w:rFonts w:ascii="Arial" w:hAnsi="Arial"/>
      <w:snapToGrid/>
      <w:sz w:val="20"/>
    </w:rPr>
  </w:style>
  <w:style w:type="paragraph" w:customStyle="1" w:styleId="StyleLevel1ArialAfter4pt">
    <w:name w:val="Style Level 1 + Arial After:  4 pt"/>
    <w:basedOn w:val="level10"/>
    <w:next w:val="para"/>
    <w:rsid w:val="00C146D4"/>
    <w:pPr>
      <w:numPr>
        <w:numId w:val="0"/>
      </w:numPr>
      <w:autoSpaceDE w:val="0"/>
      <w:autoSpaceDN w:val="0"/>
      <w:adjustRightInd w:val="0"/>
      <w:spacing w:after="80"/>
      <w:ind w:left="1531" w:hanging="679"/>
    </w:pPr>
    <w:rPr>
      <w:rFonts w:ascii="Arial" w:hAnsi="Arial"/>
      <w:sz w:val="20"/>
      <w:szCs w:val="20"/>
    </w:rPr>
  </w:style>
  <w:style w:type="paragraph" w:customStyle="1" w:styleId="table-head0">
    <w:name w:val="table-head"/>
    <w:rsid w:val="00C146D4"/>
    <w:pPr>
      <w:keepNext/>
      <w:jc w:val="center"/>
    </w:pPr>
    <w:rPr>
      <w:rFonts w:ascii="Arial Bold" w:eastAsia="Times New Roman" w:hAnsi="Arial Bold" w:cs="Arial"/>
      <w:b/>
    </w:rPr>
  </w:style>
  <w:style w:type="paragraph" w:customStyle="1" w:styleId="spacer">
    <w:name w:val="spacer"/>
    <w:basedOn w:val="paragraph"/>
    <w:rsid w:val="00C146D4"/>
    <w:pPr>
      <w:spacing w:before="40" w:after="40"/>
    </w:pPr>
  </w:style>
  <w:style w:type="paragraph" w:customStyle="1" w:styleId="StyleStylesubbulletCGTimes12ptJustifiedRight02Tim">
    <w:name w:val="Style Style subbullet + CG Times 12 pt Justified Right:  0.2&quot; + Tim..."/>
    <w:basedOn w:val="StylesubbulletCGTimes12ptJustifiedRight02"/>
    <w:rsid w:val="00C146D4"/>
    <w:pPr>
      <w:numPr>
        <w:numId w:val="0"/>
      </w:numPr>
      <w:jc w:val="left"/>
    </w:pPr>
    <w:rPr>
      <w:rFonts w:ascii="Times New Roman" w:hAnsi="Times New Roman"/>
      <w:szCs w:val="20"/>
    </w:rPr>
  </w:style>
  <w:style w:type="paragraph" w:customStyle="1" w:styleId="actionbullet">
    <w:name w:val="action bullet"/>
    <w:basedOn w:val="StylesubbulletCGTimes12ptJustifiedRight02"/>
    <w:rsid w:val="00C146D4"/>
    <w:pPr>
      <w:numPr>
        <w:numId w:val="0"/>
      </w:numPr>
      <w:tabs>
        <w:tab w:val="left" w:pos="2304"/>
        <w:tab w:val="right" w:pos="4680"/>
        <w:tab w:val="left" w:pos="6210"/>
      </w:tabs>
      <w:jc w:val="left"/>
    </w:pPr>
    <w:rPr>
      <w:rFonts w:ascii="Times New Roman" w:hAnsi="Times New Roman"/>
    </w:rPr>
  </w:style>
  <w:style w:type="paragraph" w:customStyle="1" w:styleId="actionbullet-new">
    <w:name w:val="action bullet-new"/>
    <w:basedOn w:val="StylesubbulletCGTimes12ptJustifiedRight02"/>
    <w:rsid w:val="00C146D4"/>
    <w:pPr>
      <w:numPr>
        <w:numId w:val="0"/>
      </w:numPr>
      <w:tabs>
        <w:tab w:val="left" w:pos="1800"/>
        <w:tab w:val="left" w:pos="2088"/>
        <w:tab w:val="left" w:pos="2880"/>
        <w:tab w:val="left" w:pos="4320"/>
        <w:tab w:val="right" w:pos="4608"/>
        <w:tab w:val="right" w:pos="6840"/>
      </w:tabs>
      <w:jc w:val="left"/>
    </w:pPr>
    <w:rPr>
      <w:rFonts w:ascii="Times New Roman" w:hAnsi="Times New Roman"/>
    </w:rPr>
  </w:style>
  <w:style w:type="paragraph" w:customStyle="1" w:styleId="Commissionhead">
    <w:name w:val="Commission head"/>
    <w:rsid w:val="00C146D4"/>
    <w:pPr>
      <w:spacing w:before="100" w:after="40"/>
      <w:jc w:val="center"/>
    </w:pPr>
    <w:rPr>
      <w:rFonts w:ascii="Arial Bold" w:eastAsia="Times New Roman" w:hAnsi="Arial Bold" w:cs="Arial"/>
      <w:b/>
      <w:color w:val="000000"/>
      <w:sz w:val="18"/>
      <w:szCs w:val="18"/>
    </w:rPr>
  </w:style>
  <w:style w:type="paragraph" w:customStyle="1" w:styleId="Commissioners">
    <w:name w:val="Commissioners"/>
    <w:rsid w:val="00C146D4"/>
    <w:pPr>
      <w:spacing w:before="60" w:after="80"/>
      <w:jc w:val="center"/>
    </w:pPr>
    <w:rPr>
      <w:rFonts w:ascii="Arial" w:eastAsia="Times New Roman" w:hAnsi="Arial" w:cs="Arial"/>
      <w:color w:val="000000"/>
      <w:sz w:val="18"/>
      <w:szCs w:val="18"/>
    </w:rPr>
  </w:style>
  <w:style w:type="paragraph" w:customStyle="1" w:styleId="outlineA">
    <w:name w:val="outline A"/>
    <w:rsid w:val="00C146D4"/>
    <w:pPr>
      <w:numPr>
        <w:numId w:val="82"/>
      </w:numPr>
      <w:spacing w:after="120"/>
    </w:pPr>
    <w:rPr>
      <w:rFonts w:ascii="Arial" w:eastAsia="Times New Roman" w:hAnsi="Arial" w:cs="Arial"/>
    </w:rPr>
  </w:style>
  <w:style w:type="paragraph" w:customStyle="1" w:styleId="LASTLIST">
    <w:name w:val="LAST LIST"/>
    <w:rsid w:val="00C146D4"/>
    <w:pPr>
      <w:spacing w:after="120"/>
      <w:ind w:left="1368" w:hanging="360"/>
    </w:pPr>
    <w:rPr>
      <w:rFonts w:ascii="Arial" w:eastAsia="Times New Roman" w:hAnsi="Arial" w:cs="Arial"/>
    </w:rPr>
  </w:style>
  <w:style w:type="paragraph" w:customStyle="1" w:styleId="StylecriteriaheadLeft-025">
    <w:name w:val="Style criteria head + Left:  -0.25&quot;"/>
    <w:basedOn w:val="criteriahead"/>
    <w:rsid w:val="00C146D4"/>
    <w:rPr>
      <w:rFonts w:eastAsia="Times New Roman"/>
      <w:bCs/>
      <w:szCs w:val="20"/>
    </w:rPr>
  </w:style>
  <w:style w:type="paragraph" w:customStyle="1" w:styleId="StyleWASC-criterionAfter12pt">
    <w:name w:val="Style WASC-criterion + After:  12 pt"/>
    <w:basedOn w:val="WASC-criterion"/>
    <w:autoRedefine/>
    <w:rsid w:val="00C146D4"/>
    <w:pPr>
      <w:spacing w:after="240"/>
      <w:outlineLvl w:val="1"/>
    </w:pPr>
    <w:rPr>
      <w:rFonts w:cs="Times New Roman"/>
      <w:szCs w:val="20"/>
    </w:rPr>
  </w:style>
  <w:style w:type="character" w:customStyle="1" w:styleId="messagetext1">
    <w:name w:val="messagetext1"/>
    <w:uiPriority w:val="99"/>
    <w:rsid w:val="00C146D4"/>
    <w:rPr>
      <w:rFonts w:ascii="Times New Roman" w:hAnsi="Times New Roman" w:cs="Arial"/>
      <w:sz w:val="24"/>
      <w:szCs w:val="20"/>
    </w:rPr>
  </w:style>
  <w:style w:type="paragraph" w:customStyle="1" w:styleId="StyleparagraphLinespacingAtleast15pt">
    <w:name w:val="Style paragraph + Line spacing:  At least 15 pt"/>
    <w:basedOn w:val="paragraph"/>
    <w:rsid w:val="00C146D4"/>
    <w:pPr>
      <w:tabs>
        <w:tab w:val="clear" w:pos="720"/>
      </w:tabs>
      <w:spacing w:before="0" w:after="120"/>
    </w:pPr>
  </w:style>
  <w:style w:type="paragraph" w:customStyle="1" w:styleId="CATEGORY0">
    <w:name w:val="CATEGORY"/>
    <w:rsid w:val="00C146D4"/>
    <w:pPr>
      <w:spacing w:before="200" w:after="160"/>
      <w:ind w:left="360" w:right="360" w:hanging="360"/>
    </w:pPr>
    <w:rPr>
      <w:rFonts w:ascii="Arial" w:eastAsia="Times New Roman" w:hAnsi="Arial" w:cs="Arial"/>
      <w:b/>
      <w:sz w:val="22"/>
      <w:szCs w:val="22"/>
    </w:rPr>
  </w:style>
  <w:style w:type="paragraph" w:customStyle="1" w:styleId="findings">
    <w:name w:val="findings"/>
    <w:rsid w:val="00C146D4"/>
    <w:pPr>
      <w:spacing w:before="40" w:after="40"/>
      <w:ind w:left="360"/>
    </w:pPr>
    <w:rPr>
      <w:rFonts w:ascii="Arial" w:eastAsia="Times New Roman" w:hAnsi="Arial"/>
      <w:color w:val="000000"/>
    </w:rPr>
  </w:style>
  <w:style w:type="paragraph" w:customStyle="1" w:styleId="Styleindicator-head8ptGray-80">
    <w:name w:val="Style indicator-head + 8 pt Gray-80%"/>
    <w:basedOn w:val="indicator-head"/>
    <w:rsid w:val="00C146D4"/>
    <w:pPr>
      <w:spacing w:after="80"/>
    </w:pPr>
    <w:rPr>
      <w:bCs/>
      <w:color w:val="333333"/>
      <w:sz w:val="16"/>
    </w:rPr>
  </w:style>
  <w:style w:type="paragraph" w:customStyle="1" w:styleId="StyleHeading212ptBoldCustomColorRGB343434After">
    <w:name w:val="Style Heading 2 + 12 pt Bold Custom Color(RGB(343434)) After: ..."/>
    <w:basedOn w:val="Heading2"/>
    <w:rsid w:val="00C146D4"/>
    <w:pPr>
      <w:spacing w:before="120" w:after="280"/>
    </w:pPr>
    <w:rPr>
      <w:rFonts w:ascii="Arial Bold" w:hAnsi="Arial Bold"/>
      <w:bCs/>
      <w:snapToGrid/>
      <w:color w:val="222222"/>
      <w:sz w:val="24"/>
    </w:rPr>
  </w:style>
  <w:style w:type="paragraph" w:customStyle="1" w:styleId="institution">
    <w:name w:val="institution"/>
    <w:autoRedefine/>
    <w:rsid w:val="00C146D4"/>
    <w:pPr>
      <w:keepNext/>
      <w:spacing w:before="400" w:after="240"/>
    </w:pPr>
    <w:rPr>
      <w:rFonts w:ascii="Times New Roman" w:eastAsia="Times New Roman" w:hAnsi="Times New Roman"/>
      <w:b/>
      <w:sz w:val="24"/>
      <w:szCs w:val="24"/>
    </w:rPr>
  </w:style>
  <w:style w:type="paragraph" w:customStyle="1" w:styleId="school">
    <w:name w:val="school"/>
    <w:rsid w:val="00C146D4"/>
    <w:pPr>
      <w:keepNext/>
      <w:spacing w:before="400" w:after="240"/>
    </w:pPr>
    <w:rPr>
      <w:rFonts w:ascii="Times New Roman" w:eastAsia="Times New Roman" w:hAnsi="Times New Roman"/>
      <w:b/>
      <w:sz w:val="24"/>
      <w:szCs w:val="24"/>
    </w:rPr>
  </w:style>
  <w:style w:type="paragraph" w:customStyle="1" w:styleId="StyleArialRoundedMTBold14ptBoldRight-05After9">
    <w:name w:val="Style Arial Rounded MT Bold 14 pt Bold Right:  -0.5&quot; After:  9 ..."/>
    <w:basedOn w:val="Heading1"/>
    <w:rsid w:val="00C146D4"/>
    <w:pPr>
      <w:pageBreakBefore w:val="0"/>
      <w:spacing w:before="240" w:after="180"/>
      <w:ind w:right="-720"/>
    </w:pPr>
    <w:rPr>
      <w:rFonts w:ascii="Arial Rounded MT Bold" w:hAnsi="Arial Rounded MT Bold" w:cs="Arial"/>
      <w:b w:val="0"/>
      <w:snapToGrid/>
      <w:color w:val="auto"/>
      <w:spacing w:val="20"/>
      <w:kern w:val="32"/>
    </w:rPr>
  </w:style>
  <w:style w:type="character" w:customStyle="1" w:styleId="Styleindicator-listChar">
    <w:name w:val="Style indicator-list + Char"/>
    <w:rsid w:val="00C146D4"/>
    <w:rPr>
      <w:rFonts w:ascii="Arial" w:hAnsi="Arial" w:cs="Arial"/>
      <w:sz w:val="18"/>
      <w:szCs w:val="22"/>
      <w:lang w:val="en-US" w:eastAsia="en-US" w:bidi="ar-SA"/>
    </w:rPr>
  </w:style>
  <w:style w:type="character" w:customStyle="1" w:styleId="criteriasubbulletChar">
    <w:name w:val="criteria subbullet Char"/>
    <w:rsid w:val="00C146D4"/>
    <w:rPr>
      <w:rFonts w:eastAsia="Arial Unicode MS"/>
      <w:sz w:val="24"/>
      <w:lang w:val="en-US" w:eastAsia="en-US" w:bidi="ar-SA"/>
    </w:rPr>
  </w:style>
  <w:style w:type="character" w:customStyle="1" w:styleId="indicator-paraChar">
    <w:name w:val="indicator-para Char"/>
    <w:link w:val="indicator-para"/>
    <w:uiPriority w:val="99"/>
    <w:rsid w:val="00C146D4"/>
    <w:rPr>
      <w:rFonts w:ascii="Arial" w:eastAsia="Times New Roman" w:hAnsi="Arial"/>
      <w:color w:val="000000"/>
      <w:lang w:val="en-US" w:eastAsia="en-US" w:bidi="ar-SA"/>
    </w:rPr>
  </w:style>
  <w:style w:type="paragraph" w:customStyle="1" w:styleId="indicators">
    <w:name w:val="indicators"/>
    <w:link w:val="indicatorsChar"/>
    <w:uiPriority w:val="99"/>
    <w:rsid w:val="00C146D4"/>
    <w:pPr>
      <w:keepNext/>
      <w:spacing w:before="100" w:after="100"/>
      <w:jc w:val="both"/>
    </w:pPr>
    <w:rPr>
      <w:rFonts w:ascii="Times New Roman" w:eastAsia="Times New Roman" w:hAnsi="Times New Roman"/>
    </w:rPr>
  </w:style>
  <w:style w:type="character" w:customStyle="1" w:styleId="indicatorsChar">
    <w:name w:val="indicators Char"/>
    <w:link w:val="indicators"/>
    <w:uiPriority w:val="99"/>
    <w:rsid w:val="00C146D4"/>
    <w:rPr>
      <w:rFonts w:ascii="Times New Roman" w:eastAsia="Times New Roman" w:hAnsi="Times New Roman"/>
      <w:lang w:val="en-US" w:eastAsia="en-US" w:bidi="ar-SA"/>
    </w:rPr>
  </w:style>
  <w:style w:type="paragraph" w:customStyle="1" w:styleId="indicator-question">
    <w:name w:val="indicator-question"/>
    <w:link w:val="indicator-questionChar"/>
    <w:uiPriority w:val="99"/>
    <w:rsid w:val="00C146D4"/>
    <w:pPr>
      <w:keepNext/>
      <w:keepLines/>
      <w:spacing w:before="60" w:after="100"/>
      <w:jc w:val="both"/>
    </w:pPr>
    <w:rPr>
      <w:rFonts w:ascii="Times New Roman" w:eastAsia="Times New Roman" w:hAnsi="Times New Roman"/>
      <w:i/>
      <w:color w:val="000000"/>
    </w:rPr>
  </w:style>
  <w:style w:type="paragraph" w:customStyle="1" w:styleId="Styleindicator-paraTimesNewRoman12ptItalicJustifiedL">
    <w:name w:val="Style indicator-para + Times New Roman 12 pt Italic Justified L..."/>
    <w:basedOn w:val="indicator-para"/>
    <w:rsid w:val="00C146D4"/>
    <w:pPr>
      <w:spacing w:before="80"/>
      <w:ind w:left="720"/>
      <w:jc w:val="both"/>
    </w:pPr>
    <w:rPr>
      <w:rFonts w:ascii="Times New Roman" w:hAnsi="Times New Roman"/>
      <w:i/>
      <w:iCs/>
      <w:sz w:val="24"/>
    </w:rPr>
  </w:style>
  <w:style w:type="paragraph" w:customStyle="1" w:styleId="ind-response">
    <w:name w:val="ind-response"/>
    <w:rsid w:val="00C146D4"/>
    <w:rPr>
      <w:rFonts w:ascii="Times New Roman" w:eastAsia="Times New Roman" w:hAnsi="Times New Roman"/>
      <w:i/>
      <w:iCs/>
      <w:color w:val="000000"/>
      <w:sz w:val="24"/>
      <w:szCs w:val="24"/>
    </w:rPr>
  </w:style>
  <w:style w:type="paragraph" w:customStyle="1" w:styleId="Styleindicator-questionGray-80">
    <w:name w:val="Style indicator-question + Gray-80%"/>
    <w:basedOn w:val="indicator-question"/>
    <w:link w:val="Styleindicator-questionGray-80Char"/>
    <w:autoRedefine/>
    <w:rsid w:val="00C146D4"/>
    <w:rPr>
      <w:iCs/>
      <w:lang w:val="x-none" w:eastAsia="x-none"/>
    </w:rPr>
  </w:style>
  <w:style w:type="character" w:customStyle="1" w:styleId="indicator-questionChar">
    <w:name w:val="indicator-question Char"/>
    <w:link w:val="indicator-question"/>
    <w:uiPriority w:val="99"/>
    <w:rsid w:val="00C146D4"/>
    <w:rPr>
      <w:rFonts w:ascii="Times New Roman" w:eastAsia="Times New Roman" w:hAnsi="Times New Roman"/>
      <w:i/>
      <w:color w:val="000000"/>
      <w:lang w:val="en-US" w:eastAsia="en-US" w:bidi="ar-SA"/>
    </w:rPr>
  </w:style>
  <w:style w:type="character" w:customStyle="1" w:styleId="Styleindicator-questionGray-80Char">
    <w:name w:val="Style indicator-question + Gray-80% Char"/>
    <w:link w:val="Styleindicator-questionGray-80"/>
    <w:rsid w:val="00C146D4"/>
    <w:rPr>
      <w:rFonts w:ascii="Times New Roman" w:eastAsia="Times New Roman" w:hAnsi="Times New Roman" w:cs="Times New Roman"/>
      <w:i/>
      <w:iCs/>
      <w:color w:val="000000"/>
    </w:rPr>
  </w:style>
  <w:style w:type="paragraph" w:customStyle="1" w:styleId="StyleHeading212ptNotBoldBefore12ptAfter10pt">
    <w:name w:val="Style Heading 2 + 12 pt Not Bold Before:  12 pt After:  10 pt"/>
    <w:basedOn w:val="Heading2"/>
    <w:rsid w:val="00C146D4"/>
    <w:pPr>
      <w:spacing w:before="240" w:after="200"/>
    </w:pPr>
    <w:rPr>
      <w:rFonts w:ascii="Arial Bold" w:hAnsi="Arial Bold"/>
      <w:sz w:val="24"/>
    </w:rPr>
  </w:style>
  <w:style w:type="paragraph" w:customStyle="1" w:styleId="StyleHeading212ptNotBoldAfter10pt">
    <w:name w:val="Style Heading 2 + 12 pt Not Bold After:  10 pt"/>
    <w:basedOn w:val="Heading2"/>
    <w:rsid w:val="00C146D4"/>
    <w:pPr>
      <w:spacing w:after="200"/>
    </w:pPr>
    <w:rPr>
      <w:rFonts w:ascii="Arial Bold" w:hAnsi="Arial Bold"/>
      <w:sz w:val="24"/>
    </w:rPr>
  </w:style>
  <w:style w:type="paragraph" w:customStyle="1" w:styleId="StyleHeading211ptNotBoldAfter10pt">
    <w:name w:val="Style Heading 2 + 11 pt Not Bold After:  10 pt"/>
    <w:basedOn w:val="Heading2"/>
    <w:rsid w:val="00C146D4"/>
    <w:pPr>
      <w:spacing w:after="200"/>
    </w:pPr>
    <w:rPr>
      <w:rFonts w:ascii="Arial Bold" w:hAnsi="Arial Bold"/>
      <w:sz w:val="22"/>
    </w:rPr>
  </w:style>
  <w:style w:type="character" w:customStyle="1" w:styleId="bulletCharChar1">
    <w:name w:val="bullet Char Char1"/>
    <w:link w:val="bullet"/>
    <w:rsid w:val="00C146D4"/>
    <w:rPr>
      <w:rFonts w:ascii="Times New Roman" w:eastAsia="Times New Roman" w:hAnsi="Times New Roman" w:cs="Arial"/>
    </w:rPr>
  </w:style>
  <w:style w:type="character" w:customStyle="1" w:styleId="messagetextbold1">
    <w:name w:val="messagetextbold1"/>
    <w:uiPriority w:val="99"/>
    <w:rsid w:val="00C146D4"/>
    <w:rPr>
      <w:rFonts w:ascii="Arial" w:hAnsi="Arial" w:cs="Arial" w:hint="default"/>
      <w:b/>
      <w:bCs/>
      <w:color w:val="333333"/>
      <w:sz w:val="20"/>
      <w:szCs w:val="20"/>
    </w:rPr>
  </w:style>
  <w:style w:type="paragraph" w:customStyle="1" w:styleId="indicator">
    <w:name w:val="indicator"/>
    <w:basedOn w:val="indicator-para"/>
    <w:rsid w:val="00C146D4"/>
    <w:pPr>
      <w:spacing w:after="160"/>
      <w:ind w:left="358"/>
    </w:pPr>
  </w:style>
  <w:style w:type="paragraph" w:customStyle="1" w:styleId="diamond">
    <w:name w:val="diamond"/>
    <w:basedOn w:val="Normal"/>
    <w:link w:val="diamondCharChar"/>
    <w:rsid w:val="00C146D4"/>
    <w:pPr>
      <w:widowControl/>
      <w:numPr>
        <w:numId w:val="87"/>
      </w:numPr>
      <w:tabs>
        <w:tab w:val="left" w:pos="1080"/>
      </w:tabs>
      <w:spacing w:before="120" w:after="120"/>
    </w:pPr>
    <w:rPr>
      <w:rFonts w:eastAsia="Arial Unicode MS"/>
      <w:snapToGrid/>
      <w:sz w:val="20"/>
      <w:lang w:val="x-none" w:eastAsia="x-none"/>
    </w:rPr>
  </w:style>
  <w:style w:type="character" w:customStyle="1" w:styleId="diamondCharChar">
    <w:name w:val="diamond Char Char"/>
    <w:link w:val="diamond"/>
    <w:rsid w:val="00C146D4"/>
    <w:rPr>
      <w:rFonts w:ascii="Times New Roman" w:eastAsia="Arial Unicode MS" w:hAnsi="Times New Roman"/>
      <w:lang w:val="x-none" w:eastAsia="x-none"/>
    </w:rPr>
  </w:style>
  <w:style w:type="character" w:customStyle="1" w:styleId="titlebig1">
    <w:name w:val="titlebig1"/>
    <w:uiPriority w:val="99"/>
    <w:rsid w:val="00C146D4"/>
    <w:rPr>
      <w:rFonts w:ascii="Arial" w:hAnsi="Arial" w:cs="Arial" w:hint="default"/>
      <w:b/>
      <w:bCs/>
      <w:color w:val="222222"/>
      <w:sz w:val="24"/>
      <w:szCs w:val="24"/>
    </w:rPr>
  </w:style>
  <w:style w:type="character" w:customStyle="1" w:styleId="bulletCharChar">
    <w:name w:val="bullet Char Char"/>
    <w:rsid w:val="00C146D4"/>
    <w:rPr>
      <w:rFonts w:eastAsia="Arial Unicode MS"/>
      <w:sz w:val="24"/>
      <w:szCs w:val="24"/>
      <w:lang w:val="en-US" w:eastAsia="en-US" w:bidi="ar-SA"/>
    </w:rPr>
  </w:style>
  <w:style w:type="character" w:customStyle="1" w:styleId="criteriabulletCharChar">
    <w:name w:val="criteria bullet Char Char"/>
    <w:link w:val="criteriabullet"/>
    <w:rsid w:val="00C146D4"/>
    <w:rPr>
      <w:rFonts w:ascii="Times New Roman" w:eastAsia="Arial Unicode MS" w:hAnsi="Times New Roman"/>
      <w:lang w:val="x-none" w:eastAsia="x-none"/>
    </w:rPr>
  </w:style>
  <w:style w:type="paragraph" w:customStyle="1" w:styleId="indicator-response">
    <w:name w:val="indicator-response"/>
    <w:basedOn w:val="paragraph"/>
    <w:uiPriority w:val="99"/>
    <w:rsid w:val="00C146D4"/>
    <w:pPr>
      <w:keepLines/>
      <w:tabs>
        <w:tab w:val="clear" w:pos="720"/>
      </w:tabs>
    </w:pPr>
    <w:rPr>
      <w:rFonts w:cs="Arial"/>
      <w:iCs/>
      <w:sz w:val="22"/>
      <w:szCs w:val="22"/>
    </w:rPr>
  </w:style>
  <w:style w:type="character" w:customStyle="1" w:styleId="criteriadescriptionChar">
    <w:name w:val="criteria_description Char"/>
    <w:link w:val="criteriadescription"/>
    <w:rsid w:val="00C146D4"/>
    <w:rPr>
      <w:rFonts w:ascii="Arial Bold" w:eastAsia="Times New Roman" w:hAnsi="Arial Bold" w:cs="Courier New"/>
      <w:b/>
      <w:i/>
      <w:lang w:val="en-US" w:eastAsia="en-US" w:bidi="ar-SA"/>
    </w:rPr>
  </w:style>
  <w:style w:type="character" w:customStyle="1" w:styleId="StylecriteriadescriptionBlackChar">
    <w:name w:val="Style criteria_description + Black Char"/>
    <w:link w:val="StylecriteriadescriptionBlack"/>
    <w:rsid w:val="00C146D4"/>
    <w:rPr>
      <w:rFonts w:ascii="Arial Bold" w:eastAsia="Times New Roman" w:hAnsi="Arial Bold" w:cs="Courier New"/>
      <w:b/>
      <w:i/>
      <w:color w:val="000000"/>
      <w:sz w:val="20"/>
      <w:szCs w:val="20"/>
    </w:rPr>
  </w:style>
  <w:style w:type="character" w:customStyle="1" w:styleId="WASCdescriptionChar">
    <w:name w:val="WASC description Char"/>
    <w:link w:val="WASCdescription"/>
    <w:rsid w:val="00C146D4"/>
    <w:rPr>
      <w:rFonts w:ascii="Arial" w:eastAsia="Times New Roman" w:hAnsi="Arial" w:cs="Arial"/>
      <w:b/>
      <w:bCs/>
      <w:i/>
      <w:iCs/>
      <w:color w:val="000000"/>
      <w:lang w:val="en-US" w:eastAsia="en-US" w:bidi="ar-SA"/>
    </w:rPr>
  </w:style>
  <w:style w:type="character" w:styleId="FollowedHyperlink">
    <w:name w:val="FollowedHyperlink"/>
    <w:rsid w:val="00C146D4"/>
    <w:rPr>
      <w:color w:val="800080"/>
      <w:u w:val="single"/>
    </w:rPr>
  </w:style>
  <w:style w:type="character" w:customStyle="1" w:styleId="paragraphChar1">
    <w:name w:val="paragraph Char1"/>
    <w:rsid w:val="00C146D4"/>
    <w:rPr>
      <w:sz w:val="24"/>
      <w:lang w:val="en-US" w:eastAsia="en-US" w:bidi="ar-SA"/>
    </w:rPr>
  </w:style>
  <w:style w:type="paragraph" w:customStyle="1" w:styleId="indicator-quest">
    <w:name w:val="indicator-quest"/>
    <w:uiPriority w:val="99"/>
    <w:rsid w:val="00C146D4"/>
    <w:pPr>
      <w:spacing w:before="80" w:after="120"/>
      <w:jc w:val="both"/>
    </w:pPr>
    <w:rPr>
      <w:rFonts w:ascii="Times New Roman" w:eastAsia="Times New Roman" w:hAnsi="Times New Roman"/>
      <w:i/>
      <w:sz w:val="24"/>
      <w:szCs w:val="24"/>
    </w:rPr>
  </w:style>
  <w:style w:type="paragraph" w:customStyle="1" w:styleId="Heading3-Tools">
    <w:name w:val="Heading 3 - Tools"/>
    <w:next w:val="indicators"/>
    <w:uiPriority w:val="99"/>
    <w:rsid w:val="00C146D4"/>
    <w:pPr>
      <w:spacing w:before="240" w:after="160"/>
      <w:outlineLvl w:val="2"/>
    </w:pPr>
    <w:rPr>
      <w:rFonts w:ascii="Arial Bold" w:eastAsia="Arial Unicode MS" w:hAnsi="Arial Bold" w:cs="Arial"/>
      <w:b/>
      <w:bCs/>
      <w:spacing w:val="20"/>
      <w:sz w:val="22"/>
      <w:szCs w:val="22"/>
    </w:rPr>
  </w:style>
  <w:style w:type="paragraph" w:customStyle="1" w:styleId="StylecriteriabulletRight035">
    <w:name w:val="Style criteria bullet + Right:  0.35&quot;"/>
    <w:basedOn w:val="criteriabullet"/>
    <w:rsid w:val="00C146D4"/>
    <w:pPr>
      <w:numPr>
        <w:numId w:val="0"/>
      </w:numPr>
      <w:tabs>
        <w:tab w:val="num" w:pos="720"/>
      </w:tabs>
      <w:ind w:left="720" w:hanging="360"/>
      <w:jc w:val="left"/>
    </w:pPr>
    <w:rPr>
      <w:rFonts w:eastAsia="Times New Roman"/>
    </w:rPr>
  </w:style>
  <w:style w:type="paragraph" w:customStyle="1" w:styleId="StyleboxnumbersLeft025Hanging05">
    <w:name w:val="Style box numbers + Left:  0.25&quot; Hanging:  0.5&quot;"/>
    <w:basedOn w:val="boxnumbers"/>
    <w:rsid w:val="00C146D4"/>
    <w:pPr>
      <w:tabs>
        <w:tab w:val="clear" w:pos="1440"/>
        <w:tab w:val="left" w:pos="720"/>
      </w:tabs>
      <w:spacing w:after="60"/>
      <w:ind w:left="720" w:hanging="360"/>
    </w:pPr>
    <w:rPr>
      <w:rFonts w:eastAsia="Times New Roman"/>
    </w:rPr>
  </w:style>
  <w:style w:type="paragraph" w:customStyle="1" w:styleId="check-left">
    <w:name w:val="check-left"/>
    <w:rsid w:val="00C146D4"/>
    <w:pPr>
      <w:tabs>
        <w:tab w:val="num" w:pos="1080"/>
      </w:tabs>
      <w:spacing w:after="80"/>
      <w:ind w:left="1080" w:hanging="360"/>
    </w:pPr>
    <w:rPr>
      <w:rFonts w:ascii="Times New Roman" w:eastAsia="Times" w:hAnsi="Times New Roman"/>
      <w:sz w:val="24"/>
    </w:rPr>
  </w:style>
  <w:style w:type="paragraph" w:customStyle="1" w:styleId="StyleparagraphJustified">
    <w:name w:val="Style paragraph + Justified"/>
    <w:basedOn w:val="paragraph"/>
    <w:rsid w:val="00C146D4"/>
    <w:pPr>
      <w:spacing w:before="0" w:after="240" w:line="300" w:lineRule="exact"/>
      <w:jc w:val="both"/>
    </w:pPr>
  </w:style>
  <w:style w:type="paragraph" w:customStyle="1" w:styleId="crit-instructions">
    <w:name w:val="crit-instructions"/>
    <w:rsid w:val="00C146D4"/>
    <w:pPr>
      <w:spacing w:before="120" w:after="120"/>
      <w:jc w:val="both"/>
    </w:pPr>
    <w:rPr>
      <w:rFonts w:ascii="Arial" w:eastAsia="Times New Roman" w:hAnsi="Arial" w:cs="Arial"/>
      <w:b/>
    </w:rPr>
  </w:style>
  <w:style w:type="paragraph" w:customStyle="1" w:styleId="crit-ind-promptshead">
    <w:name w:val="crit-ind-prompts head"/>
    <w:uiPriority w:val="99"/>
    <w:rsid w:val="00C146D4"/>
    <w:pPr>
      <w:spacing w:before="160" w:after="120"/>
    </w:pPr>
    <w:rPr>
      <w:rFonts w:ascii="Arial Bold" w:eastAsia="Times New Roman" w:hAnsi="Arial Bold" w:cs="Arial"/>
      <w:b/>
      <w:sz w:val="22"/>
    </w:rPr>
  </w:style>
  <w:style w:type="paragraph" w:styleId="ListParagraph">
    <w:name w:val="List Paragraph"/>
    <w:basedOn w:val="Normal"/>
    <w:uiPriority w:val="99"/>
    <w:qFormat/>
    <w:rsid w:val="00972E57"/>
    <w:pPr>
      <w:ind w:left="720"/>
      <w:contextualSpacing/>
    </w:pPr>
  </w:style>
  <w:style w:type="paragraph" w:styleId="BalloonText">
    <w:name w:val="Balloon Text"/>
    <w:basedOn w:val="Normal"/>
    <w:link w:val="BalloonTextChar"/>
    <w:uiPriority w:val="99"/>
    <w:semiHidden/>
    <w:rsid w:val="00163699"/>
    <w:rPr>
      <w:rFonts w:ascii="Tahoma" w:hAnsi="Tahoma" w:cs="Tahoma"/>
      <w:sz w:val="16"/>
      <w:szCs w:val="16"/>
    </w:rPr>
  </w:style>
  <w:style w:type="paragraph" w:customStyle="1" w:styleId="style8style3">
    <w:name w:val="style8 style3"/>
    <w:basedOn w:val="Normal"/>
    <w:rsid w:val="00F9617B"/>
    <w:pPr>
      <w:widowControl/>
      <w:spacing w:before="100" w:beforeAutospacing="1" w:after="100" w:afterAutospacing="1"/>
    </w:pPr>
    <w:rPr>
      <w:snapToGrid/>
      <w:szCs w:val="24"/>
    </w:rPr>
  </w:style>
  <w:style w:type="character" w:styleId="CommentReference">
    <w:name w:val="annotation reference"/>
    <w:uiPriority w:val="99"/>
    <w:semiHidden/>
    <w:unhideWhenUsed/>
    <w:rsid w:val="00F87E7D"/>
    <w:rPr>
      <w:sz w:val="18"/>
      <w:szCs w:val="18"/>
    </w:rPr>
  </w:style>
  <w:style w:type="paragraph" w:styleId="CommentText">
    <w:name w:val="annotation text"/>
    <w:basedOn w:val="Normal"/>
    <w:link w:val="CommentTextChar"/>
    <w:uiPriority w:val="99"/>
    <w:semiHidden/>
    <w:unhideWhenUsed/>
    <w:rsid w:val="00F87E7D"/>
    <w:rPr>
      <w:szCs w:val="24"/>
      <w:lang w:val="x-none" w:eastAsia="x-none"/>
    </w:rPr>
  </w:style>
  <w:style w:type="character" w:customStyle="1" w:styleId="CommentTextChar">
    <w:name w:val="Comment Text Char"/>
    <w:basedOn w:val="DefaultParagraphFont"/>
    <w:link w:val="CommentText"/>
    <w:uiPriority w:val="99"/>
    <w:semiHidden/>
    <w:rsid w:val="00F87E7D"/>
    <w:rPr>
      <w:rFonts w:ascii="Times New Roman" w:eastAsia="Times New Roman" w:hAnsi="Times New Roman"/>
      <w:snapToGrid w:val="0"/>
      <w:sz w:val="24"/>
      <w:szCs w:val="24"/>
      <w:lang w:val="x-none" w:eastAsia="x-none"/>
    </w:rPr>
  </w:style>
  <w:style w:type="paragraph" w:customStyle="1" w:styleId="ColorfulList-Accent11">
    <w:name w:val="Colorful List - Accent 11"/>
    <w:basedOn w:val="Normal"/>
    <w:uiPriority w:val="34"/>
    <w:qFormat/>
    <w:rsid w:val="00A93AB8"/>
    <w:pPr>
      <w:ind w:left="720"/>
      <w:contextualSpacing/>
    </w:pPr>
  </w:style>
  <w:style w:type="paragraph" w:styleId="CommentSubject">
    <w:name w:val="annotation subject"/>
    <w:basedOn w:val="CommentText"/>
    <w:next w:val="CommentText"/>
    <w:link w:val="CommentSubjectChar"/>
    <w:uiPriority w:val="99"/>
    <w:semiHidden/>
    <w:unhideWhenUsed/>
    <w:rsid w:val="00A93AB8"/>
    <w:rPr>
      <w:b/>
      <w:bCs/>
    </w:rPr>
  </w:style>
  <w:style w:type="character" w:customStyle="1" w:styleId="CommentSubjectChar">
    <w:name w:val="Comment Subject Char"/>
    <w:basedOn w:val="CommentTextChar"/>
    <w:link w:val="CommentSubject"/>
    <w:uiPriority w:val="99"/>
    <w:semiHidden/>
    <w:rsid w:val="00A93AB8"/>
    <w:rPr>
      <w:rFonts w:ascii="Times New Roman" w:eastAsia="Times New Roman" w:hAnsi="Times New Roman"/>
      <w:b/>
      <w:bCs/>
      <w:snapToGrid w:val="0"/>
      <w:sz w:val="24"/>
      <w:szCs w:val="24"/>
      <w:lang w:val="x-none" w:eastAsia="x-none"/>
    </w:rPr>
  </w:style>
  <w:style w:type="character" w:customStyle="1" w:styleId="BalloonTextChar">
    <w:name w:val="Balloon Text Char"/>
    <w:link w:val="BalloonText"/>
    <w:uiPriority w:val="99"/>
    <w:semiHidden/>
    <w:rsid w:val="00A93AB8"/>
    <w:rPr>
      <w:rFonts w:ascii="Tahoma" w:eastAsia="Times New Roman" w:hAnsi="Tahoma" w:cs="Tahoma"/>
      <w:snapToGrid w:val="0"/>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46D4"/>
    <w:pPr>
      <w:widowControl w:val="0"/>
      <w:spacing w:before="80" w:after="80"/>
    </w:pPr>
    <w:rPr>
      <w:rFonts w:ascii="Times New Roman" w:eastAsia="Times New Roman" w:hAnsi="Times New Roman"/>
      <w:snapToGrid w:val="0"/>
      <w:sz w:val="24"/>
    </w:rPr>
  </w:style>
  <w:style w:type="paragraph" w:styleId="Heading1">
    <w:name w:val="heading 1"/>
    <w:basedOn w:val="Normal"/>
    <w:next w:val="Normal"/>
    <w:link w:val="Heading1Char"/>
    <w:qFormat/>
    <w:rsid w:val="00C146D4"/>
    <w:pPr>
      <w:keepNext/>
      <w:pageBreakBefore/>
      <w:widowControl/>
      <w:spacing w:before="0" w:after="200"/>
      <w:outlineLvl w:val="0"/>
    </w:pPr>
    <w:rPr>
      <w:rFonts w:ascii="Arial Bold" w:hAnsi="Arial Bold"/>
      <w:b/>
      <w:color w:val="000000"/>
      <w:sz w:val="28"/>
      <w:lang w:val="x-none" w:eastAsia="x-none"/>
    </w:rPr>
  </w:style>
  <w:style w:type="paragraph" w:styleId="Heading2">
    <w:name w:val="heading 2"/>
    <w:basedOn w:val="Normal"/>
    <w:next w:val="Normal"/>
    <w:link w:val="Heading2Char"/>
    <w:qFormat/>
    <w:rsid w:val="00C146D4"/>
    <w:pPr>
      <w:keepNext/>
      <w:widowControl/>
      <w:tabs>
        <w:tab w:val="left" w:pos="504"/>
      </w:tabs>
      <w:outlineLvl w:val="1"/>
    </w:pPr>
    <w:rPr>
      <w:rFonts w:ascii="Arial" w:hAnsi="Arial"/>
      <w:b/>
      <w:sz w:val="26"/>
      <w:lang w:val="x-none" w:eastAsia="x-none"/>
    </w:rPr>
  </w:style>
  <w:style w:type="paragraph" w:styleId="Heading3">
    <w:name w:val="heading 3"/>
    <w:basedOn w:val="Normal"/>
    <w:next w:val="Normal"/>
    <w:link w:val="Heading3Char"/>
    <w:uiPriority w:val="9"/>
    <w:qFormat/>
    <w:rsid w:val="00C146D4"/>
    <w:pPr>
      <w:keepNext/>
      <w:widowControl/>
      <w:tabs>
        <w:tab w:val="right" w:pos="-4590"/>
        <w:tab w:val="left" w:pos="360"/>
      </w:tabs>
      <w:outlineLvl w:val="2"/>
    </w:pPr>
    <w:rPr>
      <w:rFonts w:ascii="Arial" w:hAnsi="Arial"/>
      <w:b/>
      <w:i/>
      <w:sz w:val="20"/>
      <w:lang w:val="x-none" w:eastAsia="x-none"/>
    </w:rPr>
  </w:style>
  <w:style w:type="paragraph" w:styleId="Heading4">
    <w:name w:val="heading 4"/>
    <w:basedOn w:val="Normal"/>
    <w:next w:val="Normal"/>
    <w:link w:val="Heading4Char"/>
    <w:qFormat/>
    <w:rsid w:val="00C146D4"/>
    <w:pPr>
      <w:keepNext/>
      <w:widowControl/>
      <w:tabs>
        <w:tab w:val="left" w:pos="-1440"/>
        <w:tab w:val="left" w:pos="810"/>
        <w:tab w:val="left" w:pos="1080"/>
      </w:tabs>
      <w:ind w:left="1080" w:hanging="720"/>
      <w:outlineLvl w:val="3"/>
    </w:pPr>
    <w:rPr>
      <w:rFonts w:ascii="Arial" w:hAnsi="Arial"/>
      <w:b/>
      <w:i/>
      <w:sz w:val="20"/>
      <w:lang w:val="x-none" w:eastAsia="x-none"/>
    </w:rPr>
  </w:style>
  <w:style w:type="paragraph" w:styleId="Heading5">
    <w:name w:val="heading 5"/>
    <w:basedOn w:val="Normal"/>
    <w:next w:val="Normal"/>
    <w:link w:val="Heading5Char"/>
    <w:qFormat/>
    <w:rsid w:val="00C146D4"/>
    <w:pPr>
      <w:keepNext/>
      <w:widowControl/>
      <w:outlineLvl w:val="4"/>
    </w:pPr>
    <w:rPr>
      <w:rFonts w:ascii="Arial" w:hAnsi="Arial"/>
      <w:b/>
      <w:bCs/>
      <w:sz w:val="20"/>
      <w:lang w:val="x-none" w:eastAsia="x-none"/>
    </w:rPr>
  </w:style>
  <w:style w:type="paragraph" w:styleId="Heading6">
    <w:name w:val="heading 6"/>
    <w:basedOn w:val="Normal"/>
    <w:next w:val="Normal"/>
    <w:link w:val="Heading6Char"/>
    <w:qFormat/>
    <w:rsid w:val="00C146D4"/>
    <w:pPr>
      <w:widowControl/>
      <w:spacing w:before="240" w:after="60"/>
      <w:outlineLvl w:val="5"/>
    </w:pPr>
    <w:rPr>
      <w:b/>
      <w:bCs/>
      <w:snapToGrid/>
      <w:sz w:val="22"/>
      <w:szCs w:val="22"/>
      <w:lang w:val="x-none" w:eastAsia="x-none"/>
    </w:rPr>
  </w:style>
  <w:style w:type="paragraph" w:styleId="Heading7">
    <w:name w:val="heading 7"/>
    <w:basedOn w:val="Normal"/>
    <w:next w:val="Normal"/>
    <w:link w:val="Heading7Char"/>
    <w:qFormat/>
    <w:rsid w:val="00C146D4"/>
    <w:pPr>
      <w:widowControl/>
      <w:spacing w:before="240" w:after="60"/>
      <w:outlineLvl w:val="6"/>
    </w:pPr>
    <w:rPr>
      <w:snapToGrid/>
      <w:sz w:val="20"/>
      <w:lang w:val="x-none" w:eastAsia="x-none"/>
    </w:rPr>
  </w:style>
  <w:style w:type="paragraph" w:styleId="Heading8">
    <w:name w:val="heading 8"/>
    <w:basedOn w:val="Normal"/>
    <w:next w:val="Normal"/>
    <w:link w:val="Heading8Char"/>
    <w:qFormat/>
    <w:rsid w:val="00C146D4"/>
    <w:pPr>
      <w:widowControl/>
      <w:spacing w:before="240" w:after="60"/>
      <w:outlineLvl w:val="7"/>
    </w:pPr>
    <w:rPr>
      <w:i/>
      <w:iCs/>
      <w:snapToGrid/>
      <w:sz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146D4"/>
    <w:rPr>
      <w:rFonts w:ascii="Arial Bold" w:eastAsia="Times New Roman" w:hAnsi="Arial Bold" w:cs="Times New Roman"/>
      <w:b/>
      <w:snapToGrid w:val="0"/>
      <w:color w:val="000000"/>
      <w:sz w:val="28"/>
      <w:szCs w:val="20"/>
    </w:rPr>
  </w:style>
  <w:style w:type="character" w:customStyle="1" w:styleId="Heading2Char">
    <w:name w:val="Heading 2 Char"/>
    <w:link w:val="Heading2"/>
    <w:rsid w:val="00C146D4"/>
    <w:rPr>
      <w:rFonts w:ascii="Arial" w:eastAsia="Times New Roman" w:hAnsi="Arial" w:cs="Times New Roman"/>
      <w:b/>
      <w:snapToGrid w:val="0"/>
      <w:sz w:val="26"/>
      <w:szCs w:val="20"/>
    </w:rPr>
  </w:style>
  <w:style w:type="character" w:customStyle="1" w:styleId="Heading3Char">
    <w:name w:val="Heading 3 Char"/>
    <w:link w:val="Heading3"/>
    <w:uiPriority w:val="9"/>
    <w:rsid w:val="00C146D4"/>
    <w:rPr>
      <w:rFonts w:ascii="Arial" w:eastAsia="Times New Roman" w:hAnsi="Arial" w:cs="Times New Roman"/>
      <w:b/>
      <w:i/>
      <w:snapToGrid w:val="0"/>
      <w:szCs w:val="20"/>
    </w:rPr>
  </w:style>
  <w:style w:type="character" w:customStyle="1" w:styleId="Heading4Char">
    <w:name w:val="Heading 4 Char"/>
    <w:link w:val="Heading4"/>
    <w:rsid w:val="00C146D4"/>
    <w:rPr>
      <w:rFonts w:ascii="Arial" w:eastAsia="Times New Roman" w:hAnsi="Arial" w:cs="Times New Roman"/>
      <w:b/>
      <w:i/>
      <w:snapToGrid w:val="0"/>
      <w:szCs w:val="20"/>
    </w:rPr>
  </w:style>
  <w:style w:type="character" w:customStyle="1" w:styleId="Heading5Char">
    <w:name w:val="Heading 5 Char"/>
    <w:link w:val="Heading5"/>
    <w:rsid w:val="00C146D4"/>
    <w:rPr>
      <w:rFonts w:ascii="Arial" w:eastAsia="Times New Roman" w:hAnsi="Arial" w:cs="Arial"/>
      <w:b/>
      <w:bCs/>
      <w:snapToGrid w:val="0"/>
      <w:szCs w:val="20"/>
    </w:rPr>
  </w:style>
  <w:style w:type="character" w:customStyle="1" w:styleId="Heading6Char">
    <w:name w:val="Heading 6 Char"/>
    <w:link w:val="Heading6"/>
    <w:rsid w:val="00C146D4"/>
    <w:rPr>
      <w:rFonts w:ascii="Times New Roman" w:eastAsia="Times New Roman" w:hAnsi="Times New Roman" w:cs="Times New Roman"/>
      <w:b/>
      <w:bCs/>
      <w:sz w:val="22"/>
      <w:szCs w:val="22"/>
    </w:rPr>
  </w:style>
  <w:style w:type="character" w:customStyle="1" w:styleId="Heading7Char">
    <w:name w:val="Heading 7 Char"/>
    <w:link w:val="Heading7"/>
    <w:rsid w:val="00C146D4"/>
    <w:rPr>
      <w:rFonts w:ascii="Times New Roman" w:eastAsia="Times New Roman" w:hAnsi="Times New Roman" w:cs="Times New Roman"/>
    </w:rPr>
  </w:style>
  <w:style w:type="character" w:customStyle="1" w:styleId="Heading8Char">
    <w:name w:val="Heading 8 Char"/>
    <w:link w:val="Heading8"/>
    <w:rsid w:val="00C146D4"/>
    <w:rPr>
      <w:rFonts w:ascii="Times New Roman" w:eastAsia="Times New Roman" w:hAnsi="Times New Roman" w:cs="Times New Roman"/>
      <w:i/>
      <w:iCs/>
    </w:rPr>
  </w:style>
  <w:style w:type="character" w:styleId="FootnoteReference">
    <w:name w:val="footnote reference"/>
    <w:semiHidden/>
    <w:rsid w:val="00C146D4"/>
  </w:style>
  <w:style w:type="paragraph" w:customStyle="1" w:styleId="Quick">
    <w:name w:val="Quick"/>
    <w:basedOn w:val="Normal"/>
    <w:rsid w:val="00C146D4"/>
    <w:pPr>
      <w:ind w:left="720" w:hanging="720"/>
    </w:pPr>
  </w:style>
  <w:style w:type="paragraph" w:styleId="DocumentMap">
    <w:name w:val="Document Map"/>
    <w:basedOn w:val="Normal"/>
    <w:link w:val="DocumentMapChar"/>
    <w:semiHidden/>
    <w:rsid w:val="00C146D4"/>
    <w:pPr>
      <w:shd w:val="clear" w:color="auto" w:fill="000080"/>
    </w:pPr>
    <w:rPr>
      <w:rFonts w:ascii="Tahoma" w:hAnsi="Tahoma"/>
      <w:sz w:val="20"/>
      <w:lang w:val="x-none" w:eastAsia="x-none"/>
    </w:rPr>
  </w:style>
  <w:style w:type="character" w:customStyle="1" w:styleId="DocumentMapChar">
    <w:name w:val="Document Map Char"/>
    <w:link w:val="DocumentMap"/>
    <w:semiHidden/>
    <w:rsid w:val="00C146D4"/>
    <w:rPr>
      <w:rFonts w:ascii="Tahoma" w:eastAsia="Times New Roman" w:hAnsi="Tahoma" w:cs="Times New Roman"/>
      <w:snapToGrid w:val="0"/>
      <w:szCs w:val="20"/>
      <w:shd w:val="clear" w:color="auto" w:fill="000080"/>
    </w:rPr>
  </w:style>
  <w:style w:type="paragraph" w:styleId="Header">
    <w:name w:val="header"/>
    <w:basedOn w:val="Normal"/>
    <w:link w:val="HeaderChar"/>
    <w:rsid w:val="00C146D4"/>
    <w:pPr>
      <w:tabs>
        <w:tab w:val="center" w:pos="4320"/>
        <w:tab w:val="right" w:pos="8640"/>
      </w:tabs>
    </w:pPr>
    <w:rPr>
      <w:sz w:val="20"/>
      <w:lang w:val="x-none" w:eastAsia="x-none"/>
    </w:rPr>
  </w:style>
  <w:style w:type="character" w:customStyle="1" w:styleId="HeaderChar">
    <w:name w:val="Header Char"/>
    <w:link w:val="Header"/>
    <w:rsid w:val="00C146D4"/>
    <w:rPr>
      <w:rFonts w:ascii="Times New Roman" w:eastAsia="Times New Roman" w:hAnsi="Times New Roman" w:cs="Times New Roman"/>
      <w:snapToGrid w:val="0"/>
      <w:szCs w:val="20"/>
    </w:rPr>
  </w:style>
  <w:style w:type="paragraph" w:styleId="Footer">
    <w:name w:val="footer"/>
    <w:basedOn w:val="Normal"/>
    <w:link w:val="FooterChar"/>
    <w:rsid w:val="00C146D4"/>
    <w:pPr>
      <w:tabs>
        <w:tab w:val="center" w:pos="4320"/>
        <w:tab w:val="right" w:pos="8640"/>
      </w:tabs>
    </w:pPr>
    <w:rPr>
      <w:sz w:val="20"/>
      <w:lang w:val="x-none" w:eastAsia="x-none"/>
    </w:rPr>
  </w:style>
  <w:style w:type="character" w:customStyle="1" w:styleId="FooterChar">
    <w:name w:val="Footer Char"/>
    <w:link w:val="Footer"/>
    <w:rsid w:val="00C146D4"/>
    <w:rPr>
      <w:rFonts w:ascii="Times New Roman" w:eastAsia="Times New Roman" w:hAnsi="Times New Roman" w:cs="Times New Roman"/>
      <w:snapToGrid w:val="0"/>
      <w:szCs w:val="20"/>
    </w:rPr>
  </w:style>
  <w:style w:type="paragraph" w:styleId="BodyText">
    <w:name w:val="Body Text"/>
    <w:basedOn w:val="Normal"/>
    <w:link w:val="BodyTextChar"/>
    <w:rsid w:val="00C146D4"/>
    <w:pPr>
      <w:widowControl/>
      <w:tabs>
        <w:tab w:val="left" w:pos="-1440"/>
      </w:tabs>
    </w:pPr>
    <w:rPr>
      <w:b/>
      <w:i/>
      <w:sz w:val="20"/>
      <w:lang w:val="x-none" w:eastAsia="x-none"/>
    </w:rPr>
  </w:style>
  <w:style w:type="character" w:customStyle="1" w:styleId="BodyTextChar">
    <w:name w:val="Body Text Char"/>
    <w:link w:val="BodyText"/>
    <w:rsid w:val="00C146D4"/>
    <w:rPr>
      <w:rFonts w:ascii="Times New Roman" w:eastAsia="Times New Roman" w:hAnsi="Times New Roman" w:cs="Times New Roman"/>
      <w:b/>
      <w:i/>
      <w:snapToGrid w:val="0"/>
      <w:szCs w:val="20"/>
    </w:rPr>
  </w:style>
  <w:style w:type="character" w:styleId="PageNumber">
    <w:name w:val="page number"/>
    <w:basedOn w:val="DefaultParagraphFont"/>
    <w:rsid w:val="00C146D4"/>
  </w:style>
  <w:style w:type="paragraph" w:styleId="BodyTextIndent">
    <w:name w:val="Body Text Indent"/>
    <w:basedOn w:val="Normal"/>
    <w:link w:val="BodyTextIndentChar"/>
    <w:rsid w:val="00C146D4"/>
    <w:pPr>
      <w:widowControl/>
      <w:ind w:left="360"/>
    </w:pPr>
    <w:rPr>
      <w:i/>
      <w:sz w:val="20"/>
      <w:lang w:val="x-none" w:eastAsia="x-none"/>
    </w:rPr>
  </w:style>
  <w:style w:type="character" w:customStyle="1" w:styleId="BodyTextIndentChar">
    <w:name w:val="Body Text Indent Char"/>
    <w:link w:val="BodyTextIndent"/>
    <w:rsid w:val="00C146D4"/>
    <w:rPr>
      <w:rFonts w:ascii="Times New Roman" w:eastAsia="Times New Roman" w:hAnsi="Times New Roman" w:cs="Times New Roman"/>
      <w:i/>
      <w:snapToGrid w:val="0"/>
      <w:szCs w:val="20"/>
    </w:rPr>
  </w:style>
  <w:style w:type="paragraph" w:styleId="BodyText2">
    <w:name w:val="Body Text 2"/>
    <w:basedOn w:val="Normal"/>
    <w:link w:val="BodyText2Char"/>
    <w:rsid w:val="00C146D4"/>
    <w:pPr>
      <w:widowControl/>
      <w:jc w:val="center"/>
    </w:pPr>
    <w:rPr>
      <w:rFonts w:ascii="Arial" w:hAnsi="Arial"/>
      <w:b/>
      <w:sz w:val="28"/>
      <w:lang w:val="x-none" w:eastAsia="x-none"/>
    </w:rPr>
  </w:style>
  <w:style w:type="character" w:customStyle="1" w:styleId="BodyText2Char">
    <w:name w:val="Body Text 2 Char"/>
    <w:link w:val="BodyText2"/>
    <w:rsid w:val="00C146D4"/>
    <w:rPr>
      <w:rFonts w:ascii="Arial" w:eastAsia="Times New Roman" w:hAnsi="Arial" w:cs="Times New Roman"/>
      <w:b/>
      <w:snapToGrid w:val="0"/>
      <w:sz w:val="28"/>
      <w:szCs w:val="20"/>
    </w:rPr>
  </w:style>
  <w:style w:type="paragraph" w:styleId="PlainText">
    <w:name w:val="Plain Text"/>
    <w:basedOn w:val="Normal"/>
    <w:link w:val="PlainTextChar"/>
    <w:rsid w:val="00C146D4"/>
    <w:pPr>
      <w:widowControl/>
    </w:pPr>
    <w:rPr>
      <w:rFonts w:ascii="Courier New" w:hAnsi="Courier New"/>
      <w:snapToGrid/>
      <w:sz w:val="20"/>
      <w:lang w:val="x-none" w:eastAsia="x-none"/>
    </w:rPr>
  </w:style>
  <w:style w:type="character" w:customStyle="1" w:styleId="PlainTextChar">
    <w:name w:val="Plain Text Char"/>
    <w:link w:val="PlainText"/>
    <w:rsid w:val="00C146D4"/>
    <w:rPr>
      <w:rFonts w:ascii="Courier New" w:eastAsia="Times New Roman" w:hAnsi="Courier New" w:cs="Courier New"/>
      <w:sz w:val="20"/>
      <w:szCs w:val="20"/>
    </w:rPr>
  </w:style>
  <w:style w:type="paragraph" w:customStyle="1" w:styleId="level1">
    <w:name w:val="_level1"/>
    <w:basedOn w:val="Normal"/>
    <w:rsid w:val="00C146D4"/>
    <w:pPr>
      <w:numPr>
        <w:numId w:val="2"/>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720" w:hanging="600"/>
      <w:outlineLvl w:val="0"/>
    </w:pPr>
    <w:rPr>
      <w:snapToGrid/>
      <w:sz w:val="20"/>
      <w:szCs w:val="24"/>
    </w:rPr>
  </w:style>
  <w:style w:type="paragraph" w:customStyle="1" w:styleId="leftbullet">
    <w:name w:val="left bullet"/>
    <w:basedOn w:val="Normal"/>
    <w:link w:val="leftbulletCharChar"/>
    <w:rsid w:val="00C146D4"/>
    <w:pPr>
      <w:keepLines/>
      <w:widowControl/>
      <w:numPr>
        <w:numId w:val="3"/>
      </w:numPr>
      <w:tabs>
        <w:tab w:val="left" w:pos="360"/>
      </w:tabs>
      <w:autoSpaceDE w:val="0"/>
      <w:autoSpaceDN w:val="0"/>
      <w:adjustRightInd w:val="0"/>
      <w:spacing w:after="30" w:line="300" w:lineRule="atLeast"/>
    </w:pPr>
    <w:rPr>
      <w:snapToGrid/>
      <w:sz w:val="20"/>
      <w:lang w:val="x-none" w:eastAsia="x-none"/>
    </w:rPr>
  </w:style>
  <w:style w:type="paragraph" w:customStyle="1" w:styleId="left-paragraph">
    <w:name w:val="left-paragraph"/>
    <w:basedOn w:val="Normal"/>
    <w:link w:val="left-paragraphChar"/>
    <w:rsid w:val="00C146D4"/>
    <w:pPr>
      <w:widowControl/>
      <w:spacing w:after="120" w:line="300" w:lineRule="atLeast"/>
    </w:pPr>
    <w:rPr>
      <w:rFonts w:ascii="Times" w:hAnsi="Times"/>
      <w:snapToGrid/>
      <w:sz w:val="20"/>
      <w:lang w:val="x-none" w:eastAsia="x-none"/>
    </w:rPr>
  </w:style>
  <w:style w:type="character" w:customStyle="1" w:styleId="leftbulletCharChar">
    <w:name w:val="left bullet Char Char"/>
    <w:link w:val="leftbullet"/>
    <w:rsid w:val="00C146D4"/>
    <w:rPr>
      <w:rFonts w:ascii="Times New Roman" w:eastAsia="Times New Roman" w:hAnsi="Times New Roman"/>
      <w:lang w:val="x-none" w:eastAsia="x-none"/>
    </w:rPr>
  </w:style>
  <w:style w:type="character" w:customStyle="1" w:styleId="left-paragraphChar">
    <w:name w:val="left-paragraph Char"/>
    <w:link w:val="left-paragraph"/>
    <w:rsid w:val="00C146D4"/>
    <w:rPr>
      <w:rFonts w:ascii="Times" w:eastAsia="Times New Roman" w:hAnsi="Times" w:cs="Times New Roman"/>
      <w:szCs w:val="20"/>
    </w:rPr>
  </w:style>
  <w:style w:type="paragraph" w:customStyle="1" w:styleId="line">
    <w:name w:val="line"/>
    <w:basedOn w:val="Normal"/>
    <w:rsid w:val="00C146D4"/>
    <w:pPr>
      <w:autoSpaceDE w:val="0"/>
      <w:autoSpaceDN w:val="0"/>
      <w:adjustRightInd w:val="0"/>
    </w:pPr>
    <w:rPr>
      <w:snapToGrid/>
      <w:sz w:val="20"/>
      <w:szCs w:val="24"/>
    </w:rPr>
  </w:style>
  <w:style w:type="paragraph" w:customStyle="1" w:styleId="block">
    <w:name w:val="block"/>
    <w:link w:val="blockChar"/>
    <w:rsid w:val="00C146D4"/>
    <w:pPr>
      <w:keepLines/>
      <w:spacing w:after="80"/>
      <w:ind w:left="288" w:right="288"/>
      <w:jc w:val="both"/>
    </w:pPr>
    <w:rPr>
      <w:rFonts w:ascii="Times New Roman" w:eastAsia="Times New Roman" w:hAnsi="Times New Roman"/>
    </w:rPr>
  </w:style>
  <w:style w:type="character" w:customStyle="1" w:styleId="blockChar">
    <w:name w:val="block Char"/>
    <w:link w:val="block"/>
    <w:rsid w:val="00C146D4"/>
    <w:rPr>
      <w:rFonts w:ascii="Times New Roman" w:eastAsia="Times New Roman" w:hAnsi="Times New Roman"/>
      <w:lang w:val="en-US" w:eastAsia="en-US" w:bidi="ar-SA"/>
    </w:rPr>
  </w:style>
  <w:style w:type="paragraph" w:customStyle="1" w:styleId="bullet">
    <w:name w:val="bullet"/>
    <w:link w:val="bulletCharChar1"/>
    <w:rsid w:val="00C146D4"/>
    <w:pPr>
      <w:numPr>
        <w:numId w:val="4"/>
      </w:numPr>
      <w:spacing w:after="40"/>
    </w:pPr>
    <w:rPr>
      <w:rFonts w:ascii="Times New Roman" w:eastAsia="Times New Roman" w:hAnsi="Times New Roman" w:cs="Arial"/>
    </w:rPr>
  </w:style>
  <w:style w:type="numbering" w:customStyle="1" w:styleId="StyleBulleted">
    <w:name w:val="Style Bulleted"/>
    <w:basedOn w:val="NoList"/>
    <w:rsid w:val="00C146D4"/>
    <w:pPr>
      <w:numPr>
        <w:numId w:val="5"/>
      </w:numPr>
    </w:pPr>
  </w:style>
  <w:style w:type="paragraph" w:customStyle="1" w:styleId="sample-bullet">
    <w:name w:val="sample-bullet"/>
    <w:basedOn w:val="PlainText"/>
    <w:link w:val="sample-bulletChar"/>
    <w:rsid w:val="00C146D4"/>
    <w:pPr>
      <w:numPr>
        <w:numId w:val="1"/>
      </w:numPr>
      <w:spacing w:after="40"/>
      <w:ind w:right="432"/>
      <w:jc w:val="both"/>
    </w:pPr>
    <w:rPr>
      <w:rFonts w:ascii="Times New Roman" w:eastAsia="MS Mincho" w:hAnsi="Times New Roman"/>
    </w:rPr>
  </w:style>
  <w:style w:type="paragraph" w:customStyle="1" w:styleId="paragraph">
    <w:name w:val="paragraph"/>
    <w:basedOn w:val="Normal"/>
    <w:link w:val="paragraphChar"/>
    <w:uiPriority w:val="99"/>
    <w:rsid w:val="00C146D4"/>
    <w:pPr>
      <w:widowControl/>
      <w:tabs>
        <w:tab w:val="left" w:pos="720"/>
      </w:tabs>
    </w:pPr>
    <w:rPr>
      <w:snapToGrid/>
      <w:sz w:val="20"/>
      <w:lang w:val="x-none" w:eastAsia="x-none"/>
    </w:rPr>
  </w:style>
  <w:style w:type="character" w:customStyle="1" w:styleId="paragraphChar">
    <w:name w:val="paragraph Char"/>
    <w:link w:val="paragraph"/>
    <w:uiPriority w:val="99"/>
    <w:rsid w:val="00C146D4"/>
    <w:rPr>
      <w:rFonts w:ascii="Times New Roman" w:eastAsia="Times New Roman" w:hAnsi="Times New Roman" w:cs="Times New Roman"/>
      <w:szCs w:val="20"/>
    </w:rPr>
  </w:style>
  <w:style w:type="paragraph" w:customStyle="1" w:styleId="bullet-card-sub-sub">
    <w:name w:val="bullet-card-sub-sub"/>
    <w:basedOn w:val="Normal"/>
    <w:rsid w:val="00C146D4"/>
    <w:pPr>
      <w:numPr>
        <w:numId w:val="6"/>
      </w:numPr>
      <w:autoSpaceDE w:val="0"/>
      <w:autoSpaceDN w:val="0"/>
      <w:adjustRightInd w:val="0"/>
    </w:pPr>
    <w:rPr>
      <w:snapToGrid/>
      <w:sz w:val="20"/>
      <w:szCs w:val="24"/>
    </w:rPr>
  </w:style>
  <w:style w:type="paragraph" w:customStyle="1" w:styleId="StyleA1Left0Hanging05">
    <w:name w:val="Style A1 + Left:  0&quot; Hanging:  0.5&quot;"/>
    <w:basedOn w:val="Normal"/>
    <w:rsid w:val="00C146D4"/>
    <w:pPr>
      <w:pageBreakBefore/>
      <w:widowControl/>
      <w:spacing w:after="240"/>
      <w:ind w:left="720" w:hanging="720"/>
      <w:outlineLvl w:val="3"/>
    </w:pPr>
    <w:rPr>
      <w:rFonts w:ascii="Arial" w:hAnsi="Arial"/>
      <w:b/>
      <w:bCs/>
      <w:snapToGrid/>
    </w:rPr>
  </w:style>
  <w:style w:type="paragraph" w:customStyle="1" w:styleId="criteriondescription">
    <w:name w:val="criterion_description"/>
    <w:next w:val="paragraph"/>
    <w:link w:val="criteriondescriptionChar"/>
    <w:rsid w:val="00C146D4"/>
    <w:pPr>
      <w:spacing w:after="80"/>
      <w:ind w:left="720"/>
    </w:pPr>
    <w:rPr>
      <w:rFonts w:ascii="Arial" w:eastAsia="Times New Roman" w:hAnsi="Arial" w:cs="Arial"/>
    </w:rPr>
  </w:style>
  <w:style w:type="paragraph" w:customStyle="1" w:styleId="criterion">
    <w:name w:val="criterion"/>
    <w:basedOn w:val="StyleA1Left0Hanging05"/>
    <w:link w:val="criterionChar"/>
    <w:rsid w:val="00C146D4"/>
    <w:pPr>
      <w:keepNext/>
      <w:pageBreakBefore w:val="0"/>
      <w:spacing w:after="200"/>
    </w:pPr>
    <w:rPr>
      <w:sz w:val="20"/>
      <w:lang w:val="x-none" w:eastAsia="x-none"/>
    </w:rPr>
  </w:style>
  <w:style w:type="character" w:customStyle="1" w:styleId="criteriondescriptionChar">
    <w:name w:val="criterion_description Char"/>
    <w:link w:val="criteriondescription"/>
    <w:rsid w:val="00C146D4"/>
    <w:rPr>
      <w:rFonts w:ascii="Arial" w:eastAsia="Times New Roman" w:hAnsi="Arial" w:cs="Arial"/>
      <w:lang w:val="en-US" w:eastAsia="en-US" w:bidi="ar-SA"/>
    </w:rPr>
  </w:style>
  <w:style w:type="paragraph" w:customStyle="1" w:styleId="areas">
    <w:name w:val="areas"/>
    <w:basedOn w:val="criterion"/>
    <w:rsid w:val="00C146D4"/>
    <w:pPr>
      <w:spacing w:after="0"/>
      <w:ind w:left="0" w:firstLine="0"/>
    </w:pPr>
    <w:rPr>
      <w:b w:val="0"/>
    </w:rPr>
  </w:style>
  <w:style w:type="character" w:customStyle="1" w:styleId="sample-bulletChar">
    <w:name w:val="sample-bullet Char"/>
    <w:link w:val="sample-bullet"/>
    <w:rsid w:val="00C146D4"/>
    <w:rPr>
      <w:rFonts w:ascii="Times New Roman" w:hAnsi="Times New Roman"/>
      <w:lang w:val="x-none" w:eastAsia="x-none"/>
    </w:rPr>
  </w:style>
  <w:style w:type="paragraph" w:customStyle="1" w:styleId="Level11">
    <w:name w:val="Level 1"/>
    <w:basedOn w:val="Normal"/>
    <w:rsid w:val="00C146D4"/>
    <w:pPr>
      <w:autoSpaceDE w:val="0"/>
      <w:autoSpaceDN w:val="0"/>
      <w:adjustRightInd w:val="0"/>
      <w:ind w:left="1531" w:hanging="679"/>
    </w:pPr>
    <w:rPr>
      <w:snapToGrid/>
      <w:sz w:val="20"/>
      <w:szCs w:val="24"/>
    </w:rPr>
  </w:style>
  <w:style w:type="paragraph" w:customStyle="1" w:styleId="StyleblockArial10pt">
    <w:name w:val="Style block + Arial 10 pt"/>
    <w:basedOn w:val="block"/>
    <w:next w:val="paragraph"/>
    <w:rsid w:val="00C146D4"/>
    <w:rPr>
      <w:rFonts w:ascii="Arial" w:hAnsi="Arial"/>
    </w:rPr>
  </w:style>
  <w:style w:type="paragraph" w:customStyle="1" w:styleId="StyleblockArial10ptBold">
    <w:name w:val="Style block + Arial 10 pt Bold"/>
    <w:basedOn w:val="block"/>
    <w:next w:val="paragraph"/>
    <w:link w:val="StyleblockArial10ptBoldChar"/>
    <w:rsid w:val="00C146D4"/>
    <w:rPr>
      <w:rFonts w:ascii="Arial" w:hAnsi="Arial"/>
      <w:b/>
      <w:bCs/>
      <w:lang w:val="x-none" w:eastAsia="x-none"/>
    </w:rPr>
  </w:style>
  <w:style w:type="paragraph" w:customStyle="1" w:styleId="VCRREPORT">
    <w:name w:val="VCR REPORT"/>
    <w:rsid w:val="00C146D4"/>
    <w:pPr>
      <w:spacing w:after="800"/>
      <w:jc w:val="center"/>
    </w:pPr>
    <w:rPr>
      <w:rFonts w:ascii="Arial" w:eastAsia="Times New Roman" w:hAnsi="Arial" w:cs="Arial"/>
      <w:b/>
      <w:bCs/>
      <w:snapToGrid w:val="0"/>
      <w:sz w:val="28"/>
      <w:szCs w:val="28"/>
    </w:rPr>
  </w:style>
  <w:style w:type="paragraph" w:customStyle="1" w:styleId="VCR2">
    <w:name w:val="VCR2"/>
    <w:rsid w:val="00C146D4"/>
    <w:pPr>
      <w:spacing w:before="160" w:after="160" w:line="360" w:lineRule="auto"/>
      <w:jc w:val="center"/>
    </w:pPr>
    <w:rPr>
      <w:rFonts w:ascii="Arial" w:eastAsia="Times New Roman" w:hAnsi="Arial" w:cs="Arial"/>
      <w:b/>
      <w:bCs/>
      <w:snapToGrid w:val="0"/>
      <w:sz w:val="28"/>
      <w:szCs w:val="28"/>
    </w:rPr>
  </w:style>
  <w:style w:type="paragraph" w:customStyle="1" w:styleId="VCR-SCHOOLNAME">
    <w:name w:val="VCR-SCHOOL_NAME"/>
    <w:rsid w:val="00C146D4"/>
    <w:pPr>
      <w:spacing w:before="500" w:after="500"/>
      <w:jc w:val="center"/>
    </w:pPr>
    <w:rPr>
      <w:rFonts w:ascii="Arial" w:eastAsia="Times New Roman" w:hAnsi="Arial" w:cs="Arial"/>
      <w:b/>
      <w:bCs/>
      <w:caps/>
      <w:snapToGrid w:val="0"/>
      <w:sz w:val="36"/>
      <w:szCs w:val="36"/>
    </w:rPr>
  </w:style>
  <w:style w:type="paragraph" w:customStyle="1" w:styleId="VCR-NAMES">
    <w:name w:val="VCR-NAMES"/>
    <w:basedOn w:val="Normal"/>
    <w:rsid w:val="00C146D4"/>
    <w:pPr>
      <w:widowControl/>
      <w:spacing w:before="200" w:after="200"/>
      <w:jc w:val="center"/>
    </w:pPr>
    <w:rPr>
      <w:rFonts w:ascii="Arial" w:hAnsi="Arial" w:cs="Arial"/>
      <w:b/>
      <w:bCs/>
      <w:sz w:val="28"/>
      <w:szCs w:val="28"/>
    </w:rPr>
  </w:style>
  <w:style w:type="paragraph" w:customStyle="1" w:styleId="FOR">
    <w:name w:val="FOR"/>
    <w:basedOn w:val="VCR2"/>
    <w:rsid w:val="00C146D4"/>
    <w:pPr>
      <w:spacing w:before="300" w:after="300"/>
    </w:pPr>
  </w:style>
  <w:style w:type="paragraph" w:customStyle="1" w:styleId="VCR-NAMES-chair">
    <w:name w:val="VCR-NAMES-chair"/>
    <w:basedOn w:val="Normal"/>
    <w:rsid w:val="00C146D4"/>
    <w:pPr>
      <w:widowControl/>
      <w:spacing w:before="40" w:after="160"/>
      <w:jc w:val="center"/>
    </w:pPr>
    <w:rPr>
      <w:rFonts w:ascii="Arial" w:hAnsi="Arial" w:cs="Arial"/>
      <w:bCs/>
      <w:sz w:val="22"/>
      <w:szCs w:val="22"/>
    </w:rPr>
  </w:style>
  <w:style w:type="paragraph" w:customStyle="1" w:styleId="StyleVCR-SCHOOLNAME20pt">
    <w:name w:val="Style VCR-SCHOOL_NAME + 20 pt"/>
    <w:basedOn w:val="VCR-SCHOOLNAME"/>
    <w:rsid w:val="00C146D4"/>
    <w:pPr>
      <w:spacing w:before="300"/>
    </w:pPr>
    <w:rPr>
      <w:sz w:val="44"/>
    </w:rPr>
  </w:style>
  <w:style w:type="paragraph" w:customStyle="1" w:styleId="VC">
    <w:name w:val="VC"/>
    <w:basedOn w:val="VCR-NAMES-chair"/>
    <w:rsid w:val="00C146D4"/>
    <w:pPr>
      <w:spacing w:before="400" w:after="120"/>
    </w:pPr>
    <w:rPr>
      <w:b/>
      <w:u w:val="single"/>
    </w:rPr>
  </w:style>
  <w:style w:type="paragraph" w:customStyle="1" w:styleId="VCR-names0">
    <w:name w:val="VCR-names"/>
    <w:rsid w:val="00C146D4"/>
    <w:pPr>
      <w:spacing w:after="60"/>
      <w:jc w:val="center"/>
    </w:pPr>
    <w:rPr>
      <w:rFonts w:ascii="Arial" w:eastAsia="Times New Roman" w:hAnsi="Arial" w:cs="Arial"/>
      <w:bCs/>
      <w:snapToGrid w:val="0"/>
      <w:sz w:val="22"/>
      <w:szCs w:val="22"/>
    </w:rPr>
  </w:style>
  <w:style w:type="character" w:customStyle="1" w:styleId="sample-bulletCharChar">
    <w:name w:val="sample-bullet Char Char"/>
    <w:rsid w:val="00C146D4"/>
    <w:rPr>
      <w:rFonts w:ascii="Courier New" w:eastAsia="MS Mincho" w:hAnsi="Courier New" w:cs="Courier New"/>
      <w:snapToGrid w:val="0"/>
      <w:sz w:val="24"/>
      <w:szCs w:val="24"/>
      <w:lang w:val="en-US" w:eastAsia="en-US" w:bidi="ar-SA"/>
    </w:rPr>
  </w:style>
  <w:style w:type="character" w:customStyle="1" w:styleId="criterionChar">
    <w:name w:val="criterion Char"/>
    <w:link w:val="criterion"/>
    <w:rsid w:val="00C146D4"/>
    <w:rPr>
      <w:rFonts w:ascii="Arial" w:eastAsia="Times New Roman" w:hAnsi="Arial" w:cs="Times New Roman"/>
      <w:b/>
      <w:bCs/>
      <w:sz w:val="20"/>
      <w:szCs w:val="20"/>
    </w:rPr>
  </w:style>
  <w:style w:type="character" w:customStyle="1" w:styleId="StyleblockArial10ptBoldChar">
    <w:name w:val="Style block + Arial 10 pt Bold Char"/>
    <w:link w:val="StyleblockArial10ptBold"/>
    <w:rsid w:val="00C146D4"/>
    <w:rPr>
      <w:rFonts w:ascii="Arial" w:eastAsia="Times New Roman" w:hAnsi="Arial" w:cs="Times New Roman"/>
      <w:b/>
      <w:bCs/>
      <w:sz w:val="20"/>
    </w:rPr>
  </w:style>
  <w:style w:type="table" w:styleId="TableGrid">
    <w:name w:val="Table Grid"/>
    <w:basedOn w:val="TableNormal"/>
    <w:rsid w:val="00C146D4"/>
    <w:pPr>
      <w:widowControl w:val="0"/>
      <w:spacing w:before="80" w:after="8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structions">
    <w:name w:val="instructions"/>
    <w:rsid w:val="00C146D4"/>
    <w:pPr>
      <w:tabs>
        <w:tab w:val="left" w:pos="504"/>
      </w:tabs>
      <w:spacing w:before="120" w:after="120"/>
      <w:jc w:val="both"/>
    </w:pPr>
    <w:rPr>
      <w:rFonts w:ascii="Arial Bold" w:eastAsia="Times New Roman" w:hAnsi="Arial Bold" w:cs="Arial"/>
      <w:b/>
      <w:snapToGrid w:val="0"/>
    </w:rPr>
  </w:style>
  <w:style w:type="paragraph" w:customStyle="1" w:styleId="Alist">
    <w:name w:val="A list"/>
    <w:basedOn w:val="Normal"/>
    <w:rsid w:val="00C146D4"/>
    <w:pPr>
      <w:widowControl/>
      <w:tabs>
        <w:tab w:val="left" w:pos="360"/>
      </w:tabs>
      <w:spacing w:before="0" w:after="60"/>
      <w:ind w:left="720" w:hanging="360"/>
    </w:pPr>
    <w:rPr>
      <w:rFonts w:ascii="Arial" w:hAnsi="Arial"/>
      <w:snapToGrid/>
      <w:sz w:val="18"/>
      <w:szCs w:val="24"/>
    </w:rPr>
  </w:style>
  <w:style w:type="paragraph" w:customStyle="1" w:styleId="SIAPtablecell">
    <w:name w:val="SIAP table cell"/>
    <w:basedOn w:val="Header"/>
    <w:rsid w:val="00C146D4"/>
    <w:pPr>
      <w:widowControl/>
      <w:tabs>
        <w:tab w:val="clear" w:pos="4320"/>
        <w:tab w:val="clear" w:pos="8640"/>
      </w:tabs>
      <w:spacing w:before="0" w:after="240" w:line="240" w:lineRule="atLeast"/>
    </w:pPr>
    <w:rPr>
      <w:rFonts w:ascii="Arial" w:hAnsi="Arial" w:cs="Arial"/>
      <w:snapToGrid/>
    </w:rPr>
  </w:style>
  <w:style w:type="paragraph" w:customStyle="1" w:styleId="criteriasubbullet">
    <w:name w:val="criteria subbullet"/>
    <w:basedOn w:val="criteriabullet"/>
    <w:rsid w:val="00C146D4"/>
    <w:pPr>
      <w:spacing w:after="60"/>
      <w:ind w:hanging="378"/>
    </w:pPr>
  </w:style>
  <w:style w:type="paragraph" w:customStyle="1" w:styleId="StyleBodyText3TimesNewRomanAutoLeft05Hanging1">
    <w:name w:val="Style Body Text 3 + Times New Roman Auto Left:  0.5&quot; Hanging:  1..."/>
    <w:basedOn w:val="BodyText3"/>
    <w:rsid w:val="00C146D4"/>
    <w:pPr>
      <w:spacing w:after="0" w:line="300" w:lineRule="exact"/>
      <w:ind w:left="1440" w:hanging="720"/>
    </w:pPr>
    <w:rPr>
      <w:sz w:val="24"/>
      <w:szCs w:val="20"/>
    </w:rPr>
  </w:style>
  <w:style w:type="paragraph" w:styleId="BodyText3">
    <w:name w:val="Body Text 3"/>
    <w:basedOn w:val="Normal"/>
    <w:link w:val="BodyText3Char"/>
    <w:rsid w:val="00C146D4"/>
    <w:pPr>
      <w:widowControl/>
      <w:spacing w:before="0" w:after="120"/>
    </w:pPr>
    <w:rPr>
      <w:snapToGrid/>
      <w:sz w:val="16"/>
      <w:szCs w:val="16"/>
      <w:lang w:val="x-none" w:eastAsia="x-none"/>
    </w:rPr>
  </w:style>
  <w:style w:type="character" w:customStyle="1" w:styleId="BodyText3Char">
    <w:name w:val="Body Text 3 Char"/>
    <w:link w:val="BodyText3"/>
    <w:rsid w:val="00C146D4"/>
    <w:rPr>
      <w:rFonts w:ascii="Times New Roman" w:eastAsia="Times New Roman" w:hAnsi="Times New Roman" w:cs="Times New Roman"/>
      <w:sz w:val="16"/>
      <w:szCs w:val="16"/>
    </w:rPr>
  </w:style>
  <w:style w:type="paragraph" w:customStyle="1" w:styleId="preface">
    <w:name w:val="preface"/>
    <w:basedOn w:val="Normal"/>
    <w:rsid w:val="00C146D4"/>
    <w:pPr>
      <w:widowControl/>
      <w:spacing w:before="0" w:after="120"/>
      <w:ind w:left="720" w:right="720"/>
    </w:pPr>
    <w:rPr>
      <w:rFonts w:ascii="Times" w:hAnsi="Times"/>
      <w:snapToGrid/>
    </w:rPr>
  </w:style>
  <w:style w:type="paragraph" w:customStyle="1" w:styleId="numlist">
    <w:name w:val="numlist"/>
    <w:rsid w:val="00C146D4"/>
    <w:pPr>
      <w:numPr>
        <w:numId w:val="83"/>
      </w:numPr>
      <w:spacing w:before="60" w:after="60"/>
      <w:ind w:right="360"/>
    </w:pPr>
    <w:rPr>
      <w:rFonts w:ascii="Times New Roman" w:eastAsia="Times New Roman" w:hAnsi="Times New Roman"/>
      <w:sz w:val="24"/>
      <w:szCs w:val="24"/>
    </w:rPr>
  </w:style>
  <w:style w:type="paragraph" w:customStyle="1" w:styleId="TaskHeadStyle">
    <w:name w:val="TaskHeadStyle"/>
    <w:basedOn w:val="Heading1"/>
    <w:rsid w:val="00C146D4"/>
    <w:pPr>
      <w:pBdr>
        <w:top w:val="single" w:sz="4" w:space="1" w:color="auto"/>
        <w:left w:val="single" w:sz="4" w:space="4" w:color="auto"/>
        <w:bottom w:val="single" w:sz="4" w:space="1" w:color="auto"/>
        <w:right w:val="single" w:sz="4" w:space="4" w:color="auto"/>
      </w:pBdr>
      <w:spacing w:before="120" w:after="360"/>
      <w:ind w:left="1440" w:hanging="1440"/>
      <w:jc w:val="center"/>
      <w:outlineLvl w:val="1"/>
    </w:pPr>
    <w:rPr>
      <w:rFonts w:cs="Arial"/>
      <w:bCs/>
      <w:snapToGrid/>
      <w:kern w:val="32"/>
      <w:szCs w:val="28"/>
    </w:rPr>
  </w:style>
  <w:style w:type="paragraph" w:customStyle="1" w:styleId="bullet-visit">
    <w:name w:val="bullet-visit"/>
    <w:basedOn w:val="Normal"/>
    <w:rsid w:val="00C146D4"/>
    <w:pPr>
      <w:widowControl/>
      <w:spacing w:before="0" w:after="0"/>
    </w:pPr>
    <w:rPr>
      <w:snapToGrid/>
      <w:szCs w:val="24"/>
    </w:rPr>
  </w:style>
  <w:style w:type="paragraph" w:customStyle="1" w:styleId="WASCList">
    <w:name w:val="WASC List"/>
    <w:rsid w:val="00C146D4"/>
    <w:pPr>
      <w:keepLines/>
      <w:numPr>
        <w:numId w:val="33"/>
      </w:numPr>
      <w:tabs>
        <w:tab w:val="left" w:pos="1008"/>
      </w:tabs>
      <w:spacing w:after="180"/>
    </w:pPr>
    <w:rPr>
      <w:rFonts w:ascii="Times New Roman" w:eastAsia="Times New Roman" w:hAnsi="Times New Roman"/>
      <w:sz w:val="24"/>
    </w:rPr>
  </w:style>
  <w:style w:type="paragraph" w:customStyle="1" w:styleId="WASCBullet">
    <w:name w:val="WASC Bullet"/>
    <w:basedOn w:val="ListBullet3"/>
    <w:next w:val="Normal"/>
    <w:rsid w:val="00C146D4"/>
    <w:pPr>
      <w:numPr>
        <w:numId w:val="8"/>
      </w:numPr>
      <w:tabs>
        <w:tab w:val="left" w:pos="360"/>
      </w:tabs>
      <w:spacing w:after="60"/>
    </w:pPr>
  </w:style>
  <w:style w:type="paragraph" w:styleId="ListBullet3">
    <w:name w:val="List Bullet 3"/>
    <w:basedOn w:val="Normal"/>
    <w:rsid w:val="00C146D4"/>
    <w:pPr>
      <w:widowControl/>
      <w:numPr>
        <w:numId w:val="7"/>
      </w:numPr>
      <w:spacing w:before="0" w:after="0"/>
    </w:pPr>
    <w:rPr>
      <w:snapToGrid/>
      <w:szCs w:val="24"/>
    </w:rPr>
  </w:style>
  <w:style w:type="paragraph" w:customStyle="1" w:styleId="half-subtitle">
    <w:name w:val="half-subtitle"/>
    <w:basedOn w:val="Normal"/>
    <w:rsid w:val="00C146D4"/>
    <w:pPr>
      <w:pageBreakBefore/>
      <w:widowControl/>
      <w:tabs>
        <w:tab w:val="left" w:pos="9900"/>
      </w:tabs>
      <w:spacing w:before="4200" w:after="0"/>
      <w:jc w:val="center"/>
      <w:outlineLvl w:val="1"/>
    </w:pPr>
    <w:rPr>
      <w:rFonts w:ascii="Arial" w:eastAsia="Arial Unicode MS" w:hAnsi="Arial" w:cs="Arial Unicode MS"/>
      <w:b/>
      <w:snapToGrid/>
      <w:color w:val="000000"/>
      <w:spacing w:val="40"/>
      <w:sz w:val="44"/>
      <w:szCs w:val="48"/>
    </w:rPr>
  </w:style>
  <w:style w:type="paragraph" w:styleId="TOC2">
    <w:name w:val="toc 2"/>
    <w:basedOn w:val="Normal"/>
    <w:next w:val="Normal"/>
    <w:autoRedefine/>
    <w:semiHidden/>
    <w:rsid w:val="00C146D4"/>
    <w:pPr>
      <w:widowControl/>
      <w:tabs>
        <w:tab w:val="right" w:leader="dot" w:pos="9360"/>
      </w:tabs>
      <w:spacing w:before="120" w:after="120"/>
      <w:ind w:left="216"/>
    </w:pPr>
    <w:rPr>
      <w:rFonts w:ascii="Arial" w:hAnsi="Arial"/>
      <w:snapToGrid/>
      <w:sz w:val="22"/>
      <w:szCs w:val="22"/>
    </w:rPr>
  </w:style>
  <w:style w:type="paragraph" w:styleId="TOC1">
    <w:name w:val="toc 1"/>
    <w:basedOn w:val="Normal"/>
    <w:next w:val="Normal"/>
    <w:autoRedefine/>
    <w:semiHidden/>
    <w:rsid w:val="00C146D4"/>
    <w:pPr>
      <w:widowControl/>
      <w:tabs>
        <w:tab w:val="right" w:leader="dot" w:pos="9360"/>
      </w:tabs>
      <w:spacing w:before="160" w:after="160"/>
    </w:pPr>
    <w:rPr>
      <w:rFonts w:ascii="Arial Bold" w:hAnsi="Arial Bold" w:cs="Arial"/>
      <w:b/>
      <w:snapToGrid/>
      <w:color w:val="000000"/>
      <w:sz w:val="22"/>
      <w:szCs w:val="22"/>
    </w:rPr>
  </w:style>
  <w:style w:type="paragraph" w:styleId="TOC3">
    <w:name w:val="toc 3"/>
    <w:basedOn w:val="Normal"/>
    <w:next w:val="Normal"/>
    <w:semiHidden/>
    <w:rsid w:val="00C146D4"/>
    <w:pPr>
      <w:widowControl/>
      <w:tabs>
        <w:tab w:val="right" w:leader="dot" w:pos="9350"/>
      </w:tabs>
      <w:spacing w:before="0" w:after="0"/>
      <w:ind w:left="475"/>
    </w:pPr>
    <w:rPr>
      <w:rFonts w:eastAsia="Times"/>
      <w:bCs/>
      <w:noProof/>
      <w:snapToGrid/>
    </w:rPr>
  </w:style>
  <w:style w:type="paragraph" w:customStyle="1" w:styleId="contents">
    <w:name w:val="contents"/>
    <w:rsid w:val="00C146D4"/>
    <w:pPr>
      <w:spacing w:after="360"/>
      <w:jc w:val="center"/>
    </w:pPr>
    <w:rPr>
      <w:rFonts w:ascii="Arial Bold" w:eastAsia="Times New Roman" w:hAnsi="Arial Bold"/>
      <w:b/>
      <w:bCs/>
      <w:sz w:val="28"/>
      <w:szCs w:val="24"/>
    </w:rPr>
  </w:style>
  <w:style w:type="paragraph" w:customStyle="1" w:styleId="Heading1NOTOC">
    <w:name w:val="Heading 1 NO TOC"/>
    <w:basedOn w:val="Heading1"/>
    <w:rsid w:val="00C146D4"/>
    <w:pPr>
      <w:pBdr>
        <w:top w:val="single" w:sz="4" w:space="1" w:color="auto"/>
        <w:left w:val="single" w:sz="4" w:space="4" w:color="auto"/>
        <w:bottom w:val="single" w:sz="4" w:space="1" w:color="auto"/>
        <w:right w:val="single" w:sz="4" w:space="4" w:color="auto"/>
      </w:pBdr>
      <w:spacing w:before="120" w:after="240"/>
      <w:jc w:val="center"/>
      <w:outlineLvl w:val="9"/>
    </w:pPr>
    <w:rPr>
      <w:rFonts w:ascii="Book Antiqua" w:hAnsi="Book Antiqua" w:cs="Arial"/>
      <w:bCs/>
      <w:snapToGrid/>
      <w:color w:val="auto"/>
      <w:kern w:val="32"/>
      <w:szCs w:val="32"/>
    </w:rPr>
  </w:style>
  <w:style w:type="paragraph" w:customStyle="1" w:styleId="category">
    <w:name w:val="category"/>
    <w:basedOn w:val="Heading1"/>
    <w:rsid w:val="00C146D4"/>
    <w:pPr>
      <w:pBdr>
        <w:top w:val="single" w:sz="4" w:space="1" w:color="auto"/>
        <w:left w:val="single" w:sz="4" w:space="4" w:color="auto"/>
        <w:bottom w:val="single" w:sz="4" w:space="1" w:color="auto"/>
        <w:right w:val="single" w:sz="4" w:space="4" w:color="auto"/>
      </w:pBdr>
      <w:spacing w:after="240"/>
      <w:jc w:val="center"/>
      <w:outlineLvl w:val="1"/>
    </w:pPr>
    <w:rPr>
      <w:rFonts w:ascii="Book Antiqua" w:hAnsi="Book Antiqua" w:cs="Arial"/>
      <w:bCs/>
      <w:snapToGrid/>
      <w:color w:val="auto"/>
      <w:kern w:val="32"/>
      <w:szCs w:val="32"/>
    </w:rPr>
  </w:style>
  <w:style w:type="paragraph" w:customStyle="1" w:styleId="Heading2notoc">
    <w:name w:val="Heading 2 no toc"/>
    <w:rsid w:val="00C146D4"/>
    <w:pPr>
      <w:spacing w:before="200" w:after="160"/>
      <w:ind w:left="720"/>
    </w:pPr>
    <w:rPr>
      <w:rFonts w:ascii="Arial" w:eastAsia="Times New Roman" w:hAnsi="Arial" w:cs="Arial"/>
      <w:b/>
      <w:bCs/>
      <w:i/>
      <w:iCs/>
      <w:sz w:val="24"/>
      <w:szCs w:val="24"/>
    </w:rPr>
  </w:style>
  <w:style w:type="paragraph" w:customStyle="1" w:styleId="categorynotoc">
    <w:name w:val="category no toc"/>
    <w:basedOn w:val="category"/>
    <w:rsid w:val="00C146D4"/>
    <w:pPr>
      <w:spacing w:after="200"/>
      <w:outlineLvl w:val="9"/>
    </w:pPr>
  </w:style>
  <w:style w:type="paragraph" w:customStyle="1" w:styleId="cell-head">
    <w:name w:val="cell-head"/>
    <w:basedOn w:val="Normal"/>
    <w:rsid w:val="00C146D4"/>
    <w:pPr>
      <w:autoSpaceDE w:val="0"/>
      <w:autoSpaceDN w:val="0"/>
      <w:adjustRightInd w:val="0"/>
      <w:spacing w:before="40" w:after="0"/>
      <w:jc w:val="center"/>
    </w:pPr>
    <w:rPr>
      <w:rFonts w:ascii="Arial" w:hAnsi="Arial" w:cs="Arial"/>
      <w:b/>
      <w:snapToGrid/>
      <w:color w:val="000000"/>
      <w:sz w:val="22"/>
      <w:szCs w:val="22"/>
    </w:rPr>
  </w:style>
  <w:style w:type="paragraph" w:customStyle="1" w:styleId="StylecategorynotocLeft-01Right-01">
    <w:name w:val="Style category no toc + Left:  -0.1&quot; Right:  -0.1&quot;"/>
    <w:basedOn w:val="categorynotoc"/>
    <w:rsid w:val="00C146D4"/>
    <w:rPr>
      <w:rFonts w:cs="Times New Roman"/>
      <w:szCs w:val="20"/>
    </w:rPr>
  </w:style>
  <w:style w:type="paragraph" w:customStyle="1" w:styleId="cell-bullet">
    <w:name w:val="cell-bullet"/>
    <w:basedOn w:val="Normal"/>
    <w:rsid w:val="00C146D4"/>
    <w:pPr>
      <w:widowControl/>
      <w:numPr>
        <w:numId w:val="12"/>
      </w:numPr>
      <w:tabs>
        <w:tab w:val="left" w:pos="216"/>
      </w:tabs>
      <w:spacing w:before="20" w:after="20" w:line="260" w:lineRule="atLeast"/>
    </w:pPr>
    <w:rPr>
      <w:rFonts w:cs="Gill Sans MT"/>
      <w:snapToGrid/>
      <w:color w:val="000000"/>
      <w:sz w:val="22"/>
      <w:szCs w:val="22"/>
    </w:rPr>
  </w:style>
  <w:style w:type="paragraph" w:customStyle="1" w:styleId="StyleHeading1Centered">
    <w:name w:val="Style Heading 1 + Centered"/>
    <w:basedOn w:val="Heading1"/>
    <w:rsid w:val="00C146D4"/>
    <w:pPr>
      <w:pageBreakBefore w:val="0"/>
      <w:pBdr>
        <w:top w:val="single" w:sz="4" w:space="1" w:color="auto"/>
        <w:left w:val="single" w:sz="4" w:space="4" w:color="auto"/>
        <w:bottom w:val="single" w:sz="4" w:space="1" w:color="auto"/>
        <w:right w:val="single" w:sz="4" w:space="4" w:color="auto"/>
      </w:pBdr>
      <w:spacing w:before="300" w:after="240"/>
      <w:jc w:val="center"/>
    </w:pPr>
    <w:rPr>
      <w:rFonts w:ascii="Book Antiqua" w:hAnsi="Book Antiqua" w:cs="Arial"/>
      <w:snapToGrid/>
      <w:color w:val="auto"/>
      <w:kern w:val="32"/>
      <w:szCs w:val="32"/>
    </w:rPr>
  </w:style>
  <w:style w:type="paragraph" w:customStyle="1" w:styleId="StyleHeading1Underline">
    <w:name w:val="Style Heading 1 + Underline"/>
    <w:basedOn w:val="Heading1"/>
    <w:rsid w:val="00C146D4"/>
    <w:pPr>
      <w:pBdr>
        <w:top w:val="single" w:sz="4" w:space="1" w:color="auto"/>
        <w:left w:val="single" w:sz="4" w:space="4" w:color="auto"/>
        <w:bottom w:val="single" w:sz="4" w:space="1" w:color="auto"/>
        <w:right w:val="single" w:sz="4" w:space="4" w:color="auto"/>
      </w:pBdr>
      <w:spacing w:before="240" w:after="160"/>
    </w:pPr>
    <w:rPr>
      <w:rFonts w:ascii="Book Antiqua" w:hAnsi="Book Antiqua" w:cs="Arial"/>
      <w:snapToGrid/>
      <w:color w:val="auto"/>
      <w:kern w:val="32"/>
      <w:sz w:val="32"/>
      <w:szCs w:val="32"/>
    </w:rPr>
  </w:style>
  <w:style w:type="paragraph" w:customStyle="1" w:styleId="comments">
    <w:name w:val="comments"/>
    <w:basedOn w:val="Normal"/>
    <w:rsid w:val="00C146D4"/>
    <w:pPr>
      <w:keepLines/>
      <w:widowControl/>
      <w:tabs>
        <w:tab w:val="left" w:pos="360"/>
      </w:tabs>
      <w:autoSpaceDE w:val="0"/>
      <w:autoSpaceDN w:val="0"/>
      <w:adjustRightInd w:val="0"/>
      <w:spacing w:before="40" w:after="160"/>
      <w:ind w:left="360"/>
    </w:pPr>
    <w:rPr>
      <w:rFonts w:cs="Angsana New"/>
      <w:snapToGrid/>
      <w:color w:val="000000"/>
      <w:szCs w:val="24"/>
    </w:rPr>
  </w:style>
  <w:style w:type="paragraph" w:customStyle="1" w:styleId="StyleHeading1Centered1">
    <w:name w:val="Style Heading 1 + Centered1"/>
    <w:basedOn w:val="Heading1"/>
    <w:rsid w:val="00C146D4"/>
    <w:pPr>
      <w:pBdr>
        <w:top w:val="single" w:sz="4" w:space="1" w:color="auto"/>
        <w:left w:val="single" w:sz="4" w:space="4" w:color="auto"/>
        <w:bottom w:val="single" w:sz="4" w:space="1" w:color="auto"/>
        <w:right w:val="single" w:sz="4" w:space="4" w:color="auto"/>
      </w:pBdr>
      <w:spacing w:before="120" w:after="240"/>
      <w:jc w:val="center"/>
    </w:pPr>
    <w:rPr>
      <w:rFonts w:ascii="Book Antiqua" w:hAnsi="Book Antiqua"/>
      <w:bCs/>
      <w:snapToGrid/>
      <w:color w:val="auto"/>
      <w:kern w:val="32"/>
    </w:rPr>
  </w:style>
  <w:style w:type="paragraph" w:customStyle="1" w:styleId="criteria2">
    <w:name w:val="criteria2"/>
    <w:basedOn w:val="Normal"/>
    <w:rsid w:val="00C146D4"/>
    <w:pPr>
      <w:autoSpaceDE w:val="0"/>
      <w:autoSpaceDN w:val="0"/>
      <w:adjustRightInd w:val="0"/>
      <w:spacing w:before="300" w:after="240" w:line="300" w:lineRule="atLeast"/>
      <w:jc w:val="both"/>
    </w:pPr>
    <w:rPr>
      <w:bCs/>
      <w:iCs/>
      <w:snapToGrid/>
      <w:color w:val="000000"/>
      <w:szCs w:val="24"/>
    </w:rPr>
  </w:style>
  <w:style w:type="paragraph" w:customStyle="1" w:styleId="statements">
    <w:name w:val="statements"/>
    <w:basedOn w:val="Normal"/>
    <w:rsid w:val="00C146D4"/>
    <w:pPr>
      <w:keepNext/>
      <w:keepLines/>
      <w:widowControl/>
      <w:spacing w:before="240" w:after="300"/>
    </w:pPr>
    <w:rPr>
      <w:b/>
      <w:bCs/>
      <w:iCs/>
      <w:snapToGrid/>
      <w:color w:val="000000"/>
      <w:szCs w:val="24"/>
    </w:rPr>
  </w:style>
  <w:style w:type="paragraph" w:customStyle="1" w:styleId="criteria">
    <w:name w:val="criteria"/>
    <w:basedOn w:val="criteria2"/>
    <w:rsid w:val="00C146D4"/>
    <w:pPr>
      <w:tabs>
        <w:tab w:val="left" w:pos="576"/>
      </w:tabs>
      <w:spacing w:before="60" w:after="60" w:line="240" w:lineRule="auto"/>
      <w:ind w:left="360"/>
      <w:jc w:val="left"/>
    </w:pPr>
    <w:rPr>
      <w:rFonts w:ascii="Arial" w:hAnsi="Arial"/>
      <w:b/>
      <w:i/>
      <w:sz w:val="16"/>
      <w:szCs w:val="16"/>
    </w:rPr>
  </w:style>
  <w:style w:type="paragraph" w:customStyle="1" w:styleId="cell">
    <w:name w:val="cell"/>
    <w:basedOn w:val="Normal"/>
    <w:rsid w:val="00C146D4"/>
    <w:pPr>
      <w:autoSpaceDE w:val="0"/>
      <w:autoSpaceDN w:val="0"/>
      <w:adjustRightInd w:val="0"/>
      <w:spacing w:before="20" w:after="20" w:line="276" w:lineRule="atLeast"/>
    </w:pPr>
    <w:rPr>
      <w:snapToGrid/>
      <w:sz w:val="22"/>
      <w:szCs w:val="22"/>
    </w:rPr>
  </w:style>
  <w:style w:type="paragraph" w:customStyle="1" w:styleId="StylestatementsAfter35pt">
    <w:name w:val="Style statements + After:  35 pt"/>
    <w:basedOn w:val="statements"/>
    <w:rsid w:val="00C146D4"/>
    <w:pPr>
      <w:spacing w:after="500"/>
    </w:pPr>
    <w:rPr>
      <w:szCs w:val="20"/>
    </w:rPr>
  </w:style>
  <w:style w:type="paragraph" w:customStyle="1" w:styleId="StylecriteriaBoldNotItalicUnderline">
    <w:name w:val="Style criteria + Bold Not Italic Underline"/>
    <w:basedOn w:val="criteria"/>
    <w:rsid w:val="00C146D4"/>
    <w:pPr>
      <w:spacing w:line="300" w:lineRule="atLeast"/>
    </w:pPr>
    <w:rPr>
      <w:i w:val="0"/>
      <w:iCs w:val="0"/>
      <w:u w:val="single"/>
    </w:rPr>
  </w:style>
  <w:style w:type="paragraph" w:customStyle="1" w:styleId="StylestatementsNotItalic">
    <w:name w:val="Style statements + Not Italic"/>
    <w:basedOn w:val="statements"/>
    <w:rsid w:val="00C146D4"/>
    <w:rPr>
      <w:i/>
      <w:iCs w:val="0"/>
    </w:rPr>
  </w:style>
  <w:style w:type="paragraph" w:customStyle="1" w:styleId="StylecriteriaNotItalic">
    <w:name w:val="Style criteria + Not Italic"/>
    <w:basedOn w:val="criteria"/>
    <w:rsid w:val="00C146D4"/>
    <w:pPr>
      <w:keepNext/>
      <w:widowControl/>
      <w:spacing w:line="280" w:lineRule="atLeast"/>
    </w:pPr>
    <w:rPr>
      <w:bCs w:val="0"/>
      <w:iCs w:val="0"/>
    </w:rPr>
  </w:style>
  <w:style w:type="paragraph" w:customStyle="1" w:styleId="StylecriteriaArialBoldNotItalic">
    <w:name w:val="Style criteria + Arial Bold Not Italic"/>
    <w:basedOn w:val="criteria"/>
    <w:rsid w:val="00C146D4"/>
    <w:pPr>
      <w:keepNext/>
      <w:spacing w:line="280" w:lineRule="atLeast"/>
    </w:pPr>
    <w:rPr>
      <w:b w:val="0"/>
      <w:iCs w:val="0"/>
    </w:rPr>
  </w:style>
  <w:style w:type="paragraph" w:customStyle="1" w:styleId="Stylecriteria2NotItalic">
    <w:name w:val="Style criteria2 + Not Italic"/>
    <w:basedOn w:val="criteria2"/>
    <w:rsid w:val="00C146D4"/>
    <w:pPr>
      <w:keepNext/>
      <w:keepLines/>
      <w:widowControl/>
      <w:spacing w:line="280" w:lineRule="atLeast"/>
    </w:pPr>
    <w:rPr>
      <w:bCs w:val="0"/>
      <w:iCs w:val="0"/>
    </w:rPr>
  </w:style>
  <w:style w:type="paragraph" w:customStyle="1" w:styleId="StyleStylecriteria2NotItalic">
    <w:name w:val="Style Style criteria2 + Not Italic +"/>
    <w:basedOn w:val="Stylecriteria2NotItalic"/>
    <w:rsid w:val="00C146D4"/>
  </w:style>
  <w:style w:type="paragraph" w:customStyle="1" w:styleId="Stylecriteria2ArialBoldNotItalic">
    <w:name w:val="Style criteria2 + Arial Bold Not Italic"/>
    <w:basedOn w:val="criteria2"/>
    <w:rsid w:val="00C146D4"/>
    <w:pPr>
      <w:keepNext/>
      <w:widowControl/>
      <w:spacing w:line="280" w:lineRule="atLeast"/>
    </w:pPr>
    <w:rPr>
      <w:rFonts w:ascii="Arial" w:hAnsi="Arial"/>
      <w:b/>
      <w:iCs w:val="0"/>
    </w:rPr>
  </w:style>
  <w:style w:type="paragraph" w:customStyle="1" w:styleId="StyleStylecriteriaArialBoldNotItalic">
    <w:name w:val="Style Style criteria + Arial Bold Not Italic +"/>
    <w:basedOn w:val="StylecriteriaArialBoldNotItalic"/>
    <w:rsid w:val="00C146D4"/>
    <w:pPr>
      <w:spacing w:before="240"/>
    </w:pPr>
  </w:style>
  <w:style w:type="paragraph" w:customStyle="1" w:styleId="midbullet">
    <w:name w:val="mid_bullet"/>
    <w:basedOn w:val="Normal"/>
    <w:rsid w:val="00C146D4"/>
    <w:pPr>
      <w:widowControl/>
      <w:numPr>
        <w:numId w:val="26"/>
      </w:numPr>
      <w:tabs>
        <w:tab w:val="left" w:pos="720"/>
        <w:tab w:val="left" w:pos="864"/>
      </w:tabs>
      <w:spacing w:before="0"/>
      <w:ind w:left="1440" w:right="504"/>
      <w:jc w:val="both"/>
    </w:pPr>
    <w:rPr>
      <w:rFonts w:eastAsia="Arial Unicode MS"/>
      <w:snapToGrid/>
      <w:szCs w:val="24"/>
    </w:rPr>
  </w:style>
  <w:style w:type="paragraph" w:customStyle="1" w:styleId="box">
    <w:name w:val="box"/>
    <w:rsid w:val="00C146D4"/>
    <w:pPr>
      <w:spacing w:before="40" w:after="40"/>
      <w:jc w:val="right"/>
    </w:pPr>
    <w:rPr>
      <w:rFonts w:ascii="Arial" w:eastAsia="Times New Roman" w:hAnsi="Arial" w:cs="Arial"/>
    </w:rPr>
  </w:style>
  <w:style w:type="paragraph" w:customStyle="1" w:styleId="StyleboxAfter3pt">
    <w:name w:val="Style box + After:  3 pt"/>
    <w:basedOn w:val="box"/>
    <w:rsid w:val="00C146D4"/>
    <w:pPr>
      <w:numPr>
        <w:numId w:val="10"/>
      </w:numPr>
    </w:pPr>
  </w:style>
  <w:style w:type="paragraph" w:customStyle="1" w:styleId="subbox">
    <w:name w:val="subbox"/>
    <w:rsid w:val="00C146D4"/>
    <w:pPr>
      <w:numPr>
        <w:numId w:val="9"/>
      </w:numPr>
      <w:ind w:right="504"/>
    </w:pPr>
    <w:rPr>
      <w:rFonts w:ascii="Times New Roman" w:eastAsia="Times New Roman" w:hAnsi="Times New Roman"/>
      <w:sz w:val="24"/>
      <w:szCs w:val="24"/>
    </w:rPr>
  </w:style>
  <w:style w:type="paragraph" w:customStyle="1" w:styleId="indent">
    <w:name w:val="indent"/>
    <w:rsid w:val="00C146D4"/>
    <w:pPr>
      <w:spacing w:before="120" w:after="120"/>
      <w:ind w:left="720"/>
    </w:pPr>
    <w:rPr>
      <w:rFonts w:ascii="Times New Roman" w:eastAsia="Times New Roman" w:hAnsi="Times New Roman"/>
      <w:iCs/>
      <w:sz w:val="24"/>
    </w:rPr>
  </w:style>
  <w:style w:type="paragraph" w:customStyle="1" w:styleId="StyleindentItalic">
    <w:name w:val="Style indent + Italic"/>
    <w:basedOn w:val="indent"/>
    <w:rsid w:val="00C146D4"/>
    <w:pPr>
      <w:spacing w:after="160"/>
    </w:pPr>
    <w:rPr>
      <w:i/>
      <w:iCs w:val="0"/>
    </w:rPr>
  </w:style>
  <w:style w:type="paragraph" w:customStyle="1" w:styleId="Stylecell-bullet10pt">
    <w:name w:val="Style cell-bullet + 10 pt"/>
    <w:basedOn w:val="cell-bullet"/>
    <w:rsid w:val="00C146D4"/>
    <w:pPr>
      <w:numPr>
        <w:numId w:val="11"/>
      </w:numPr>
    </w:pPr>
  </w:style>
  <w:style w:type="paragraph" w:customStyle="1" w:styleId="Stylecell-bulletLatinArial10pt">
    <w:name w:val="Style cell-bullet + (Latin) Arial 10 pt"/>
    <w:basedOn w:val="cell-bullet"/>
    <w:rsid w:val="00C146D4"/>
    <w:pPr>
      <w:numPr>
        <w:numId w:val="0"/>
      </w:numPr>
      <w:spacing w:before="0"/>
    </w:pPr>
    <w:rPr>
      <w:rFonts w:ascii="Arial" w:hAnsi="Arial"/>
      <w:sz w:val="20"/>
    </w:rPr>
  </w:style>
  <w:style w:type="paragraph" w:customStyle="1" w:styleId="wasc-letterhead">
    <w:name w:val="wasc-letterhead"/>
    <w:basedOn w:val="Heading2"/>
    <w:rsid w:val="00C146D4"/>
    <w:pPr>
      <w:spacing w:before="0" w:after="0"/>
    </w:pPr>
    <w:rPr>
      <w:rFonts w:ascii="Times New Roman" w:hAnsi="Times New Roman"/>
      <w:b w:val="0"/>
      <w:i/>
      <w:snapToGrid/>
      <w:sz w:val="40"/>
      <w:szCs w:val="24"/>
    </w:rPr>
  </w:style>
  <w:style w:type="paragraph" w:customStyle="1" w:styleId="wasc-address">
    <w:name w:val="wasc-address"/>
    <w:basedOn w:val="Normal"/>
    <w:rsid w:val="00C146D4"/>
    <w:pPr>
      <w:widowControl/>
      <w:spacing w:before="0" w:after="0"/>
      <w:jc w:val="center"/>
    </w:pPr>
    <w:rPr>
      <w:snapToGrid/>
      <w:sz w:val="20"/>
      <w:szCs w:val="24"/>
    </w:rPr>
  </w:style>
  <w:style w:type="paragraph" w:customStyle="1" w:styleId="StyleindentLeft083">
    <w:name w:val="Style indent + Left:  0.83&quot;"/>
    <w:basedOn w:val="indent"/>
    <w:rsid w:val="00C146D4"/>
    <w:pPr>
      <w:ind w:left="1195"/>
    </w:pPr>
  </w:style>
  <w:style w:type="paragraph" w:customStyle="1" w:styleId="numberedlist">
    <w:name w:val="numbered list"/>
    <w:rsid w:val="00C146D4"/>
    <w:pPr>
      <w:numPr>
        <w:numId w:val="15"/>
      </w:numPr>
      <w:tabs>
        <w:tab w:val="left" w:pos="360"/>
      </w:tabs>
      <w:spacing w:before="40" w:after="40"/>
    </w:pPr>
    <w:rPr>
      <w:rFonts w:ascii="Times New Roman" w:eastAsia="Times New Roman" w:hAnsi="Times New Roman"/>
      <w:sz w:val="24"/>
      <w:szCs w:val="24"/>
    </w:rPr>
  </w:style>
  <w:style w:type="paragraph" w:customStyle="1" w:styleId="subhead">
    <w:name w:val="subhead"/>
    <w:basedOn w:val="Normal"/>
    <w:rsid w:val="00C146D4"/>
    <w:pPr>
      <w:widowControl/>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spacing w:before="200" w:after="160"/>
    </w:pPr>
    <w:rPr>
      <w:rFonts w:ascii="Arial Bold" w:hAnsi="Arial Bold" w:cs="Arial"/>
      <w:b/>
      <w:iCs/>
      <w:snapToGrid/>
      <w:sz w:val="22"/>
      <w:szCs w:val="22"/>
    </w:rPr>
  </w:style>
  <w:style w:type="paragraph" w:customStyle="1" w:styleId="Heading21">
    <w:name w:val="Heading 21"/>
    <w:uiPriority w:val="99"/>
    <w:rsid w:val="00C146D4"/>
    <w:pPr>
      <w:keepNext/>
      <w:pageBreakBefore/>
      <w:spacing w:after="320"/>
      <w:jc w:val="center"/>
      <w:outlineLvl w:val="1"/>
    </w:pPr>
    <w:rPr>
      <w:rFonts w:ascii="Arial" w:eastAsia="Times New Roman" w:hAnsi="Arial" w:cs="Arial"/>
      <w:b/>
      <w:bCs/>
      <w:caps/>
      <w:sz w:val="28"/>
      <w:szCs w:val="28"/>
    </w:rPr>
  </w:style>
  <w:style w:type="paragraph" w:customStyle="1" w:styleId="objectives">
    <w:name w:val="objectives"/>
    <w:rsid w:val="00C146D4"/>
    <w:pPr>
      <w:spacing w:after="200"/>
      <w:jc w:val="center"/>
    </w:pPr>
    <w:rPr>
      <w:rFonts w:ascii="Arial" w:eastAsia="Times New Roman" w:hAnsi="Arial" w:cs="Arial"/>
      <w:b/>
      <w:bCs/>
      <w:sz w:val="24"/>
      <w:szCs w:val="24"/>
    </w:rPr>
  </w:style>
  <w:style w:type="paragraph" w:customStyle="1" w:styleId="tablehead">
    <w:name w:val="tablehead"/>
    <w:rsid w:val="00C146D4"/>
    <w:pPr>
      <w:pageBreakBefore/>
      <w:spacing w:after="200"/>
      <w:jc w:val="center"/>
    </w:pPr>
    <w:rPr>
      <w:rFonts w:ascii="Arial" w:eastAsia="Times New Roman" w:hAnsi="Arial" w:cs="Arial"/>
      <w:b/>
      <w:bCs/>
      <w:sz w:val="28"/>
      <w:szCs w:val="28"/>
    </w:rPr>
  </w:style>
  <w:style w:type="paragraph" w:customStyle="1" w:styleId="tableheading">
    <w:name w:val="tableheading"/>
    <w:rsid w:val="00C146D4"/>
    <w:pPr>
      <w:spacing w:before="20" w:after="20"/>
      <w:jc w:val="center"/>
    </w:pPr>
    <w:rPr>
      <w:rFonts w:ascii="Arial" w:eastAsia="Times New Roman" w:hAnsi="Arial" w:cs="Arial"/>
      <w:b/>
      <w:bCs/>
    </w:rPr>
  </w:style>
  <w:style w:type="paragraph" w:customStyle="1" w:styleId="para">
    <w:name w:val="para"/>
    <w:basedOn w:val="Normal"/>
    <w:rsid w:val="00C146D4"/>
    <w:pPr>
      <w:widowControl/>
      <w:spacing w:line="360" w:lineRule="auto"/>
    </w:pPr>
    <w:rPr>
      <w:snapToGrid/>
      <w:szCs w:val="24"/>
    </w:rPr>
  </w:style>
  <w:style w:type="paragraph" w:customStyle="1" w:styleId="criteria3">
    <w:name w:val="criteria3"/>
    <w:rsid w:val="00C146D4"/>
    <w:pPr>
      <w:spacing w:before="120" w:after="120"/>
      <w:jc w:val="both"/>
    </w:pPr>
    <w:rPr>
      <w:rFonts w:ascii="Times New Roman" w:eastAsia="Times New Roman" w:hAnsi="Times New Roman"/>
      <w:bCs/>
      <w:iCs/>
      <w:color w:val="000000"/>
      <w:sz w:val="24"/>
      <w:szCs w:val="24"/>
    </w:rPr>
  </w:style>
  <w:style w:type="paragraph" w:customStyle="1" w:styleId="table-cell">
    <w:name w:val="table-cell"/>
    <w:basedOn w:val="Normal"/>
    <w:rsid w:val="00C146D4"/>
    <w:pPr>
      <w:widowControl/>
      <w:spacing w:before="0" w:after="0"/>
    </w:pPr>
    <w:rPr>
      <w:rFonts w:ascii="Arial" w:hAnsi="Arial" w:cs="Arial"/>
      <w:bCs/>
      <w:snapToGrid/>
      <w:kern w:val="32"/>
      <w:sz w:val="20"/>
    </w:rPr>
  </w:style>
  <w:style w:type="paragraph" w:customStyle="1" w:styleId="subbullet">
    <w:name w:val="subbullet"/>
    <w:rsid w:val="00C146D4"/>
    <w:pPr>
      <w:numPr>
        <w:numId w:val="71"/>
      </w:numPr>
      <w:spacing w:before="60" w:after="60"/>
    </w:pPr>
    <w:rPr>
      <w:rFonts w:ascii="Times New Roman" w:eastAsia="Times New Roman" w:hAnsi="Times New Roman" w:cs="Arial"/>
      <w:color w:val="000000"/>
      <w:sz w:val="24"/>
      <w:szCs w:val="24"/>
    </w:rPr>
  </w:style>
  <w:style w:type="paragraph" w:styleId="List">
    <w:name w:val="List"/>
    <w:basedOn w:val="Normal"/>
    <w:rsid w:val="00C146D4"/>
    <w:pPr>
      <w:widowControl/>
      <w:numPr>
        <w:ilvl w:val="2"/>
        <w:numId w:val="48"/>
      </w:numPr>
      <w:tabs>
        <w:tab w:val="left" w:pos="720"/>
      </w:tabs>
      <w:spacing w:before="0"/>
    </w:pPr>
    <w:rPr>
      <w:snapToGrid/>
      <w:szCs w:val="24"/>
    </w:rPr>
  </w:style>
  <w:style w:type="paragraph" w:customStyle="1" w:styleId="StyleparagraphItalic">
    <w:name w:val="Style paragraph + Italic"/>
    <w:basedOn w:val="paragraph"/>
    <w:rsid w:val="00C146D4"/>
    <w:pPr>
      <w:tabs>
        <w:tab w:val="clear" w:pos="720"/>
      </w:tabs>
      <w:spacing w:before="0" w:after="120"/>
    </w:pPr>
    <w:rPr>
      <w:i/>
      <w:iCs/>
      <w:szCs w:val="24"/>
    </w:rPr>
  </w:style>
  <w:style w:type="paragraph" w:customStyle="1" w:styleId="Style1">
    <w:name w:val="Style1"/>
    <w:basedOn w:val="Normal"/>
    <w:rsid w:val="00C146D4"/>
    <w:pPr>
      <w:widowControl/>
    </w:pPr>
    <w:rPr>
      <w:rFonts w:ascii="Book Antiqua" w:hAnsi="Book Antiqua"/>
      <w:snapToGrid/>
    </w:rPr>
  </w:style>
  <w:style w:type="paragraph" w:customStyle="1" w:styleId="question">
    <w:name w:val="question"/>
    <w:rsid w:val="00C146D4"/>
    <w:pPr>
      <w:keepNext/>
      <w:spacing w:before="200" w:after="120"/>
    </w:pPr>
    <w:rPr>
      <w:rFonts w:ascii="Arial" w:eastAsia="Times New Roman" w:hAnsi="Arial" w:cs="Arial"/>
      <w:i/>
      <w:iCs/>
      <w:sz w:val="22"/>
      <w:szCs w:val="24"/>
    </w:rPr>
  </w:style>
  <w:style w:type="paragraph" w:customStyle="1" w:styleId="response">
    <w:name w:val="response"/>
    <w:rsid w:val="00C146D4"/>
    <w:pPr>
      <w:spacing w:before="80" w:after="80"/>
      <w:ind w:left="720"/>
    </w:pPr>
    <w:rPr>
      <w:rFonts w:ascii="Times New Roman" w:eastAsia="Times New Roman" w:hAnsi="Times New Roman"/>
      <w:sz w:val="24"/>
      <w:szCs w:val="24"/>
    </w:rPr>
  </w:style>
  <w:style w:type="paragraph" w:customStyle="1" w:styleId="directions">
    <w:name w:val="directions"/>
    <w:rsid w:val="00C146D4"/>
    <w:pPr>
      <w:tabs>
        <w:tab w:val="left" w:pos="720"/>
        <w:tab w:val="left" w:pos="1440"/>
        <w:tab w:val="left" w:pos="7199"/>
        <w:tab w:val="left" w:pos="7919"/>
        <w:tab w:val="left" w:pos="8639"/>
        <w:tab w:val="right" w:pos="9359"/>
      </w:tabs>
      <w:spacing w:after="160"/>
      <w:ind w:left="1440" w:hanging="1440"/>
    </w:pPr>
    <w:rPr>
      <w:rFonts w:ascii="Arial" w:eastAsia="Times New Roman" w:hAnsi="Arial" w:cs="Arial"/>
      <w:b/>
      <w:bCs/>
    </w:rPr>
  </w:style>
  <w:style w:type="paragraph" w:customStyle="1" w:styleId="StylecriterionBold">
    <w:name w:val="Style criterion + Bold"/>
    <w:basedOn w:val="criterion"/>
    <w:rsid w:val="00C146D4"/>
    <w:pPr>
      <w:keepNext w:val="0"/>
      <w:spacing w:before="0" w:after="100"/>
      <w:ind w:left="-144" w:right="-144" w:firstLine="0"/>
      <w:outlineLvl w:val="4"/>
    </w:pPr>
    <w:rPr>
      <w:b w:val="0"/>
      <w:bCs w:val="0"/>
      <w:szCs w:val="28"/>
    </w:rPr>
  </w:style>
  <w:style w:type="paragraph" w:customStyle="1" w:styleId="extent">
    <w:name w:val="extent"/>
    <w:basedOn w:val="Normal"/>
    <w:rsid w:val="00C146D4"/>
    <w:pPr>
      <w:widowControl/>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spacing w:before="0"/>
      <w:ind w:left="360"/>
    </w:pPr>
    <w:rPr>
      <w:rFonts w:ascii="Arial" w:hAnsi="Arial"/>
      <w:b/>
      <w:bCs/>
      <w:i/>
      <w:iCs/>
      <w:snapToGrid/>
      <w:sz w:val="22"/>
      <w:szCs w:val="22"/>
    </w:rPr>
  </w:style>
  <w:style w:type="paragraph" w:customStyle="1" w:styleId="StyleHeading2TimesNewRoman">
    <w:name w:val="Style Heading 2 + Times New Roman"/>
    <w:basedOn w:val="Heading2"/>
    <w:rsid w:val="00C146D4"/>
    <w:pPr>
      <w:keepNext w:val="0"/>
      <w:widowControl w:val="0"/>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autoSpaceDE w:val="0"/>
      <w:autoSpaceDN w:val="0"/>
      <w:adjustRightInd w:val="0"/>
      <w:spacing w:before="0" w:after="0"/>
    </w:pPr>
    <w:rPr>
      <w:rFonts w:ascii="Arial Rounded MT Bold" w:hAnsi="Arial Rounded MT Bold"/>
      <w:bCs/>
      <w:i/>
      <w:iCs/>
      <w:snapToGrid/>
      <w:sz w:val="24"/>
      <w:szCs w:val="24"/>
    </w:rPr>
  </w:style>
  <w:style w:type="paragraph" w:customStyle="1" w:styleId="StyleHeading1ArialAfter12pt">
    <w:name w:val="Style Heading 1 + Arial After:  12 pt"/>
    <w:basedOn w:val="Heading1"/>
    <w:rsid w:val="00C146D4"/>
    <w:pPr>
      <w:keepNext w:val="0"/>
      <w:widowControl w:val="0"/>
      <w:pBdr>
        <w:top w:val="single" w:sz="4" w:space="1" w:color="auto"/>
        <w:left w:val="single" w:sz="4" w:space="4" w:color="auto"/>
        <w:bottom w:val="single" w:sz="4" w:space="1" w:color="auto"/>
        <w:right w:val="single" w:sz="4" w:space="4" w:color="auto"/>
      </w:pBdr>
      <w:tabs>
        <w:tab w:val="left" w:pos="-1440"/>
        <w:tab w:val="left" w:pos="-720"/>
        <w:tab w:val="left" w:pos="0"/>
        <w:tab w:val="left" w:pos="852"/>
        <w:tab w:val="left" w:pos="1532"/>
        <w:tab w:val="left" w:pos="2214"/>
        <w:tab w:val="left" w:pos="2880"/>
        <w:tab w:val="left" w:pos="3577"/>
        <w:tab w:val="left" w:pos="4320"/>
        <w:tab w:val="left" w:pos="5040"/>
        <w:tab w:val="left" w:pos="5760"/>
        <w:tab w:val="left" w:pos="6480"/>
        <w:tab w:val="left" w:pos="7200"/>
        <w:tab w:val="left" w:pos="7920"/>
        <w:tab w:val="left" w:pos="8640"/>
        <w:tab w:val="right" w:pos="9360"/>
      </w:tabs>
      <w:autoSpaceDE w:val="0"/>
      <w:autoSpaceDN w:val="0"/>
      <w:adjustRightInd w:val="0"/>
      <w:spacing w:after="120"/>
      <w:jc w:val="center"/>
    </w:pPr>
    <w:rPr>
      <w:rFonts w:ascii="Book Antiqua" w:hAnsi="Book Antiqua"/>
      <w:bCs/>
      <w:caps/>
      <w:snapToGrid/>
      <w:color w:val="auto"/>
      <w:sz w:val="24"/>
      <w:szCs w:val="24"/>
    </w:rPr>
  </w:style>
  <w:style w:type="paragraph" w:customStyle="1" w:styleId="A0">
    <w:name w:val="A"/>
    <w:rsid w:val="00C146D4"/>
    <w:pPr>
      <w:spacing w:after="120"/>
      <w:ind w:left="1440" w:hanging="360"/>
    </w:pPr>
    <w:rPr>
      <w:rFonts w:ascii="Times New Roman" w:eastAsia="Times New Roman" w:hAnsi="Times New Roman" w:cs="Arial"/>
      <w:sz w:val="24"/>
      <w:szCs w:val="24"/>
    </w:rPr>
  </w:style>
  <w:style w:type="paragraph" w:customStyle="1" w:styleId="numlist-nan">
    <w:name w:val="numlist-nan"/>
    <w:basedOn w:val="numlist"/>
    <w:rsid w:val="00C146D4"/>
    <w:pPr>
      <w:widowControl w:val="0"/>
      <w:numPr>
        <w:numId w:val="0"/>
      </w:numPr>
      <w:tabs>
        <w:tab w:val="left" w:pos="360"/>
      </w:tabs>
      <w:autoSpaceDE w:val="0"/>
      <w:autoSpaceDN w:val="0"/>
      <w:adjustRightInd w:val="0"/>
      <w:ind w:left="576" w:hanging="360"/>
    </w:pPr>
  </w:style>
  <w:style w:type="paragraph" w:customStyle="1" w:styleId="numlist-restart">
    <w:name w:val="numlist-restart"/>
    <w:rsid w:val="00C146D4"/>
    <w:pPr>
      <w:widowControl w:val="0"/>
      <w:numPr>
        <w:numId w:val="66"/>
      </w:numPr>
      <w:autoSpaceDE w:val="0"/>
      <w:autoSpaceDN w:val="0"/>
      <w:adjustRightInd w:val="0"/>
      <w:spacing w:after="120"/>
    </w:pPr>
    <w:rPr>
      <w:rFonts w:ascii="Arial" w:eastAsia="Times New Roman" w:hAnsi="Arial" w:cs="Arial"/>
      <w:sz w:val="18"/>
      <w:szCs w:val="18"/>
    </w:rPr>
  </w:style>
  <w:style w:type="paragraph" w:customStyle="1" w:styleId="bullet-card">
    <w:name w:val="bullet-card"/>
    <w:basedOn w:val="bullet"/>
    <w:rsid w:val="00C146D4"/>
    <w:pPr>
      <w:widowControl w:val="0"/>
      <w:numPr>
        <w:numId w:val="65"/>
      </w:numPr>
      <w:tabs>
        <w:tab w:val="left" w:pos="360"/>
        <w:tab w:val="left" w:pos="504"/>
      </w:tabs>
      <w:spacing w:before="80" w:after="30"/>
      <w:ind w:right="360"/>
    </w:pPr>
    <w:rPr>
      <w:rFonts w:ascii="Arial" w:hAnsi="Arial"/>
      <w:sz w:val="18"/>
      <w:szCs w:val="18"/>
    </w:rPr>
  </w:style>
  <w:style w:type="paragraph" w:customStyle="1" w:styleId="StyleABold">
    <w:name w:val="Style A + Bold"/>
    <w:basedOn w:val="A0"/>
    <w:rsid w:val="00C146D4"/>
    <w:pPr>
      <w:spacing w:before="120" w:after="100"/>
      <w:ind w:left="0" w:firstLine="0"/>
    </w:pPr>
    <w:rPr>
      <w:b/>
      <w:bCs/>
    </w:rPr>
  </w:style>
  <w:style w:type="paragraph" w:customStyle="1" w:styleId="num-criteria">
    <w:name w:val="num-criteria"/>
    <w:basedOn w:val="numlist"/>
    <w:rsid w:val="00C146D4"/>
    <w:pPr>
      <w:widowControl w:val="0"/>
      <w:autoSpaceDE w:val="0"/>
      <w:autoSpaceDN w:val="0"/>
      <w:adjustRightInd w:val="0"/>
      <w:ind w:left="360"/>
    </w:pPr>
    <w:rPr>
      <w:sz w:val="16"/>
    </w:rPr>
  </w:style>
  <w:style w:type="paragraph" w:customStyle="1" w:styleId="num-criteria-1">
    <w:name w:val="num-criteria-1"/>
    <w:basedOn w:val="num-criteria"/>
    <w:rsid w:val="00C146D4"/>
    <w:pPr>
      <w:ind w:left="0"/>
    </w:pPr>
  </w:style>
  <w:style w:type="paragraph" w:customStyle="1" w:styleId="StylecriteriaItalic">
    <w:name w:val="Style criteria + Italic"/>
    <w:basedOn w:val="criteria"/>
    <w:rsid w:val="00C146D4"/>
    <w:pPr>
      <w:spacing w:before="40" w:after="40"/>
    </w:pPr>
    <w:rPr>
      <w:i w:val="0"/>
    </w:rPr>
  </w:style>
  <w:style w:type="paragraph" w:customStyle="1" w:styleId="criteriadescription">
    <w:name w:val="criteria_description"/>
    <w:link w:val="criteriadescriptionChar"/>
    <w:rsid w:val="00C146D4"/>
    <w:pPr>
      <w:spacing w:after="40"/>
      <w:ind w:left="360"/>
      <w:jc w:val="both"/>
    </w:pPr>
    <w:rPr>
      <w:rFonts w:ascii="Arial Bold" w:eastAsia="Times New Roman" w:hAnsi="Arial Bold" w:cs="Courier New"/>
      <w:b/>
      <w:i/>
    </w:rPr>
  </w:style>
  <w:style w:type="paragraph" w:customStyle="1" w:styleId="bullet-card-sub">
    <w:name w:val="bullet-card-sub"/>
    <w:rsid w:val="00C146D4"/>
    <w:pPr>
      <w:numPr>
        <w:ilvl w:val="1"/>
        <w:numId w:val="37"/>
      </w:numPr>
      <w:tabs>
        <w:tab w:val="left" w:pos="216"/>
      </w:tabs>
    </w:pPr>
    <w:rPr>
      <w:rFonts w:ascii="Arial" w:eastAsia="Times New Roman" w:hAnsi="Arial" w:cs="Arial"/>
      <w:color w:val="000000"/>
      <w:sz w:val="17"/>
      <w:szCs w:val="17"/>
    </w:rPr>
  </w:style>
  <w:style w:type="paragraph" w:customStyle="1" w:styleId="fillin">
    <w:name w:val="fillin"/>
    <w:rsid w:val="00C146D4"/>
    <w:pPr>
      <w:spacing w:after="60"/>
      <w:ind w:right="288"/>
      <w:jc w:val="both"/>
    </w:pPr>
    <w:rPr>
      <w:rFonts w:ascii="Times New Roman" w:eastAsia="Times New Roman" w:hAnsi="Times New Roman"/>
      <w:sz w:val="24"/>
      <w:szCs w:val="24"/>
    </w:rPr>
  </w:style>
  <w:style w:type="paragraph" w:customStyle="1" w:styleId="StyleQuick1Arial12ptBoldAfter8pt">
    <w:name w:val="Style Quick 1. + Arial 12 pt Bold After:  8 pt"/>
    <w:basedOn w:val="Normal"/>
    <w:rsid w:val="00C146D4"/>
    <w:pPr>
      <w:widowControl/>
      <w:spacing w:before="40" w:after="160"/>
    </w:pPr>
    <w:rPr>
      <w:rFonts w:ascii="Arial" w:hAnsi="Arial"/>
      <w:b/>
      <w:bCs/>
      <w:snapToGrid/>
    </w:rPr>
  </w:style>
  <w:style w:type="paragraph" w:customStyle="1" w:styleId="StyleHeading1Arial">
    <w:name w:val="Style Heading 1 + Arial"/>
    <w:basedOn w:val="Heading1"/>
    <w:rsid w:val="00C146D4"/>
    <w:pPr>
      <w:pageBreakBefore w:val="0"/>
      <w:pBdr>
        <w:top w:val="single" w:sz="4" w:space="1" w:color="auto"/>
        <w:left w:val="single" w:sz="4" w:space="4" w:color="auto"/>
        <w:bottom w:val="single" w:sz="4" w:space="1" w:color="auto"/>
        <w:right w:val="single" w:sz="4" w:space="4" w:color="auto"/>
      </w:pBdr>
      <w:jc w:val="center"/>
    </w:pPr>
    <w:rPr>
      <w:rFonts w:ascii="Book Antiqua" w:hAnsi="Book Antiqua"/>
      <w:bCs/>
      <w:snapToGrid/>
      <w:color w:val="auto"/>
      <w:szCs w:val="24"/>
    </w:rPr>
  </w:style>
  <w:style w:type="paragraph" w:styleId="List2">
    <w:name w:val="List 2"/>
    <w:basedOn w:val="Normal"/>
    <w:rsid w:val="00C146D4"/>
    <w:pPr>
      <w:widowControl/>
      <w:ind w:left="720" w:hanging="360"/>
    </w:pPr>
    <w:rPr>
      <w:snapToGrid/>
      <w:szCs w:val="24"/>
    </w:rPr>
  </w:style>
  <w:style w:type="paragraph" w:customStyle="1" w:styleId="StyleList2CenteredHanging05">
    <w:name w:val="Style List 2 + Centered Hanging:  0.5&quot;"/>
    <w:basedOn w:val="List2"/>
    <w:rsid w:val="00C146D4"/>
    <w:pPr>
      <w:spacing w:after="360"/>
      <w:ind w:left="0" w:firstLine="0"/>
      <w:jc w:val="center"/>
    </w:pPr>
    <w:rPr>
      <w:rFonts w:ascii="Arial" w:hAnsi="Arial"/>
      <w:color w:val="000000"/>
      <w:sz w:val="28"/>
      <w:szCs w:val="28"/>
    </w:rPr>
  </w:style>
  <w:style w:type="paragraph" w:customStyle="1" w:styleId="Heading1-noTOC">
    <w:name w:val="Heading 1 - no TOC"/>
    <w:basedOn w:val="Heading1"/>
    <w:rsid w:val="00C146D4"/>
    <w:pPr>
      <w:pBdr>
        <w:top w:val="single" w:sz="4" w:space="1" w:color="auto"/>
        <w:left w:val="single" w:sz="4" w:space="4" w:color="auto"/>
        <w:bottom w:val="single" w:sz="4" w:space="1" w:color="auto"/>
        <w:right w:val="single" w:sz="4" w:space="4" w:color="auto"/>
      </w:pBdr>
      <w:spacing w:before="120" w:after="120"/>
      <w:jc w:val="center"/>
      <w:outlineLvl w:val="9"/>
    </w:pPr>
    <w:rPr>
      <w:rFonts w:ascii="Book Antiqua" w:hAnsi="Book Antiqua" w:cs="Arial"/>
      <w:bCs/>
      <w:snapToGrid/>
      <w:color w:val="auto"/>
      <w:kern w:val="32"/>
      <w:szCs w:val="32"/>
    </w:rPr>
  </w:style>
  <w:style w:type="paragraph" w:customStyle="1" w:styleId="standard-head">
    <w:name w:val="standard-head"/>
    <w:rsid w:val="00C146D4"/>
    <w:pPr>
      <w:pageBreakBefore/>
      <w:spacing w:after="280"/>
      <w:jc w:val="center"/>
    </w:pPr>
    <w:rPr>
      <w:rFonts w:ascii="Arial" w:eastAsia="Times New Roman" w:hAnsi="Arial"/>
      <w:b/>
      <w:sz w:val="28"/>
      <w:szCs w:val="28"/>
    </w:rPr>
  </w:style>
  <w:style w:type="paragraph" w:customStyle="1" w:styleId="docjustlist">
    <w:name w:val="doc_just_list"/>
    <w:rsid w:val="00C146D4"/>
    <w:pPr>
      <w:numPr>
        <w:numId w:val="13"/>
      </w:numPr>
      <w:spacing w:before="200" w:after="160"/>
    </w:pPr>
    <w:rPr>
      <w:rFonts w:ascii="Arial" w:eastAsia="Times New Roman" w:hAnsi="Arial" w:cs="Arial"/>
      <w:b/>
      <w:sz w:val="24"/>
      <w:szCs w:val="24"/>
    </w:rPr>
  </w:style>
  <w:style w:type="paragraph" w:customStyle="1" w:styleId="StyledocjustlistBefore10pt">
    <w:name w:val="Style doc_just_list + Before:  10 pt"/>
    <w:basedOn w:val="docjustlist"/>
    <w:rsid w:val="00C146D4"/>
    <w:pPr>
      <w:numPr>
        <w:numId w:val="0"/>
      </w:numPr>
      <w:spacing w:after="200"/>
    </w:pPr>
    <w:rPr>
      <w:rFonts w:cs="Times New Roman"/>
      <w:bCs/>
      <w:szCs w:val="20"/>
    </w:rPr>
  </w:style>
  <w:style w:type="paragraph" w:customStyle="1" w:styleId="StyleHeading1Allcaps">
    <w:name w:val="Style Heading 1 + All caps"/>
    <w:basedOn w:val="Heading1"/>
    <w:rsid w:val="00C146D4"/>
    <w:pPr>
      <w:pBdr>
        <w:top w:val="single" w:sz="4" w:space="1" w:color="auto"/>
        <w:left w:val="single" w:sz="4" w:space="4" w:color="auto"/>
        <w:bottom w:val="single" w:sz="4" w:space="1" w:color="auto"/>
        <w:right w:val="single" w:sz="4" w:space="4" w:color="auto"/>
      </w:pBdr>
      <w:spacing w:before="120" w:after="120"/>
      <w:jc w:val="center"/>
    </w:pPr>
    <w:rPr>
      <w:rFonts w:ascii="Book Antiqua" w:hAnsi="Book Antiqua" w:cs="Arial"/>
      <w:snapToGrid/>
      <w:color w:val="auto"/>
      <w:kern w:val="32"/>
      <w:szCs w:val="32"/>
    </w:rPr>
  </w:style>
  <w:style w:type="paragraph" w:customStyle="1" w:styleId="recommendation">
    <w:name w:val="recommendation"/>
    <w:rsid w:val="00C146D4"/>
    <w:pPr>
      <w:spacing w:after="80"/>
      <w:jc w:val="center"/>
      <w:outlineLvl w:val="1"/>
    </w:pPr>
    <w:rPr>
      <w:rFonts w:ascii="Arial" w:eastAsia="Times New Roman" w:hAnsi="Arial" w:cs="Arial"/>
      <w:b/>
      <w:bCs/>
      <w:sz w:val="26"/>
      <w:szCs w:val="26"/>
    </w:rPr>
  </w:style>
  <w:style w:type="paragraph" w:customStyle="1" w:styleId="StyleStyleABoldBefore4ptAfter15pt">
    <w:name w:val="Style Style A + Bold + Before:  4 pt After:  15 pt"/>
    <w:basedOn w:val="Normal"/>
    <w:rsid w:val="00C146D4"/>
    <w:pPr>
      <w:widowControl/>
      <w:spacing w:before="160" w:after="180"/>
    </w:pPr>
    <w:rPr>
      <w:rFonts w:ascii="Arial" w:hAnsi="Arial"/>
      <w:b/>
      <w:bCs/>
      <w:snapToGrid/>
      <w:sz w:val="18"/>
    </w:rPr>
  </w:style>
  <w:style w:type="paragraph" w:customStyle="1" w:styleId="card-numlist">
    <w:name w:val="card-numlist"/>
    <w:rsid w:val="00C146D4"/>
    <w:pPr>
      <w:tabs>
        <w:tab w:val="left" w:pos="878"/>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60"/>
      <w:ind w:left="892" w:right="101" w:hanging="446"/>
      <w:jc w:val="both"/>
    </w:pPr>
    <w:rPr>
      <w:rFonts w:ascii="Arial" w:eastAsia="Times New Roman" w:hAnsi="Arial"/>
      <w:sz w:val="18"/>
      <w:szCs w:val="18"/>
    </w:rPr>
  </w:style>
  <w:style w:type="paragraph" w:customStyle="1" w:styleId="StylenumlistTimesNewRoman8ptAfter3pt">
    <w:name w:val="Style numlist + Times New Roman 8 pt After:  3 pt"/>
    <w:basedOn w:val="numlist"/>
    <w:rsid w:val="00C146D4"/>
  </w:style>
  <w:style w:type="paragraph" w:customStyle="1" w:styleId="cardcategory">
    <w:name w:val="card_category"/>
    <w:rsid w:val="00C146D4"/>
    <w:pPr>
      <w:tabs>
        <w:tab w:val="left" w:pos="504"/>
      </w:tabs>
      <w:spacing w:after="60"/>
      <w:ind w:left="504" w:right="144" w:hanging="504"/>
    </w:pPr>
    <w:rPr>
      <w:rFonts w:ascii="Arial" w:eastAsia="Times New Roman" w:hAnsi="Arial" w:cs="Arial"/>
      <w:sz w:val="18"/>
      <w:szCs w:val="18"/>
    </w:rPr>
  </w:style>
  <w:style w:type="paragraph" w:customStyle="1" w:styleId="StylecardcategoryAfter4pt">
    <w:name w:val="Style card_category + After:  4 pt"/>
    <w:basedOn w:val="cardcategory"/>
    <w:rsid w:val="00C146D4"/>
    <w:pPr>
      <w:spacing w:after="80"/>
    </w:pPr>
    <w:rPr>
      <w:rFonts w:cs="Times New Roman"/>
      <w:szCs w:val="20"/>
    </w:rPr>
  </w:style>
  <w:style w:type="paragraph" w:customStyle="1" w:styleId="StyleinterpretationBold">
    <w:name w:val="Style interpretation + Bold"/>
    <w:basedOn w:val="Normal"/>
    <w:rsid w:val="00C146D4"/>
    <w:pPr>
      <w:widowControl/>
      <w:spacing w:before="0" w:after="200"/>
    </w:pPr>
    <w:rPr>
      <w:b/>
      <w:bCs/>
      <w:i/>
      <w:iCs/>
      <w:snapToGrid/>
      <w:szCs w:val="24"/>
    </w:rPr>
  </w:style>
  <w:style w:type="paragraph" w:customStyle="1" w:styleId="interpretation">
    <w:name w:val="interpretation"/>
    <w:rsid w:val="00C146D4"/>
    <w:pPr>
      <w:spacing w:before="120" w:after="120"/>
      <w:ind w:left="288"/>
    </w:pPr>
    <w:rPr>
      <w:rFonts w:ascii="Times New Roman" w:eastAsia="Times New Roman" w:hAnsi="Times New Roman"/>
      <w:sz w:val="24"/>
      <w:szCs w:val="24"/>
    </w:rPr>
  </w:style>
  <w:style w:type="paragraph" w:customStyle="1" w:styleId="StylebulletNotBold">
    <w:name w:val="Style bullet + Not Bold"/>
    <w:basedOn w:val="bullet"/>
    <w:rsid w:val="00C146D4"/>
    <w:pPr>
      <w:numPr>
        <w:numId w:val="0"/>
      </w:numPr>
      <w:spacing w:before="200" w:after="80"/>
      <w:ind w:right="360"/>
    </w:pPr>
    <w:rPr>
      <w:rFonts w:cs="Times New Roman"/>
      <w:b/>
    </w:rPr>
  </w:style>
  <w:style w:type="paragraph" w:customStyle="1" w:styleId="StylebulletBold">
    <w:name w:val="Style bullet + Bold"/>
    <w:basedOn w:val="bullet"/>
    <w:rsid w:val="00C146D4"/>
    <w:pPr>
      <w:numPr>
        <w:numId w:val="0"/>
      </w:numPr>
      <w:spacing w:before="200" w:after="80"/>
      <w:ind w:right="360"/>
    </w:pPr>
    <w:rPr>
      <w:rFonts w:cs="Times New Roman"/>
      <w:b/>
      <w:bCs/>
    </w:rPr>
  </w:style>
  <w:style w:type="paragraph" w:customStyle="1" w:styleId="blankpage">
    <w:name w:val="blank page"/>
    <w:rsid w:val="00C146D4"/>
    <w:pPr>
      <w:pageBreakBefore/>
      <w:spacing w:before="120"/>
    </w:pPr>
    <w:rPr>
      <w:rFonts w:ascii="Arial" w:eastAsia="Times New Roman" w:hAnsi="Arial" w:cs="Arial"/>
    </w:rPr>
  </w:style>
  <w:style w:type="paragraph" w:customStyle="1" w:styleId="appendix">
    <w:name w:val="appendix"/>
    <w:rsid w:val="00C146D4"/>
    <w:pPr>
      <w:tabs>
        <w:tab w:val="left" w:pos="720"/>
        <w:tab w:val="left" w:pos="1080"/>
        <w:tab w:val="left" w:leader="dot" w:pos="8640"/>
        <w:tab w:val="right" w:pos="9360"/>
      </w:tabs>
      <w:spacing w:before="120"/>
      <w:ind w:left="720"/>
    </w:pPr>
    <w:rPr>
      <w:rFonts w:ascii="Clearly Gothic" w:eastAsia="Times New Roman" w:hAnsi="Clearly Gothic"/>
      <w:color w:val="000000"/>
      <w:szCs w:val="24"/>
    </w:rPr>
  </w:style>
  <w:style w:type="paragraph" w:customStyle="1" w:styleId="boxbullet">
    <w:name w:val="boxbullet"/>
    <w:rsid w:val="00C146D4"/>
    <w:pPr>
      <w:numPr>
        <w:numId w:val="14"/>
      </w:numPr>
      <w:tabs>
        <w:tab w:val="left" w:pos="1728"/>
      </w:tabs>
    </w:pPr>
    <w:rPr>
      <w:rFonts w:ascii="Arial" w:eastAsia="Times New Roman" w:hAnsi="Arial" w:cs="Arial"/>
    </w:rPr>
  </w:style>
  <w:style w:type="paragraph" w:customStyle="1" w:styleId="StyleVCR-NAMES12pt">
    <w:name w:val="Style VCR-NAMES + 12 pt"/>
    <w:basedOn w:val="VCR-NAMES"/>
    <w:rsid w:val="00C146D4"/>
    <w:pPr>
      <w:spacing w:before="40" w:after="40"/>
      <w:ind w:left="1440"/>
      <w:jc w:val="left"/>
    </w:pPr>
    <w:rPr>
      <w:sz w:val="24"/>
      <w:szCs w:val="24"/>
    </w:rPr>
  </w:style>
  <w:style w:type="paragraph" w:customStyle="1" w:styleId="Stylebullet-cardAfter2pt">
    <w:name w:val="Style bullet-card + After:  2 pt"/>
    <w:basedOn w:val="bullet-card"/>
    <w:rsid w:val="00C146D4"/>
    <w:pPr>
      <w:numPr>
        <w:numId w:val="0"/>
      </w:numPr>
    </w:pPr>
  </w:style>
  <w:style w:type="paragraph" w:customStyle="1" w:styleId="Stylebullet-cardAfter1pt">
    <w:name w:val="Style bullet-card + After:  1 pt"/>
    <w:basedOn w:val="bullet-card"/>
    <w:rsid w:val="00C146D4"/>
    <w:pPr>
      <w:numPr>
        <w:numId w:val="0"/>
      </w:numPr>
      <w:spacing w:after="20"/>
    </w:pPr>
    <w:rPr>
      <w:szCs w:val="20"/>
    </w:rPr>
  </w:style>
  <w:style w:type="paragraph" w:customStyle="1" w:styleId="space">
    <w:name w:val="space"/>
    <w:rsid w:val="00C146D4"/>
    <w:pPr>
      <w:tabs>
        <w:tab w:val="left" w:pos="360"/>
      </w:tabs>
    </w:pPr>
    <w:rPr>
      <w:rFonts w:ascii="Times New Roman" w:eastAsia="Times New Roman" w:hAnsi="Times New Roman" w:cs="Arial"/>
      <w:sz w:val="4"/>
      <w:szCs w:val="4"/>
    </w:rPr>
  </w:style>
  <w:style w:type="paragraph" w:customStyle="1" w:styleId="StyleStyleStyleABoldBefore4ptAfter15ptAfter">
    <w:name w:val="Style Style Style A + Bold + Before:  4 pt After:  15 pt + After:  ..."/>
    <w:basedOn w:val="StyleStyleABoldBefore4ptAfter15pt"/>
    <w:rsid w:val="00C146D4"/>
    <w:pPr>
      <w:numPr>
        <w:numId w:val="16"/>
      </w:numPr>
      <w:spacing w:after="120"/>
    </w:pPr>
    <w:rPr>
      <w:sz w:val="17"/>
      <w:szCs w:val="16"/>
    </w:rPr>
  </w:style>
  <w:style w:type="paragraph" w:customStyle="1" w:styleId="Stylecard-numlistBoldItalic">
    <w:name w:val="Style card-numlist + Bold Italic"/>
    <w:basedOn w:val="card-numlist"/>
    <w:rsid w:val="00C146D4"/>
    <w:pPr>
      <w:spacing w:after="120"/>
    </w:pPr>
    <w:rPr>
      <w:b/>
      <w:bCs/>
      <w:i/>
      <w:iCs/>
    </w:rPr>
  </w:style>
  <w:style w:type="paragraph" w:customStyle="1" w:styleId="StyleStyleStyleStyleABoldBefore4ptAfter15ptAf">
    <w:name w:val="Style Style Style Style A + Bold + Before:  4 pt After:  15 pt + Af..."/>
    <w:basedOn w:val="StyleStyleStyleABoldBefore4ptAfter15ptAfter"/>
    <w:rsid w:val="00C146D4"/>
    <w:pPr>
      <w:numPr>
        <w:numId w:val="0"/>
      </w:numPr>
    </w:pPr>
  </w:style>
  <w:style w:type="paragraph" w:customStyle="1" w:styleId="bullet-cardnumbered">
    <w:name w:val="bullet-card numbered"/>
    <w:rsid w:val="00C146D4"/>
    <w:pPr>
      <w:numPr>
        <w:numId w:val="17"/>
      </w:numPr>
      <w:spacing w:after="20"/>
    </w:pPr>
    <w:rPr>
      <w:rFonts w:ascii="Arial" w:eastAsia="Times New Roman" w:hAnsi="Arial"/>
      <w:color w:val="000000"/>
      <w:sz w:val="18"/>
      <w:szCs w:val="18"/>
    </w:rPr>
  </w:style>
  <w:style w:type="paragraph" w:customStyle="1" w:styleId="Stylecard-numlist85pt">
    <w:name w:val="Style card-numlist + 8.5 pt"/>
    <w:basedOn w:val="card-numlist"/>
    <w:autoRedefine/>
    <w:rsid w:val="00C146D4"/>
    <w:pPr>
      <w:widowControl w:val="0"/>
      <w:autoSpaceDE w:val="0"/>
      <w:autoSpaceDN w:val="0"/>
      <w:adjustRightInd w:val="0"/>
    </w:pPr>
  </w:style>
  <w:style w:type="paragraph" w:customStyle="1" w:styleId="Stylecard-numlist85pt1">
    <w:name w:val="Style card-numlist + 8.5 pt1"/>
    <w:basedOn w:val="card-numlist"/>
    <w:rsid w:val="00C146D4"/>
    <w:pPr>
      <w:tabs>
        <w:tab w:val="left" w:pos="-715"/>
        <w:tab w:val="left" w:pos="0"/>
      </w:tabs>
    </w:pPr>
  </w:style>
  <w:style w:type="paragraph" w:customStyle="1" w:styleId="StylecriterionNotBold">
    <w:name w:val="Style criterion + Not Bold"/>
    <w:basedOn w:val="criterion"/>
    <w:next w:val="para"/>
    <w:rsid w:val="00C146D4"/>
    <w:pPr>
      <w:spacing w:before="0"/>
    </w:pPr>
    <w:rPr>
      <w:b w:val="0"/>
      <w:bCs w:val="0"/>
    </w:rPr>
  </w:style>
  <w:style w:type="paragraph" w:customStyle="1" w:styleId="StylecriteriondescriptionJustified">
    <w:name w:val="Style criterion_description + Justified"/>
    <w:basedOn w:val="criteriondescription"/>
    <w:next w:val="para"/>
    <w:rsid w:val="00C146D4"/>
    <w:rPr>
      <w:rFonts w:cs="Times New Roman"/>
    </w:rPr>
  </w:style>
  <w:style w:type="paragraph" w:customStyle="1" w:styleId="sample-numlist">
    <w:name w:val="sample-numlist"/>
    <w:rsid w:val="00C146D4"/>
    <w:pPr>
      <w:numPr>
        <w:numId w:val="18"/>
      </w:numPr>
      <w:tabs>
        <w:tab w:val="left" w:pos="936"/>
      </w:tabs>
      <w:spacing w:after="40"/>
      <w:ind w:right="648"/>
      <w:jc w:val="both"/>
    </w:pPr>
    <w:rPr>
      <w:rFonts w:ascii="Times New Roman" w:hAnsi="Times New Roman"/>
      <w:sz w:val="24"/>
      <w:szCs w:val="24"/>
    </w:rPr>
  </w:style>
  <w:style w:type="paragraph" w:customStyle="1" w:styleId="StyleStylecriterionNotBold">
    <w:name w:val="Style Style criterion + Not Bold +"/>
    <w:basedOn w:val="StylecriterionNotBold"/>
    <w:rsid w:val="00C146D4"/>
  </w:style>
  <w:style w:type="paragraph" w:customStyle="1" w:styleId="StylecriterionJustified">
    <w:name w:val="Style criterion + Justified"/>
    <w:basedOn w:val="criterion"/>
    <w:next w:val="para"/>
    <w:rsid w:val="00C146D4"/>
    <w:pPr>
      <w:spacing w:before="0"/>
    </w:pPr>
    <w:rPr>
      <w:b w:val="0"/>
    </w:rPr>
  </w:style>
  <w:style w:type="paragraph" w:customStyle="1" w:styleId="level10">
    <w:name w:val="level 1"/>
    <w:basedOn w:val="Normal"/>
    <w:rsid w:val="00C146D4"/>
    <w:pPr>
      <w:widowControl/>
      <w:numPr>
        <w:numId w:val="42"/>
      </w:numPr>
      <w:spacing w:before="0" w:after="0"/>
    </w:pPr>
    <w:rPr>
      <w:snapToGrid/>
      <w:szCs w:val="24"/>
    </w:rPr>
  </w:style>
  <w:style w:type="paragraph" w:customStyle="1" w:styleId="HEADING10">
    <w:name w:val="HEADING1"/>
    <w:rsid w:val="00C146D4"/>
    <w:pPr>
      <w:spacing w:before="80" w:after="60"/>
    </w:pPr>
    <w:rPr>
      <w:rFonts w:ascii="Times New Roman" w:eastAsia="Times New Roman" w:hAnsi="Times New Roman"/>
      <w:b/>
      <w:sz w:val="24"/>
      <w:szCs w:val="24"/>
    </w:rPr>
  </w:style>
  <w:style w:type="paragraph" w:customStyle="1" w:styleId="filler">
    <w:name w:val="filler"/>
    <w:rsid w:val="00C146D4"/>
    <w:pPr>
      <w:spacing w:before="60" w:after="60"/>
    </w:pPr>
    <w:rPr>
      <w:rFonts w:ascii="Verdana" w:eastAsia="Times New Roman" w:hAnsi="Verdana" w:cs="Arial"/>
      <w:color w:val="325C8F"/>
      <w:sz w:val="12"/>
      <w:szCs w:val="16"/>
    </w:rPr>
  </w:style>
  <w:style w:type="paragraph" w:customStyle="1" w:styleId="heading2-notoc">
    <w:name w:val="heading2-notoc"/>
    <w:rsid w:val="00C146D4"/>
    <w:pPr>
      <w:keepNext/>
      <w:tabs>
        <w:tab w:val="left" w:pos="1368"/>
        <w:tab w:val="left" w:pos="1440"/>
      </w:tabs>
      <w:spacing w:before="60" w:after="60"/>
      <w:ind w:left="720"/>
    </w:pPr>
    <w:rPr>
      <w:rFonts w:ascii="Times New Roman" w:eastAsia="Times New Roman" w:hAnsi="Times New Roman"/>
      <w:b/>
      <w:bCs/>
      <w:iCs/>
      <w:sz w:val="24"/>
      <w:szCs w:val="24"/>
    </w:rPr>
  </w:style>
  <w:style w:type="paragraph" w:customStyle="1" w:styleId="sub-a">
    <w:name w:val="sub-a"/>
    <w:basedOn w:val="Normal"/>
    <w:rsid w:val="00C146D4"/>
    <w:pPr>
      <w:keepLines/>
      <w:widowControl/>
      <w:numPr>
        <w:numId w:val="21"/>
      </w:numPr>
      <w:tabs>
        <w:tab w:val="left" w:pos="216"/>
      </w:tabs>
      <w:spacing w:before="40" w:after="40"/>
      <w:ind w:right="360"/>
    </w:pPr>
    <w:rPr>
      <w:bCs/>
      <w:snapToGrid/>
      <w:szCs w:val="24"/>
    </w:rPr>
  </w:style>
  <w:style w:type="paragraph" w:customStyle="1" w:styleId="note">
    <w:name w:val="note"/>
    <w:basedOn w:val="Normal"/>
    <w:rsid w:val="00C146D4"/>
    <w:pPr>
      <w:widowControl/>
      <w:spacing w:before="60" w:after="60"/>
      <w:ind w:left="720"/>
    </w:pPr>
    <w:rPr>
      <w:b/>
      <w:bCs/>
      <w:i/>
      <w:iCs/>
      <w:snapToGrid/>
      <w:szCs w:val="24"/>
    </w:rPr>
  </w:style>
  <w:style w:type="paragraph" w:customStyle="1" w:styleId="sub-1">
    <w:name w:val="sub-1"/>
    <w:rsid w:val="00C146D4"/>
    <w:pPr>
      <w:numPr>
        <w:numId w:val="20"/>
      </w:numPr>
      <w:spacing w:line="235" w:lineRule="auto"/>
      <w:ind w:right="360"/>
    </w:pPr>
    <w:rPr>
      <w:rFonts w:ascii="Times New Roman" w:eastAsia="Times New Roman" w:hAnsi="Times New Roman"/>
      <w:bCs/>
      <w:sz w:val="24"/>
      <w:szCs w:val="24"/>
    </w:rPr>
  </w:style>
  <w:style w:type="paragraph" w:customStyle="1" w:styleId="table-bullet">
    <w:name w:val="table-bullet"/>
    <w:basedOn w:val="tablecell"/>
    <w:rsid w:val="00C146D4"/>
    <w:pPr>
      <w:numPr>
        <w:numId w:val="84"/>
      </w:numPr>
      <w:tabs>
        <w:tab w:val="clear" w:pos="360"/>
        <w:tab w:val="clear" w:pos="720"/>
        <w:tab w:val="left" w:pos="288"/>
      </w:tabs>
    </w:pPr>
  </w:style>
  <w:style w:type="paragraph" w:customStyle="1" w:styleId="Styletable-bulletBefore3pt">
    <w:name w:val="Style table-bullet + Before:  3 pt"/>
    <w:basedOn w:val="table-bullet"/>
    <w:rsid w:val="00C146D4"/>
    <w:pPr>
      <w:numPr>
        <w:numId w:val="0"/>
      </w:numPr>
      <w:spacing w:before="60"/>
    </w:pPr>
    <w:rPr>
      <w:rFonts w:cs="Times New Roman"/>
    </w:rPr>
  </w:style>
  <w:style w:type="paragraph" w:customStyle="1" w:styleId="table-list">
    <w:name w:val="table-list"/>
    <w:rsid w:val="00C146D4"/>
    <w:pPr>
      <w:numPr>
        <w:numId w:val="19"/>
      </w:numPr>
      <w:spacing w:before="60"/>
    </w:pPr>
    <w:rPr>
      <w:rFonts w:ascii="Arial" w:eastAsia="Times New Roman" w:hAnsi="Arial" w:cs="Arial"/>
      <w:b/>
      <w:i/>
      <w:sz w:val="16"/>
      <w:szCs w:val="16"/>
    </w:rPr>
  </w:style>
  <w:style w:type="paragraph" w:customStyle="1" w:styleId="categories">
    <w:name w:val="categories"/>
    <w:rsid w:val="00C146D4"/>
    <w:pPr>
      <w:keepNext/>
      <w:tabs>
        <w:tab w:val="left" w:pos="-1440"/>
      </w:tabs>
      <w:spacing w:before="280" w:after="160"/>
      <w:ind w:left="720"/>
    </w:pPr>
    <w:rPr>
      <w:rFonts w:ascii="Times New Roman" w:eastAsia="Times New Roman" w:hAnsi="Times New Roman"/>
      <w:b/>
      <w:bCs/>
      <w:i/>
      <w:iCs/>
      <w:sz w:val="24"/>
      <w:szCs w:val="24"/>
    </w:rPr>
  </w:style>
  <w:style w:type="paragraph" w:customStyle="1" w:styleId="criteriontext">
    <w:name w:val="criterion text"/>
    <w:basedOn w:val="Normal"/>
    <w:rsid w:val="00C146D4"/>
    <w:pPr>
      <w:keepLines/>
      <w:widowControl/>
      <w:numPr>
        <w:numId w:val="60"/>
      </w:numPr>
      <w:tabs>
        <w:tab w:val="left" w:pos="-1440"/>
      </w:tabs>
    </w:pPr>
    <w:rPr>
      <w:snapToGrid/>
      <w:szCs w:val="24"/>
    </w:rPr>
  </w:style>
  <w:style w:type="character" w:customStyle="1" w:styleId="Style115ptBold">
    <w:name w:val="Style 11.5 pt Bold"/>
    <w:rsid w:val="00C146D4"/>
    <w:rPr>
      <w:b/>
      <w:bCs/>
      <w:sz w:val="24"/>
      <w:szCs w:val="24"/>
    </w:rPr>
  </w:style>
  <w:style w:type="paragraph" w:customStyle="1" w:styleId="Stylebullet12pt">
    <w:name w:val="Style bullet + 12 pt"/>
    <w:basedOn w:val="bullet"/>
    <w:rsid w:val="00C146D4"/>
    <w:pPr>
      <w:numPr>
        <w:numId w:val="0"/>
      </w:numPr>
      <w:spacing w:before="80" w:after="80"/>
      <w:ind w:right="360"/>
    </w:pPr>
    <w:rPr>
      <w:rFonts w:cs="Times New Roman"/>
    </w:rPr>
  </w:style>
  <w:style w:type="paragraph" w:customStyle="1" w:styleId="section">
    <w:name w:val="section"/>
    <w:basedOn w:val="Heading1"/>
    <w:rsid w:val="00C146D4"/>
    <w:pPr>
      <w:widowControl w:val="0"/>
      <w:pBdr>
        <w:top w:val="single" w:sz="4" w:space="1" w:color="auto"/>
        <w:left w:val="single" w:sz="4" w:space="4" w:color="auto"/>
        <w:bottom w:val="single" w:sz="4" w:space="1" w:color="auto"/>
        <w:right w:val="single" w:sz="4" w:space="4" w:color="auto"/>
      </w:pBdr>
      <w:tabs>
        <w:tab w:val="left" w:pos="720"/>
      </w:tabs>
      <w:autoSpaceDE w:val="0"/>
      <w:autoSpaceDN w:val="0"/>
      <w:adjustRightInd w:val="0"/>
      <w:spacing w:after="280"/>
      <w:jc w:val="center"/>
    </w:pPr>
    <w:rPr>
      <w:rFonts w:ascii="Book Antiqua" w:hAnsi="Book Antiqua" w:cs="Arial"/>
      <w:snapToGrid/>
      <w:color w:val="auto"/>
      <w:kern w:val="32"/>
      <w:sz w:val="32"/>
      <w:szCs w:val="32"/>
    </w:rPr>
  </w:style>
  <w:style w:type="paragraph" w:customStyle="1" w:styleId="revised">
    <w:name w:val="revised"/>
    <w:rsid w:val="00C146D4"/>
    <w:pPr>
      <w:spacing w:after="40"/>
      <w:jc w:val="right"/>
    </w:pPr>
    <w:rPr>
      <w:rFonts w:ascii="Times New Roman" w:eastAsia="Times New Roman" w:hAnsi="Times New Roman"/>
      <w:bCs/>
    </w:rPr>
  </w:style>
  <w:style w:type="paragraph" w:customStyle="1" w:styleId="StylesectionLeft-01">
    <w:name w:val="Style section + Left:  -0.1&quot;"/>
    <w:basedOn w:val="section"/>
    <w:rsid w:val="00C146D4"/>
    <w:pPr>
      <w:ind w:left="-144"/>
    </w:pPr>
    <w:rPr>
      <w:rFonts w:ascii="Times New Roman" w:hAnsi="Times New Roman"/>
    </w:rPr>
  </w:style>
  <w:style w:type="paragraph" w:customStyle="1" w:styleId="heading30">
    <w:name w:val="heading3"/>
    <w:next w:val="indent"/>
    <w:rsid w:val="00C146D4"/>
    <w:rPr>
      <w:rFonts w:ascii="Times New Roman" w:eastAsia="Times New Roman" w:hAnsi="Times New Roman"/>
      <w:b/>
      <w:bCs/>
      <w:iCs/>
      <w:sz w:val="24"/>
      <w:szCs w:val="24"/>
    </w:rPr>
  </w:style>
  <w:style w:type="paragraph" w:customStyle="1" w:styleId="indent3">
    <w:name w:val="indent3"/>
    <w:basedOn w:val="Header"/>
    <w:rsid w:val="00C146D4"/>
    <w:pPr>
      <w:widowControl/>
      <w:ind w:left="1440"/>
    </w:pPr>
    <w:rPr>
      <w:rFonts w:ascii="Arial" w:hAnsi="Arial"/>
      <w:snapToGrid/>
    </w:rPr>
  </w:style>
  <w:style w:type="paragraph" w:customStyle="1" w:styleId="i">
    <w:name w:val="i"/>
    <w:basedOn w:val="numlist"/>
    <w:rsid w:val="00C146D4"/>
    <w:pPr>
      <w:numPr>
        <w:numId w:val="22"/>
      </w:numPr>
      <w:spacing w:before="40" w:after="40"/>
    </w:pPr>
  </w:style>
  <w:style w:type="paragraph" w:customStyle="1" w:styleId="numlist-sub">
    <w:name w:val="numlist-sub"/>
    <w:basedOn w:val="numlist"/>
    <w:rsid w:val="00C146D4"/>
    <w:pPr>
      <w:numPr>
        <w:numId w:val="23"/>
      </w:numPr>
    </w:pPr>
  </w:style>
  <w:style w:type="paragraph" w:customStyle="1" w:styleId="1">
    <w:name w:val="(1)"/>
    <w:rsid w:val="00C146D4"/>
    <w:pPr>
      <w:keepNext/>
      <w:numPr>
        <w:numId w:val="24"/>
      </w:numPr>
      <w:spacing w:before="40" w:after="40"/>
    </w:pPr>
    <w:rPr>
      <w:rFonts w:ascii="Times New Roman" w:eastAsia="Times New Roman" w:hAnsi="Times New Roman"/>
      <w:sz w:val="24"/>
      <w:szCs w:val="24"/>
    </w:rPr>
  </w:style>
  <w:style w:type="paragraph" w:customStyle="1" w:styleId="bullet-preface">
    <w:name w:val="bullet-preface"/>
    <w:basedOn w:val="bullet"/>
    <w:rsid w:val="00C146D4"/>
    <w:pPr>
      <w:numPr>
        <w:numId w:val="25"/>
      </w:numPr>
      <w:spacing w:before="80" w:after="80"/>
      <w:ind w:right="360"/>
    </w:pPr>
    <w:rPr>
      <w:rFonts w:eastAsia="Arial Unicode MS" w:cs="Times New Roman"/>
    </w:rPr>
  </w:style>
  <w:style w:type="paragraph" w:customStyle="1" w:styleId="criteriabullet">
    <w:name w:val="criteria bullet"/>
    <w:basedOn w:val="Normal"/>
    <w:link w:val="criteriabulletCharChar"/>
    <w:rsid w:val="00C146D4"/>
    <w:pPr>
      <w:widowControl/>
      <w:numPr>
        <w:numId w:val="27"/>
      </w:numPr>
      <w:tabs>
        <w:tab w:val="left" w:pos="1080"/>
      </w:tabs>
      <w:spacing w:before="0"/>
      <w:ind w:right="504"/>
      <w:jc w:val="both"/>
    </w:pPr>
    <w:rPr>
      <w:rFonts w:eastAsia="Arial Unicode MS"/>
      <w:snapToGrid/>
      <w:sz w:val="20"/>
      <w:lang w:val="x-none" w:eastAsia="x-none"/>
    </w:rPr>
  </w:style>
  <w:style w:type="paragraph" w:customStyle="1" w:styleId="text">
    <w:name w:val="text"/>
    <w:rsid w:val="00C146D4"/>
    <w:pPr>
      <w:spacing w:line="280" w:lineRule="exact"/>
      <w:ind w:left="576" w:right="576"/>
      <w:jc w:val="both"/>
    </w:pPr>
    <w:rPr>
      <w:rFonts w:ascii="Arial" w:eastAsia="Times New Roman" w:hAnsi="Arial" w:cs="Arial"/>
      <w:sz w:val="22"/>
      <w:szCs w:val="22"/>
    </w:rPr>
  </w:style>
  <w:style w:type="paragraph" w:customStyle="1" w:styleId="StyleHeading1LatinArial18pt">
    <w:name w:val="Style Heading 1 + (Latin) Arial 18 pt"/>
    <w:basedOn w:val="Heading1"/>
    <w:rsid w:val="00C146D4"/>
    <w:pPr>
      <w:pBdr>
        <w:top w:val="single" w:sz="4" w:space="1" w:color="auto"/>
        <w:left w:val="single" w:sz="4" w:space="4" w:color="auto"/>
        <w:bottom w:val="single" w:sz="4" w:space="1" w:color="auto"/>
        <w:right w:val="single" w:sz="4" w:space="4" w:color="auto"/>
      </w:pBdr>
      <w:spacing w:after="360"/>
      <w:jc w:val="center"/>
    </w:pPr>
    <w:rPr>
      <w:rFonts w:ascii="Book Antiqua" w:eastAsia="Times" w:hAnsi="Book Antiqua"/>
      <w:bCs/>
      <w:snapToGrid/>
      <w:color w:val="auto"/>
      <w:sz w:val="40"/>
      <w:szCs w:val="40"/>
    </w:rPr>
  </w:style>
  <w:style w:type="paragraph" w:customStyle="1" w:styleId="Heading3noTOC">
    <w:name w:val="Heading 3 no TOC"/>
    <w:basedOn w:val="Heading3"/>
    <w:autoRedefine/>
    <w:rsid w:val="00C146D4"/>
    <w:pPr>
      <w:pageBreakBefore/>
      <w:widowControl w:val="0"/>
      <w:tabs>
        <w:tab w:val="clear" w:pos="-4590"/>
        <w:tab w:val="clear" w:pos="360"/>
      </w:tabs>
      <w:autoSpaceDE w:val="0"/>
      <w:autoSpaceDN w:val="0"/>
      <w:adjustRightInd w:val="0"/>
      <w:spacing w:before="240" w:after="180"/>
      <w:jc w:val="center"/>
    </w:pPr>
    <w:rPr>
      <w:rFonts w:cs="Arial"/>
      <w:i w:val="0"/>
      <w:iCs/>
      <w:snapToGrid/>
      <w:color w:val="000000"/>
      <w:spacing w:val="10"/>
      <w:sz w:val="28"/>
    </w:rPr>
  </w:style>
  <w:style w:type="paragraph" w:customStyle="1" w:styleId="StyleHeading4BoldNounderline">
    <w:name w:val="Style Heading 4 + Bold No underline"/>
    <w:basedOn w:val="Heading4"/>
    <w:rsid w:val="00C146D4"/>
    <w:pPr>
      <w:tabs>
        <w:tab w:val="clear" w:pos="-1440"/>
        <w:tab w:val="clear" w:pos="810"/>
        <w:tab w:val="clear" w:pos="1080"/>
      </w:tabs>
      <w:spacing w:before="160" w:after="120"/>
      <w:ind w:left="0" w:firstLine="0"/>
      <w:jc w:val="both"/>
    </w:pPr>
    <w:rPr>
      <w:rFonts w:ascii="Arial Bold" w:eastAsia="Times" w:hAnsi="Arial Bold"/>
      <w:b w:val="0"/>
      <w:bCs/>
      <w:i w:val="0"/>
      <w:iCs/>
      <w:snapToGrid/>
      <w:szCs w:val="24"/>
    </w:rPr>
  </w:style>
  <w:style w:type="paragraph" w:customStyle="1" w:styleId="Heading40">
    <w:name w:val="Heading4"/>
    <w:rsid w:val="00C146D4"/>
    <w:pPr>
      <w:keepNext/>
      <w:spacing w:before="200" w:after="160"/>
      <w:outlineLvl w:val="3"/>
    </w:pPr>
    <w:rPr>
      <w:rFonts w:ascii="Times New Roman" w:eastAsia="Times" w:hAnsi="Times New Roman"/>
      <w:b/>
      <w:sz w:val="24"/>
      <w:szCs w:val="24"/>
    </w:rPr>
  </w:style>
  <w:style w:type="paragraph" w:customStyle="1" w:styleId="Heading31">
    <w:name w:val="Heading3"/>
    <w:rsid w:val="00C146D4"/>
    <w:pPr>
      <w:keepNext/>
      <w:spacing w:before="240" w:after="160"/>
      <w:outlineLvl w:val="2"/>
    </w:pPr>
    <w:rPr>
      <w:rFonts w:ascii="Times New Roman" w:eastAsia="Times" w:hAnsi="Times New Roman"/>
      <w:b/>
      <w:bCs/>
      <w:sz w:val="28"/>
      <w:szCs w:val="28"/>
    </w:rPr>
  </w:style>
  <w:style w:type="paragraph" w:customStyle="1" w:styleId="heading20">
    <w:name w:val="heading2"/>
    <w:rsid w:val="00C146D4"/>
    <w:pPr>
      <w:spacing w:before="240" w:after="160"/>
      <w:outlineLvl w:val="1"/>
    </w:pPr>
    <w:rPr>
      <w:rFonts w:ascii="Arial" w:eastAsia="Times New Roman" w:hAnsi="Arial"/>
      <w:b/>
      <w:color w:val="000000"/>
      <w:spacing w:val="20"/>
      <w:sz w:val="32"/>
    </w:rPr>
  </w:style>
  <w:style w:type="paragraph" w:customStyle="1" w:styleId="tablecell">
    <w:name w:val="table cell"/>
    <w:rsid w:val="00C146D4"/>
    <w:pPr>
      <w:keepLines/>
      <w:tabs>
        <w:tab w:val="left" w:pos="360"/>
        <w:tab w:val="left" w:pos="720"/>
      </w:tabs>
      <w:spacing w:before="40" w:after="40"/>
    </w:pPr>
    <w:rPr>
      <w:rFonts w:ascii="Arial" w:eastAsia="Times New Roman" w:hAnsi="Arial" w:cs="Arial"/>
    </w:rPr>
  </w:style>
  <w:style w:type="paragraph" w:customStyle="1" w:styleId="tablehead0">
    <w:name w:val="table head"/>
    <w:rsid w:val="00C146D4"/>
    <w:pPr>
      <w:spacing w:before="240" w:after="240"/>
      <w:jc w:val="center"/>
    </w:pPr>
    <w:rPr>
      <w:rFonts w:ascii="Arial Bold" w:eastAsia="Times New Roman" w:hAnsi="Arial Bold"/>
      <w:b/>
      <w:bCs/>
      <w:sz w:val="24"/>
      <w:szCs w:val="24"/>
    </w:rPr>
  </w:style>
  <w:style w:type="paragraph" w:customStyle="1" w:styleId="number">
    <w:name w:val="number"/>
    <w:autoRedefine/>
    <w:rsid w:val="00C146D4"/>
    <w:pPr>
      <w:numPr>
        <w:numId w:val="85"/>
      </w:numPr>
    </w:pPr>
    <w:rPr>
      <w:rFonts w:ascii="Times" w:eastAsia="Arial Unicode MS" w:hAnsi="Times"/>
      <w:sz w:val="24"/>
    </w:rPr>
  </w:style>
  <w:style w:type="paragraph" w:customStyle="1" w:styleId="StyleHeading414pt">
    <w:name w:val="Style Heading4 + 14 pt"/>
    <w:basedOn w:val="Heading40"/>
    <w:rsid w:val="00C146D4"/>
    <w:rPr>
      <w:bCs/>
    </w:rPr>
  </w:style>
  <w:style w:type="paragraph" w:customStyle="1" w:styleId="tablenumlist">
    <w:name w:val="table_numlist"/>
    <w:basedOn w:val="tablecell"/>
    <w:rsid w:val="00C146D4"/>
    <w:pPr>
      <w:numPr>
        <w:numId w:val="55"/>
      </w:numPr>
    </w:pPr>
  </w:style>
  <w:style w:type="paragraph" w:customStyle="1" w:styleId="a">
    <w:name w:val="a"/>
    <w:rsid w:val="00C146D4"/>
    <w:pPr>
      <w:numPr>
        <w:numId w:val="51"/>
      </w:numPr>
      <w:spacing w:after="80"/>
    </w:pPr>
    <w:rPr>
      <w:rFonts w:ascii="Times New Roman" w:eastAsia="Times New Roman" w:hAnsi="Times New Roman"/>
      <w:sz w:val="24"/>
    </w:rPr>
  </w:style>
  <w:style w:type="paragraph" w:customStyle="1" w:styleId="guidelines">
    <w:name w:val="guidelines"/>
    <w:basedOn w:val="Normal"/>
    <w:rsid w:val="00C146D4"/>
    <w:pPr>
      <w:widowControl/>
      <w:tabs>
        <w:tab w:val="left" w:pos="1260"/>
      </w:tabs>
      <w:spacing w:before="0" w:after="120"/>
      <w:ind w:left="720" w:hanging="720"/>
    </w:pPr>
    <w:rPr>
      <w:rFonts w:ascii="Times" w:eastAsia="Times" w:hAnsi="Times"/>
      <w:snapToGrid/>
    </w:rPr>
  </w:style>
  <w:style w:type="paragraph" w:customStyle="1" w:styleId="StyleguidelinesLeft0Hanging075">
    <w:name w:val="Style guidelines + Left:  0&quot; Hanging:  0.75&quot;"/>
    <w:basedOn w:val="guidelines"/>
    <w:rsid w:val="00C146D4"/>
    <w:pPr>
      <w:ind w:left="936" w:hanging="936"/>
    </w:pPr>
    <w:rPr>
      <w:rFonts w:eastAsia="Times New Roman"/>
    </w:rPr>
  </w:style>
  <w:style w:type="paragraph" w:customStyle="1" w:styleId="TaskHeadStyletext">
    <w:name w:val="TaskHeadStyletext"/>
    <w:basedOn w:val="Heading1"/>
    <w:rsid w:val="00C146D4"/>
    <w:pPr>
      <w:pBdr>
        <w:top w:val="single" w:sz="4" w:space="1" w:color="auto"/>
        <w:left w:val="single" w:sz="4" w:space="4" w:color="auto"/>
        <w:bottom w:val="single" w:sz="4" w:space="1" w:color="auto"/>
        <w:right w:val="single" w:sz="4" w:space="4" w:color="auto"/>
      </w:pBdr>
      <w:spacing w:after="240"/>
      <w:ind w:left="1440" w:hanging="1440"/>
      <w:jc w:val="center"/>
      <w:outlineLvl w:val="3"/>
    </w:pPr>
    <w:rPr>
      <w:rFonts w:ascii="Arial" w:hAnsi="Arial" w:cs="Arial"/>
      <w:bCs/>
      <w:snapToGrid/>
      <w:kern w:val="32"/>
      <w:szCs w:val="28"/>
    </w:rPr>
  </w:style>
  <w:style w:type="paragraph" w:customStyle="1" w:styleId="StylediamondBold">
    <w:name w:val="Style diamond + Bold"/>
    <w:basedOn w:val="Normal"/>
    <w:rsid w:val="00C146D4"/>
    <w:pPr>
      <w:keepNext/>
      <w:widowControl/>
      <w:tabs>
        <w:tab w:val="left" w:pos="1080"/>
      </w:tabs>
      <w:spacing w:before="200" w:after="120"/>
    </w:pPr>
    <w:rPr>
      <w:rFonts w:eastAsia="Arial Unicode MS"/>
      <w:b/>
      <w:bCs/>
      <w:snapToGrid/>
    </w:rPr>
  </w:style>
  <w:style w:type="paragraph" w:customStyle="1" w:styleId="half-title">
    <w:name w:val="half-title"/>
    <w:basedOn w:val="Normal"/>
    <w:rsid w:val="00C146D4"/>
    <w:pPr>
      <w:widowControl/>
      <w:tabs>
        <w:tab w:val="left" w:pos="9900"/>
      </w:tabs>
      <w:spacing w:before="4200" w:after="0"/>
      <w:jc w:val="center"/>
      <w:outlineLvl w:val="1"/>
    </w:pPr>
    <w:rPr>
      <w:rFonts w:ascii="Arial" w:eastAsia="Arial Unicode MS" w:hAnsi="Arial" w:cs="Arial Unicode MS"/>
      <w:b/>
      <w:snapToGrid/>
      <w:color w:val="000000"/>
      <w:spacing w:val="60"/>
      <w:sz w:val="48"/>
      <w:szCs w:val="48"/>
    </w:rPr>
  </w:style>
  <w:style w:type="paragraph" w:customStyle="1" w:styleId="day">
    <w:name w:val="day"/>
    <w:rsid w:val="00C146D4"/>
    <w:pPr>
      <w:widowControl w:val="0"/>
      <w:spacing w:after="240" w:line="300" w:lineRule="exact"/>
      <w:ind w:left="720"/>
    </w:pPr>
    <w:rPr>
      <w:rFonts w:ascii="Times" w:eastAsia="Times" w:hAnsi="Times"/>
      <w:b/>
      <w:sz w:val="24"/>
    </w:rPr>
  </w:style>
  <w:style w:type="paragraph" w:customStyle="1" w:styleId="StyleWASCListAfter5pt">
    <w:name w:val="Style WASC List + After:  5 pt"/>
    <w:basedOn w:val="WASCList"/>
    <w:rsid w:val="00C146D4"/>
    <w:pPr>
      <w:numPr>
        <w:numId w:val="0"/>
      </w:numPr>
      <w:spacing w:after="100"/>
    </w:pPr>
  </w:style>
  <w:style w:type="paragraph" w:customStyle="1" w:styleId="datahead">
    <w:name w:val="datahead"/>
    <w:rsid w:val="00C146D4"/>
    <w:rPr>
      <w:rFonts w:ascii="Times New Roman" w:eastAsia="Times New Roman" w:hAnsi="Times New Roman"/>
      <w:bCs/>
      <w:noProof/>
      <w:sz w:val="18"/>
      <w:szCs w:val="18"/>
    </w:rPr>
  </w:style>
  <w:style w:type="paragraph" w:customStyle="1" w:styleId="criteriacat">
    <w:name w:val="criteria_cat"/>
    <w:basedOn w:val="half-title"/>
    <w:rsid w:val="00C146D4"/>
    <w:pPr>
      <w:outlineLvl w:val="2"/>
    </w:pPr>
  </w:style>
  <w:style w:type="paragraph" w:customStyle="1" w:styleId="tasknumber">
    <w:name w:val="tasknumber"/>
    <w:basedOn w:val="numlist"/>
    <w:rsid w:val="00C146D4"/>
    <w:pPr>
      <w:numPr>
        <w:numId w:val="0"/>
      </w:numPr>
    </w:pPr>
  </w:style>
  <w:style w:type="paragraph" w:customStyle="1" w:styleId="tasknumbers">
    <w:name w:val="task numbers"/>
    <w:basedOn w:val="numlist"/>
    <w:rsid w:val="00C146D4"/>
    <w:pPr>
      <w:numPr>
        <w:numId w:val="29"/>
      </w:numPr>
    </w:pPr>
  </w:style>
  <w:style w:type="paragraph" w:customStyle="1" w:styleId="subtasknumber">
    <w:name w:val="subtasknumber"/>
    <w:rsid w:val="00C146D4"/>
    <w:pPr>
      <w:spacing w:after="60"/>
    </w:pPr>
    <w:rPr>
      <w:rFonts w:ascii="Times New Roman" w:eastAsia="Times" w:hAnsi="Times New Roman"/>
      <w:sz w:val="24"/>
    </w:rPr>
  </w:style>
  <w:style w:type="paragraph" w:customStyle="1" w:styleId="task-a">
    <w:name w:val="task-a"/>
    <w:basedOn w:val="a"/>
    <w:rsid w:val="00C146D4"/>
    <w:pPr>
      <w:tabs>
        <w:tab w:val="clear" w:pos="360"/>
        <w:tab w:val="num" w:pos="1080"/>
      </w:tabs>
      <w:ind w:left="1080"/>
    </w:pPr>
    <w:rPr>
      <w:rFonts w:eastAsia="Times"/>
    </w:rPr>
  </w:style>
  <w:style w:type="paragraph" w:customStyle="1" w:styleId="task-suba">
    <w:name w:val="task-suba"/>
    <w:rsid w:val="00C146D4"/>
    <w:pPr>
      <w:numPr>
        <w:numId w:val="53"/>
      </w:numPr>
      <w:spacing w:after="60"/>
    </w:pPr>
    <w:rPr>
      <w:rFonts w:ascii="Times New Roman" w:eastAsia="Times" w:hAnsi="Times New Roman"/>
      <w:sz w:val="24"/>
    </w:rPr>
  </w:style>
  <w:style w:type="paragraph" w:customStyle="1" w:styleId="StyleStyleA1Left0Hanging0516pt">
    <w:name w:val="Style Style A1 + Left:  0&quot; Hanging:  0.5&quot; + 16 pt"/>
    <w:basedOn w:val="StyleA1Left0Hanging05"/>
    <w:rsid w:val="00C146D4"/>
    <w:pPr>
      <w:spacing w:before="0"/>
      <w:ind w:left="0" w:right="-720" w:firstLine="0"/>
      <w:outlineLvl w:val="4"/>
    </w:pPr>
    <w:rPr>
      <w:rFonts w:ascii="Arial Bold" w:hAnsi="Arial Bold"/>
      <w:sz w:val="28"/>
      <w:szCs w:val="28"/>
    </w:rPr>
  </w:style>
  <w:style w:type="paragraph" w:customStyle="1" w:styleId="StyleStyleA1Left0Hanging0518pt">
    <w:name w:val="Style Style A1 + Left:  0&quot; Hanging:  0.5&quot; + 18 pt"/>
    <w:basedOn w:val="StyleA1Left0Hanging05"/>
    <w:rsid w:val="00C146D4"/>
    <w:pPr>
      <w:spacing w:before="0"/>
      <w:outlineLvl w:val="4"/>
    </w:pPr>
    <w:rPr>
      <w:rFonts w:ascii="Arial Bold" w:hAnsi="Arial Bold"/>
      <w:sz w:val="32"/>
      <w:szCs w:val="32"/>
    </w:rPr>
  </w:style>
  <w:style w:type="paragraph" w:styleId="BlockText">
    <w:name w:val="Block Text"/>
    <w:rsid w:val="00C146D4"/>
    <w:pPr>
      <w:spacing w:after="80"/>
      <w:ind w:left="1008" w:right="720"/>
      <w:jc w:val="both"/>
    </w:pPr>
    <w:rPr>
      <w:rFonts w:ascii="Times" w:eastAsia="Times" w:hAnsi="Times"/>
      <w:i/>
      <w:sz w:val="24"/>
    </w:rPr>
  </w:style>
  <w:style w:type="paragraph" w:customStyle="1" w:styleId="check">
    <w:name w:val="check"/>
    <w:rsid w:val="00C146D4"/>
    <w:pPr>
      <w:numPr>
        <w:numId w:val="28"/>
      </w:numPr>
      <w:spacing w:after="80" w:line="300" w:lineRule="atLeast"/>
    </w:pPr>
    <w:rPr>
      <w:rFonts w:ascii="Times New Roman" w:eastAsia="Times New Roman" w:hAnsi="Times New Roman"/>
      <w:sz w:val="24"/>
    </w:rPr>
  </w:style>
  <w:style w:type="paragraph" w:customStyle="1" w:styleId="criteriahead">
    <w:name w:val="criteria head"/>
    <w:basedOn w:val="criteriabullet"/>
    <w:rsid w:val="00C146D4"/>
    <w:pPr>
      <w:numPr>
        <w:numId w:val="0"/>
      </w:numPr>
      <w:tabs>
        <w:tab w:val="left" w:pos="720"/>
      </w:tabs>
      <w:spacing w:before="200" w:after="200"/>
      <w:ind w:left="720" w:right="0" w:hanging="720"/>
    </w:pPr>
    <w:rPr>
      <w:rFonts w:ascii="Arial Bold" w:hAnsi="Arial Bold"/>
      <w:b/>
      <w:szCs w:val="24"/>
    </w:rPr>
  </w:style>
  <w:style w:type="paragraph" w:customStyle="1" w:styleId="Heading50">
    <w:name w:val="Heading5"/>
    <w:rsid w:val="00C146D4"/>
    <w:pPr>
      <w:pageBreakBefore/>
      <w:spacing w:after="160"/>
      <w:outlineLvl w:val="4"/>
    </w:pPr>
    <w:rPr>
      <w:rFonts w:ascii="Arial Bold" w:eastAsia="Times" w:hAnsi="Arial Bold"/>
      <w:b/>
      <w:bCs/>
      <w:sz w:val="28"/>
      <w:szCs w:val="28"/>
    </w:rPr>
  </w:style>
  <w:style w:type="paragraph" w:customStyle="1" w:styleId="StyleHeading3Before0pt">
    <w:name w:val="Style Heading 3 + Before:  0 pt"/>
    <w:basedOn w:val="Heading3"/>
    <w:rsid w:val="00C146D4"/>
    <w:pPr>
      <w:tabs>
        <w:tab w:val="clear" w:pos="-4590"/>
        <w:tab w:val="clear" w:pos="360"/>
      </w:tabs>
      <w:spacing w:before="0" w:after="160"/>
    </w:pPr>
    <w:rPr>
      <w:rFonts w:ascii="Times New Roman" w:hAnsi="Times New Roman" w:cs="Arial"/>
      <w:i w:val="0"/>
      <w:iCs/>
      <w:snapToGrid/>
      <w:szCs w:val="26"/>
    </w:rPr>
  </w:style>
  <w:style w:type="paragraph" w:customStyle="1" w:styleId="left-check">
    <w:name w:val="left-check"/>
    <w:rsid w:val="00C146D4"/>
    <w:pPr>
      <w:numPr>
        <w:numId w:val="30"/>
      </w:numPr>
      <w:spacing w:after="80"/>
    </w:pPr>
    <w:rPr>
      <w:rFonts w:ascii="Times New Roman" w:eastAsia="Times" w:hAnsi="Times New Roman"/>
      <w:sz w:val="24"/>
    </w:rPr>
  </w:style>
  <w:style w:type="paragraph" w:customStyle="1" w:styleId="sub-check">
    <w:name w:val="sub-check"/>
    <w:rsid w:val="00C146D4"/>
    <w:pPr>
      <w:numPr>
        <w:numId w:val="31"/>
      </w:numPr>
    </w:pPr>
    <w:rPr>
      <w:rFonts w:ascii="Times New Roman" w:eastAsia="Arial Unicode MS" w:hAnsi="Times New Roman"/>
      <w:sz w:val="24"/>
    </w:rPr>
  </w:style>
  <w:style w:type="paragraph" w:customStyle="1" w:styleId="checkbullet">
    <w:name w:val="checkbullet"/>
    <w:rsid w:val="00C146D4"/>
    <w:pPr>
      <w:numPr>
        <w:numId w:val="32"/>
      </w:numPr>
      <w:spacing w:after="40"/>
    </w:pPr>
    <w:rPr>
      <w:rFonts w:ascii="Times New Roman" w:eastAsia="Arial Unicode MS" w:hAnsi="Times New Roman"/>
      <w:sz w:val="24"/>
    </w:rPr>
  </w:style>
  <w:style w:type="paragraph" w:customStyle="1" w:styleId="check-sub">
    <w:name w:val="check-sub"/>
    <w:rsid w:val="00C146D4"/>
    <w:pPr>
      <w:numPr>
        <w:numId w:val="34"/>
      </w:numPr>
      <w:tabs>
        <w:tab w:val="left" w:pos="1656"/>
      </w:tabs>
      <w:spacing w:after="40"/>
    </w:pPr>
    <w:rPr>
      <w:rFonts w:ascii="Times New Roman" w:eastAsia="Times New Roman" w:hAnsi="Times New Roman"/>
      <w:sz w:val="24"/>
    </w:rPr>
  </w:style>
  <w:style w:type="paragraph" w:customStyle="1" w:styleId="A-task">
    <w:name w:val="A-task"/>
    <w:rsid w:val="00C146D4"/>
    <w:pPr>
      <w:ind w:left="1080" w:hanging="360"/>
    </w:pPr>
    <w:rPr>
      <w:rFonts w:ascii="Times New Roman" w:eastAsia="Times New Roman" w:hAnsi="Times New Roman"/>
      <w:sz w:val="24"/>
    </w:rPr>
  </w:style>
  <w:style w:type="paragraph" w:customStyle="1" w:styleId="hawaii-appaheading">
    <w:name w:val="hawaii-appaheading"/>
    <w:rsid w:val="00C146D4"/>
    <w:rPr>
      <w:rFonts w:ascii="Times" w:eastAsia="Times" w:hAnsi="Times"/>
      <w:b/>
      <w:sz w:val="24"/>
    </w:rPr>
  </w:style>
  <w:style w:type="paragraph" w:customStyle="1" w:styleId="visit-subhead">
    <w:name w:val="visit-subhead"/>
    <w:rsid w:val="00C146D4"/>
    <w:pPr>
      <w:spacing w:after="160"/>
    </w:pPr>
    <w:rPr>
      <w:rFonts w:ascii="Times New Roman" w:eastAsia="Times" w:hAnsi="Times New Roman"/>
      <w:b/>
      <w:sz w:val="24"/>
      <w:szCs w:val="24"/>
    </w:rPr>
  </w:style>
  <w:style w:type="paragraph" w:customStyle="1" w:styleId="hawaiiabold">
    <w:name w:val="hawaii a bold"/>
    <w:basedOn w:val="Normal"/>
    <w:rsid w:val="00C146D4"/>
    <w:pPr>
      <w:widowControl/>
      <w:numPr>
        <w:numId w:val="35"/>
      </w:numPr>
      <w:spacing w:before="0" w:after="0"/>
    </w:pPr>
    <w:rPr>
      <w:rFonts w:ascii="Times" w:eastAsia="Times" w:hAnsi="Times"/>
      <w:b/>
      <w:snapToGrid/>
      <w:sz w:val="20"/>
    </w:rPr>
  </w:style>
  <w:style w:type="paragraph" w:customStyle="1" w:styleId="hawaii-a">
    <w:name w:val="hawaii-a"/>
    <w:basedOn w:val="hawaiiabold"/>
    <w:rsid w:val="00C146D4"/>
    <w:pPr>
      <w:numPr>
        <w:numId w:val="0"/>
      </w:numPr>
      <w:tabs>
        <w:tab w:val="left" w:pos="360"/>
      </w:tabs>
    </w:pPr>
    <w:rPr>
      <w:b w:val="0"/>
    </w:rPr>
  </w:style>
  <w:style w:type="paragraph" w:customStyle="1" w:styleId="terminology">
    <w:name w:val="terminology"/>
    <w:basedOn w:val="Normal"/>
    <w:rsid w:val="00C146D4"/>
    <w:pPr>
      <w:widowControl/>
      <w:spacing w:before="160" w:after="160" w:line="300" w:lineRule="atLeast"/>
      <w:ind w:left="720"/>
    </w:pPr>
    <w:rPr>
      <w:rFonts w:ascii="Times" w:hAnsi="Times"/>
      <w:b/>
      <w:snapToGrid/>
    </w:rPr>
  </w:style>
  <w:style w:type="paragraph" w:customStyle="1" w:styleId="checklist-bullet">
    <w:name w:val="checklist-bullet"/>
    <w:rsid w:val="00C146D4"/>
    <w:pPr>
      <w:numPr>
        <w:numId w:val="36"/>
      </w:numPr>
    </w:pPr>
    <w:rPr>
      <w:rFonts w:ascii="Times New Roman" w:eastAsia="Arial Unicode MS" w:hAnsi="Times New Roman"/>
      <w:sz w:val="24"/>
    </w:rPr>
  </w:style>
  <w:style w:type="paragraph" w:customStyle="1" w:styleId="subheading">
    <w:name w:val="subheading"/>
    <w:rsid w:val="00C146D4"/>
    <w:pPr>
      <w:spacing w:before="40" w:after="40"/>
      <w:ind w:left="360"/>
    </w:pPr>
    <w:rPr>
      <w:rFonts w:ascii="Arial" w:eastAsia="Times New Roman" w:hAnsi="Arial" w:cs="Arial"/>
      <w:b/>
      <w:bCs/>
      <w:i/>
      <w:iCs/>
      <w:sz w:val="22"/>
      <w:szCs w:val="22"/>
    </w:rPr>
  </w:style>
  <w:style w:type="paragraph" w:customStyle="1" w:styleId="heading">
    <w:name w:val="heading"/>
    <w:basedOn w:val="Normal"/>
    <w:rsid w:val="00C146D4"/>
    <w:pPr>
      <w:widowControl/>
      <w:spacing w:before="100" w:after="60"/>
      <w:ind w:left="144"/>
    </w:pPr>
    <w:rPr>
      <w:rFonts w:ascii="Arial Bold" w:hAnsi="Arial Bold" w:cs="Arial"/>
      <w:b/>
      <w:bCs/>
      <w:iCs/>
      <w:snapToGrid/>
      <w:szCs w:val="24"/>
    </w:rPr>
  </w:style>
  <w:style w:type="paragraph" w:customStyle="1" w:styleId="StyleheadingItalic">
    <w:name w:val="Style heading + Italic"/>
    <w:basedOn w:val="heading"/>
    <w:rsid w:val="00C146D4"/>
    <w:pPr>
      <w:spacing w:before="160" w:after="100"/>
    </w:pPr>
    <w:rPr>
      <w:i/>
    </w:rPr>
  </w:style>
  <w:style w:type="paragraph" w:customStyle="1" w:styleId="Stylesubheading10pt">
    <w:name w:val="Style subheading + 10 pt"/>
    <w:basedOn w:val="subheading"/>
    <w:rsid w:val="00C146D4"/>
    <w:pPr>
      <w:spacing w:before="80" w:after="60"/>
    </w:pPr>
    <w:rPr>
      <w:rFonts w:ascii="Arial Bold" w:hAnsi="Arial Bold"/>
      <w:sz w:val="20"/>
      <w:szCs w:val="20"/>
    </w:rPr>
  </w:style>
  <w:style w:type="paragraph" w:customStyle="1" w:styleId="Stylepara10pt">
    <w:name w:val="Style para + 10 pt"/>
    <w:basedOn w:val="para"/>
    <w:rsid w:val="00C146D4"/>
    <w:pPr>
      <w:spacing w:before="40" w:after="40"/>
    </w:pPr>
    <w:rPr>
      <w:sz w:val="20"/>
    </w:rPr>
  </w:style>
  <w:style w:type="paragraph" w:customStyle="1" w:styleId="StyleheadingBefore4pt">
    <w:name w:val="Style heading + Before:  4 pt"/>
    <w:basedOn w:val="heading"/>
    <w:rsid w:val="00C146D4"/>
    <w:pPr>
      <w:spacing w:before="80"/>
    </w:pPr>
    <w:rPr>
      <w:rFonts w:cs="Times New Roman"/>
      <w:iCs w:val="0"/>
      <w:szCs w:val="20"/>
    </w:rPr>
  </w:style>
  <w:style w:type="paragraph" w:customStyle="1" w:styleId="StyleStyleheadingItalicNotItalic">
    <w:name w:val="Style Style heading + Italic + Not Italic"/>
    <w:basedOn w:val="StyleheadingItalic"/>
    <w:rsid w:val="00C146D4"/>
    <w:rPr>
      <w:i w:val="0"/>
      <w:iCs w:val="0"/>
    </w:rPr>
  </w:style>
  <w:style w:type="paragraph" w:customStyle="1" w:styleId="card-number">
    <w:name w:val="card-number"/>
    <w:basedOn w:val="Normal"/>
    <w:rsid w:val="00C146D4"/>
    <w:pPr>
      <w:widowControl/>
      <w:spacing w:before="0" w:after="60" w:line="192" w:lineRule="exact"/>
      <w:ind w:left="360" w:right="144" w:hanging="360"/>
      <w:jc w:val="both"/>
    </w:pPr>
    <w:rPr>
      <w:rFonts w:ascii="Arial" w:hAnsi="Arial" w:cs="Arial"/>
      <w:snapToGrid/>
      <w:sz w:val="18"/>
      <w:szCs w:val="18"/>
    </w:rPr>
  </w:style>
  <w:style w:type="paragraph" w:customStyle="1" w:styleId="Stylebullet-card-sub85pt">
    <w:name w:val="Style bullet-card-sub + 8.5 pt"/>
    <w:basedOn w:val="bullet-card-sub"/>
    <w:rsid w:val="00C146D4"/>
    <w:pPr>
      <w:numPr>
        <w:ilvl w:val="0"/>
        <w:numId w:val="0"/>
      </w:numPr>
    </w:pPr>
  </w:style>
  <w:style w:type="paragraph" w:customStyle="1" w:styleId="Stylebullet-card85pt">
    <w:name w:val="Style bullet-card + 8.5 pt"/>
    <w:basedOn w:val="bullet-card"/>
    <w:rsid w:val="00C146D4"/>
    <w:pPr>
      <w:numPr>
        <w:numId w:val="0"/>
      </w:numPr>
      <w:tabs>
        <w:tab w:val="left" w:pos="144"/>
      </w:tabs>
      <w:spacing w:after="20"/>
    </w:pPr>
    <w:rPr>
      <w:sz w:val="17"/>
    </w:rPr>
  </w:style>
  <w:style w:type="paragraph" w:customStyle="1" w:styleId="blankpage0">
    <w:name w:val="blankpage"/>
    <w:rsid w:val="00C146D4"/>
    <w:pPr>
      <w:pageBreakBefore/>
      <w:tabs>
        <w:tab w:val="right" w:pos="9360"/>
      </w:tabs>
    </w:pPr>
    <w:rPr>
      <w:rFonts w:ascii="Arial" w:eastAsia="Times New Roman" w:hAnsi="Arial" w:cs="Arial"/>
      <w:b/>
      <w:bCs/>
      <w:sz w:val="24"/>
    </w:rPr>
  </w:style>
  <w:style w:type="paragraph" w:customStyle="1" w:styleId="list0">
    <w:name w:val="list"/>
    <w:basedOn w:val="Normal"/>
    <w:rsid w:val="00C146D4"/>
    <w:pPr>
      <w:widowControl/>
      <w:tabs>
        <w:tab w:val="left" w:pos="1051"/>
      </w:tabs>
      <w:spacing w:before="0" w:after="20"/>
      <w:ind w:left="1051" w:hanging="1051"/>
    </w:pPr>
    <w:rPr>
      <w:rFonts w:ascii="Verdana" w:hAnsi="Verdana" w:cs="Arial"/>
      <w:b/>
      <w:bCs/>
      <w:i/>
      <w:snapToGrid/>
      <w:sz w:val="20"/>
    </w:rPr>
  </w:style>
  <w:style w:type="paragraph" w:customStyle="1" w:styleId="StyleHeading1Before15pt">
    <w:name w:val="Style Heading 1 + Before:  15 pt"/>
    <w:basedOn w:val="Heading1"/>
    <w:rsid w:val="00C146D4"/>
    <w:pPr>
      <w:pageBreakBefore w:val="0"/>
      <w:pBdr>
        <w:top w:val="single" w:sz="4" w:space="1" w:color="auto"/>
        <w:left w:val="single" w:sz="4" w:space="4" w:color="auto"/>
        <w:bottom w:val="single" w:sz="4" w:space="1" w:color="auto"/>
        <w:right w:val="single" w:sz="4" w:space="4" w:color="auto"/>
      </w:pBdr>
      <w:jc w:val="center"/>
    </w:pPr>
    <w:rPr>
      <w:rFonts w:cs="Arial Bold"/>
      <w:b w:val="0"/>
      <w:bCs/>
      <w:iCs/>
      <w:snapToGrid/>
      <w:color w:val="auto"/>
      <w:sz w:val="32"/>
      <w:szCs w:val="32"/>
    </w:rPr>
  </w:style>
  <w:style w:type="paragraph" w:customStyle="1" w:styleId="title">
    <w:name w:val="title"/>
    <w:basedOn w:val="Normal"/>
    <w:rsid w:val="00C146D4"/>
    <w:pPr>
      <w:widowControl/>
      <w:overflowPunct w:val="0"/>
      <w:spacing w:before="0" w:after="0" w:line="1000" w:lineRule="exact"/>
    </w:pPr>
    <w:rPr>
      <w:rFonts w:ascii="Californian FB" w:hAnsi="Californian FB" w:cs="Californian FB"/>
      <w:b/>
      <w:snapToGrid/>
      <w:color w:val="000000"/>
      <w:spacing w:val="40"/>
      <w:kern w:val="28"/>
      <w:sz w:val="116"/>
      <w:szCs w:val="116"/>
    </w:rPr>
  </w:style>
  <w:style w:type="paragraph" w:customStyle="1" w:styleId="cover-text">
    <w:name w:val="cover-text"/>
    <w:basedOn w:val="Normal"/>
    <w:rsid w:val="00C146D4"/>
    <w:pPr>
      <w:widowControl/>
      <w:overflowPunct w:val="0"/>
      <w:spacing w:before="0" w:after="100"/>
    </w:pPr>
    <w:rPr>
      <w:rFonts w:ascii="Arial Bold" w:hAnsi="Arial Bold" w:cs="Arial"/>
      <w:b/>
      <w:snapToGrid/>
      <w:color w:val="000000"/>
      <w:spacing w:val="20"/>
      <w:kern w:val="28"/>
      <w:sz w:val="28"/>
      <w:szCs w:val="28"/>
    </w:rPr>
  </w:style>
  <w:style w:type="paragraph" w:customStyle="1" w:styleId="head">
    <w:name w:val="head"/>
    <w:rsid w:val="00C146D4"/>
    <w:pPr>
      <w:pageBreakBefore/>
      <w:jc w:val="both"/>
    </w:pPr>
    <w:rPr>
      <w:rFonts w:ascii="Arial" w:eastAsia="Times New Roman" w:hAnsi="Arial" w:cs="Arial"/>
      <w:b/>
      <w:bCs/>
      <w:sz w:val="24"/>
      <w:szCs w:val="24"/>
    </w:rPr>
  </w:style>
  <w:style w:type="character" w:styleId="Hyperlink">
    <w:name w:val="Hyperlink"/>
    <w:rsid w:val="00C146D4"/>
    <w:rPr>
      <w:color w:val="0000FF"/>
      <w:u w:val="single"/>
    </w:rPr>
  </w:style>
  <w:style w:type="paragraph" w:customStyle="1" w:styleId="BLANKPAGE1">
    <w:name w:val="BLANK PAGE"/>
    <w:rsid w:val="00C146D4"/>
    <w:pPr>
      <w:pageBreakBefore/>
      <w:spacing w:after="60"/>
    </w:pPr>
    <w:rPr>
      <w:rFonts w:ascii="Times New Roman" w:eastAsia="Times New Roman" w:hAnsi="Times New Roman"/>
      <w:color w:val="000000"/>
      <w:sz w:val="24"/>
      <w:szCs w:val="24"/>
    </w:rPr>
  </w:style>
  <w:style w:type="paragraph" w:styleId="FootnoteText">
    <w:name w:val="footnote text"/>
    <w:basedOn w:val="Normal"/>
    <w:link w:val="FootnoteTextChar"/>
    <w:semiHidden/>
    <w:rsid w:val="00C146D4"/>
    <w:pPr>
      <w:widowControl/>
      <w:spacing w:before="0" w:after="0"/>
    </w:pPr>
    <w:rPr>
      <w:snapToGrid/>
      <w:sz w:val="20"/>
      <w:lang w:val="x-none" w:eastAsia="x-none"/>
    </w:rPr>
  </w:style>
  <w:style w:type="character" w:customStyle="1" w:styleId="FootnoteTextChar">
    <w:name w:val="Footnote Text Char"/>
    <w:link w:val="FootnoteText"/>
    <w:semiHidden/>
    <w:rsid w:val="00C146D4"/>
    <w:rPr>
      <w:rFonts w:ascii="Times New Roman" w:eastAsia="Times New Roman" w:hAnsi="Times New Roman" w:cs="Times New Roman"/>
      <w:sz w:val="20"/>
      <w:szCs w:val="20"/>
    </w:rPr>
  </w:style>
  <w:style w:type="paragraph" w:customStyle="1" w:styleId="StyleHeading220pt">
    <w:name w:val="Style Heading 2 + 20 pt"/>
    <w:rsid w:val="00C146D4"/>
    <w:pPr>
      <w:spacing w:after="180"/>
    </w:pPr>
    <w:rPr>
      <w:rFonts w:ascii="Arial Bold" w:eastAsia="Times New Roman" w:hAnsi="Arial Bold" w:cs="Arial"/>
      <w:b/>
      <w:bCs/>
      <w:sz w:val="32"/>
      <w:szCs w:val="28"/>
    </w:rPr>
  </w:style>
  <w:style w:type="paragraph" w:customStyle="1" w:styleId="Styletable-bulletBefore0pt">
    <w:name w:val="Style table-bullet + Before:  0 pt"/>
    <w:basedOn w:val="table-bullet"/>
    <w:rsid w:val="00C146D4"/>
    <w:pPr>
      <w:numPr>
        <w:numId w:val="0"/>
      </w:numPr>
      <w:spacing w:before="0"/>
    </w:pPr>
    <w:rPr>
      <w:rFonts w:cs="Times New Roman"/>
      <w:bCs/>
    </w:rPr>
  </w:style>
  <w:style w:type="paragraph" w:customStyle="1" w:styleId="StyleHeading4Before8ptAfter4pt">
    <w:name w:val="Style Heading 4 + Before:  8 pt After:  4 pt"/>
    <w:rsid w:val="00C146D4"/>
    <w:pPr>
      <w:spacing w:before="160" w:after="80"/>
    </w:pPr>
    <w:rPr>
      <w:rFonts w:ascii="Arial Bold" w:eastAsia="Times New Roman" w:hAnsi="Arial Bold"/>
      <w:b/>
      <w:bCs/>
      <w:sz w:val="24"/>
      <w:szCs w:val="24"/>
    </w:rPr>
  </w:style>
  <w:style w:type="paragraph" w:customStyle="1" w:styleId="paragraph-indent">
    <w:name w:val="paragraph-indent"/>
    <w:basedOn w:val="paragraph"/>
    <w:rsid w:val="00C146D4"/>
    <w:pPr>
      <w:tabs>
        <w:tab w:val="clear" w:pos="720"/>
      </w:tabs>
      <w:spacing w:before="0" w:after="120"/>
      <w:ind w:left="360"/>
    </w:pPr>
    <w:rPr>
      <w:szCs w:val="24"/>
    </w:rPr>
  </w:style>
  <w:style w:type="paragraph" w:styleId="ListBullet">
    <w:name w:val="List Bullet"/>
    <w:basedOn w:val="Normal"/>
    <w:rsid w:val="00C146D4"/>
    <w:pPr>
      <w:widowControl/>
      <w:numPr>
        <w:numId w:val="38"/>
      </w:numPr>
      <w:spacing w:before="0"/>
    </w:pPr>
    <w:rPr>
      <w:rFonts w:ascii="Verdana" w:hAnsi="Verdana" w:cs="Arial"/>
      <w:iCs/>
      <w:snapToGrid/>
      <w:sz w:val="20"/>
    </w:rPr>
  </w:style>
  <w:style w:type="paragraph" w:styleId="ListNumber">
    <w:name w:val="List Number"/>
    <w:basedOn w:val="Normal"/>
    <w:rsid w:val="00C146D4"/>
    <w:pPr>
      <w:widowControl/>
      <w:spacing w:before="0" w:after="60"/>
    </w:pPr>
    <w:rPr>
      <w:rFonts w:ascii="Verdana" w:hAnsi="Verdana" w:cs="Arial"/>
      <w:iCs/>
      <w:snapToGrid/>
      <w:sz w:val="20"/>
    </w:rPr>
  </w:style>
  <w:style w:type="paragraph" w:customStyle="1" w:styleId="StyleListNumberBold">
    <w:name w:val="Style List Number + Bold"/>
    <w:basedOn w:val="ListNumber"/>
    <w:rsid w:val="00C146D4"/>
    <w:rPr>
      <w:b/>
      <w:bCs/>
      <w:iCs w:val="0"/>
    </w:rPr>
  </w:style>
  <w:style w:type="paragraph" w:customStyle="1" w:styleId="StyleListNumberBoldItalic">
    <w:name w:val="Style List Number + Bold Italic"/>
    <w:basedOn w:val="ListNumber"/>
    <w:rsid w:val="00C146D4"/>
    <w:rPr>
      <w:b/>
      <w:bCs/>
      <w:i/>
    </w:rPr>
  </w:style>
  <w:style w:type="paragraph" w:customStyle="1" w:styleId="StyleStyleListNumberBoldItalicNotBoldNotItalic">
    <w:name w:val="Style Style List Number + Bold Italic + Not Bold Not Italic"/>
    <w:basedOn w:val="StyleListNumberBoldItalic"/>
    <w:rsid w:val="00C146D4"/>
    <w:pPr>
      <w:numPr>
        <w:numId w:val="39"/>
      </w:numPr>
    </w:pPr>
    <w:rPr>
      <w:b w:val="0"/>
      <w:bCs w:val="0"/>
      <w:i w:val="0"/>
      <w:iCs w:val="0"/>
    </w:rPr>
  </w:style>
  <w:style w:type="paragraph" w:styleId="ListNumber2">
    <w:name w:val="List Number 2"/>
    <w:basedOn w:val="Normal"/>
    <w:rsid w:val="00C146D4"/>
    <w:pPr>
      <w:widowControl/>
      <w:numPr>
        <w:numId w:val="40"/>
      </w:numPr>
      <w:spacing w:before="0" w:after="60"/>
    </w:pPr>
    <w:rPr>
      <w:rFonts w:ascii="Verdana" w:hAnsi="Verdana" w:cs="Arial"/>
      <w:iCs/>
      <w:snapToGrid/>
      <w:sz w:val="20"/>
    </w:rPr>
  </w:style>
  <w:style w:type="paragraph" w:customStyle="1" w:styleId="subnumber">
    <w:name w:val="subnumber"/>
    <w:rsid w:val="00C146D4"/>
    <w:pPr>
      <w:numPr>
        <w:numId w:val="41"/>
      </w:numPr>
      <w:tabs>
        <w:tab w:val="left" w:pos="1080"/>
      </w:tabs>
      <w:spacing w:after="40"/>
    </w:pPr>
    <w:rPr>
      <w:rFonts w:ascii="Verdana" w:eastAsia="Times New Roman" w:hAnsi="Verdana" w:cs="Arial"/>
      <w:b/>
      <w:bCs/>
      <w:iCs/>
    </w:rPr>
  </w:style>
  <w:style w:type="paragraph" w:customStyle="1" w:styleId="manualnumber">
    <w:name w:val="manual number"/>
    <w:rsid w:val="00C146D4"/>
    <w:pPr>
      <w:tabs>
        <w:tab w:val="left" w:pos="1080"/>
      </w:tabs>
      <w:spacing w:after="60"/>
      <w:ind w:left="720" w:hanging="360"/>
    </w:pPr>
    <w:rPr>
      <w:rFonts w:ascii="Verdana" w:eastAsia="Times New Roman" w:hAnsi="Verdana" w:cs="Arial"/>
      <w:iCs/>
    </w:rPr>
  </w:style>
  <w:style w:type="paragraph" w:customStyle="1" w:styleId="StylemanualnumberBold">
    <w:name w:val="Style manual number + Bold"/>
    <w:basedOn w:val="manualnumber"/>
    <w:rsid w:val="00C146D4"/>
    <w:rPr>
      <w:b/>
      <w:bCs/>
      <w:iCs w:val="0"/>
    </w:rPr>
  </w:style>
  <w:style w:type="paragraph" w:customStyle="1" w:styleId="heading1-nonewpage">
    <w:name w:val="heading1 - no new page"/>
    <w:rsid w:val="00C146D4"/>
    <w:rPr>
      <w:rFonts w:ascii="Arial Black" w:eastAsia="Times New Roman" w:hAnsi="Arial Black" w:cs="Arial"/>
      <w:bCs/>
      <w:iCs/>
      <w:color w:val="FFFFFF"/>
      <w:kern w:val="32"/>
      <w:sz w:val="28"/>
      <w:szCs w:val="32"/>
    </w:rPr>
  </w:style>
  <w:style w:type="paragraph" w:customStyle="1" w:styleId="heading1nonewpage">
    <w:name w:val="heading 1 no new page"/>
    <w:rsid w:val="00C146D4"/>
    <w:pPr>
      <w:shd w:val="clear" w:color="auto" w:fill="0000FF"/>
    </w:pPr>
    <w:rPr>
      <w:rFonts w:ascii="Arial Black" w:eastAsia="Times New Roman" w:hAnsi="Arial Black" w:cs="Arial"/>
      <w:bCs/>
      <w:iCs/>
      <w:color w:val="FFFFFF"/>
      <w:kern w:val="32"/>
      <w:sz w:val="28"/>
      <w:szCs w:val="32"/>
    </w:rPr>
  </w:style>
  <w:style w:type="paragraph" w:customStyle="1" w:styleId="appendixheading2">
    <w:name w:val="appendix heading 2"/>
    <w:rsid w:val="00C146D4"/>
    <w:pPr>
      <w:keepNext/>
      <w:shd w:val="clear" w:color="auto" w:fill="D7DFED"/>
      <w:spacing w:before="200" w:after="160"/>
    </w:pPr>
    <w:rPr>
      <w:rFonts w:ascii="Verdana" w:eastAsia="Times New Roman" w:hAnsi="Verdana" w:cs="Arial"/>
      <w:b/>
      <w:bCs/>
      <w:iCs/>
      <w:sz w:val="22"/>
      <w:szCs w:val="26"/>
    </w:rPr>
  </w:style>
  <w:style w:type="paragraph" w:styleId="Index1">
    <w:name w:val="index 1"/>
    <w:basedOn w:val="Normal"/>
    <w:next w:val="Normal"/>
    <w:autoRedefine/>
    <w:semiHidden/>
    <w:rsid w:val="00C146D4"/>
    <w:pPr>
      <w:widowControl/>
      <w:spacing w:before="0" w:after="0"/>
      <w:ind w:left="200" w:hanging="200"/>
    </w:pPr>
    <w:rPr>
      <w:rFonts w:ascii="Verdana" w:hAnsi="Verdana" w:cs="Arial"/>
      <w:b/>
      <w:iCs/>
      <w:snapToGrid/>
      <w:sz w:val="20"/>
    </w:rPr>
  </w:style>
  <w:style w:type="paragraph" w:customStyle="1" w:styleId="handouts">
    <w:name w:val="handouts"/>
    <w:basedOn w:val="Normal"/>
    <w:rsid w:val="00C146D4"/>
    <w:pPr>
      <w:widowControl/>
      <w:tabs>
        <w:tab w:val="left" w:pos="1875"/>
      </w:tabs>
      <w:spacing w:before="120" w:after="120"/>
      <w:outlineLvl w:val="1"/>
    </w:pPr>
    <w:rPr>
      <w:rFonts w:ascii="Arial Black" w:hAnsi="Arial Black" w:cs="Arial"/>
      <w:iCs/>
      <w:snapToGrid/>
      <w:color w:val="336699"/>
      <w:szCs w:val="24"/>
    </w:rPr>
  </w:style>
  <w:style w:type="paragraph" w:customStyle="1" w:styleId="appendixhandouttitle">
    <w:name w:val="appendix handout title"/>
    <w:rsid w:val="00C146D4"/>
    <w:pPr>
      <w:shd w:val="clear" w:color="auto" w:fill="336699"/>
    </w:pPr>
    <w:rPr>
      <w:rFonts w:ascii="Arial Black" w:eastAsia="Times New Roman" w:hAnsi="Arial Black" w:cs="Arial"/>
      <w:bCs/>
      <w:iCs/>
      <w:color w:val="FFFFFF"/>
      <w:kern w:val="32"/>
      <w:sz w:val="28"/>
      <w:szCs w:val="32"/>
    </w:rPr>
  </w:style>
  <w:style w:type="paragraph" w:customStyle="1" w:styleId="appendixhead">
    <w:name w:val="appendix head"/>
    <w:rsid w:val="00C146D4"/>
    <w:pPr>
      <w:spacing w:before="160" w:after="120"/>
    </w:pPr>
    <w:rPr>
      <w:rFonts w:ascii="Verdana" w:eastAsia="Times New Roman" w:hAnsi="Verdana" w:cs="Arial"/>
      <w:b/>
      <w:iCs/>
    </w:rPr>
  </w:style>
  <w:style w:type="paragraph" w:customStyle="1" w:styleId="StyleHeading214pt">
    <w:name w:val="Style Heading 2 + 14 pt"/>
    <w:basedOn w:val="Heading2"/>
    <w:rsid w:val="00C146D4"/>
    <w:pPr>
      <w:spacing w:before="120" w:after="120"/>
    </w:pPr>
    <w:rPr>
      <w:rFonts w:ascii="Arial Rounded MT Bold" w:hAnsi="Arial Rounded MT Bold" w:cs="Arial"/>
      <w:b w:val="0"/>
      <w:bCs/>
      <w:iCs/>
      <w:snapToGrid/>
      <w:color w:val="000000"/>
      <w:sz w:val="28"/>
      <w:szCs w:val="28"/>
    </w:rPr>
  </w:style>
  <w:style w:type="paragraph" w:customStyle="1" w:styleId="appendix2ndlevelhead">
    <w:name w:val="appendix 2nd level head"/>
    <w:rsid w:val="00C146D4"/>
    <w:pPr>
      <w:pageBreakBefore/>
      <w:shd w:val="clear" w:color="auto" w:fill="336699"/>
      <w:outlineLvl w:val="1"/>
    </w:pPr>
    <w:rPr>
      <w:rFonts w:ascii="Arial Black" w:eastAsia="Times New Roman" w:hAnsi="Arial Black" w:cs="Arial"/>
      <w:bCs/>
      <w:iCs/>
      <w:color w:val="FFFFFF"/>
      <w:kern w:val="32"/>
      <w:sz w:val="28"/>
      <w:szCs w:val="28"/>
    </w:rPr>
  </w:style>
  <w:style w:type="paragraph" w:customStyle="1" w:styleId="StyleappendixhandouttitleAfter4pt">
    <w:name w:val="Style appendix handout title + After:  4 pt"/>
    <w:basedOn w:val="appendixhandouttitle"/>
    <w:rsid w:val="00C146D4"/>
    <w:pPr>
      <w:spacing w:after="160"/>
    </w:pPr>
    <w:rPr>
      <w:rFonts w:cs="Times New Roman"/>
      <w:bCs w:val="0"/>
      <w:iCs w:val="0"/>
      <w:szCs w:val="20"/>
    </w:rPr>
  </w:style>
  <w:style w:type="paragraph" w:customStyle="1" w:styleId="StyleLevel1Arial9ptBold">
    <w:name w:val="Style Level 1 + Arial 9 pt Bold"/>
    <w:basedOn w:val="level10"/>
    <w:rsid w:val="00C146D4"/>
    <w:pPr>
      <w:outlineLvl w:val="0"/>
    </w:pPr>
    <w:rPr>
      <w:rFonts w:ascii="Arial" w:hAnsi="Arial"/>
      <w:b/>
      <w:bCs/>
      <w:sz w:val="18"/>
    </w:rPr>
  </w:style>
  <w:style w:type="paragraph" w:customStyle="1" w:styleId="card-subnum">
    <w:name w:val="card-subnum"/>
    <w:rsid w:val="00C146D4"/>
    <w:rPr>
      <w:rFonts w:ascii="Arial" w:eastAsia="Times New Roman" w:hAnsi="Arial"/>
      <w:sz w:val="18"/>
      <w:szCs w:val="18"/>
    </w:rPr>
  </w:style>
  <w:style w:type="paragraph" w:customStyle="1" w:styleId="Stylecard-subnumBold">
    <w:name w:val="Style card-subnum + Bold"/>
    <w:basedOn w:val="card-subnum-2"/>
    <w:rsid w:val="00C146D4"/>
    <w:pPr>
      <w:numPr>
        <w:numId w:val="0"/>
      </w:numPr>
    </w:pPr>
    <w:rPr>
      <w:b/>
      <w:bCs/>
    </w:rPr>
  </w:style>
  <w:style w:type="paragraph" w:customStyle="1" w:styleId="card-A">
    <w:name w:val="card-A"/>
    <w:basedOn w:val="card-subnum"/>
    <w:rsid w:val="00C146D4"/>
    <w:pPr>
      <w:widowControl w:val="0"/>
      <w:numPr>
        <w:numId w:val="43"/>
      </w:numPr>
      <w:autoSpaceDE w:val="0"/>
      <w:autoSpaceDN w:val="0"/>
      <w:adjustRightInd w:val="0"/>
    </w:pPr>
  </w:style>
  <w:style w:type="paragraph" w:customStyle="1" w:styleId="card-subnum-2">
    <w:name w:val="card-subnum-2"/>
    <w:rsid w:val="00C146D4"/>
    <w:pPr>
      <w:numPr>
        <w:numId w:val="47"/>
      </w:numPr>
    </w:pPr>
    <w:rPr>
      <w:rFonts w:ascii="Arial" w:eastAsia="Times New Roman" w:hAnsi="Arial"/>
      <w:sz w:val="18"/>
      <w:szCs w:val="18"/>
    </w:rPr>
  </w:style>
  <w:style w:type="paragraph" w:customStyle="1" w:styleId="card-subnumber">
    <w:name w:val="card-subnumber"/>
    <w:basedOn w:val="card-subnum-2"/>
    <w:rsid w:val="00C146D4"/>
    <w:pPr>
      <w:widowControl w:val="0"/>
      <w:numPr>
        <w:numId w:val="44"/>
      </w:numPr>
      <w:autoSpaceDE w:val="0"/>
      <w:autoSpaceDN w:val="0"/>
      <w:adjustRightInd w:val="0"/>
    </w:pPr>
  </w:style>
  <w:style w:type="paragraph" w:customStyle="1" w:styleId="StyleStylecard-subnumBoldNotBold">
    <w:name w:val="Style Style card-subnum + Bold + Not Bold"/>
    <w:basedOn w:val="Stylecard-subnumBold"/>
    <w:rsid w:val="00C146D4"/>
    <w:pPr>
      <w:numPr>
        <w:numId w:val="45"/>
      </w:numPr>
    </w:pPr>
    <w:rPr>
      <w:b w:val="0"/>
      <w:bCs w:val="0"/>
    </w:rPr>
  </w:style>
  <w:style w:type="paragraph" w:customStyle="1" w:styleId="StyleStylecard-subnumBoldNotBold1">
    <w:name w:val="Style Style card-subnum + Bold + Not Bold1"/>
    <w:basedOn w:val="Stylecard-subnumBold"/>
    <w:autoRedefine/>
    <w:rsid w:val="00C146D4"/>
    <w:pPr>
      <w:numPr>
        <w:numId w:val="46"/>
      </w:numPr>
    </w:pPr>
    <w:rPr>
      <w:b w:val="0"/>
      <w:bCs w:val="0"/>
    </w:rPr>
  </w:style>
  <w:style w:type="paragraph" w:customStyle="1" w:styleId="rubrics">
    <w:name w:val="rubrics"/>
    <w:basedOn w:val="Normal"/>
    <w:rsid w:val="00C146D4"/>
    <w:pPr>
      <w:keepNext/>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0" w:after="40"/>
    </w:pPr>
    <w:rPr>
      <w:rFonts w:ascii="Arial" w:hAnsi="Arial" w:cs="Arial"/>
      <w:snapToGrid/>
      <w:sz w:val="18"/>
      <w:szCs w:val="18"/>
    </w:rPr>
  </w:style>
  <w:style w:type="paragraph" w:customStyle="1" w:styleId="task">
    <w:name w:val="task"/>
    <w:rsid w:val="00C146D4"/>
    <w:pPr>
      <w:spacing w:after="80"/>
      <w:ind w:left="1800" w:hanging="1080"/>
      <w:jc w:val="both"/>
    </w:pPr>
    <w:rPr>
      <w:rFonts w:ascii="Times New Roman" w:eastAsia="Times New Roman" w:hAnsi="Times New Roman"/>
      <w:sz w:val="24"/>
      <w:szCs w:val="24"/>
    </w:rPr>
  </w:style>
  <w:style w:type="paragraph" w:customStyle="1" w:styleId="StyleindentBold">
    <w:name w:val="Style indent + Bold"/>
    <w:basedOn w:val="indent"/>
    <w:rsid w:val="00C146D4"/>
    <w:rPr>
      <w:b/>
      <w:bCs/>
      <w:iCs w:val="0"/>
    </w:rPr>
  </w:style>
  <w:style w:type="paragraph" w:customStyle="1" w:styleId="criteria-number">
    <w:name w:val="criteria-number"/>
    <w:basedOn w:val="Normal"/>
    <w:rsid w:val="00C146D4"/>
    <w:pPr>
      <w:widowControl/>
      <w:numPr>
        <w:ilvl w:val="1"/>
        <w:numId w:val="48"/>
      </w:numPr>
      <w:spacing w:before="0" w:after="120"/>
      <w:jc w:val="both"/>
    </w:pPr>
    <w:rPr>
      <w:snapToGrid/>
      <w:szCs w:val="24"/>
    </w:rPr>
  </w:style>
  <w:style w:type="paragraph" w:customStyle="1" w:styleId="subcriteria">
    <w:name w:val="subcriteria"/>
    <w:rsid w:val="00C146D4"/>
    <w:pPr>
      <w:spacing w:before="160" w:after="120"/>
      <w:ind w:left="1080"/>
    </w:pPr>
    <w:rPr>
      <w:rFonts w:ascii="Times New Roman" w:eastAsia="Times New Roman" w:hAnsi="Times New Roman"/>
      <w:i/>
      <w:iCs/>
      <w:sz w:val="24"/>
    </w:rPr>
  </w:style>
  <w:style w:type="paragraph" w:customStyle="1" w:styleId="CRITERIA0">
    <w:name w:val="CRITERIA"/>
    <w:rsid w:val="00C146D4"/>
    <w:pPr>
      <w:tabs>
        <w:tab w:val="left" w:pos="1080"/>
      </w:tabs>
      <w:spacing w:before="200" w:after="160"/>
      <w:ind w:left="360"/>
    </w:pPr>
    <w:rPr>
      <w:rFonts w:ascii="Times New Roman" w:eastAsia="Times New Roman" w:hAnsi="Times New Roman"/>
      <w:b/>
      <w:bCs/>
      <w:sz w:val="24"/>
      <w:szCs w:val="24"/>
    </w:rPr>
  </w:style>
  <w:style w:type="paragraph" w:customStyle="1" w:styleId="table-check">
    <w:name w:val="table-check"/>
    <w:basedOn w:val="Normal"/>
    <w:rsid w:val="00C146D4"/>
    <w:pPr>
      <w:widowControl/>
      <w:numPr>
        <w:numId w:val="49"/>
      </w:numPr>
      <w:spacing w:before="0" w:after="160"/>
    </w:pPr>
    <w:rPr>
      <w:snapToGrid/>
      <w:szCs w:val="24"/>
    </w:rPr>
  </w:style>
  <w:style w:type="paragraph" w:customStyle="1" w:styleId="Heading310">
    <w:name w:val="Heading 31"/>
    <w:uiPriority w:val="99"/>
    <w:rsid w:val="00C146D4"/>
    <w:pPr>
      <w:pageBreakBefore/>
      <w:tabs>
        <w:tab w:val="left" w:pos="504"/>
      </w:tabs>
      <w:spacing w:before="160" w:after="120"/>
    </w:pPr>
    <w:rPr>
      <w:rFonts w:ascii="Arial Bold" w:eastAsia="Times New Roman" w:hAnsi="Arial Bold"/>
      <w:b/>
      <w:bCs/>
      <w:sz w:val="24"/>
      <w:szCs w:val="28"/>
    </w:rPr>
  </w:style>
  <w:style w:type="paragraph" w:customStyle="1" w:styleId="heading2center">
    <w:name w:val="heading 2 center"/>
    <w:rsid w:val="00C146D4"/>
    <w:pPr>
      <w:spacing w:after="200"/>
      <w:jc w:val="center"/>
    </w:pPr>
    <w:rPr>
      <w:rFonts w:ascii="Arial Bold" w:eastAsia="Times New Roman" w:hAnsi="Arial Bold"/>
      <w:b/>
      <w:bCs/>
      <w:sz w:val="24"/>
      <w:szCs w:val="24"/>
    </w:rPr>
  </w:style>
  <w:style w:type="paragraph" w:customStyle="1" w:styleId="StyleHeading2Centered">
    <w:name w:val="Style Heading 2 + Centered"/>
    <w:basedOn w:val="Heading2"/>
    <w:rsid w:val="00C146D4"/>
    <w:pPr>
      <w:spacing w:before="120" w:after="120"/>
      <w:jc w:val="center"/>
    </w:pPr>
    <w:rPr>
      <w:rFonts w:ascii="Arial Rounded MT Bold" w:hAnsi="Arial Rounded MT Bold" w:cs="Arial"/>
      <w:b w:val="0"/>
      <w:iCs/>
      <w:snapToGrid/>
      <w:sz w:val="28"/>
    </w:rPr>
  </w:style>
  <w:style w:type="paragraph" w:customStyle="1" w:styleId="table-subhead">
    <w:name w:val="table-subhead"/>
    <w:rsid w:val="00C146D4"/>
    <w:pPr>
      <w:spacing w:before="120" w:after="120"/>
      <w:jc w:val="center"/>
    </w:pPr>
    <w:rPr>
      <w:rFonts w:ascii="Arial Bold" w:eastAsia="Times New Roman" w:hAnsi="Arial Bold"/>
      <w:b/>
      <w:bCs/>
      <w:sz w:val="22"/>
      <w:szCs w:val="24"/>
    </w:rPr>
  </w:style>
  <w:style w:type="paragraph" w:customStyle="1" w:styleId="summarizeandreflect">
    <w:name w:val="summarize and reflect"/>
    <w:rsid w:val="00C146D4"/>
    <w:pPr>
      <w:tabs>
        <w:tab w:val="left" w:pos="360"/>
        <w:tab w:val="left" w:pos="2880"/>
      </w:tabs>
    </w:pPr>
    <w:rPr>
      <w:rFonts w:ascii="Times New Roman" w:eastAsia="Times New Roman" w:hAnsi="Times New Roman"/>
      <w:sz w:val="24"/>
      <w:szCs w:val="24"/>
    </w:rPr>
  </w:style>
  <w:style w:type="paragraph" w:customStyle="1" w:styleId="StylenumlistAfter4pt">
    <w:name w:val="Style numlist + After:  4 pt"/>
    <w:basedOn w:val="numlist"/>
    <w:rsid w:val="00C146D4"/>
    <w:pPr>
      <w:numPr>
        <w:numId w:val="50"/>
      </w:numPr>
      <w:spacing w:after="80"/>
    </w:pPr>
    <w:rPr>
      <w:bCs/>
    </w:rPr>
  </w:style>
  <w:style w:type="paragraph" w:customStyle="1" w:styleId="StyleHeading2Centered1">
    <w:name w:val="Style Heading 2 + Centered1"/>
    <w:basedOn w:val="Heading2"/>
    <w:rsid w:val="00C146D4"/>
    <w:pPr>
      <w:spacing w:before="120" w:after="120"/>
      <w:jc w:val="center"/>
    </w:pPr>
    <w:rPr>
      <w:rFonts w:ascii="Arial Rounded MT Bold" w:hAnsi="Arial Rounded MT Bold" w:cs="Arial"/>
      <w:b w:val="0"/>
      <w:iCs/>
      <w:snapToGrid/>
      <w:sz w:val="28"/>
    </w:rPr>
  </w:style>
  <w:style w:type="paragraph" w:customStyle="1" w:styleId="StylesubbulletLeftBefore2pt">
    <w:name w:val="Style subbullet + Left Before:  2 pt"/>
    <w:basedOn w:val="subbullet"/>
    <w:rsid w:val="00C146D4"/>
    <w:pPr>
      <w:numPr>
        <w:numId w:val="0"/>
      </w:numPr>
      <w:spacing w:before="40"/>
    </w:pPr>
  </w:style>
  <w:style w:type="paragraph" w:customStyle="1" w:styleId="StylenumlistRight025After4pt">
    <w:name w:val="Style numlist + Right:  0.25&quot; After:  4 pt"/>
    <w:basedOn w:val="numlist"/>
    <w:rsid w:val="00C146D4"/>
    <w:pPr>
      <w:spacing w:after="80"/>
    </w:pPr>
    <w:rPr>
      <w:bCs/>
    </w:rPr>
  </w:style>
  <w:style w:type="paragraph" w:customStyle="1" w:styleId="StylenumlistAfter2pt">
    <w:name w:val="Style numlist + After:  2 pt"/>
    <w:basedOn w:val="numlist"/>
    <w:rsid w:val="00C146D4"/>
    <w:pPr>
      <w:spacing w:after="40"/>
    </w:pPr>
    <w:rPr>
      <w:bCs/>
    </w:rPr>
  </w:style>
  <w:style w:type="paragraph" w:customStyle="1" w:styleId="StylenumlistAfter2pt1">
    <w:name w:val="Style numlist + After:  2 pt1"/>
    <w:basedOn w:val="numlist"/>
    <w:rsid w:val="00C146D4"/>
    <w:pPr>
      <w:numPr>
        <w:numId w:val="52"/>
      </w:numPr>
      <w:spacing w:after="40"/>
    </w:pPr>
    <w:rPr>
      <w:bCs/>
    </w:rPr>
  </w:style>
  <w:style w:type="paragraph" w:customStyle="1" w:styleId="StyleHeading4Before8ptAfter4pt1">
    <w:name w:val="Style Heading 4 + Before:  8 pt After:  4 pt1"/>
    <w:basedOn w:val="Heading4"/>
    <w:rsid w:val="00C146D4"/>
    <w:pPr>
      <w:tabs>
        <w:tab w:val="clear" w:pos="-1440"/>
        <w:tab w:val="clear" w:pos="810"/>
        <w:tab w:val="clear" w:pos="1080"/>
      </w:tabs>
      <w:spacing w:before="160"/>
      <w:ind w:left="0" w:firstLine="0"/>
      <w:jc w:val="both"/>
    </w:pPr>
    <w:rPr>
      <w:rFonts w:ascii="Arial Bold" w:hAnsi="Arial Bold"/>
      <w:b w:val="0"/>
      <w:bCs/>
      <w:i w:val="0"/>
      <w:iCs/>
      <w:snapToGrid/>
      <w:szCs w:val="24"/>
    </w:rPr>
  </w:style>
  <w:style w:type="paragraph" w:customStyle="1" w:styleId="paragraph-left">
    <w:name w:val="paragraph-left"/>
    <w:rsid w:val="00C146D4"/>
    <w:pPr>
      <w:spacing w:after="160"/>
    </w:pPr>
    <w:rPr>
      <w:rFonts w:ascii="Times New Roman" w:eastAsia="Times New Roman" w:hAnsi="Times New Roman" w:cs="Arial"/>
      <w:iCs/>
      <w:sz w:val="24"/>
      <w:szCs w:val="24"/>
    </w:rPr>
  </w:style>
  <w:style w:type="paragraph" w:customStyle="1" w:styleId="WASCsubbullet">
    <w:name w:val="WASC subbullet"/>
    <w:basedOn w:val="subbullet"/>
    <w:rsid w:val="00C146D4"/>
    <w:pPr>
      <w:numPr>
        <w:numId w:val="56"/>
      </w:numPr>
      <w:spacing w:after="80"/>
    </w:pPr>
    <w:rPr>
      <w:rFonts w:eastAsia="Arial Unicode MS"/>
    </w:rPr>
  </w:style>
  <w:style w:type="paragraph" w:customStyle="1" w:styleId="ballot-para">
    <w:name w:val="ballot-para"/>
    <w:basedOn w:val="paragraph"/>
    <w:rsid w:val="00C146D4"/>
    <w:pPr>
      <w:tabs>
        <w:tab w:val="clear" w:pos="720"/>
      </w:tabs>
      <w:spacing w:before="0" w:after="40"/>
    </w:pPr>
    <w:rPr>
      <w:rFonts w:ascii="Arial" w:hAnsi="Arial"/>
      <w:szCs w:val="24"/>
    </w:rPr>
  </w:style>
  <w:style w:type="paragraph" w:customStyle="1" w:styleId="ballot-note">
    <w:name w:val="ballot-note"/>
    <w:rsid w:val="00C146D4"/>
    <w:pPr>
      <w:ind w:left="720" w:hanging="720"/>
    </w:pPr>
    <w:rPr>
      <w:rFonts w:ascii="Arial" w:eastAsia="Times New Roman" w:hAnsi="Arial" w:cs="Arial"/>
      <w:iCs/>
    </w:rPr>
  </w:style>
  <w:style w:type="paragraph" w:customStyle="1" w:styleId="Styleballot-noteBold">
    <w:name w:val="Style ballot-note + Bold"/>
    <w:basedOn w:val="ballot-note"/>
    <w:rsid w:val="00C146D4"/>
    <w:pPr>
      <w:ind w:left="504" w:hanging="504"/>
    </w:pPr>
    <w:rPr>
      <w:b/>
      <w:bCs/>
      <w:iCs w:val="0"/>
    </w:rPr>
  </w:style>
  <w:style w:type="paragraph" w:customStyle="1" w:styleId="StylecriterionNotBold1">
    <w:name w:val="Style criterion + Not Bold1"/>
    <w:basedOn w:val="criterion"/>
    <w:rsid w:val="00C146D4"/>
    <w:pPr>
      <w:keepNext w:val="0"/>
      <w:spacing w:before="0" w:after="60"/>
      <w:ind w:left="-144" w:right="-144" w:firstLine="0"/>
      <w:outlineLvl w:val="4"/>
    </w:pPr>
    <w:rPr>
      <w:b w:val="0"/>
      <w:bCs w:val="0"/>
      <w:szCs w:val="28"/>
    </w:rPr>
  </w:style>
  <w:style w:type="paragraph" w:customStyle="1" w:styleId="bullet-sub">
    <w:name w:val="bullet-sub"/>
    <w:basedOn w:val="Heading1"/>
    <w:rsid w:val="00C146D4"/>
    <w:pPr>
      <w:pageBreakBefore w:val="0"/>
      <w:numPr>
        <w:numId w:val="54"/>
      </w:numPr>
      <w:pBdr>
        <w:top w:val="single" w:sz="4" w:space="1" w:color="auto"/>
        <w:left w:val="single" w:sz="4" w:space="4" w:color="auto"/>
        <w:bottom w:val="single" w:sz="4" w:space="1" w:color="auto"/>
        <w:right w:val="single" w:sz="4" w:space="4" w:color="auto"/>
      </w:pBdr>
      <w:spacing w:before="120" w:after="120"/>
      <w:jc w:val="center"/>
    </w:pPr>
    <w:rPr>
      <w:rFonts w:ascii="Times New Roman" w:hAnsi="Times New Roman" w:cs="Arial"/>
      <w:b w:val="0"/>
      <w:bCs/>
      <w:snapToGrid/>
      <w:color w:val="auto"/>
      <w:kern w:val="32"/>
      <w:sz w:val="24"/>
      <w:szCs w:val="32"/>
    </w:rPr>
  </w:style>
  <w:style w:type="paragraph" w:customStyle="1" w:styleId="StyleHeading214ptCentered">
    <w:name w:val="Style Heading 2 + 14 pt Centered"/>
    <w:basedOn w:val="Heading2"/>
    <w:rsid w:val="00C146D4"/>
    <w:pPr>
      <w:spacing w:before="120" w:after="300"/>
      <w:jc w:val="center"/>
    </w:pPr>
    <w:rPr>
      <w:rFonts w:ascii="Arial Rounded MT Bold" w:hAnsi="Arial Rounded MT Bold" w:cs="Arial"/>
      <w:b w:val="0"/>
      <w:iCs/>
      <w:snapToGrid/>
    </w:rPr>
  </w:style>
  <w:style w:type="paragraph" w:customStyle="1" w:styleId="StyleHeading1Left">
    <w:name w:val="Style Heading 1 + Left"/>
    <w:basedOn w:val="Heading1"/>
    <w:rsid w:val="00C146D4"/>
    <w:pPr>
      <w:pBdr>
        <w:top w:val="single" w:sz="4" w:space="1" w:color="auto"/>
        <w:left w:val="single" w:sz="4" w:space="4" w:color="auto"/>
        <w:bottom w:val="single" w:sz="4" w:space="1" w:color="auto"/>
        <w:right w:val="single" w:sz="4" w:space="4" w:color="auto"/>
      </w:pBdr>
      <w:spacing w:before="120" w:after="360"/>
      <w:jc w:val="center"/>
    </w:pPr>
    <w:rPr>
      <w:rFonts w:ascii="Book Antiqua" w:hAnsi="Book Antiqua" w:cs="Arial"/>
      <w:bCs/>
      <w:snapToGrid/>
      <w:color w:val="auto"/>
      <w:kern w:val="32"/>
    </w:rPr>
  </w:style>
  <w:style w:type="paragraph" w:customStyle="1" w:styleId="memo-head">
    <w:name w:val="memo-head"/>
    <w:basedOn w:val="Normal"/>
    <w:rsid w:val="00C146D4"/>
    <w:pPr>
      <w:widowControl/>
      <w:spacing w:before="0" w:after="160"/>
      <w:ind w:left="965" w:hanging="965"/>
    </w:pPr>
    <w:rPr>
      <w:snapToGrid/>
    </w:rPr>
  </w:style>
  <w:style w:type="paragraph" w:customStyle="1" w:styleId="newpage">
    <w:name w:val="newpage"/>
    <w:rsid w:val="00C146D4"/>
    <w:pPr>
      <w:pageBreakBefore/>
      <w:spacing w:after="280"/>
    </w:pPr>
    <w:rPr>
      <w:rFonts w:ascii="Arial" w:eastAsia="Times New Roman" w:hAnsi="Arial" w:cs="Arial"/>
      <w:b/>
      <w:sz w:val="24"/>
      <w:szCs w:val="24"/>
    </w:rPr>
  </w:style>
  <w:style w:type="paragraph" w:customStyle="1" w:styleId="flyer-para">
    <w:name w:val="flyer-para"/>
    <w:rsid w:val="00C146D4"/>
    <w:pPr>
      <w:spacing w:after="80" w:line="260" w:lineRule="exact"/>
      <w:jc w:val="both"/>
    </w:pPr>
    <w:rPr>
      <w:rFonts w:ascii="Arial" w:eastAsia="Times New Roman" w:hAnsi="Arial" w:cs="Arial"/>
    </w:rPr>
  </w:style>
  <w:style w:type="paragraph" w:customStyle="1" w:styleId="flyer-bullet">
    <w:name w:val="flyer-bullet"/>
    <w:rsid w:val="00C146D4"/>
    <w:pPr>
      <w:numPr>
        <w:numId w:val="61"/>
      </w:numPr>
      <w:spacing w:before="60" w:after="60" w:line="260" w:lineRule="exact"/>
    </w:pPr>
    <w:rPr>
      <w:rFonts w:ascii="Arial" w:eastAsia="Times New Roman" w:hAnsi="Arial" w:cs="Arial"/>
    </w:rPr>
  </w:style>
  <w:style w:type="paragraph" w:customStyle="1" w:styleId="Styleflyer-bulletBefore8pt">
    <w:name w:val="Style flyer-bullet + Before:  8 pt"/>
    <w:basedOn w:val="flyer-bullet"/>
    <w:rsid w:val="00C146D4"/>
    <w:pPr>
      <w:numPr>
        <w:numId w:val="0"/>
      </w:numPr>
      <w:spacing w:before="160"/>
    </w:pPr>
    <w:rPr>
      <w:rFonts w:cs="Times New Roman"/>
    </w:rPr>
  </w:style>
  <w:style w:type="paragraph" w:customStyle="1" w:styleId="StyletablenumlistBefore2ptAfter2pt">
    <w:name w:val="Style table_numlist + Before:  2 pt After:  2 pt"/>
    <w:basedOn w:val="tablenumlist"/>
    <w:rsid w:val="00C146D4"/>
    <w:pPr>
      <w:numPr>
        <w:numId w:val="0"/>
      </w:numPr>
    </w:pPr>
    <w:rPr>
      <w:rFonts w:cs="Times New Roman"/>
    </w:rPr>
  </w:style>
  <w:style w:type="paragraph" w:customStyle="1" w:styleId="Styletable-bulletItalic">
    <w:name w:val="Style table-bullet + Italic"/>
    <w:basedOn w:val="table-bullet"/>
    <w:rsid w:val="00C146D4"/>
    <w:pPr>
      <w:numPr>
        <w:numId w:val="0"/>
      </w:numPr>
    </w:pPr>
    <w:rPr>
      <w:i/>
      <w:iCs/>
    </w:rPr>
  </w:style>
  <w:style w:type="paragraph" w:customStyle="1" w:styleId="text-box">
    <w:name w:val="text-box"/>
    <w:autoRedefine/>
    <w:rsid w:val="00C146D4"/>
    <w:pPr>
      <w:spacing w:before="40" w:after="40"/>
      <w:ind w:left="360" w:hanging="360"/>
    </w:pPr>
    <w:rPr>
      <w:rFonts w:ascii="Arial Bold" w:eastAsia="Times New Roman" w:hAnsi="Arial Bold" w:cs="Arial"/>
      <w:b/>
      <w:bCs/>
      <w:sz w:val="18"/>
      <w:szCs w:val="18"/>
    </w:rPr>
  </w:style>
  <w:style w:type="paragraph" w:customStyle="1" w:styleId="YEAR">
    <w:name w:val="YEAR"/>
    <w:rsid w:val="00C146D4"/>
    <w:pPr>
      <w:spacing w:after="40"/>
      <w:jc w:val="center"/>
    </w:pPr>
    <w:rPr>
      <w:rFonts w:ascii="Arial Bold" w:eastAsia="Times New Roman" w:hAnsi="Arial Bold" w:cs="Arial"/>
      <w:b/>
      <w:bCs/>
      <w:sz w:val="18"/>
      <w:szCs w:val="18"/>
    </w:rPr>
  </w:style>
  <w:style w:type="paragraph" w:customStyle="1" w:styleId="note-para">
    <w:name w:val="note-para"/>
    <w:basedOn w:val="Normal"/>
    <w:rsid w:val="00C146D4"/>
    <w:pPr>
      <w:widowControl/>
      <w:pBdr>
        <w:top w:val="thinThickSmallGap" w:sz="24" w:space="1" w:color="auto"/>
        <w:left w:val="thinThickSmallGap" w:sz="24" w:space="4" w:color="auto"/>
        <w:bottom w:val="thickThinSmallGap" w:sz="24" w:space="1" w:color="auto"/>
        <w:right w:val="thickThinSmallGap" w:sz="24" w:space="10" w:color="auto"/>
      </w:pBdr>
      <w:spacing w:before="0" w:after="120"/>
    </w:pPr>
    <w:rPr>
      <w:rFonts w:ascii="Arial" w:hAnsi="Arial"/>
      <w:bCs/>
      <w:snapToGrid/>
      <w:sz w:val="28"/>
      <w:szCs w:val="24"/>
    </w:rPr>
  </w:style>
  <w:style w:type="paragraph" w:customStyle="1" w:styleId="flyer-text">
    <w:name w:val="flyer-text"/>
    <w:rsid w:val="00C146D4"/>
    <w:pPr>
      <w:spacing w:before="200" w:after="200"/>
      <w:jc w:val="both"/>
    </w:pPr>
    <w:rPr>
      <w:rFonts w:ascii="Verdana" w:eastAsia="Times New Roman" w:hAnsi="Verdana"/>
      <w:sz w:val="24"/>
    </w:rPr>
  </w:style>
  <w:style w:type="paragraph" w:customStyle="1" w:styleId="callout">
    <w:name w:val="callout"/>
    <w:rsid w:val="00C146D4"/>
    <w:rPr>
      <w:rFonts w:ascii="Arial" w:eastAsia="Times New Roman" w:hAnsi="Arial"/>
      <w:sz w:val="18"/>
      <w:szCs w:val="18"/>
    </w:rPr>
  </w:style>
  <w:style w:type="paragraph" w:customStyle="1" w:styleId="table-para">
    <w:name w:val="table-para"/>
    <w:basedOn w:val="Normal"/>
    <w:rsid w:val="00C146D4"/>
    <w:pPr>
      <w:widowControl/>
      <w:spacing w:before="200" w:after="200"/>
      <w:ind w:left="288" w:right="288"/>
    </w:pPr>
    <w:rPr>
      <w:rFonts w:ascii="Arial" w:hAnsi="Arial" w:cs="Arial"/>
      <w:b/>
      <w:bCs/>
      <w:snapToGrid/>
      <w:sz w:val="28"/>
      <w:szCs w:val="28"/>
    </w:rPr>
  </w:style>
  <w:style w:type="paragraph" w:customStyle="1" w:styleId="StyleTimesNewRoman7ptBefore72ptLinespacingExactl">
    <w:name w:val="Style Times New Roman 7 pt Before:  7.2 pt Line spacing:  Exactl..."/>
    <w:basedOn w:val="Normal"/>
    <w:rsid w:val="00C146D4"/>
    <w:pPr>
      <w:widowControl/>
      <w:tabs>
        <w:tab w:val="left" w:pos="2880"/>
      </w:tabs>
      <w:spacing w:before="140" w:after="0"/>
    </w:pPr>
    <w:rPr>
      <w:snapToGrid/>
      <w:sz w:val="14"/>
    </w:rPr>
  </w:style>
  <w:style w:type="paragraph" w:customStyle="1" w:styleId="vocab">
    <w:name w:val="vocab"/>
    <w:basedOn w:val="Normal"/>
    <w:rsid w:val="00C146D4"/>
    <w:pPr>
      <w:widowControl/>
      <w:tabs>
        <w:tab w:val="left" w:pos="3024"/>
      </w:tabs>
      <w:spacing w:before="0" w:after="30"/>
      <w:ind w:left="72"/>
    </w:pPr>
    <w:rPr>
      <w:snapToGrid/>
      <w:sz w:val="14"/>
      <w:szCs w:val="16"/>
    </w:rPr>
  </w:style>
  <w:style w:type="paragraph" w:customStyle="1" w:styleId="card-subbullet">
    <w:name w:val="card-subbullet"/>
    <w:rsid w:val="00C146D4"/>
    <w:pPr>
      <w:numPr>
        <w:numId w:val="57"/>
      </w:numPr>
      <w:spacing w:after="20"/>
    </w:pPr>
    <w:rPr>
      <w:rFonts w:ascii="Times New Roman" w:eastAsia="Times New Roman" w:hAnsi="Times New Roman"/>
      <w:sz w:val="14"/>
      <w:szCs w:val="16"/>
    </w:rPr>
  </w:style>
  <w:style w:type="paragraph" w:customStyle="1" w:styleId="Stylebullet-card9pt">
    <w:name w:val="Style bullet-card + 9 pt"/>
    <w:basedOn w:val="bullet-card"/>
    <w:rsid w:val="00C146D4"/>
    <w:pPr>
      <w:numPr>
        <w:numId w:val="0"/>
      </w:numPr>
      <w:tabs>
        <w:tab w:val="left" w:pos="432"/>
      </w:tabs>
    </w:pPr>
    <w:rPr>
      <w:szCs w:val="16"/>
    </w:rPr>
  </w:style>
  <w:style w:type="paragraph" w:customStyle="1" w:styleId="Stylebullet-card9pt1">
    <w:name w:val="Style bullet-card + 9 pt1"/>
    <w:basedOn w:val="bullet-card"/>
    <w:rsid w:val="00C146D4"/>
    <w:pPr>
      <w:numPr>
        <w:numId w:val="0"/>
      </w:numPr>
    </w:pPr>
  </w:style>
  <w:style w:type="paragraph" w:customStyle="1" w:styleId="card-number-1">
    <w:name w:val="card-number-1"/>
    <w:rsid w:val="00C146D4"/>
    <w:pPr>
      <w:numPr>
        <w:numId w:val="58"/>
      </w:numPr>
    </w:pPr>
    <w:rPr>
      <w:rFonts w:ascii="Arial" w:eastAsia="Times New Roman" w:hAnsi="Arial" w:cs="Arial"/>
      <w:sz w:val="18"/>
      <w:szCs w:val="18"/>
    </w:rPr>
  </w:style>
  <w:style w:type="paragraph" w:customStyle="1" w:styleId="words">
    <w:name w:val="words"/>
    <w:basedOn w:val="Normal"/>
    <w:rsid w:val="00C146D4"/>
    <w:pPr>
      <w:widowControl/>
      <w:tabs>
        <w:tab w:val="left" w:pos="3600"/>
      </w:tabs>
      <w:spacing w:before="0" w:after="0" w:line="184" w:lineRule="exact"/>
      <w:ind w:left="144"/>
    </w:pPr>
    <w:rPr>
      <w:rFonts w:ascii="Arial" w:hAnsi="Arial" w:cs="Arial"/>
      <w:snapToGrid/>
      <w:sz w:val="16"/>
      <w:szCs w:val="16"/>
    </w:rPr>
  </w:style>
  <w:style w:type="paragraph" w:customStyle="1" w:styleId="Stylewords8pt">
    <w:name w:val="Style words + 8 pt"/>
    <w:basedOn w:val="words"/>
    <w:rsid w:val="00C146D4"/>
    <w:pPr>
      <w:spacing w:line="190" w:lineRule="atLeast"/>
    </w:pPr>
  </w:style>
  <w:style w:type="paragraph" w:customStyle="1" w:styleId="StylefillinAfter8pt">
    <w:name w:val="Style fillin + After:  8 pt"/>
    <w:basedOn w:val="fillin"/>
    <w:rsid w:val="00C146D4"/>
    <w:pPr>
      <w:spacing w:after="160"/>
      <w:ind w:right="0"/>
    </w:pPr>
    <w:rPr>
      <w:szCs w:val="20"/>
    </w:rPr>
  </w:style>
  <w:style w:type="paragraph" w:customStyle="1" w:styleId="StylebulletLeft05Before3ptAfter3pt">
    <w:name w:val="Style bullet + Left:  0.5&quot; Before:  3 pt After:  3 pt"/>
    <w:basedOn w:val="bullet"/>
    <w:rsid w:val="00C146D4"/>
    <w:pPr>
      <w:numPr>
        <w:ilvl w:val="1"/>
        <w:numId w:val="60"/>
      </w:numPr>
      <w:spacing w:before="80" w:after="80"/>
      <w:ind w:right="1080"/>
    </w:pPr>
    <w:rPr>
      <w:rFonts w:cs="Times New Roman"/>
    </w:rPr>
  </w:style>
  <w:style w:type="paragraph" w:customStyle="1" w:styleId="StyleStylebulletLeft05Before3ptAfter3ptJusti">
    <w:name w:val="Style Style bullet + Left:  0.5&quot; Before:  3 pt After:  3 pt + Justi..."/>
    <w:basedOn w:val="StylebulletLeft05Before3ptAfter3pt"/>
    <w:rsid w:val="00C146D4"/>
    <w:pPr>
      <w:numPr>
        <w:ilvl w:val="0"/>
        <w:numId w:val="0"/>
      </w:numPr>
      <w:jc w:val="both"/>
    </w:pPr>
  </w:style>
  <w:style w:type="paragraph" w:customStyle="1" w:styleId="FILLINBOX">
    <w:name w:val="FILLINBOX"/>
    <w:basedOn w:val="box"/>
    <w:rsid w:val="00C146D4"/>
    <w:pPr>
      <w:tabs>
        <w:tab w:val="left" w:pos="1080"/>
        <w:tab w:val="left" w:pos="1440"/>
        <w:tab w:val="left" w:pos="2160"/>
        <w:tab w:val="left" w:pos="2880"/>
        <w:tab w:val="left" w:pos="3600"/>
        <w:tab w:val="left" w:pos="4320"/>
        <w:tab w:val="left" w:pos="5040"/>
        <w:tab w:val="left" w:pos="5760"/>
      </w:tabs>
      <w:spacing w:before="0" w:after="100"/>
      <w:ind w:left="504"/>
      <w:jc w:val="left"/>
    </w:pPr>
    <w:rPr>
      <w:rFonts w:ascii="Times New Roman" w:hAnsi="Times New Roman" w:cs="Times New Roman"/>
      <w:sz w:val="24"/>
      <w:szCs w:val="24"/>
    </w:rPr>
  </w:style>
  <w:style w:type="paragraph" w:customStyle="1" w:styleId="StyleboxLeftLeft05Hanging033Before0ptAfte">
    <w:name w:val="Style box + Left Left:  0.5&quot; Hanging:  0.33&quot; Before:  0 pt Afte..."/>
    <w:basedOn w:val="box"/>
    <w:rsid w:val="00C146D4"/>
    <w:pPr>
      <w:numPr>
        <w:numId w:val="59"/>
      </w:numPr>
      <w:spacing w:before="0" w:after="100"/>
      <w:jc w:val="left"/>
    </w:pPr>
    <w:rPr>
      <w:rFonts w:ascii="Times New Roman" w:hAnsi="Times New Roman" w:cs="Times New Roman"/>
      <w:sz w:val="24"/>
      <w:szCs w:val="24"/>
    </w:rPr>
  </w:style>
  <w:style w:type="paragraph" w:customStyle="1" w:styleId="Styletable-cellBold">
    <w:name w:val="Style table-cell + Bold"/>
    <w:basedOn w:val="table-cell"/>
    <w:rsid w:val="00C146D4"/>
    <w:pPr>
      <w:spacing w:before="120"/>
    </w:pPr>
    <w:rPr>
      <w:b/>
    </w:rPr>
  </w:style>
  <w:style w:type="paragraph" w:customStyle="1" w:styleId="rubrics-bullet">
    <w:name w:val="rubrics-bullet"/>
    <w:basedOn w:val="BodyTextIndent"/>
    <w:rsid w:val="00C146D4"/>
    <w:pPr>
      <w:spacing w:before="0" w:after="0"/>
      <w:ind w:left="72" w:hanging="134"/>
    </w:pPr>
    <w:rPr>
      <w:rFonts w:ascii="Times" w:eastAsia="Times" w:hAnsi="Times"/>
      <w:i w:val="0"/>
      <w:snapToGrid/>
      <w:sz w:val="18"/>
    </w:rPr>
  </w:style>
  <w:style w:type="paragraph" w:customStyle="1" w:styleId="rubrics-subbullet">
    <w:name w:val="rubrics-subbullet"/>
    <w:basedOn w:val="Normal"/>
    <w:rsid w:val="00C146D4"/>
    <w:pPr>
      <w:widowControl/>
      <w:spacing w:before="0" w:after="0"/>
      <w:ind w:left="342" w:hanging="180"/>
    </w:pPr>
    <w:rPr>
      <w:rFonts w:ascii="Times" w:eastAsia="Times" w:hAnsi="Times"/>
      <w:snapToGrid/>
      <w:sz w:val="18"/>
    </w:rPr>
  </w:style>
  <w:style w:type="paragraph" w:customStyle="1" w:styleId="Blank">
    <w:name w:val="Blank"/>
    <w:basedOn w:val="Header"/>
    <w:rsid w:val="00C146D4"/>
    <w:pPr>
      <w:pageBreakBefore/>
      <w:widowControl/>
      <w:tabs>
        <w:tab w:val="clear" w:pos="4320"/>
        <w:tab w:val="clear" w:pos="8640"/>
      </w:tabs>
      <w:spacing w:before="180" w:after="0"/>
    </w:pPr>
    <w:rPr>
      <w:rFonts w:ascii="Arial" w:hAnsi="Arial" w:cs="Arial"/>
      <w:snapToGrid/>
      <w:color w:val="000000"/>
      <w:szCs w:val="24"/>
    </w:rPr>
  </w:style>
  <w:style w:type="paragraph" w:customStyle="1" w:styleId="StyleHeading212pt">
    <w:name w:val="Style Heading 2 + 12 pt"/>
    <w:basedOn w:val="Heading2"/>
    <w:rsid w:val="00C146D4"/>
    <w:pPr>
      <w:tabs>
        <w:tab w:val="left" w:pos="-1080"/>
        <w:tab w:val="left" w:pos="-720"/>
        <w:tab w:val="left" w:pos="0"/>
        <w:tab w:val="left" w:pos="540"/>
        <w:tab w:val="left" w:pos="1080"/>
        <w:tab w:val="left" w:pos="1620"/>
      </w:tabs>
      <w:autoSpaceDE w:val="0"/>
      <w:autoSpaceDN w:val="0"/>
      <w:adjustRightInd w:val="0"/>
      <w:spacing w:before="120" w:after="120"/>
      <w:ind w:left="547" w:hanging="547"/>
      <w:jc w:val="both"/>
    </w:pPr>
    <w:rPr>
      <w:rFonts w:ascii="Arial Rounded MT Bold" w:hAnsi="Arial Rounded MT Bold" w:cs="Arial"/>
      <w:b w:val="0"/>
      <w:iCs/>
      <w:snapToGrid/>
      <w:sz w:val="24"/>
      <w:szCs w:val="28"/>
    </w:rPr>
  </w:style>
  <w:style w:type="paragraph" w:customStyle="1" w:styleId="heading1notoc0">
    <w:name w:val="heading 1 no toc"/>
    <w:rsid w:val="00C146D4"/>
    <w:rPr>
      <w:rFonts w:ascii="Arial Bold" w:eastAsia="Times New Roman" w:hAnsi="Arial Bold" w:cs="Arial"/>
      <w:b/>
      <w:bCs/>
      <w:sz w:val="32"/>
      <w:szCs w:val="32"/>
    </w:rPr>
  </w:style>
  <w:style w:type="paragraph" w:customStyle="1" w:styleId="Table-head">
    <w:name w:val="Table-head"/>
    <w:rsid w:val="00C146D4"/>
    <w:pPr>
      <w:spacing w:before="40" w:after="40"/>
      <w:jc w:val="center"/>
    </w:pPr>
    <w:rPr>
      <w:rFonts w:ascii="Arial Bold" w:eastAsia="Times New Roman" w:hAnsi="Arial Bold"/>
      <w:b/>
      <w:sz w:val="18"/>
      <w:szCs w:val="18"/>
    </w:rPr>
  </w:style>
  <w:style w:type="paragraph" w:customStyle="1" w:styleId="star">
    <w:name w:val="star"/>
    <w:rsid w:val="00C146D4"/>
    <w:pPr>
      <w:numPr>
        <w:ilvl w:val="1"/>
        <w:numId w:val="62"/>
      </w:numPr>
      <w:spacing w:before="60"/>
    </w:pPr>
    <w:rPr>
      <w:rFonts w:ascii="Clearly Gothic" w:eastAsia="Times New Roman" w:hAnsi="Clearly Gothic"/>
      <w:color w:val="000000"/>
      <w:szCs w:val="24"/>
    </w:rPr>
  </w:style>
  <w:style w:type="paragraph" w:customStyle="1" w:styleId="CONTENTS0">
    <w:name w:val="CONTENTS"/>
    <w:rsid w:val="00C146D4"/>
    <w:pPr>
      <w:pageBreakBefore/>
      <w:spacing w:after="400"/>
      <w:jc w:val="center"/>
    </w:pPr>
    <w:rPr>
      <w:rFonts w:ascii="Arial" w:eastAsia="Times New Roman" w:hAnsi="Arial" w:cs="Arial"/>
      <w:b/>
      <w:iCs/>
      <w:color w:val="000000"/>
      <w:sz w:val="28"/>
      <w:szCs w:val="28"/>
    </w:rPr>
  </w:style>
  <w:style w:type="paragraph" w:customStyle="1" w:styleId="HEAD1-NOTOC">
    <w:name w:val="HEAD1-NOTOC"/>
    <w:rsid w:val="00C146D4"/>
    <w:pPr>
      <w:spacing w:before="200" w:after="200"/>
    </w:pPr>
    <w:rPr>
      <w:rFonts w:ascii="Arial" w:eastAsia="Times New Roman" w:hAnsi="Arial"/>
      <w:color w:val="000000"/>
      <w:sz w:val="28"/>
      <w:szCs w:val="28"/>
    </w:rPr>
  </w:style>
  <w:style w:type="paragraph" w:customStyle="1" w:styleId="HEAD1">
    <w:name w:val="HEAD 1"/>
    <w:rsid w:val="00C146D4"/>
    <w:pPr>
      <w:spacing w:after="200"/>
      <w:jc w:val="center"/>
      <w:outlineLvl w:val="1"/>
    </w:pPr>
    <w:rPr>
      <w:rFonts w:ascii="Arial" w:eastAsia="Times New Roman" w:hAnsi="Arial"/>
      <w:b/>
      <w:color w:val="000000"/>
      <w:sz w:val="28"/>
      <w:szCs w:val="28"/>
    </w:rPr>
  </w:style>
  <w:style w:type="paragraph" w:customStyle="1" w:styleId="PROCESSTITLE">
    <w:name w:val="PROCESS_TITLE"/>
    <w:rsid w:val="00C146D4"/>
    <w:pPr>
      <w:spacing w:before="2000"/>
      <w:jc w:val="center"/>
    </w:pPr>
    <w:rPr>
      <w:rFonts w:ascii="Arial Rounded MT Bold" w:eastAsia="Times New Roman" w:hAnsi="Arial Rounded MT Bold" w:cs="Arial"/>
      <w:b/>
      <w:bCs/>
      <w:color w:val="000000"/>
      <w:sz w:val="52"/>
      <w:szCs w:val="52"/>
    </w:rPr>
  </w:style>
  <w:style w:type="paragraph" w:customStyle="1" w:styleId="StylePROCESSTITLECentered">
    <w:name w:val="Style PROCESS_TITLE + Centered"/>
    <w:basedOn w:val="PROCESSTITLE"/>
    <w:rsid w:val="00C146D4"/>
    <w:rPr>
      <w:rFonts w:cs="Times New Roman"/>
      <w:szCs w:val="20"/>
    </w:rPr>
  </w:style>
  <w:style w:type="paragraph" w:customStyle="1" w:styleId="TITLE0">
    <w:name w:val="TITLE"/>
    <w:rsid w:val="00C146D4"/>
    <w:pPr>
      <w:spacing w:line="600" w:lineRule="exact"/>
      <w:jc w:val="center"/>
    </w:pPr>
    <w:rPr>
      <w:rFonts w:ascii="Californian FB" w:eastAsia="Times New Roman" w:hAnsi="Californian FB"/>
      <w:spacing w:val="-5"/>
      <w:sz w:val="52"/>
      <w:szCs w:val="52"/>
    </w:rPr>
  </w:style>
  <w:style w:type="paragraph" w:customStyle="1" w:styleId="outline-1">
    <w:name w:val="outline-1"/>
    <w:rsid w:val="00C146D4"/>
    <w:pPr>
      <w:numPr>
        <w:numId w:val="63"/>
      </w:numPr>
      <w:spacing w:after="60"/>
    </w:pPr>
    <w:rPr>
      <w:rFonts w:ascii="Arial" w:eastAsia="Times New Roman" w:hAnsi="Arial" w:cs="Arial"/>
      <w:b/>
      <w:color w:val="000000"/>
      <w:sz w:val="22"/>
      <w:szCs w:val="24"/>
      <w:u w:val="single"/>
    </w:rPr>
  </w:style>
  <w:style w:type="paragraph" w:customStyle="1" w:styleId="Outline2">
    <w:name w:val="Outline 2"/>
    <w:rsid w:val="00C146D4"/>
    <w:pPr>
      <w:numPr>
        <w:numId w:val="64"/>
      </w:numPr>
      <w:spacing w:before="160" w:after="160"/>
    </w:pPr>
    <w:rPr>
      <w:rFonts w:ascii="Arial" w:eastAsia="Times New Roman" w:hAnsi="Arial" w:cs="Arial"/>
      <w:b/>
      <w:bCs/>
      <w:color w:val="000000"/>
    </w:rPr>
  </w:style>
  <w:style w:type="paragraph" w:customStyle="1" w:styleId="HEADING11">
    <w:name w:val="HEADING 1"/>
    <w:rsid w:val="00C146D4"/>
    <w:pPr>
      <w:pageBreakBefore/>
    </w:pPr>
    <w:rPr>
      <w:rFonts w:ascii="Arial" w:eastAsia="Times New Roman" w:hAnsi="Arial" w:cs="Arial"/>
      <w:b/>
      <w:sz w:val="24"/>
      <w:szCs w:val="32"/>
    </w:rPr>
  </w:style>
  <w:style w:type="paragraph" w:customStyle="1" w:styleId="NOTOCHEAD">
    <w:name w:val="NO TOC HEAD"/>
    <w:rsid w:val="00C146D4"/>
    <w:pPr>
      <w:tabs>
        <w:tab w:val="left" w:pos="360"/>
        <w:tab w:val="left" w:pos="2520"/>
      </w:tabs>
      <w:spacing w:before="200" w:after="200"/>
      <w:jc w:val="center"/>
    </w:pPr>
    <w:rPr>
      <w:rFonts w:ascii="Arial Bold" w:eastAsia="Times New Roman" w:hAnsi="Arial Bold" w:cs="Arial"/>
      <w:b/>
      <w:bCs/>
      <w:sz w:val="36"/>
      <w:szCs w:val="36"/>
    </w:rPr>
  </w:style>
  <w:style w:type="paragraph" w:customStyle="1" w:styleId="HEAD2TOC">
    <w:name w:val="HEAD 2 TOC"/>
    <w:basedOn w:val="HEAD1"/>
    <w:rsid w:val="00C146D4"/>
    <w:pPr>
      <w:pageBreakBefore/>
      <w:spacing w:before="200"/>
    </w:pPr>
  </w:style>
  <w:style w:type="paragraph" w:customStyle="1" w:styleId="Schoolstudent">
    <w:name w:val="School student...."/>
    <w:rsid w:val="00C146D4"/>
    <w:pPr>
      <w:spacing w:before="200" w:after="200"/>
    </w:pPr>
    <w:rPr>
      <w:rFonts w:ascii="Clearly Gothic" w:eastAsia="Times New Roman" w:hAnsi="Clearly Gothic" w:cs="Arial"/>
      <w:b/>
      <w:bCs/>
      <w:sz w:val="28"/>
      <w:szCs w:val="28"/>
    </w:rPr>
  </w:style>
  <w:style w:type="paragraph" w:customStyle="1" w:styleId="HEAD3">
    <w:name w:val="HEAD 3"/>
    <w:rsid w:val="00C146D4"/>
    <w:pPr>
      <w:spacing w:after="160"/>
      <w:outlineLvl w:val="2"/>
    </w:pPr>
    <w:rPr>
      <w:rFonts w:ascii="Arial" w:eastAsia="Times New Roman" w:hAnsi="Arial"/>
      <w:b/>
      <w:color w:val="000000"/>
      <w:sz w:val="28"/>
      <w:szCs w:val="28"/>
    </w:rPr>
  </w:style>
  <w:style w:type="paragraph" w:customStyle="1" w:styleId="NOHEAD3">
    <w:name w:val="NO HEAD 3"/>
    <w:rsid w:val="00C146D4"/>
    <w:pPr>
      <w:spacing w:before="40" w:after="40"/>
    </w:pPr>
    <w:rPr>
      <w:rFonts w:ascii="Arial" w:eastAsia="Times New Roman" w:hAnsi="Arial"/>
      <w:b/>
      <w:color w:val="000000"/>
      <w:sz w:val="28"/>
      <w:szCs w:val="28"/>
      <w:u w:val="single"/>
    </w:rPr>
  </w:style>
  <w:style w:type="paragraph" w:customStyle="1" w:styleId="StylesubbulletCGTimes12ptJustifiedRight02">
    <w:name w:val="Style subbullet + CG Times 12 pt Justified Right:  0.2&quot;"/>
    <w:basedOn w:val="subbullet"/>
    <w:rsid w:val="00C146D4"/>
    <w:pPr>
      <w:widowControl w:val="0"/>
      <w:numPr>
        <w:numId w:val="81"/>
      </w:numPr>
      <w:autoSpaceDE w:val="0"/>
      <w:autoSpaceDN w:val="0"/>
      <w:adjustRightInd w:val="0"/>
      <w:spacing w:before="0" w:after="0"/>
      <w:ind w:right="288"/>
      <w:jc w:val="both"/>
    </w:pPr>
    <w:rPr>
      <w:rFonts w:ascii="CG Times" w:hAnsi="CG Times" w:cs="Times New Roman"/>
      <w:color w:val="auto"/>
    </w:rPr>
  </w:style>
  <w:style w:type="paragraph" w:customStyle="1" w:styleId="kudos">
    <w:name w:val="kudos"/>
    <w:rsid w:val="00C146D4"/>
    <w:pPr>
      <w:keepNext/>
      <w:keepLines/>
      <w:spacing w:after="60"/>
      <w:jc w:val="both"/>
    </w:pPr>
    <w:rPr>
      <w:rFonts w:ascii="Arial" w:eastAsia="Times New Roman" w:hAnsi="Arial" w:cs="Arial"/>
    </w:rPr>
  </w:style>
  <w:style w:type="paragraph" w:customStyle="1" w:styleId="kudos-name">
    <w:name w:val="kudos-name"/>
    <w:rsid w:val="00C146D4"/>
    <w:pPr>
      <w:keepLines/>
      <w:spacing w:after="140"/>
    </w:pPr>
    <w:rPr>
      <w:rFonts w:ascii="Arial" w:eastAsia="Times New Roman" w:hAnsi="Arial" w:cs="Arial"/>
    </w:rPr>
  </w:style>
  <w:style w:type="paragraph" w:customStyle="1" w:styleId="indicator-list">
    <w:name w:val="indicator-list"/>
    <w:basedOn w:val="numlist-restart"/>
    <w:rsid w:val="00C146D4"/>
    <w:pPr>
      <w:numPr>
        <w:numId w:val="0"/>
      </w:numPr>
    </w:pPr>
    <w:rPr>
      <w:sz w:val="20"/>
      <w:szCs w:val="22"/>
    </w:rPr>
  </w:style>
  <w:style w:type="paragraph" w:customStyle="1" w:styleId="indicator-restart">
    <w:name w:val="indicator-restart"/>
    <w:rsid w:val="00C146D4"/>
    <w:pPr>
      <w:numPr>
        <w:ilvl w:val="1"/>
        <w:numId w:val="67"/>
      </w:numPr>
      <w:tabs>
        <w:tab w:val="left" w:pos="720"/>
      </w:tabs>
      <w:spacing w:after="120"/>
      <w:ind w:right="216"/>
    </w:pPr>
    <w:rPr>
      <w:rFonts w:ascii="Times New Roman" w:eastAsia="Times New Roman" w:hAnsi="Times New Roman" w:cs="Arial"/>
      <w:sz w:val="24"/>
      <w:szCs w:val="24"/>
    </w:rPr>
  </w:style>
  <w:style w:type="paragraph" w:customStyle="1" w:styleId="feeschedule">
    <w:name w:val="fee schedule"/>
    <w:rsid w:val="00C146D4"/>
    <w:pPr>
      <w:tabs>
        <w:tab w:val="left" w:leader="dot" w:pos="7920"/>
        <w:tab w:val="right" w:pos="9360"/>
      </w:tabs>
      <w:spacing w:before="80" w:after="80"/>
      <w:ind w:left="720" w:hanging="720"/>
    </w:pPr>
    <w:rPr>
      <w:rFonts w:ascii="Times New Roman" w:eastAsia="Times New Roman" w:hAnsi="Times New Roman"/>
      <w:sz w:val="24"/>
    </w:rPr>
  </w:style>
  <w:style w:type="paragraph" w:styleId="TOC4">
    <w:name w:val="toc 4"/>
    <w:basedOn w:val="Normal"/>
    <w:next w:val="Normal"/>
    <w:autoRedefine/>
    <w:semiHidden/>
    <w:rsid w:val="00C146D4"/>
    <w:pPr>
      <w:widowControl/>
      <w:tabs>
        <w:tab w:val="left" w:pos="1680"/>
        <w:tab w:val="right" w:leader="dot" w:pos="9346"/>
      </w:tabs>
      <w:spacing w:before="0" w:after="0"/>
      <w:ind w:left="1656" w:hanging="936"/>
    </w:pPr>
    <w:rPr>
      <w:rFonts w:eastAsia="Times"/>
      <w:snapToGrid/>
    </w:rPr>
  </w:style>
  <w:style w:type="paragraph" w:customStyle="1" w:styleId="indicator-para-end">
    <w:name w:val="indicator-para-end"/>
    <w:basedOn w:val="Normal"/>
    <w:rsid w:val="00C146D4"/>
    <w:pPr>
      <w:widowControl/>
      <w:tabs>
        <w:tab w:val="left" w:pos="3528"/>
        <w:tab w:val="left" w:pos="3669"/>
      </w:tabs>
      <w:spacing w:before="0" w:after="240"/>
      <w:jc w:val="both"/>
    </w:pPr>
    <w:rPr>
      <w:rFonts w:ascii="Arial" w:hAnsi="Arial"/>
      <w:snapToGrid/>
      <w:color w:val="333333"/>
      <w:sz w:val="20"/>
    </w:rPr>
  </w:style>
  <w:style w:type="paragraph" w:customStyle="1" w:styleId="indicate">
    <w:name w:val="indicate"/>
    <w:rsid w:val="00C146D4"/>
    <w:pPr>
      <w:numPr>
        <w:numId w:val="68"/>
      </w:numPr>
    </w:pPr>
    <w:rPr>
      <w:rFonts w:ascii="Times New Roman" w:eastAsia="Times New Roman" w:hAnsi="Times New Roman" w:cs="Arial"/>
      <w:sz w:val="24"/>
      <w:szCs w:val="24"/>
    </w:rPr>
  </w:style>
  <w:style w:type="paragraph" w:customStyle="1" w:styleId="criterion-bullet">
    <w:name w:val="criterion-bullet"/>
    <w:rsid w:val="00C146D4"/>
    <w:pPr>
      <w:numPr>
        <w:ilvl w:val="1"/>
        <w:numId w:val="69"/>
      </w:numPr>
      <w:tabs>
        <w:tab w:val="left" w:pos="1080"/>
        <w:tab w:val="left" w:pos="9900"/>
      </w:tabs>
      <w:spacing w:line="300" w:lineRule="exact"/>
    </w:pPr>
    <w:rPr>
      <w:rFonts w:ascii="Times New Roman" w:eastAsia="Arial Unicode MS" w:hAnsi="Times New Roman"/>
      <w:sz w:val="24"/>
      <w:szCs w:val="24"/>
    </w:rPr>
  </w:style>
  <w:style w:type="paragraph" w:customStyle="1" w:styleId="text-box-number">
    <w:name w:val="text-box-number"/>
    <w:basedOn w:val="text-box"/>
    <w:rsid w:val="00C146D4"/>
    <w:pPr>
      <w:numPr>
        <w:numId w:val="70"/>
      </w:numPr>
    </w:pPr>
  </w:style>
  <w:style w:type="paragraph" w:customStyle="1" w:styleId="WASCNumList">
    <w:name w:val="WASC NumList"/>
    <w:basedOn w:val="Normal"/>
    <w:uiPriority w:val="99"/>
    <w:rsid w:val="00C146D4"/>
    <w:pPr>
      <w:widowControl/>
      <w:numPr>
        <w:ilvl w:val="1"/>
        <w:numId w:val="75"/>
      </w:numPr>
      <w:spacing w:before="0" w:after="60"/>
    </w:pPr>
    <w:rPr>
      <w:rFonts w:cs="Angsana New"/>
      <w:snapToGrid/>
      <w:szCs w:val="24"/>
    </w:rPr>
  </w:style>
  <w:style w:type="paragraph" w:customStyle="1" w:styleId="Blankpage2">
    <w:name w:val="Blank page"/>
    <w:basedOn w:val="Normal"/>
    <w:rsid w:val="00C146D4"/>
    <w:pPr>
      <w:pageBreakBefore/>
      <w:widowControl/>
      <w:spacing w:before="0" w:after="360"/>
      <w:outlineLvl w:val="1"/>
    </w:pPr>
    <w:rPr>
      <w:b/>
      <w:snapToGrid/>
      <w:spacing w:val="5"/>
      <w:sz w:val="32"/>
      <w:szCs w:val="32"/>
    </w:rPr>
  </w:style>
  <w:style w:type="paragraph" w:customStyle="1" w:styleId="manual">
    <w:name w:val="manual"/>
    <w:rsid w:val="00C146D4"/>
    <w:pPr>
      <w:tabs>
        <w:tab w:val="left" w:pos="1080"/>
      </w:tabs>
      <w:spacing w:after="160"/>
      <w:ind w:left="1080" w:hanging="576"/>
    </w:pPr>
    <w:rPr>
      <w:rFonts w:ascii="Times New Roman" w:eastAsia="Times New Roman" w:hAnsi="Times New Roman"/>
      <w:sz w:val="24"/>
      <w:szCs w:val="24"/>
    </w:rPr>
  </w:style>
  <w:style w:type="paragraph" w:customStyle="1" w:styleId="manualhead">
    <w:name w:val="manual head"/>
    <w:rsid w:val="00C146D4"/>
    <w:pPr>
      <w:tabs>
        <w:tab w:val="left" w:pos="480"/>
        <w:tab w:val="left" w:pos="1440"/>
        <w:tab w:val="left" w:pos="2160"/>
        <w:tab w:val="left" w:pos="2880"/>
        <w:tab w:val="left" w:pos="3600"/>
        <w:tab w:val="left" w:pos="4320"/>
        <w:tab w:val="left" w:pos="5040"/>
        <w:tab w:val="left" w:pos="5760"/>
      </w:tabs>
      <w:spacing w:after="160"/>
      <w:ind w:right="-144"/>
    </w:pPr>
    <w:rPr>
      <w:rFonts w:ascii="Arial" w:eastAsia="Times New Roman" w:hAnsi="Arial" w:cs="Arial"/>
      <w:b/>
      <w:bCs/>
      <w:sz w:val="24"/>
      <w:szCs w:val="24"/>
    </w:rPr>
  </w:style>
  <w:style w:type="paragraph" w:customStyle="1" w:styleId="content">
    <w:name w:val="content"/>
    <w:rsid w:val="00C146D4"/>
    <w:pPr>
      <w:spacing w:after="60"/>
      <w:ind w:left="1440" w:hanging="720"/>
    </w:pPr>
    <w:rPr>
      <w:rFonts w:ascii="Arial" w:eastAsia="Times New Roman" w:hAnsi="Arial" w:cs="Arial"/>
      <w:sz w:val="24"/>
      <w:szCs w:val="24"/>
    </w:rPr>
  </w:style>
  <w:style w:type="paragraph" w:customStyle="1" w:styleId="indicator-para">
    <w:name w:val="indicator-para"/>
    <w:link w:val="indicator-paraChar"/>
    <w:uiPriority w:val="99"/>
    <w:rsid w:val="00C146D4"/>
    <w:pPr>
      <w:keepNext/>
      <w:keepLines/>
      <w:tabs>
        <w:tab w:val="left" w:pos="3528"/>
        <w:tab w:val="left" w:pos="3669"/>
      </w:tabs>
      <w:spacing w:after="80"/>
      <w:ind w:left="360"/>
    </w:pPr>
    <w:rPr>
      <w:rFonts w:ascii="Arial" w:eastAsia="Times New Roman" w:hAnsi="Arial"/>
      <w:color w:val="000000"/>
    </w:rPr>
  </w:style>
  <w:style w:type="paragraph" w:customStyle="1" w:styleId="indicator-head">
    <w:name w:val="indicator-head"/>
    <w:uiPriority w:val="99"/>
    <w:rsid w:val="00C146D4"/>
    <w:pPr>
      <w:keepNext/>
      <w:tabs>
        <w:tab w:val="left" w:pos="3528"/>
        <w:tab w:val="left" w:pos="3669"/>
      </w:tabs>
      <w:spacing w:before="160" w:after="60"/>
    </w:pPr>
    <w:rPr>
      <w:rFonts w:ascii="Arial Bold" w:eastAsia="Times New Roman" w:hAnsi="Arial Bold"/>
      <w:b/>
    </w:rPr>
  </w:style>
  <w:style w:type="paragraph" w:customStyle="1" w:styleId="comments-bullet">
    <w:name w:val="comments-bullet"/>
    <w:rsid w:val="00C146D4"/>
    <w:pPr>
      <w:numPr>
        <w:numId w:val="73"/>
      </w:numPr>
      <w:spacing w:after="40"/>
    </w:pPr>
    <w:rPr>
      <w:rFonts w:ascii="Times New Roman" w:eastAsia="Times New Roman" w:hAnsi="Times New Roman"/>
      <w:color w:val="000000"/>
      <w:sz w:val="24"/>
      <w:szCs w:val="24"/>
    </w:rPr>
  </w:style>
  <w:style w:type="paragraph" w:customStyle="1" w:styleId="comments-subbullet">
    <w:name w:val="comments-subbullet"/>
    <w:rsid w:val="00C146D4"/>
    <w:pPr>
      <w:numPr>
        <w:numId w:val="72"/>
      </w:numPr>
      <w:tabs>
        <w:tab w:val="left" w:pos="1800"/>
      </w:tabs>
      <w:spacing w:after="40"/>
    </w:pPr>
    <w:rPr>
      <w:rFonts w:ascii="Times New Roman" w:eastAsia="Times New Roman" w:hAnsi="Times New Roman"/>
      <w:color w:val="000000"/>
      <w:sz w:val="24"/>
      <w:szCs w:val="24"/>
    </w:rPr>
  </w:style>
  <w:style w:type="paragraph" w:customStyle="1" w:styleId="a1">
    <w:name w:val="a."/>
    <w:rsid w:val="00C146D4"/>
    <w:pPr>
      <w:tabs>
        <w:tab w:val="left" w:pos="1800"/>
      </w:tabs>
      <w:spacing w:after="120"/>
      <w:ind w:left="1800" w:hanging="360"/>
    </w:pPr>
    <w:rPr>
      <w:rFonts w:ascii="Times New Roman" w:eastAsia="Times New Roman" w:hAnsi="Times New Roman"/>
      <w:sz w:val="24"/>
    </w:rPr>
  </w:style>
  <w:style w:type="paragraph" w:customStyle="1" w:styleId="IBONumList">
    <w:name w:val="IBO NumList"/>
    <w:rsid w:val="00C146D4"/>
    <w:pPr>
      <w:numPr>
        <w:numId w:val="86"/>
      </w:numPr>
      <w:tabs>
        <w:tab w:val="left" w:pos="720"/>
      </w:tabs>
      <w:spacing w:after="80"/>
      <w:ind w:right="288"/>
    </w:pPr>
    <w:rPr>
      <w:rFonts w:ascii="Times New Roman" w:eastAsia="Times New Roman" w:hAnsi="Times New Roman" w:cs="Angsana New"/>
      <w:sz w:val="24"/>
      <w:szCs w:val="24"/>
    </w:rPr>
  </w:style>
  <w:style w:type="paragraph" w:customStyle="1" w:styleId="boxnumbers">
    <w:name w:val="box numbers"/>
    <w:uiPriority w:val="99"/>
    <w:rsid w:val="00C146D4"/>
    <w:pPr>
      <w:keepNext/>
      <w:tabs>
        <w:tab w:val="right" w:pos="720"/>
        <w:tab w:val="right" w:pos="936"/>
        <w:tab w:val="left" w:pos="1440"/>
      </w:tabs>
      <w:spacing w:after="120"/>
      <w:ind w:left="1080" w:hanging="720"/>
    </w:pPr>
    <w:rPr>
      <w:rFonts w:ascii="Times New Roman" w:eastAsia="Times" w:hAnsi="Times New Roman"/>
      <w:sz w:val="24"/>
    </w:rPr>
  </w:style>
  <w:style w:type="paragraph" w:customStyle="1" w:styleId="StylecommentsLeft0">
    <w:name w:val="Style comments + Left:  0&quot;"/>
    <w:basedOn w:val="comments"/>
    <w:rsid w:val="00C146D4"/>
    <w:pPr>
      <w:keepLines w:val="0"/>
      <w:spacing w:before="80" w:after="80"/>
      <w:ind w:left="0"/>
    </w:pPr>
    <w:rPr>
      <w:szCs w:val="20"/>
    </w:rPr>
  </w:style>
  <w:style w:type="paragraph" w:customStyle="1" w:styleId="StylestatementsArial11pt">
    <w:name w:val="Style statements + Arial 11 pt"/>
    <w:basedOn w:val="statements"/>
    <w:rsid w:val="00C146D4"/>
    <w:pPr>
      <w:keepNext w:val="0"/>
      <w:keepLines w:val="0"/>
      <w:widowControl w:val="0"/>
      <w:autoSpaceDE w:val="0"/>
      <w:autoSpaceDN w:val="0"/>
      <w:adjustRightInd w:val="0"/>
      <w:spacing w:before="200" w:after="200"/>
    </w:pPr>
    <w:rPr>
      <w:rFonts w:ascii="Arial" w:hAnsi="Arial"/>
      <w:iCs w:val="0"/>
      <w:sz w:val="22"/>
    </w:rPr>
  </w:style>
  <w:style w:type="paragraph" w:customStyle="1" w:styleId="StyleListAfter4pt">
    <w:name w:val="Style List + After:  4 pt"/>
    <w:basedOn w:val="List"/>
    <w:rsid w:val="00C146D4"/>
    <w:pPr>
      <w:widowControl w:val="0"/>
      <w:numPr>
        <w:ilvl w:val="0"/>
        <w:numId w:val="74"/>
      </w:numPr>
    </w:pPr>
    <w:rPr>
      <w:snapToGrid w:val="0"/>
      <w:szCs w:val="20"/>
    </w:rPr>
  </w:style>
  <w:style w:type="paragraph" w:customStyle="1" w:styleId="StyleBodyTextBefore10pt">
    <w:name w:val="Style Body Text + Before:  10 pt"/>
    <w:basedOn w:val="BodyText"/>
    <w:rsid w:val="00C146D4"/>
    <w:pPr>
      <w:spacing w:before="200" w:after="0"/>
    </w:pPr>
    <w:rPr>
      <w:b w:val="0"/>
      <w:bCs/>
      <w:i w:val="0"/>
      <w:iCs/>
      <w:color w:val="000000"/>
      <w:szCs w:val="24"/>
    </w:rPr>
  </w:style>
  <w:style w:type="paragraph" w:customStyle="1" w:styleId="indicator-main-head">
    <w:name w:val="indicator-main-head"/>
    <w:basedOn w:val="indicator-head"/>
    <w:rsid w:val="00C146D4"/>
    <w:pPr>
      <w:keepLines/>
      <w:spacing w:after="120"/>
    </w:pPr>
    <w:rPr>
      <w:b w:val="0"/>
      <w:sz w:val="22"/>
      <w:szCs w:val="22"/>
    </w:rPr>
  </w:style>
  <w:style w:type="paragraph" w:customStyle="1" w:styleId="WASCcategory">
    <w:name w:val="WASC category"/>
    <w:rsid w:val="00C146D4"/>
    <w:pPr>
      <w:spacing w:before="300" w:after="200" w:line="200" w:lineRule="atLeast"/>
    </w:pPr>
    <w:rPr>
      <w:rFonts w:ascii="Arial" w:eastAsia="Times New Roman" w:hAnsi="Arial" w:cs="Arial"/>
      <w:b/>
      <w:bCs/>
      <w:color w:val="222222"/>
      <w:sz w:val="24"/>
      <w:szCs w:val="24"/>
    </w:rPr>
  </w:style>
  <w:style w:type="paragraph" w:customStyle="1" w:styleId="WASC-criterion">
    <w:name w:val="WASC-criterion"/>
    <w:rsid w:val="00C146D4"/>
    <w:pPr>
      <w:keepNext/>
      <w:keepLines/>
      <w:spacing w:before="160" w:after="120" w:line="280" w:lineRule="atLeast"/>
    </w:pPr>
    <w:rPr>
      <w:rFonts w:ascii="Arial" w:eastAsia="Times New Roman" w:hAnsi="Arial" w:cs="Arial"/>
      <w:b/>
      <w:bCs/>
      <w:color w:val="222222"/>
      <w:sz w:val="24"/>
      <w:szCs w:val="24"/>
    </w:rPr>
  </w:style>
  <w:style w:type="paragraph" w:customStyle="1" w:styleId="WASCdescription">
    <w:name w:val="WASC description"/>
    <w:link w:val="WASCdescriptionChar"/>
    <w:rsid w:val="00C146D4"/>
    <w:pPr>
      <w:keepNext/>
      <w:keepLines/>
      <w:spacing w:line="260" w:lineRule="atLeast"/>
      <w:jc w:val="both"/>
    </w:pPr>
    <w:rPr>
      <w:rFonts w:ascii="Arial" w:eastAsia="Times New Roman" w:hAnsi="Arial" w:cs="Arial"/>
      <w:b/>
      <w:bCs/>
      <w:i/>
      <w:iCs/>
      <w:color w:val="000000"/>
    </w:rPr>
  </w:style>
  <w:style w:type="paragraph" w:customStyle="1" w:styleId="standard">
    <w:name w:val="standard"/>
    <w:basedOn w:val="BodyText2"/>
    <w:rsid w:val="00C146D4"/>
    <w:pPr>
      <w:tabs>
        <w:tab w:val="left" w:pos="-1440"/>
        <w:tab w:val="left" w:pos="-720"/>
        <w:tab w:val="left" w:pos="0"/>
        <w:tab w:val="left" w:pos="298"/>
        <w:tab w:val="left" w:pos="720"/>
        <w:tab w:val="left" w:pos="1440"/>
        <w:tab w:val="left" w:pos="2160"/>
        <w:tab w:val="left" w:pos="2880"/>
        <w:tab w:val="left" w:pos="3600"/>
        <w:tab w:val="left" w:pos="4104"/>
        <w:tab w:val="left" w:pos="4320"/>
        <w:tab w:val="left" w:pos="4608"/>
        <w:tab w:val="left" w:pos="5040"/>
        <w:tab w:val="left" w:pos="5112"/>
        <w:tab w:val="left" w:pos="5616"/>
        <w:tab w:val="left" w:pos="5760"/>
        <w:tab w:val="left" w:pos="6120"/>
        <w:tab w:val="left" w:pos="6480"/>
        <w:tab w:val="left" w:pos="6624"/>
        <w:tab w:val="left" w:pos="7128"/>
        <w:tab w:val="left" w:pos="7200"/>
        <w:tab w:val="left" w:pos="7632"/>
        <w:tab w:val="left" w:pos="7920"/>
        <w:tab w:val="left" w:pos="8136"/>
        <w:tab w:val="left" w:pos="8640"/>
        <w:tab w:val="left" w:pos="9144"/>
      </w:tabs>
      <w:autoSpaceDE w:val="0"/>
      <w:autoSpaceDN w:val="0"/>
      <w:adjustRightInd w:val="0"/>
      <w:spacing w:before="120" w:after="120"/>
      <w:jc w:val="left"/>
    </w:pPr>
    <w:rPr>
      <w:rFonts w:cs="Arial"/>
      <w:bCs/>
      <w:snapToGrid/>
      <w:sz w:val="20"/>
    </w:rPr>
  </w:style>
  <w:style w:type="paragraph" w:customStyle="1" w:styleId="standard-sub">
    <w:name w:val="standard-sub"/>
    <w:rsid w:val="00C146D4"/>
    <w:pPr>
      <w:tabs>
        <w:tab w:val="left" w:pos="648"/>
        <w:tab w:val="left" w:pos="720"/>
      </w:tabs>
      <w:spacing w:after="40"/>
      <w:ind w:left="648" w:right="360" w:hanging="648"/>
    </w:pPr>
    <w:rPr>
      <w:rFonts w:ascii="Times New Roman" w:eastAsia="Times New Roman" w:hAnsi="Times New Roman"/>
      <w:sz w:val="24"/>
      <w:szCs w:val="24"/>
    </w:rPr>
  </w:style>
  <w:style w:type="paragraph" w:customStyle="1" w:styleId="CISstandardssub">
    <w:name w:val="CIS standards sub"/>
    <w:rsid w:val="00C146D4"/>
    <w:pPr>
      <w:numPr>
        <w:numId w:val="76"/>
      </w:numPr>
      <w:spacing w:after="80"/>
    </w:pPr>
    <w:rPr>
      <w:rFonts w:ascii="Arial" w:eastAsia="Times New Roman" w:hAnsi="Arial" w:cs="Arial"/>
      <w:lang w:val="en-CA"/>
    </w:rPr>
  </w:style>
  <w:style w:type="paragraph" w:customStyle="1" w:styleId="WASCsubcriteria">
    <w:name w:val="WASCsubcriteria"/>
    <w:rsid w:val="00C146D4"/>
    <w:pPr>
      <w:spacing w:after="80"/>
    </w:pPr>
    <w:rPr>
      <w:rFonts w:ascii="Arial" w:eastAsia="Times New Roman" w:hAnsi="Arial" w:cs="Arial"/>
    </w:rPr>
  </w:style>
  <w:style w:type="paragraph" w:customStyle="1" w:styleId="WASCcriteriasubpoints">
    <w:name w:val="WASC criteria subpoints"/>
    <w:uiPriority w:val="99"/>
    <w:rsid w:val="00C146D4"/>
    <w:pPr>
      <w:numPr>
        <w:numId w:val="75"/>
      </w:numPr>
      <w:spacing w:after="80"/>
      <w:ind w:right="360"/>
    </w:pPr>
    <w:rPr>
      <w:rFonts w:ascii="Arial" w:eastAsia="Times New Roman" w:hAnsi="Arial" w:cs="Angsana New"/>
      <w:szCs w:val="24"/>
    </w:rPr>
  </w:style>
  <w:style w:type="paragraph" w:customStyle="1" w:styleId="RESPONSE0">
    <w:name w:val="RESPONSE"/>
    <w:rsid w:val="00C146D4"/>
    <w:pPr>
      <w:spacing w:before="120" w:after="120"/>
    </w:pPr>
    <w:rPr>
      <w:rFonts w:ascii="Times New Roman" w:eastAsia="Times New Roman" w:hAnsi="Times New Roman"/>
      <w:sz w:val="24"/>
      <w:szCs w:val="24"/>
    </w:rPr>
  </w:style>
  <w:style w:type="paragraph" w:customStyle="1" w:styleId="StyleHeading3ArialJustified">
    <w:name w:val="Style Heading 3 + Arial Justified"/>
    <w:basedOn w:val="Heading3"/>
    <w:rsid w:val="00C146D4"/>
    <w:pPr>
      <w:tabs>
        <w:tab w:val="clear" w:pos="-4590"/>
        <w:tab w:val="clear" w:pos="360"/>
        <w:tab w:val="left" w:pos="1080"/>
      </w:tabs>
      <w:spacing w:before="200" w:after="120"/>
      <w:ind w:left="360"/>
      <w:jc w:val="both"/>
    </w:pPr>
    <w:rPr>
      <w:bCs/>
      <w:i w:val="0"/>
      <w:snapToGrid/>
    </w:rPr>
  </w:style>
  <w:style w:type="paragraph" w:customStyle="1" w:styleId="HEADING0">
    <w:name w:val="HEADING"/>
    <w:rsid w:val="00C146D4"/>
    <w:pPr>
      <w:spacing w:before="280" w:after="160"/>
    </w:pPr>
    <w:rPr>
      <w:rFonts w:ascii="Arial" w:eastAsia="Times New Roman" w:hAnsi="Arial"/>
      <w:b/>
      <w:bCs/>
      <w:sz w:val="24"/>
    </w:rPr>
  </w:style>
  <w:style w:type="paragraph" w:customStyle="1" w:styleId="criterion-detail">
    <w:name w:val="criterion-detail"/>
    <w:rsid w:val="00C146D4"/>
    <w:pPr>
      <w:numPr>
        <w:numId w:val="77"/>
      </w:numPr>
      <w:spacing w:before="80" w:after="80"/>
      <w:jc w:val="both"/>
    </w:pPr>
    <w:rPr>
      <w:rFonts w:ascii="Arial" w:eastAsia="Times New Roman" w:hAnsi="Arial" w:cs="Arial"/>
      <w:i/>
      <w:sz w:val="22"/>
      <w:szCs w:val="22"/>
    </w:rPr>
  </w:style>
  <w:style w:type="paragraph" w:customStyle="1" w:styleId="StyleHeading5Before12ptAfter10pt">
    <w:name w:val="Style Heading 5 + Before:  12 pt After:  10 pt"/>
    <w:basedOn w:val="Heading5"/>
    <w:rsid w:val="00C146D4"/>
    <w:pPr>
      <w:tabs>
        <w:tab w:val="left" w:pos="720"/>
      </w:tabs>
      <w:spacing w:before="240" w:after="200"/>
    </w:pPr>
    <w:rPr>
      <w:snapToGrid/>
    </w:rPr>
  </w:style>
  <w:style w:type="paragraph" w:customStyle="1" w:styleId="gdavisblank">
    <w:name w:val="gdavis blank"/>
    <w:rsid w:val="00C146D4"/>
    <w:pPr>
      <w:spacing w:before="400" w:after="400"/>
    </w:pPr>
    <w:rPr>
      <w:rFonts w:ascii="Times New Roman" w:eastAsia="Times New Roman" w:hAnsi="Times New Roman"/>
      <w:sz w:val="24"/>
      <w:szCs w:val="24"/>
    </w:rPr>
  </w:style>
  <w:style w:type="paragraph" w:styleId="EnvelopeAddress">
    <w:name w:val="envelope address"/>
    <w:basedOn w:val="Normal"/>
    <w:rsid w:val="00C146D4"/>
    <w:pPr>
      <w:framePr w:w="7920" w:h="1980" w:hRule="exact" w:hSpace="180" w:wrap="auto" w:hAnchor="page" w:xAlign="center" w:yAlign="bottom"/>
      <w:widowControl/>
      <w:spacing w:before="0" w:after="0"/>
      <w:ind w:left="2880"/>
    </w:pPr>
    <w:rPr>
      <w:snapToGrid/>
      <w:szCs w:val="24"/>
    </w:rPr>
  </w:style>
  <w:style w:type="paragraph" w:customStyle="1" w:styleId="NEWPAGE0">
    <w:name w:val="NEW PAGE"/>
    <w:basedOn w:val="Normal"/>
    <w:rsid w:val="00C146D4"/>
    <w:pPr>
      <w:pageBreakBefore/>
      <w:widowControl/>
      <w:spacing w:before="0" w:after="200" w:line="276" w:lineRule="auto"/>
      <w:jc w:val="center"/>
    </w:pPr>
    <w:rPr>
      <w:rFonts w:ascii="Arial" w:hAnsi="Arial" w:cs="Arial"/>
      <w:b/>
      <w:snapToGrid/>
      <w:color w:val="C00000"/>
      <w:sz w:val="56"/>
      <w:szCs w:val="56"/>
      <w:u w:val="single"/>
    </w:rPr>
  </w:style>
  <w:style w:type="paragraph" w:customStyle="1" w:styleId="vcresponse">
    <w:name w:val="vc response"/>
    <w:rsid w:val="00C146D4"/>
    <w:pPr>
      <w:spacing w:after="80"/>
    </w:pPr>
    <w:rPr>
      <w:rFonts w:ascii="Arial Narrow" w:eastAsia="Times New Roman" w:hAnsi="Arial Narrow" w:cs="Arial"/>
      <w:color w:val="0000D0"/>
    </w:rPr>
  </w:style>
  <w:style w:type="paragraph" w:customStyle="1" w:styleId="questions">
    <w:name w:val="questions"/>
    <w:rsid w:val="00C146D4"/>
    <w:pPr>
      <w:spacing w:after="80"/>
    </w:pPr>
    <w:rPr>
      <w:rFonts w:ascii="Arial Narrow" w:eastAsia="Times New Roman" w:hAnsi="Arial Narrow" w:cs="Arial"/>
      <w:color w:val="000000"/>
      <w:sz w:val="18"/>
      <w:szCs w:val="18"/>
    </w:rPr>
  </w:style>
  <w:style w:type="paragraph" w:customStyle="1" w:styleId="NAME">
    <w:name w:val="NAME"/>
    <w:rsid w:val="00C146D4"/>
    <w:pPr>
      <w:spacing w:before="140" w:after="40"/>
    </w:pPr>
    <w:rPr>
      <w:rFonts w:ascii="Arial Bold" w:eastAsia="Times New Roman" w:hAnsi="Arial Bold" w:cs="Arial"/>
      <w:b/>
      <w:caps/>
      <w:color w:val="000000"/>
      <w:sz w:val="18"/>
      <w:szCs w:val="18"/>
    </w:rPr>
  </w:style>
  <w:style w:type="paragraph" w:customStyle="1" w:styleId="NAME-info">
    <w:name w:val="NAME-info"/>
    <w:basedOn w:val="NAME"/>
    <w:rsid w:val="00C146D4"/>
    <w:pPr>
      <w:widowControl w:val="0"/>
      <w:autoSpaceDE w:val="0"/>
      <w:autoSpaceDN w:val="0"/>
      <w:adjustRightInd w:val="0"/>
      <w:spacing w:before="40"/>
    </w:pPr>
    <w:rPr>
      <w:rFonts w:ascii="Arial Narrow" w:hAnsi="Arial Narrow"/>
      <w:caps w:val="0"/>
    </w:rPr>
  </w:style>
  <w:style w:type="paragraph" w:customStyle="1" w:styleId="comments-sub">
    <w:name w:val="comments-sub"/>
    <w:rsid w:val="00C146D4"/>
    <w:pPr>
      <w:numPr>
        <w:numId w:val="78"/>
      </w:numPr>
      <w:spacing w:after="180"/>
      <w:ind w:right="360"/>
    </w:pPr>
    <w:rPr>
      <w:rFonts w:ascii="Times New Roman" w:eastAsia="Times New Roman" w:hAnsi="Times New Roman" w:cs="Angsana New"/>
      <w:color w:val="000000"/>
      <w:sz w:val="24"/>
      <w:szCs w:val="24"/>
    </w:rPr>
  </w:style>
  <w:style w:type="paragraph" w:customStyle="1" w:styleId="StyleHeading5After8pt">
    <w:name w:val="Style Heading 5 + After:  8 pt"/>
    <w:basedOn w:val="Heading5"/>
    <w:rsid w:val="00C146D4"/>
    <w:pPr>
      <w:spacing w:before="240" w:after="160"/>
    </w:pPr>
    <w:rPr>
      <w:snapToGrid/>
    </w:rPr>
  </w:style>
  <w:style w:type="paragraph" w:customStyle="1" w:styleId="StyleparagraphArialBoldCustomColorRGB50103180Befor">
    <w:name w:val="Style paragraph + Arial Bold Custom Color(RGB(50103180)) Befor..."/>
    <w:basedOn w:val="paragraph"/>
    <w:rsid w:val="00C146D4"/>
    <w:pPr>
      <w:spacing w:before="0" w:after="160" w:line="260" w:lineRule="exact"/>
    </w:pPr>
    <w:rPr>
      <w:rFonts w:ascii="Arial Bold" w:hAnsi="Arial Bold"/>
      <w:b/>
      <w:bCs/>
      <w:color w:val="0033CC"/>
      <w:szCs w:val="24"/>
    </w:rPr>
  </w:style>
  <w:style w:type="paragraph" w:customStyle="1" w:styleId="StyleparagraphLeft0Before4ptAfter4ptLinespac">
    <w:name w:val="Style paragraph + Left:  0&quot; Before:  4 pt After:  4 pt Line spac..."/>
    <w:basedOn w:val="paragraph"/>
    <w:rsid w:val="00C146D4"/>
    <w:pPr>
      <w:tabs>
        <w:tab w:val="clear" w:pos="720"/>
      </w:tabs>
      <w:spacing w:before="0" w:after="120"/>
    </w:pPr>
    <w:rPr>
      <w:szCs w:val="24"/>
    </w:rPr>
  </w:style>
  <w:style w:type="paragraph" w:customStyle="1" w:styleId="StyleStylecriteriaBoldNotItalicUnderlineArialBoldNot">
    <w:name w:val="Style Style criteria + Bold Not Italic Underline + Arial Bold Not..."/>
    <w:basedOn w:val="StylecriteriaBoldNotItalicUnderline"/>
    <w:rsid w:val="00C146D4"/>
    <w:pPr>
      <w:tabs>
        <w:tab w:val="clear" w:pos="576"/>
      </w:tabs>
      <w:spacing w:before="0" w:after="240"/>
      <w:ind w:left="0"/>
      <w:jc w:val="both"/>
    </w:pPr>
    <w:rPr>
      <w:sz w:val="24"/>
      <w:szCs w:val="24"/>
      <w:u w:val="none"/>
    </w:rPr>
  </w:style>
  <w:style w:type="paragraph" w:customStyle="1" w:styleId="BA-paragraph">
    <w:name w:val="BA-paragraph"/>
    <w:basedOn w:val="Normal"/>
    <w:rsid w:val="00C146D4"/>
    <w:pPr>
      <w:widowControl/>
      <w:spacing w:before="160" w:after="160"/>
    </w:pPr>
    <w:rPr>
      <w:rFonts w:ascii="Book Antiqua" w:hAnsi="Book Antiqua"/>
      <w:snapToGrid/>
    </w:rPr>
  </w:style>
  <w:style w:type="paragraph" w:customStyle="1" w:styleId="paragraphbookantigua">
    <w:name w:val="paragraph book antigua"/>
    <w:basedOn w:val="Normal"/>
    <w:rsid w:val="00C146D4"/>
    <w:pPr>
      <w:widowControl/>
      <w:spacing w:before="160" w:after="160"/>
    </w:pPr>
    <w:rPr>
      <w:rFonts w:ascii="Book Antiqua" w:hAnsi="Book Antiqua"/>
      <w:snapToGrid/>
    </w:rPr>
  </w:style>
  <w:style w:type="paragraph" w:customStyle="1" w:styleId="StyleHeaderBookAntiqua14ptBold">
    <w:name w:val="Style Header + Book Antiqua 14 pt Bold"/>
    <w:basedOn w:val="Header"/>
    <w:next w:val="paragraph"/>
    <w:rsid w:val="00C146D4"/>
    <w:pPr>
      <w:widowControl/>
      <w:pBdr>
        <w:top w:val="single" w:sz="4" w:space="1" w:color="auto"/>
        <w:left w:val="single" w:sz="4" w:space="4" w:color="auto"/>
        <w:bottom w:val="single" w:sz="4" w:space="1" w:color="auto"/>
        <w:right w:val="single" w:sz="4" w:space="4" w:color="auto"/>
      </w:pBdr>
      <w:spacing w:before="0" w:after="0"/>
      <w:jc w:val="center"/>
      <w:outlineLvl w:val="0"/>
    </w:pPr>
    <w:rPr>
      <w:rFonts w:ascii="Book Antiqua" w:hAnsi="Book Antiqua"/>
      <w:b/>
      <w:bCs/>
      <w:snapToGrid/>
      <w:sz w:val="28"/>
    </w:rPr>
  </w:style>
  <w:style w:type="paragraph" w:customStyle="1" w:styleId="heading12">
    <w:name w:val="heading1"/>
    <w:basedOn w:val="StyleHeaderBookAntiqua14ptBold"/>
    <w:rsid w:val="00C146D4"/>
    <w:rPr>
      <w:szCs w:val="28"/>
    </w:rPr>
  </w:style>
  <w:style w:type="paragraph" w:customStyle="1" w:styleId="StyleHeading1Left1">
    <w:name w:val="Style Heading 1 + Left1"/>
    <w:basedOn w:val="Heading1"/>
    <w:rsid w:val="00C146D4"/>
    <w:pPr>
      <w:pBdr>
        <w:top w:val="single" w:sz="4" w:space="1" w:color="auto"/>
        <w:left w:val="single" w:sz="4" w:space="4" w:color="auto"/>
        <w:bottom w:val="single" w:sz="4" w:space="1" w:color="auto"/>
        <w:right w:val="single" w:sz="4" w:space="4" w:color="auto"/>
      </w:pBdr>
      <w:spacing w:before="120" w:after="120"/>
      <w:jc w:val="center"/>
    </w:pPr>
    <w:rPr>
      <w:rFonts w:ascii="Book Antiqua" w:hAnsi="Book Antiqua"/>
      <w:bCs/>
      <w:snapToGrid/>
      <w:color w:val="auto"/>
      <w:kern w:val="32"/>
    </w:rPr>
  </w:style>
  <w:style w:type="paragraph" w:customStyle="1" w:styleId="glossaryentry">
    <w:name w:val="glossary entry"/>
    <w:basedOn w:val="paragraph"/>
    <w:rsid w:val="00C146D4"/>
    <w:pPr>
      <w:keepLines/>
      <w:tabs>
        <w:tab w:val="clear" w:pos="720"/>
      </w:tabs>
      <w:spacing w:before="40" w:after="40"/>
    </w:pPr>
    <w:rPr>
      <w:sz w:val="22"/>
      <w:szCs w:val="24"/>
    </w:rPr>
  </w:style>
  <w:style w:type="paragraph" w:customStyle="1" w:styleId="glossaryhead">
    <w:name w:val="glossary head"/>
    <w:basedOn w:val="glossaryentry"/>
    <w:rsid w:val="00C146D4"/>
    <w:rPr>
      <w:b/>
      <w:i/>
    </w:rPr>
  </w:style>
  <w:style w:type="paragraph" w:customStyle="1" w:styleId="glossaryH">
    <w:name w:val="glossary H"/>
    <w:rsid w:val="00C146D4"/>
    <w:rPr>
      <w:rFonts w:ascii="Book Antiqua" w:eastAsia="Times New Roman" w:hAnsi="Book Antiqua"/>
      <w:b/>
      <w:i/>
      <w:sz w:val="22"/>
    </w:rPr>
  </w:style>
  <w:style w:type="paragraph" w:customStyle="1" w:styleId="glossaryHEAD0">
    <w:name w:val="glossary HEAD"/>
    <w:rsid w:val="00C146D4"/>
    <w:rPr>
      <w:rFonts w:ascii="Book Antiqua" w:eastAsia="Times New Roman" w:hAnsi="Book Antiqua"/>
      <w:sz w:val="22"/>
    </w:rPr>
  </w:style>
  <w:style w:type="paragraph" w:customStyle="1" w:styleId="numbered">
    <w:name w:val="numbered"/>
    <w:rsid w:val="00C146D4"/>
    <w:pPr>
      <w:numPr>
        <w:numId w:val="79"/>
      </w:numPr>
      <w:tabs>
        <w:tab w:val="left" w:pos="360"/>
      </w:tabs>
      <w:spacing w:after="80"/>
    </w:pPr>
    <w:rPr>
      <w:rFonts w:ascii="Book Antiqua" w:eastAsia="Times New Roman" w:hAnsi="Book Antiqua"/>
      <w:sz w:val="22"/>
      <w:szCs w:val="22"/>
    </w:rPr>
  </w:style>
  <w:style w:type="paragraph" w:customStyle="1" w:styleId="StyleBodyTextBookAntiqua11ptNotItalic">
    <w:name w:val="Style Body Text + Book Antiqua 11 pt Not Italic"/>
    <w:basedOn w:val="BodyText"/>
    <w:rsid w:val="00C146D4"/>
    <w:pPr>
      <w:tabs>
        <w:tab w:val="clear" w:pos="-1440"/>
      </w:tabs>
      <w:spacing w:before="0"/>
      <w:ind w:right="360"/>
      <w:jc w:val="center"/>
    </w:pPr>
    <w:rPr>
      <w:rFonts w:ascii="Book Antiqua" w:hAnsi="Book Antiqua"/>
      <w:b w:val="0"/>
      <w:i w:val="0"/>
      <w:snapToGrid/>
      <w:sz w:val="22"/>
    </w:rPr>
  </w:style>
  <w:style w:type="paragraph" w:customStyle="1" w:styleId="StyleList2Left0Firstline0Before4ptAfter4">
    <w:name w:val="Style List 2 + Left:  0&quot; First line:  0&quot; Before:  4 pt After:  4..."/>
    <w:basedOn w:val="List2"/>
    <w:rsid w:val="00C146D4"/>
    <w:pPr>
      <w:ind w:left="0" w:firstLine="0"/>
    </w:pPr>
    <w:rPr>
      <w:szCs w:val="20"/>
    </w:rPr>
  </w:style>
  <w:style w:type="paragraph" w:customStyle="1" w:styleId="RESPONSES">
    <w:name w:val="RESPONSES"/>
    <w:rsid w:val="00C146D4"/>
    <w:pPr>
      <w:spacing w:before="80" w:after="80"/>
    </w:pPr>
    <w:rPr>
      <w:rFonts w:ascii="Times New Roman" w:eastAsia="Times New Roman" w:hAnsi="Times New Roman"/>
      <w:sz w:val="24"/>
    </w:rPr>
  </w:style>
  <w:style w:type="paragraph" w:customStyle="1" w:styleId="TitleIVTitle">
    <w:name w:val="Title IV Title"/>
    <w:next w:val="paragraph"/>
    <w:rsid w:val="00C146D4"/>
    <w:pPr>
      <w:keepNext/>
      <w:keepLines/>
      <w:spacing w:before="400"/>
    </w:pPr>
    <w:rPr>
      <w:rFonts w:ascii="Arial Bold" w:eastAsia="Times New Roman" w:hAnsi="Arial Bold" w:cs="Arial"/>
      <w:b/>
      <w:noProof/>
      <w:snapToGrid w:val="0"/>
      <w:sz w:val="22"/>
    </w:rPr>
  </w:style>
  <w:style w:type="paragraph" w:customStyle="1" w:styleId="titleiv-courselistiing">
    <w:name w:val="titleiv-course listiing"/>
    <w:basedOn w:val="Normal"/>
    <w:rsid w:val="00C146D4"/>
    <w:pPr>
      <w:keepLines/>
      <w:widowControl/>
      <w:numPr>
        <w:numId w:val="80"/>
      </w:numPr>
      <w:tabs>
        <w:tab w:val="left" w:pos="1920"/>
      </w:tabs>
      <w:autoSpaceDE w:val="0"/>
      <w:autoSpaceDN w:val="0"/>
      <w:adjustRightInd w:val="0"/>
      <w:spacing w:before="0" w:after="0"/>
      <w:textAlignment w:val="center"/>
    </w:pPr>
    <w:rPr>
      <w:rFonts w:ascii="Arial" w:hAnsi="Arial" w:cs="Arial"/>
      <w:snapToGrid/>
      <w:color w:val="000000"/>
      <w:sz w:val="20"/>
    </w:rPr>
  </w:style>
  <w:style w:type="paragraph" w:customStyle="1" w:styleId="CampusName">
    <w:name w:val="Campus Name"/>
    <w:rsid w:val="00C146D4"/>
    <w:pPr>
      <w:spacing w:before="200"/>
    </w:pPr>
    <w:rPr>
      <w:rFonts w:ascii="Arial Bold" w:eastAsia="Times New Roman" w:hAnsi="Arial Bold" w:cs="Arial"/>
      <w:b/>
      <w:noProof/>
      <w:snapToGrid w:val="0"/>
    </w:rPr>
  </w:style>
  <w:style w:type="paragraph" w:customStyle="1" w:styleId="StyleBoldLeft0Hanging05">
    <w:name w:val="Style Bold Left:  0&quot; Hanging:  0.5&quot;"/>
    <w:basedOn w:val="Normal"/>
    <w:rsid w:val="00C146D4"/>
    <w:pPr>
      <w:widowControl/>
      <w:spacing w:before="0" w:after="0"/>
      <w:ind w:left="720" w:hanging="720"/>
    </w:pPr>
    <w:rPr>
      <w:b/>
      <w:bCs/>
      <w:snapToGrid/>
    </w:rPr>
  </w:style>
  <w:style w:type="paragraph" w:customStyle="1" w:styleId="StyleBoldItalicLeft0Hanging05Before6ptAfter">
    <w:name w:val="Style Bold Italic Left:  0&quot; Hanging:  0.5&quot; Before:  6 pt After..."/>
    <w:basedOn w:val="Normal"/>
    <w:rsid w:val="00C146D4"/>
    <w:pPr>
      <w:widowControl/>
      <w:spacing w:before="120" w:after="120"/>
      <w:ind w:left="720" w:hanging="720"/>
    </w:pPr>
    <w:rPr>
      <w:b/>
      <w:bCs/>
      <w:i/>
      <w:iCs/>
      <w:snapToGrid/>
    </w:rPr>
  </w:style>
  <w:style w:type="paragraph" w:customStyle="1" w:styleId="StyleBoldBefore8ptAfter8pt">
    <w:name w:val="Style Bold Before:  8 pt After:  8 pt"/>
    <w:basedOn w:val="Normal"/>
    <w:rsid w:val="00C146D4"/>
    <w:pPr>
      <w:widowControl/>
      <w:spacing w:before="160" w:after="160"/>
    </w:pPr>
    <w:rPr>
      <w:b/>
      <w:bCs/>
      <w:snapToGrid/>
    </w:rPr>
  </w:style>
  <w:style w:type="paragraph" w:customStyle="1" w:styleId="StyleBoldLeft0Hanging05Before2ptAfter2pt">
    <w:name w:val="Style Bold Left:  0&quot; Hanging:  0.5&quot; Before:  2 pt After:  2 pt"/>
    <w:basedOn w:val="Normal"/>
    <w:rsid w:val="00C146D4"/>
    <w:pPr>
      <w:widowControl/>
      <w:spacing w:before="40" w:after="40"/>
      <w:ind w:left="720" w:hanging="720"/>
    </w:pPr>
    <w:rPr>
      <w:b/>
      <w:bCs/>
      <w:snapToGrid/>
    </w:rPr>
  </w:style>
  <w:style w:type="paragraph" w:customStyle="1" w:styleId="StyleBoldLeft0Hanging05Before48ptAfter48">
    <w:name w:val="Style Bold Left:  0&quot; Hanging:  0.5&quot; Before:  4.8 pt After:  4.8..."/>
    <w:basedOn w:val="Normal"/>
    <w:rsid w:val="00C146D4"/>
    <w:pPr>
      <w:widowControl/>
      <w:spacing w:before="96" w:after="96"/>
      <w:ind w:left="720" w:hanging="720"/>
    </w:pPr>
    <w:rPr>
      <w:b/>
      <w:bCs/>
      <w:snapToGrid/>
    </w:rPr>
  </w:style>
  <w:style w:type="paragraph" w:customStyle="1" w:styleId="StyleBoldBefore2ptAfter2pt">
    <w:name w:val="Style Bold Before:  2 pt After:  2 pt"/>
    <w:basedOn w:val="Normal"/>
    <w:rsid w:val="00C146D4"/>
    <w:pPr>
      <w:widowControl/>
      <w:spacing w:before="40" w:after="40"/>
    </w:pPr>
    <w:rPr>
      <w:b/>
      <w:bCs/>
      <w:snapToGrid/>
    </w:rPr>
  </w:style>
  <w:style w:type="paragraph" w:customStyle="1" w:styleId="StyleBoldFirstline05Before2ptAfter2pt">
    <w:name w:val="Style Bold First line:  0.5&quot; Before:  2 pt After:  2 pt"/>
    <w:basedOn w:val="Normal"/>
    <w:rsid w:val="00C146D4"/>
    <w:pPr>
      <w:widowControl/>
      <w:spacing w:before="40" w:after="40"/>
      <w:ind w:firstLine="720"/>
    </w:pPr>
    <w:rPr>
      <w:b/>
      <w:bCs/>
      <w:snapToGrid/>
    </w:rPr>
  </w:style>
  <w:style w:type="paragraph" w:customStyle="1" w:styleId="StyleBoldLeft05Before2ptAfter2pt">
    <w:name w:val="Style Bold Left:  0.5&quot; Before:  2 pt After:  2 pt"/>
    <w:basedOn w:val="Normal"/>
    <w:rsid w:val="00C146D4"/>
    <w:pPr>
      <w:widowControl/>
      <w:spacing w:before="40" w:after="40"/>
      <w:ind w:left="720"/>
    </w:pPr>
    <w:rPr>
      <w:b/>
      <w:bCs/>
      <w:snapToGrid/>
    </w:rPr>
  </w:style>
  <w:style w:type="paragraph" w:customStyle="1" w:styleId="NAMEPLATENAME">
    <w:name w:val="NAMEPLATE NAME"/>
    <w:rsid w:val="00C146D4"/>
    <w:pPr>
      <w:spacing w:before="1000" w:after="720"/>
      <w:jc w:val="center"/>
    </w:pPr>
    <w:rPr>
      <w:rFonts w:ascii="Californian FB" w:eastAsia="Times New Roman" w:hAnsi="Californian FB"/>
      <w:sz w:val="68"/>
      <w:szCs w:val="68"/>
    </w:rPr>
  </w:style>
  <w:style w:type="paragraph" w:customStyle="1" w:styleId="criterion-description">
    <w:name w:val="criterion-description"/>
    <w:rsid w:val="00C146D4"/>
    <w:pPr>
      <w:keepNext/>
      <w:keepLines/>
      <w:tabs>
        <w:tab w:val="left" w:pos="94"/>
      </w:tabs>
      <w:spacing w:line="240" w:lineRule="atLeast"/>
      <w:jc w:val="both"/>
    </w:pPr>
    <w:rPr>
      <w:rFonts w:ascii="Arial" w:eastAsia="Times New Roman" w:hAnsi="Arial" w:cs="Arial"/>
      <w:b/>
      <w:bCs/>
      <w:i/>
      <w:iCs/>
      <w:color w:val="000000"/>
    </w:rPr>
  </w:style>
  <w:style w:type="paragraph" w:customStyle="1" w:styleId="StylecriteriadescriptionBlack">
    <w:name w:val="Style criteria_description + Black"/>
    <w:basedOn w:val="criteriadescription"/>
    <w:link w:val="StylecriteriadescriptionBlackChar"/>
    <w:rsid w:val="00C146D4"/>
    <w:rPr>
      <w:rFonts w:cs="Times New Roman"/>
      <w:color w:val="000000"/>
      <w:lang w:val="x-none" w:eastAsia="x-none"/>
    </w:rPr>
  </w:style>
  <w:style w:type="paragraph" w:customStyle="1" w:styleId="StyleareasBoldJustified">
    <w:name w:val="Style areas + Bold Justified"/>
    <w:basedOn w:val="areas"/>
    <w:next w:val="para"/>
    <w:rsid w:val="00C146D4"/>
    <w:pPr>
      <w:spacing w:before="0"/>
      <w:jc w:val="both"/>
    </w:pPr>
    <w:rPr>
      <w:b/>
    </w:rPr>
  </w:style>
  <w:style w:type="paragraph" w:customStyle="1" w:styleId="StyleareasJustified">
    <w:name w:val="Style areas + Justified"/>
    <w:basedOn w:val="areas"/>
    <w:next w:val="para"/>
    <w:rsid w:val="00C146D4"/>
    <w:pPr>
      <w:spacing w:before="0"/>
      <w:jc w:val="both"/>
    </w:pPr>
    <w:rPr>
      <w:bCs w:val="0"/>
    </w:rPr>
  </w:style>
  <w:style w:type="paragraph" w:customStyle="1" w:styleId="StyleareasJustified1">
    <w:name w:val="Style areas + Justified1"/>
    <w:basedOn w:val="areas"/>
    <w:next w:val="para"/>
    <w:rsid w:val="00C146D4"/>
    <w:pPr>
      <w:spacing w:before="0"/>
      <w:jc w:val="both"/>
    </w:pPr>
    <w:rPr>
      <w:bCs w:val="0"/>
    </w:rPr>
  </w:style>
  <w:style w:type="paragraph" w:customStyle="1" w:styleId="StyleArial10ptLeft025Hanging025After4pt">
    <w:name w:val="Style Arial 10 pt Left:  0.25&quot; Hanging:  0.25&quot; After:  4 pt"/>
    <w:basedOn w:val="Normal"/>
    <w:next w:val="para"/>
    <w:rsid w:val="00C146D4"/>
    <w:pPr>
      <w:widowControl/>
      <w:spacing w:before="0"/>
      <w:ind w:left="720" w:hanging="360"/>
    </w:pPr>
    <w:rPr>
      <w:rFonts w:ascii="Arial" w:hAnsi="Arial"/>
      <w:snapToGrid/>
      <w:sz w:val="20"/>
    </w:rPr>
  </w:style>
  <w:style w:type="paragraph" w:customStyle="1" w:styleId="StyleLevel1ArialAfter4pt">
    <w:name w:val="Style Level 1 + Arial After:  4 pt"/>
    <w:basedOn w:val="level10"/>
    <w:next w:val="para"/>
    <w:rsid w:val="00C146D4"/>
    <w:pPr>
      <w:numPr>
        <w:numId w:val="0"/>
      </w:numPr>
      <w:autoSpaceDE w:val="0"/>
      <w:autoSpaceDN w:val="0"/>
      <w:adjustRightInd w:val="0"/>
      <w:spacing w:after="80"/>
      <w:ind w:left="1531" w:hanging="679"/>
    </w:pPr>
    <w:rPr>
      <w:rFonts w:ascii="Arial" w:hAnsi="Arial"/>
      <w:sz w:val="20"/>
      <w:szCs w:val="20"/>
    </w:rPr>
  </w:style>
  <w:style w:type="paragraph" w:customStyle="1" w:styleId="table-head0">
    <w:name w:val="table-head"/>
    <w:rsid w:val="00C146D4"/>
    <w:pPr>
      <w:keepNext/>
      <w:jc w:val="center"/>
    </w:pPr>
    <w:rPr>
      <w:rFonts w:ascii="Arial Bold" w:eastAsia="Times New Roman" w:hAnsi="Arial Bold" w:cs="Arial"/>
      <w:b/>
    </w:rPr>
  </w:style>
  <w:style w:type="paragraph" w:customStyle="1" w:styleId="spacer">
    <w:name w:val="spacer"/>
    <w:basedOn w:val="paragraph"/>
    <w:rsid w:val="00C146D4"/>
    <w:pPr>
      <w:spacing w:before="40" w:after="40"/>
    </w:pPr>
  </w:style>
  <w:style w:type="paragraph" w:customStyle="1" w:styleId="StyleStylesubbulletCGTimes12ptJustifiedRight02Tim">
    <w:name w:val="Style Style subbullet + CG Times 12 pt Justified Right:  0.2&quot; + Tim..."/>
    <w:basedOn w:val="StylesubbulletCGTimes12ptJustifiedRight02"/>
    <w:rsid w:val="00C146D4"/>
    <w:pPr>
      <w:numPr>
        <w:numId w:val="0"/>
      </w:numPr>
      <w:jc w:val="left"/>
    </w:pPr>
    <w:rPr>
      <w:rFonts w:ascii="Times New Roman" w:hAnsi="Times New Roman"/>
      <w:szCs w:val="20"/>
    </w:rPr>
  </w:style>
  <w:style w:type="paragraph" w:customStyle="1" w:styleId="actionbullet">
    <w:name w:val="action bullet"/>
    <w:basedOn w:val="StylesubbulletCGTimes12ptJustifiedRight02"/>
    <w:rsid w:val="00C146D4"/>
    <w:pPr>
      <w:numPr>
        <w:numId w:val="0"/>
      </w:numPr>
      <w:tabs>
        <w:tab w:val="left" w:pos="2304"/>
        <w:tab w:val="right" w:pos="4680"/>
        <w:tab w:val="left" w:pos="6210"/>
      </w:tabs>
      <w:jc w:val="left"/>
    </w:pPr>
    <w:rPr>
      <w:rFonts w:ascii="Times New Roman" w:hAnsi="Times New Roman"/>
    </w:rPr>
  </w:style>
  <w:style w:type="paragraph" w:customStyle="1" w:styleId="actionbullet-new">
    <w:name w:val="action bullet-new"/>
    <w:basedOn w:val="StylesubbulletCGTimes12ptJustifiedRight02"/>
    <w:rsid w:val="00C146D4"/>
    <w:pPr>
      <w:numPr>
        <w:numId w:val="0"/>
      </w:numPr>
      <w:tabs>
        <w:tab w:val="left" w:pos="1800"/>
        <w:tab w:val="left" w:pos="2088"/>
        <w:tab w:val="left" w:pos="2880"/>
        <w:tab w:val="left" w:pos="4320"/>
        <w:tab w:val="right" w:pos="4608"/>
        <w:tab w:val="right" w:pos="6840"/>
      </w:tabs>
      <w:jc w:val="left"/>
    </w:pPr>
    <w:rPr>
      <w:rFonts w:ascii="Times New Roman" w:hAnsi="Times New Roman"/>
    </w:rPr>
  </w:style>
  <w:style w:type="paragraph" w:customStyle="1" w:styleId="Commissionhead">
    <w:name w:val="Commission head"/>
    <w:rsid w:val="00C146D4"/>
    <w:pPr>
      <w:spacing w:before="100" w:after="40"/>
      <w:jc w:val="center"/>
    </w:pPr>
    <w:rPr>
      <w:rFonts w:ascii="Arial Bold" w:eastAsia="Times New Roman" w:hAnsi="Arial Bold" w:cs="Arial"/>
      <w:b/>
      <w:color w:val="000000"/>
      <w:sz w:val="18"/>
      <w:szCs w:val="18"/>
    </w:rPr>
  </w:style>
  <w:style w:type="paragraph" w:customStyle="1" w:styleId="Commissioners">
    <w:name w:val="Commissioners"/>
    <w:rsid w:val="00C146D4"/>
    <w:pPr>
      <w:spacing w:before="60" w:after="80"/>
      <w:jc w:val="center"/>
    </w:pPr>
    <w:rPr>
      <w:rFonts w:ascii="Arial" w:eastAsia="Times New Roman" w:hAnsi="Arial" w:cs="Arial"/>
      <w:color w:val="000000"/>
      <w:sz w:val="18"/>
      <w:szCs w:val="18"/>
    </w:rPr>
  </w:style>
  <w:style w:type="paragraph" w:customStyle="1" w:styleId="outlineA">
    <w:name w:val="outline A"/>
    <w:rsid w:val="00C146D4"/>
    <w:pPr>
      <w:numPr>
        <w:numId w:val="82"/>
      </w:numPr>
      <w:spacing w:after="120"/>
    </w:pPr>
    <w:rPr>
      <w:rFonts w:ascii="Arial" w:eastAsia="Times New Roman" w:hAnsi="Arial" w:cs="Arial"/>
    </w:rPr>
  </w:style>
  <w:style w:type="paragraph" w:customStyle="1" w:styleId="LASTLIST">
    <w:name w:val="LAST LIST"/>
    <w:rsid w:val="00C146D4"/>
    <w:pPr>
      <w:spacing w:after="120"/>
      <w:ind w:left="1368" w:hanging="360"/>
    </w:pPr>
    <w:rPr>
      <w:rFonts w:ascii="Arial" w:eastAsia="Times New Roman" w:hAnsi="Arial" w:cs="Arial"/>
    </w:rPr>
  </w:style>
  <w:style w:type="paragraph" w:customStyle="1" w:styleId="StylecriteriaheadLeft-025">
    <w:name w:val="Style criteria head + Left:  -0.25&quot;"/>
    <w:basedOn w:val="criteriahead"/>
    <w:rsid w:val="00C146D4"/>
    <w:rPr>
      <w:rFonts w:eastAsia="Times New Roman"/>
      <w:bCs/>
      <w:szCs w:val="20"/>
    </w:rPr>
  </w:style>
  <w:style w:type="paragraph" w:customStyle="1" w:styleId="StyleWASC-criterionAfter12pt">
    <w:name w:val="Style WASC-criterion + After:  12 pt"/>
    <w:basedOn w:val="WASC-criterion"/>
    <w:autoRedefine/>
    <w:rsid w:val="00C146D4"/>
    <w:pPr>
      <w:spacing w:after="240"/>
      <w:outlineLvl w:val="1"/>
    </w:pPr>
    <w:rPr>
      <w:rFonts w:cs="Times New Roman"/>
      <w:szCs w:val="20"/>
    </w:rPr>
  </w:style>
  <w:style w:type="character" w:customStyle="1" w:styleId="messagetext1">
    <w:name w:val="messagetext1"/>
    <w:uiPriority w:val="99"/>
    <w:rsid w:val="00C146D4"/>
    <w:rPr>
      <w:rFonts w:ascii="Times New Roman" w:hAnsi="Times New Roman" w:cs="Arial"/>
      <w:sz w:val="24"/>
      <w:szCs w:val="20"/>
    </w:rPr>
  </w:style>
  <w:style w:type="paragraph" w:customStyle="1" w:styleId="StyleparagraphLinespacingAtleast15pt">
    <w:name w:val="Style paragraph + Line spacing:  At least 15 pt"/>
    <w:basedOn w:val="paragraph"/>
    <w:rsid w:val="00C146D4"/>
    <w:pPr>
      <w:tabs>
        <w:tab w:val="clear" w:pos="720"/>
      </w:tabs>
      <w:spacing w:before="0" w:after="120"/>
    </w:pPr>
  </w:style>
  <w:style w:type="paragraph" w:customStyle="1" w:styleId="CATEGORY0">
    <w:name w:val="CATEGORY"/>
    <w:rsid w:val="00C146D4"/>
    <w:pPr>
      <w:spacing w:before="200" w:after="160"/>
      <w:ind w:left="360" w:right="360" w:hanging="360"/>
    </w:pPr>
    <w:rPr>
      <w:rFonts w:ascii="Arial" w:eastAsia="Times New Roman" w:hAnsi="Arial" w:cs="Arial"/>
      <w:b/>
      <w:sz w:val="22"/>
      <w:szCs w:val="22"/>
    </w:rPr>
  </w:style>
  <w:style w:type="paragraph" w:customStyle="1" w:styleId="findings">
    <w:name w:val="findings"/>
    <w:rsid w:val="00C146D4"/>
    <w:pPr>
      <w:spacing w:before="40" w:after="40"/>
      <w:ind w:left="360"/>
    </w:pPr>
    <w:rPr>
      <w:rFonts w:ascii="Arial" w:eastAsia="Times New Roman" w:hAnsi="Arial"/>
      <w:color w:val="000000"/>
    </w:rPr>
  </w:style>
  <w:style w:type="paragraph" w:customStyle="1" w:styleId="Styleindicator-head8ptGray-80">
    <w:name w:val="Style indicator-head + 8 pt Gray-80%"/>
    <w:basedOn w:val="indicator-head"/>
    <w:rsid w:val="00C146D4"/>
    <w:pPr>
      <w:spacing w:after="80"/>
    </w:pPr>
    <w:rPr>
      <w:bCs/>
      <w:color w:val="333333"/>
      <w:sz w:val="16"/>
    </w:rPr>
  </w:style>
  <w:style w:type="paragraph" w:customStyle="1" w:styleId="StyleHeading212ptBoldCustomColorRGB343434After">
    <w:name w:val="Style Heading 2 + 12 pt Bold Custom Color(RGB(343434)) After: ..."/>
    <w:basedOn w:val="Heading2"/>
    <w:rsid w:val="00C146D4"/>
    <w:pPr>
      <w:spacing w:before="120" w:after="280"/>
    </w:pPr>
    <w:rPr>
      <w:rFonts w:ascii="Arial Bold" w:hAnsi="Arial Bold"/>
      <w:bCs/>
      <w:snapToGrid/>
      <w:color w:val="222222"/>
      <w:sz w:val="24"/>
    </w:rPr>
  </w:style>
  <w:style w:type="paragraph" w:customStyle="1" w:styleId="institution">
    <w:name w:val="institution"/>
    <w:autoRedefine/>
    <w:rsid w:val="00C146D4"/>
    <w:pPr>
      <w:keepNext/>
      <w:spacing w:before="400" w:after="240"/>
    </w:pPr>
    <w:rPr>
      <w:rFonts w:ascii="Times New Roman" w:eastAsia="Times New Roman" w:hAnsi="Times New Roman"/>
      <w:b/>
      <w:sz w:val="24"/>
      <w:szCs w:val="24"/>
    </w:rPr>
  </w:style>
  <w:style w:type="paragraph" w:customStyle="1" w:styleId="school">
    <w:name w:val="school"/>
    <w:rsid w:val="00C146D4"/>
    <w:pPr>
      <w:keepNext/>
      <w:spacing w:before="400" w:after="240"/>
    </w:pPr>
    <w:rPr>
      <w:rFonts w:ascii="Times New Roman" w:eastAsia="Times New Roman" w:hAnsi="Times New Roman"/>
      <w:b/>
      <w:sz w:val="24"/>
      <w:szCs w:val="24"/>
    </w:rPr>
  </w:style>
  <w:style w:type="paragraph" w:customStyle="1" w:styleId="StyleArialRoundedMTBold14ptBoldRight-05After9">
    <w:name w:val="Style Arial Rounded MT Bold 14 pt Bold Right:  -0.5&quot; After:  9 ..."/>
    <w:basedOn w:val="Heading1"/>
    <w:rsid w:val="00C146D4"/>
    <w:pPr>
      <w:pageBreakBefore w:val="0"/>
      <w:spacing w:before="240" w:after="180"/>
      <w:ind w:right="-720"/>
    </w:pPr>
    <w:rPr>
      <w:rFonts w:ascii="Arial Rounded MT Bold" w:hAnsi="Arial Rounded MT Bold" w:cs="Arial"/>
      <w:b w:val="0"/>
      <w:snapToGrid/>
      <w:color w:val="auto"/>
      <w:spacing w:val="20"/>
      <w:kern w:val="32"/>
    </w:rPr>
  </w:style>
  <w:style w:type="character" w:customStyle="1" w:styleId="Styleindicator-listChar">
    <w:name w:val="Style indicator-list + Char"/>
    <w:rsid w:val="00C146D4"/>
    <w:rPr>
      <w:rFonts w:ascii="Arial" w:hAnsi="Arial" w:cs="Arial"/>
      <w:sz w:val="18"/>
      <w:szCs w:val="22"/>
      <w:lang w:val="en-US" w:eastAsia="en-US" w:bidi="ar-SA"/>
    </w:rPr>
  </w:style>
  <w:style w:type="character" w:customStyle="1" w:styleId="criteriasubbulletChar">
    <w:name w:val="criteria subbullet Char"/>
    <w:rsid w:val="00C146D4"/>
    <w:rPr>
      <w:rFonts w:eastAsia="Arial Unicode MS"/>
      <w:sz w:val="24"/>
      <w:lang w:val="en-US" w:eastAsia="en-US" w:bidi="ar-SA"/>
    </w:rPr>
  </w:style>
  <w:style w:type="character" w:customStyle="1" w:styleId="indicator-paraChar">
    <w:name w:val="indicator-para Char"/>
    <w:link w:val="indicator-para"/>
    <w:uiPriority w:val="99"/>
    <w:rsid w:val="00C146D4"/>
    <w:rPr>
      <w:rFonts w:ascii="Arial" w:eastAsia="Times New Roman" w:hAnsi="Arial"/>
      <w:color w:val="000000"/>
      <w:lang w:val="en-US" w:eastAsia="en-US" w:bidi="ar-SA"/>
    </w:rPr>
  </w:style>
  <w:style w:type="paragraph" w:customStyle="1" w:styleId="indicators">
    <w:name w:val="indicators"/>
    <w:link w:val="indicatorsChar"/>
    <w:uiPriority w:val="99"/>
    <w:rsid w:val="00C146D4"/>
    <w:pPr>
      <w:keepNext/>
      <w:spacing w:before="100" w:after="100"/>
      <w:jc w:val="both"/>
    </w:pPr>
    <w:rPr>
      <w:rFonts w:ascii="Times New Roman" w:eastAsia="Times New Roman" w:hAnsi="Times New Roman"/>
    </w:rPr>
  </w:style>
  <w:style w:type="character" w:customStyle="1" w:styleId="indicatorsChar">
    <w:name w:val="indicators Char"/>
    <w:link w:val="indicators"/>
    <w:uiPriority w:val="99"/>
    <w:rsid w:val="00C146D4"/>
    <w:rPr>
      <w:rFonts w:ascii="Times New Roman" w:eastAsia="Times New Roman" w:hAnsi="Times New Roman"/>
      <w:lang w:val="en-US" w:eastAsia="en-US" w:bidi="ar-SA"/>
    </w:rPr>
  </w:style>
  <w:style w:type="paragraph" w:customStyle="1" w:styleId="indicator-question">
    <w:name w:val="indicator-question"/>
    <w:link w:val="indicator-questionChar"/>
    <w:uiPriority w:val="99"/>
    <w:rsid w:val="00C146D4"/>
    <w:pPr>
      <w:keepNext/>
      <w:keepLines/>
      <w:spacing w:before="60" w:after="100"/>
      <w:jc w:val="both"/>
    </w:pPr>
    <w:rPr>
      <w:rFonts w:ascii="Times New Roman" w:eastAsia="Times New Roman" w:hAnsi="Times New Roman"/>
      <w:i/>
      <w:color w:val="000000"/>
    </w:rPr>
  </w:style>
  <w:style w:type="paragraph" w:customStyle="1" w:styleId="Styleindicator-paraTimesNewRoman12ptItalicJustifiedL">
    <w:name w:val="Style indicator-para + Times New Roman 12 pt Italic Justified L..."/>
    <w:basedOn w:val="indicator-para"/>
    <w:rsid w:val="00C146D4"/>
    <w:pPr>
      <w:spacing w:before="80"/>
      <w:ind w:left="720"/>
      <w:jc w:val="both"/>
    </w:pPr>
    <w:rPr>
      <w:rFonts w:ascii="Times New Roman" w:hAnsi="Times New Roman"/>
      <w:i/>
      <w:iCs/>
      <w:sz w:val="24"/>
    </w:rPr>
  </w:style>
  <w:style w:type="paragraph" w:customStyle="1" w:styleId="ind-response">
    <w:name w:val="ind-response"/>
    <w:rsid w:val="00C146D4"/>
    <w:rPr>
      <w:rFonts w:ascii="Times New Roman" w:eastAsia="Times New Roman" w:hAnsi="Times New Roman"/>
      <w:i/>
      <w:iCs/>
      <w:color w:val="000000"/>
      <w:sz w:val="24"/>
      <w:szCs w:val="24"/>
    </w:rPr>
  </w:style>
  <w:style w:type="paragraph" w:customStyle="1" w:styleId="Styleindicator-questionGray-80">
    <w:name w:val="Style indicator-question + Gray-80%"/>
    <w:basedOn w:val="indicator-question"/>
    <w:link w:val="Styleindicator-questionGray-80Char"/>
    <w:autoRedefine/>
    <w:rsid w:val="00C146D4"/>
    <w:rPr>
      <w:iCs/>
      <w:lang w:val="x-none" w:eastAsia="x-none"/>
    </w:rPr>
  </w:style>
  <w:style w:type="character" w:customStyle="1" w:styleId="indicator-questionChar">
    <w:name w:val="indicator-question Char"/>
    <w:link w:val="indicator-question"/>
    <w:uiPriority w:val="99"/>
    <w:rsid w:val="00C146D4"/>
    <w:rPr>
      <w:rFonts w:ascii="Times New Roman" w:eastAsia="Times New Roman" w:hAnsi="Times New Roman"/>
      <w:i/>
      <w:color w:val="000000"/>
      <w:lang w:val="en-US" w:eastAsia="en-US" w:bidi="ar-SA"/>
    </w:rPr>
  </w:style>
  <w:style w:type="character" w:customStyle="1" w:styleId="Styleindicator-questionGray-80Char">
    <w:name w:val="Style indicator-question + Gray-80% Char"/>
    <w:link w:val="Styleindicator-questionGray-80"/>
    <w:rsid w:val="00C146D4"/>
    <w:rPr>
      <w:rFonts w:ascii="Times New Roman" w:eastAsia="Times New Roman" w:hAnsi="Times New Roman" w:cs="Times New Roman"/>
      <w:i/>
      <w:iCs/>
      <w:color w:val="000000"/>
    </w:rPr>
  </w:style>
  <w:style w:type="paragraph" w:customStyle="1" w:styleId="StyleHeading212ptNotBoldBefore12ptAfter10pt">
    <w:name w:val="Style Heading 2 + 12 pt Not Bold Before:  12 pt After:  10 pt"/>
    <w:basedOn w:val="Heading2"/>
    <w:rsid w:val="00C146D4"/>
    <w:pPr>
      <w:spacing w:before="240" w:after="200"/>
    </w:pPr>
    <w:rPr>
      <w:rFonts w:ascii="Arial Bold" w:hAnsi="Arial Bold"/>
      <w:sz w:val="24"/>
    </w:rPr>
  </w:style>
  <w:style w:type="paragraph" w:customStyle="1" w:styleId="StyleHeading212ptNotBoldAfter10pt">
    <w:name w:val="Style Heading 2 + 12 pt Not Bold After:  10 pt"/>
    <w:basedOn w:val="Heading2"/>
    <w:rsid w:val="00C146D4"/>
    <w:pPr>
      <w:spacing w:after="200"/>
    </w:pPr>
    <w:rPr>
      <w:rFonts w:ascii="Arial Bold" w:hAnsi="Arial Bold"/>
      <w:sz w:val="24"/>
    </w:rPr>
  </w:style>
  <w:style w:type="paragraph" w:customStyle="1" w:styleId="StyleHeading211ptNotBoldAfter10pt">
    <w:name w:val="Style Heading 2 + 11 pt Not Bold After:  10 pt"/>
    <w:basedOn w:val="Heading2"/>
    <w:rsid w:val="00C146D4"/>
    <w:pPr>
      <w:spacing w:after="200"/>
    </w:pPr>
    <w:rPr>
      <w:rFonts w:ascii="Arial Bold" w:hAnsi="Arial Bold"/>
      <w:sz w:val="22"/>
    </w:rPr>
  </w:style>
  <w:style w:type="character" w:customStyle="1" w:styleId="bulletCharChar1">
    <w:name w:val="bullet Char Char1"/>
    <w:link w:val="bullet"/>
    <w:rsid w:val="00C146D4"/>
    <w:rPr>
      <w:rFonts w:ascii="Times New Roman" w:eastAsia="Times New Roman" w:hAnsi="Times New Roman" w:cs="Arial"/>
    </w:rPr>
  </w:style>
  <w:style w:type="character" w:customStyle="1" w:styleId="messagetextbold1">
    <w:name w:val="messagetextbold1"/>
    <w:uiPriority w:val="99"/>
    <w:rsid w:val="00C146D4"/>
    <w:rPr>
      <w:rFonts w:ascii="Arial" w:hAnsi="Arial" w:cs="Arial" w:hint="default"/>
      <w:b/>
      <w:bCs/>
      <w:color w:val="333333"/>
      <w:sz w:val="20"/>
      <w:szCs w:val="20"/>
    </w:rPr>
  </w:style>
  <w:style w:type="paragraph" w:customStyle="1" w:styleId="indicator">
    <w:name w:val="indicator"/>
    <w:basedOn w:val="indicator-para"/>
    <w:rsid w:val="00C146D4"/>
    <w:pPr>
      <w:spacing w:after="160"/>
      <w:ind w:left="358"/>
    </w:pPr>
  </w:style>
  <w:style w:type="paragraph" w:customStyle="1" w:styleId="diamond">
    <w:name w:val="diamond"/>
    <w:basedOn w:val="Normal"/>
    <w:link w:val="diamondCharChar"/>
    <w:rsid w:val="00C146D4"/>
    <w:pPr>
      <w:widowControl/>
      <w:numPr>
        <w:numId w:val="87"/>
      </w:numPr>
      <w:tabs>
        <w:tab w:val="left" w:pos="1080"/>
      </w:tabs>
      <w:spacing w:before="120" w:after="120"/>
    </w:pPr>
    <w:rPr>
      <w:rFonts w:eastAsia="Arial Unicode MS"/>
      <w:snapToGrid/>
      <w:sz w:val="20"/>
      <w:lang w:val="x-none" w:eastAsia="x-none"/>
    </w:rPr>
  </w:style>
  <w:style w:type="character" w:customStyle="1" w:styleId="diamondCharChar">
    <w:name w:val="diamond Char Char"/>
    <w:link w:val="diamond"/>
    <w:rsid w:val="00C146D4"/>
    <w:rPr>
      <w:rFonts w:ascii="Times New Roman" w:eastAsia="Arial Unicode MS" w:hAnsi="Times New Roman"/>
      <w:lang w:val="x-none" w:eastAsia="x-none"/>
    </w:rPr>
  </w:style>
  <w:style w:type="character" w:customStyle="1" w:styleId="titlebig1">
    <w:name w:val="titlebig1"/>
    <w:uiPriority w:val="99"/>
    <w:rsid w:val="00C146D4"/>
    <w:rPr>
      <w:rFonts w:ascii="Arial" w:hAnsi="Arial" w:cs="Arial" w:hint="default"/>
      <w:b/>
      <w:bCs/>
      <w:color w:val="222222"/>
      <w:sz w:val="24"/>
      <w:szCs w:val="24"/>
    </w:rPr>
  </w:style>
  <w:style w:type="character" w:customStyle="1" w:styleId="bulletCharChar">
    <w:name w:val="bullet Char Char"/>
    <w:rsid w:val="00C146D4"/>
    <w:rPr>
      <w:rFonts w:eastAsia="Arial Unicode MS"/>
      <w:sz w:val="24"/>
      <w:szCs w:val="24"/>
      <w:lang w:val="en-US" w:eastAsia="en-US" w:bidi="ar-SA"/>
    </w:rPr>
  </w:style>
  <w:style w:type="character" w:customStyle="1" w:styleId="criteriabulletCharChar">
    <w:name w:val="criteria bullet Char Char"/>
    <w:link w:val="criteriabullet"/>
    <w:rsid w:val="00C146D4"/>
    <w:rPr>
      <w:rFonts w:ascii="Times New Roman" w:eastAsia="Arial Unicode MS" w:hAnsi="Times New Roman"/>
      <w:lang w:val="x-none" w:eastAsia="x-none"/>
    </w:rPr>
  </w:style>
  <w:style w:type="paragraph" w:customStyle="1" w:styleId="indicator-response">
    <w:name w:val="indicator-response"/>
    <w:basedOn w:val="paragraph"/>
    <w:uiPriority w:val="99"/>
    <w:rsid w:val="00C146D4"/>
    <w:pPr>
      <w:keepLines/>
      <w:tabs>
        <w:tab w:val="clear" w:pos="720"/>
      </w:tabs>
    </w:pPr>
    <w:rPr>
      <w:rFonts w:cs="Arial"/>
      <w:iCs/>
      <w:sz w:val="22"/>
      <w:szCs w:val="22"/>
    </w:rPr>
  </w:style>
  <w:style w:type="character" w:customStyle="1" w:styleId="criteriadescriptionChar">
    <w:name w:val="criteria_description Char"/>
    <w:link w:val="criteriadescription"/>
    <w:rsid w:val="00C146D4"/>
    <w:rPr>
      <w:rFonts w:ascii="Arial Bold" w:eastAsia="Times New Roman" w:hAnsi="Arial Bold" w:cs="Courier New"/>
      <w:b/>
      <w:i/>
      <w:lang w:val="en-US" w:eastAsia="en-US" w:bidi="ar-SA"/>
    </w:rPr>
  </w:style>
  <w:style w:type="character" w:customStyle="1" w:styleId="StylecriteriadescriptionBlackChar">
    <w:name w:val="Style criteria_description + Black Char"/>
    <w:link w:val="StylecriteriadescriptionBlack"/>
    <w:rsid w:val="00C146D4"/>
    <w:rPr>
      <w:rFonts w:ascii="Arial Bold" w:eastAsia="Times New Roman" w:hAnsi="Arial Bold" w:cs="Courier New"/>
      <w:b/>
      <w:i/>
      <w:color w:val="000000"/>
      <w:sz w:val="20"/>
      <w:szCs w:val="20"/>
    </w:rPr>
  </w:style>
  <w:style w:type="character" w:customStyle="1" w:styleId="WASCdescriptionChar">
    <w:name w:val="WASC description Char"/>
    <w:link w:val="WASCdescription"/>
    <w:rsid w:val="00C146D4"/>
    <w:rPr>
      <w:rFonts w:ascii="Arial" w:eastAsia="Times New Roman" w:hAnsi="Arial" w:cs="Arial"/>
      <w:b/>
      <w:bCs/>
      <w:i/>
      <w:iCs/>
      <w:color w:val="000000"/>
      <w:lang w:val="en-US" w:eastAsia="en-US" w:bidi="ar-SA"/>
    </w:rPr>
  </w:style>
  <w:style w:type="character" w:styleId="FollowedHyperlink">
    <w:name w:val="FollowedHyperlink"/>
    <w:rsid w:val="00C146D4"/>
    <w:rPr>
      <w:color w:val="800080"/>
      <w:u w:val="single"/>
    </w:rPr>
  </w:style>
  <w:style w:type="character" w:customStyle="1" w:styleId="paragraphChar1">
    <w:name w:val="paragraph Char1"/>
    <w:rsid w:val="00C146D4"/>
    <w:rPr>
      <w:sz w:val="24"/>
      <w:lang w:val="en-US" w:eastAsia="en-US" w:bidi="ar-SA"/>
    </w:rPr>
  </w:style>
  <w:style w:type="paragraph" w:customStyle="1" w:styleId="indicator-quest">
    <w:name w:val="indicator-quest"/>
    <w:uiPriority w:val="99"/>
    <w:rsid w:val="00C146D4"/>
    <w:pPr>
      <w:spacing w:before="80" w:after="120"/>
      <w:jc w:val="both"/>
    </w:pPr>
    <w:rPr>
      <w:rFonts w:ascii="Times New Roman" w:eastAsia="Times New Roman" w:hAnsi="Times New Roman"/>
      <w:i/>
      <w:sz w:val="24"/>
      <w:szCs w:val="24"/>
    </w:rPr>
  </w:style>
  <w:style w:type="paragraph" w:customStyle="1" w:styleId="Heading3-Tools">
    <w:name w:val="Heading 3 - Tools"/>
    <w:next w:val="indicators"/>
    <w:uiPriority w:val="99"/>
    <w:rsid w:val="00C146D4"/>
    <w:pPr>
      <w:spacing w:before="240" w:after="160"/>
      <w:outlineLvl w:val="2"/>
    </w:pPr>
    <w:rPr>
      <w:rFonts w:ascii="Arial Bold" w:eastAsia="Arial Unicode MS" w:hAnsi="Arial Bold" w:cs="Arial"/>
      <w:b/>
      <w:bCs/>
      <w:spacing w:val="20"/>
      <w:sz w:val="22"/>
      <w:szCs w:val="22"/>
    </w:rPr>
  </w:style>
  <w:style w:type="paragraph" w:customStyle="1" w:styleId="StylecriteriabulletRight035">
    <w:name w:val="Style criteria bullet + Right:  0.35&quot;"/>
    <w:basedOn w:val="criteriabullet"/>
    <w:rsid w:val="00C146D4"/>
    <w:pPr>
      <w:numPr>
        <w:numId w:val="0"/>
      </w:numPr>
      <w:tabs>
        <w:tab w:val="num" w:pos="720"/>
      </w:tabs>
      <w:ind w:left="720" w:hanging="360"/>
      <w:jc w:val="left"/>
    </w:pPr>
    <w:rPr>
      <w:rFonts w:eastAsia="Times New Roman"/>
    </w:rPr>
  </w:style>
  <w:style w:type="paragraph" w:customStyle="1" w:styleId="StyleboxnumbersLeft025Hanging05">
    <w:name w:val="Style box numbers + Left:  0.25&quot; Hanging:  0.5&quot;"/>
    <w:basedOn w:val="boxnumbers"/>
    <w:rsid w:val="00C146D4"/>
    <w:pPr>
      <w:tabs>
        <w:tab w:val="clear" w:pos="1440"/>
        <w:tab w:val="left" w:pos="720"/>
      </w:tabs>
      <w:spacing w:after="60"/>
      <w:ind w:left="720" w:hanging="360"/>
    </w:pPr>
    <w:rPr>
      <w:rFonts w:eastAsia="Times New Roman"/>
    </w:rPr>
  </w:style>
  <w:style w:type="paragraph" w:customStyle="1" w:styleId="check-left">
    <w:name w:val="check-left"/>
    <w:rsid w:val="00C146D4"/>
    <w:pPr>
      <w:tabs>
        <w:tab w:val="num" w:pos="1080"/>
      </w:tabs>
      <w:spacing w:after="80"/>
      <w:ind w:left="1080" w:hanging="360"/>
    </w:pPr>
    <w:rPr>
      <w:rFonts w:ascii="Times New Roman" w:eastAsia="Times" w:hAnsi="Times New Roman"/>
      <w:sz w:val="24"/>
    </w:rPr>
  </w:style>
  <w:style w:type="paragraph" w:customStyle="1" w:styleId="StyleparagraphJustified">
    <w:name w:val="Style paragraph + Justified"/>
    <w:basedOn w:val="paragraph"/>
    <w:rsid w:val="00C146D4"/>
    <w:pPr>
      <w:spacing w:before="0" w:after="240" w:line="300" w:lineRule="exact"/>
      <w:jc w:val="both"/>
    </w:pPr>
  </w:style>
  <w:style w:type="paragraph" w:customStyle="1" w:styleId="crit-instructions">
    <w:name w:val="crit-instructions"/>
    <w:rsid w:val="00C146D4"/>
    <w:pPr>
      <w:spacing w:before="120" w:after="120"/>
      <w:jc w:val="both"/>
    </w:pPr>
    <w:rPr>
      <w:rFonts w:ascii="Arial" w:eastAsia="Times New Roman" w:hAnsi="Arial" w:cs="Arial"/>
      <w:b/>
    </w:rPr>
  </w:style>
  <w:style w:type="paragraph" w:customStyle="1" w:styleId="crit-ind-promptshead">
    <w:name w:val="crit-ind-prompts head"/>
    <w:uiPriority w:val="99"/>
    <w:rsid w:val="00C146D4"/>
    <w:pPr>
      <w:spacing w:before="160" w:after="120"/>
    </w:pPr>
    <w:rPr>
      <w:rFonts w:ascii="Arial Bold" w:eastAsia="Times New Roman" w:hAnsi="Arial Bold" w:cs="Arial"/>
      <w:b/>
      <w:sz w:val="22"/>
    </w:rPr>
  </w:style>
  <w:style w:type="paragraph" w:styleId="ListParagraph">
    <w:name w:val="List Paragraph"/>
    <w:basedOn w:val="Normal"/>
    <w:uiPriority w:val="99"/>
    <w:qFormat/>
    <w:rsid w:val="00972E57"/>
    <w:pPr>
      <w:ind w:left="720"/>
      <w:contextualSpacing/>
    </w:pPr>
  </w:style>
  <w:style w:type="paragraph" w:styleId="BalloonText">
    <w:name w:val="Balloon Text"/>
    <w:basedOn w:val="Normal"/>
    <w:link w:val="BalloonTextChar"/>
    <w:uiPriority w:val="99"/>
    <w:semiHidden/>
    <w:rsid w:val="00163699"/>
    <w:rPr>
      <w:rFonts w:ascii="Tahoma" w:hAnsi="Tahoma" w:cs="Tahoma"/>
      <w:sz w:val="16"/>
      <w:szCs w:val="16"/>
    </w:rPr>
  </w:style>
  <w:style w:type="paragraph" w:customStyle="1" w:styleId="style8style3">
    <w:name w:val="style8 style3"/>
    <w:basedOn w:val="Normal"/>
    <w:rsid w:val="00F9617B"/>
    <w:pPr>
      <w:widowControl/>
      <w:spacing w:before="100" w:beforeAutospacing="1" w:after="100" w:afterAutospacing="1"/>
    </w:pPr>
    <w:rPr>
      <w:snapToGrid/>
      <w:szCs w:val="24"/>
    </w:rPr>
  </w:style>
  <w:style w:type="character" w:styleId="CommentReference">
    <w:name w:val="annotation reference"/>
    <w:uiPriority w:val="99"/>
    <w:semiHidden/>
    <w:unhideWhenUsed/>
    <w:rsid w:val="00F87E7D"/>
    <w:rPr>
      <w:sz w:val="18"/>
      <w:szCs w:val="18"/>
    </w:rPr>
  </w:style>
  <w:style w:type="paragraph" w:styleId="CommentText">
    <w:name w:val="annotation text"/>
    <w:basedOn w:val="Normal"/>
    <w:link w:val="CommentTextChar"/>
    <w:uiPriority w:val="99"/>
    <w:semiHidden/>
    <w:unhideWhenUsed/>
    <w:rsid w:val="00F87E7D"/>
    <w:rPr>
      <w:szCs w:val="24"/>
      <w:lang w:val="x-none" w:eastAsia="x-none"/>
    </w:rPr>
  </w:style>
  <w:style w:type="character" w:customStyle="1" w:styleId="CommentTextChar">
    <w:name w:val="Comment Text Char"/>
    <w:basedOn w:val="DefaultParagraphFont"/>
    <w:link w:val="CommentText"/>
    <w:uiPriority w:val="99"/>
    <w:semiHidden/>
    <w:rsid w:val="00F87E7D"/>
    <w:rPr>
      <w:rFonts w:ascii="Times New Roman" w:eastAsia="Times New Roman" w:hAnsi="Times New Roman"/>
      <w:snapToGrid w:val="0"/>
      <w:sz w:val="24"/>
      <w:szCs w:val="24"/>
      <w:lang w:val="x-none" w:eastAsia="x-none"/>
    </w:rPr>
  </w:style>
  <w:style w:type="paragraph" w:customStyle="1" w:styleId="ColorfulList-Accent11">
    <w:name w:val="Colorful List - Accent 11"/>
    <w:basedOn w:val="Normal"/>
    <w:uiPriority w:val="34"/>
    <w:qFormat/>
    <w:rsid w:val="00A93AB8"/>
    <w:pPr>
      <w:ind w:left="720"/>
      <w:contextualSpacing/>
    </w:pPr>
  </w:style>
  <w:style w:type="paragraph" w:styleId="CommentSubject">
    <w:name w:val="annotation subject"/>
    <w:basedOn w:val="CommentText"/>
    <w:next w:val="CommentText"/>
    <w:link w:val="CommentSubjectChar"/>
    <w:uiPriority w:val="99"/>
    <w:semiHidden/>
    <w:unhideWhenUsed/>
    <w:rsid w:val="00A93AB8"/>
    <w:rPr>
      <w:b/>
      <w:bCs/>
    </w:rPr>
  </w:style>
  <w:style w:type="character" w:customStyle="1" w:styleId="CommentSubjectChar">
    <w:name w:val="Comment Subject Char"/>
    <w:basedOn w:val="CommentTextChar"/>
    <w:link w:val="CommentSubject"/>
    <w:uiPriority w:val="99"/>
    <w:semiHidden/>
    <w:rsid w:val="00A93AB8"/>
    <w:rPr>
      <w:rFonts w:ascii="Times New Roman" w:eastAsia="Times New Roman" w:hAnsi="Times New Roman"/>
      <w:b/>
      <w:bCs/>
      <w:snapToGrid w:val="0"/>
      <w:sz w:val="24"/>
      <w:szCs w:val="24"/>
      <w:lang w:val="x-none" w:eastAsia="x-none"/>
    </w:rPr>
  </w:style>
  <w:style w:type="character" w:customStyle="1" w:styleId="BalloonTextChar">
    <w:name w:val="Balloon Text Char"/>
    <w:link w:val="BalloonText"/>
    <w:uiPriority w:val="99"/>
    <w:semiHidden/>
    <w:rsid w:val="00A93AB8"/>
    <w:rPr>
      <w:rFonts w:ascii="Tahoma" w:eastAsia="Times New Roman" w:hAnsi="Tahoma" w:cs="Tahoma"/>
      <w:snapToGrid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printerSettings" Target="printerSettings/printerSettings1.bin"/><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431</TotalTime>
  <Pages>197</Pages>
  <Words>51364</Words>
  <Characters>292778</Characters>
  <Application>Microsoft Macintosh Word</Application>
  <DocSecurity>0</DocSecurity>
  <Lines>2439</Lines>
  <Paragraphs>686</Paragraphs>
  <ScaleCrop>false</ScaleCrop>
  <HeadingPairs>
    <vt:vector size="2" baseType="variant">
      <vt:variant>
        <vt:lpstr>Title</vt:lpstr>
      </vt:variant>
      <vt:variant>
        <vt:i4>1</vt:i4>
      </vt:variant>
    </vt:vector>
  </HeadingPairs>
  <TitlesOfParts>
    <vt:vector size="1" baseType="lpstr">
      <vt:lpstr>Instructions:                                                                                 Please type into the “Findings” and “Supporting Evidence” areas only</vt:lpstr>
    </vt:vector>
  </TitlesOfParts>
  <Company>H.P. Baldwin High School</Company>
  <LinksUpToDate>false</LinksUpToDate>
  <CharactersWithSpaces>343456</CharactersWithSpaces>
  <SharedDoc>false</SharedDoc>
  <HLinks>
    <vt:vector size="6" baseType="variant">
      <vt:variant>
        <vt:i4>6357048</vt:i4>
      </vt:variant>
      <vt:variant>
        <vt:i4>0</vt:i4>
      </vt:variant>
      <vt:variant>
        <vt:i4>0</vt:i4>
      </vt:variant>
      <vt:variant>
        <vt:i4>5</vt:i4>
      </vt:variant>
      <vt:variant>
        <vt:lpwstr>http://www.hpbaldwin.k12.hi.us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Please type into the “Findings” and “Supporting Evidence” areas only</dc:title>
  <dc:subject/>
  <dc:creator>Kindra  Sabado</dc:creator>
  <cp:keywords/>
  <cp:lastModifiedBy>Kindra  Sabado</cp:lastModifiedBy>
  <cp:revision>82</cp:revision>
  <cp:lastPrinted>2013-01-28T20:14:00Z</cp:lastPrinted>
  <dcterms:created xsi:type="dcterms:W3CDTF">2013-01-14T07:42:00Z</dcterms:created>
  <dcterms:modified xsi:type="dcterms:W3CDTF">2013-01-28T20:43:00Z</dcterms:modified>
</cp:coreProperties>
</file>