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33B7" w14:textId="77777777" w:rsidR="00632D9B" w:rsidRPr="00290D95" w:rsidRDefault="00B94BF5">
      <w:r w:rsidRPr="00290D95">
        <w:rPr>
          <w:rFonts w:cs="Futu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8C21" wp14:editId="13489878">
                <wp:simplePos x="0" y="0"/>
                <wp:positionH relativeFrom="column">
                  <wp:posOffset>-189230</wp:posOffset>
                </wp:positionH>
                <wp:positionV relativeFrom="paragraph">
                  <wp:posOffset>39370</wp:posOffset>
                </wp:positionV>
                <wp:extent cx="6590030" cy="13970"/>
                <wp:effectExtent l="50800" t="50800" r="64770" b="876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030" cy="1397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3.1pt" to="504.0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" strokecolor="black [3213]" strokeweight="4.5pt">
                <v:stroke linestyle="thickThin"/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10175" w:type="dxa"/>
        <w:jc w:val="center"/>
        <w:tblLook w:val="04A0" w:firstRow="1" w:lastRow="0" w:firstColumn="1" w:lastColumn="0" w:noHBand="0" w:noVBand="1"/>
      </w:tblPr>
      <w:tblGrid>
        <w:gridCol w:w="1628"/>
        <w:gridCol w:w="2754"/>
        <w:gridCol w:w="2056"/>
        <w:gridCol w:w="2018"/>
        <w:gridCol w:w="1719"/>
      </w:tblGrid>
      <w:tr w:rsidR="00564DE3" w:rsidRPr="00841A51" w14:paraId="1941612A" w14:textId="77777777" w:rsidTr="00564DE3">
        <w:trPr>
          <w:trHeight w:val="271"/>
          <w:jc w:val="center"/>
        </w:trPr>
        <w:tc>
          <w:tcPr>
            <w:tcW w:w="1633" w:type="dxa"/>
            <w:shd w:val="clear" w:color="auto" w:fill="BFBFBF" w:themeFill="background1" w:themeFillShade="BF"/>
            <w:vAlign w:val="center"/>
          </w:tcPr>
          <w:p w14:paraId="20D3CE86" w14:textId="77777777" w:rsidR="00CC7C7B" w:rsidRPr="00841A51" w:rsidRDefault="00CC7C7B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sz w:val="22"/>
                <w:szCs w:val="22"/>
              </w:rPr>
              <w:t>Topic</w:t>
            </w:r>
          </w:p>
        </w:tc>
        <w:tc>
          <w:tcPr>
            <w:tcW w:w="2803" w:type="dxa"/>
            <w:shd w:val="clear" w:color="auto" w:fill="BFBFBF" w:themeFill="background1" w:themeFillShade="BF"/>
            <w:vAlign w:val="center"/>
          </w:tcPr>
          <w:p w14:paraId="78A6A0C6" w14:textId="77777777" w:rsidR="00CC7C7B" w:rsidRPr="00841A51" w:rsidRDefault="00CC7C7B" w:rsidP="00CC7C7B">
            <w:pPr>
              <w:jc w:val="center"/>
              <w:rPr>
                <w:rFonts w:ascii="Times" w:hAnsi="Times"/>
                <w:b/>
                <w:i/>
              </w:rPr>
            </w:pPr>
            <w:r w:rsidRPr="00841A51">
              <w:rPr>
                <w:rFonts w:ascii="Times" w:hAnsi="Times"/>
                <w:b/>
                <w:i/>
              </w:rPr>
              <w:t>Criteria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2B72D1AE" w14:textId="77777777" w:rsidR="00CC7C7B" w:rsidRPr="00841A51" w:rsidRDefault="00CC7C7B" w:rsidP="002316C6">
            <w:pPr>
              <w:jc w:val="center"/>
              <w:rPr>
                <w:rFonts w:ascii="Times" w:hAnsi="Times"/>
                <w:b/>
              </w:rPr>
            </w:pPr>
            <w:r w:rsidRPr="00841A51">
              <w:rPr>
                <w:rFonts w:ascii="Times" w:hAnsi="Times"/>
                <w:b/>
              </w:rPr>
              <w:t>2</w:t>
            </w:r>
          </w:p>
        </w:tc>
        <w:tc>
          <w:tcPr>
            <w:tcW w:w="2023" w:type="dxa"/>
            <w:shd w:val="clear" w:color="auto" w:fill="BFBFBF" w:themeFill="background1" w:themeFillShade="BF"/>
            <w:vAlign w:val="center"/>
          </w:tcPr>
          <w:p w14:paraId="6EE2BC87" w14:textId="77777777" w:rsidR="00CC7C7B" w:rsidRPr="00841A51" w:rsidRDefault="00CC7C7B" w:rsidP="002316C6">
            <w:pPr>
              <w:jc w:val="center"/>
              <w:rPr>
                <w:rFonts w:ascii="Times" w:hAnsi="Times"/>
                <w:b/>
              </w:rPr>
            </w:pPr>
            <w:r w:rsidRPr="00841A51">
              <w:rPr>
                <w:rFonts w:ascii="Times" w:hAnsi="Times"/>
                <w:b/>
              </w:rPr>
              <w:t>1</w:t>
            </w: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14:paraId="0B67695A" w14:textId="77777777" w:rsidR="00CC7C7B" w:rsidRPr="00841A51" w:rsidRDefault="00CC7C7B" w:rsidP="002316C6">
            <w:pPr>
              <w:jc w:val="center"/>
              <w:rPr>
                <w:rFonts w:ascii="Times" w:hAnsi="Times"/>
                <w:b/>
              </w:rPr>
            </w:pPr>
            <w:r w:rsidRPr="00841A51">
              <w:rPr>
                <w:rFonts w:ascii="Times" w:hAnsi="Times"/>
                <w:b/>
              </w:rPr>
              <w:t>0</w:t>
            </w:r>
          </w:p>
        </w:tc>
      </w:tr>
      <w:tr w:rsidR="00D40EC5" w:rsidRPr="00841A51" w14:paraId="78888275" w14:textId="77777777" w:rsidTr="00564DE3">
        <w:trPr>
          <w:trHeight w:val="288"/>
          <w:jc w:val="center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14:paraId="7C3935F6" w14:textId="77777777" w:rsidR="00CC7C7B" w:rsidRPr="00841A51" w:rsidRDefault="00CC7C7B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sz w:val="22"/>
                <w:szCs w:val="22"/>
              </w:rPr>
              <w:t>Introductory Statement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9D816ED" w14:textId="77777777" w:rsidR="00CC7C7B" w:rsidRPr="00841A51" w:rsidRDefault="00CC7C7B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Writer introduces the topic and claim related to the topic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31F465FA" w14:textId="77777777" w:rsidR="00CC7C7B" w:rsidRPr="00841A51" w:rsidRDefault="00CC7C7B" w:rsidP="00290D95">
            <w:pPr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Topic </w:t>
            </w: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  <w:u w:val="single"/>
              </w:rPr>
              <w:t>and</w:t>
            </w: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 claim introduced</w:t>
            </w:r>
          </w:p>
        </w:tc>
        <w:tc>
          <w:tcPr>
            <w:tcW w:w="2023" w:type="dxa"/>
            <w:vAlign w:val="center"/>
          </w:tcPr>
          <w:p w14:paraId="07F90689" w14:textId="77777777" w:rsidR="00CC7C7B" w:rsidRPr="00841A51" w:rsidRDefault="00CC7C7B" w:rsidP="00290D95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Topic </w:t>
            </w:r>
            <w:r w:rsidRPr="00841A51">
              <w:rPr>
                <w:rFonts w:ascii="Times" w:hAnsi="Times" w:cs="Arial"/>
                <w:color w:val="000000"/>
                <w:sz w:val="22"/>
                <w:szCs w:val="22"/>
                <w:u w:val="single"/>
              </w:rPr>
              <w:t>or</w:t>
            </w: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 claim introduced</w:t>
            </w:r>
          </w:p>
        </w:tc>
        <w:tc>
          <w:tcPr>
            <w:tcW w:w="1640" w:type="dxa"/>
            <w:vAlign w:val="center"/>
          </w:tcPr>
          <w:p w14:paraId="777C59A8" w14:textId="77777777" w:rsidR="00CC7C7B" w:rsidRPr="00841A51" w:rsidRDefault="00CC7C7B" w:rsidP="00290D95">
            <w:pPr>
              <w:rPr>
                <w:rFonts w:ascii="Times" w:hAnsi="Times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No topic or claim</w:t>
            </w:r>
          </w:p>
        </w:tc>
      </w:tr>
      <w:tr w:rsidR="00D40EC5" w:rsidRPr="00841A51" w14:paraId="5CD01DC0" w14:textId="77777777" w:rsidTr="00564DE3">
        <w:trPr>
          <w:trHeight w:val="1218"/>
          <w:jc w:val="center"/>
        </w:trPr>
        <w:tc>
          <w:tcPr>
            <w:tcW w:w="1633" w:type="dxa"/>
            <w:vMerge/>
            <w:shd w:val="clear" w:color="auto" w:fill="BFBFBF" w:themeFill="background1" w:themeFillShade="BF"/>
            <w:vAlign w:val="center"/>
          </w:tcPr>
          <w:p w14:paraId="2801A93B" w14:textId="77777777" w:rsidR="00CC7C7B" w:rsidRPr="00841A51" w:rsidRDefault="00CC7C7B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2C61778" w14:textId="77777777" w:rsidR="00CC7C7B" w:rsidRPr="00841A51" w:rsidRDefault="00CC7C7B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Writer distinguishes the difference between the claim and its counterclaim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647F4B08" w14:textId="79D571F6" w:rsidR="00CC7C7B" w:rsidRPr="00841A51" w:rsidRDefault="00E26F30" w:rsidP="00E26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>Co</w:t>
            </w:r>
            <w:r w:rsidR="00CC7C7B"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unterclaim </w:t>
            </w: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>is</w:t>
            </w:r>
            <w:r w:rsidR="00CC7C7B"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 clearly </w:t>
            </w: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>stated and distinguished from claim</w:t>
            </w:r>
          </w:p>
        </w:tc>
        <w:tc>
          <w:tcPr>
            <w:tcW w:w="2023" w:type="dxa"/>
            <w:vAlign w:val="center"/>
          </w:tcPr>
          <w:p w14:paraId="026E5617" w14:textId="566ED5B4" w:rsidR="00CC7C7B" w:rsidRPr="00841A51" w:rsidRDefault="00E26F30" w:rsidP="00E26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Counterclaim is</w:t>
            </w:r>
            <w:r w:rsidR="00CC7C7B"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 not </w:t>
            </w:r>
            <w:r w:rsidR="00CC7C7B"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clearly </w:t>
            </w: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>stated or distinguished from the claim</w:t>
            </w:r>
          </w:p>
        </w:tc>
        <w:tc>
          <w:tcPr>
            <w:tcW w:w="1640" w:type="dxa"/>
            <w:vAlign w:val="center"/>
          </w:tcPr>
          <w:p w14:paraId="5DE95E36" w14:textId="77777777" w:rsidR="00CC7C7B" w:rsidRPr="00841A51" w:rsidRDefault="00CC7C7B" w:rsidP="00290D9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No distinguishing statements</w:t>
            </w:r>
          </w:p>
        </w:tc>
      </w:tr>
      <w:tr w:rsidR="00D40EC5" w:rsidRPr="00841A51" w14:paraId="706EABEC" w14:textId="77777777" w:rsidTr="00564DE3">
        <w:trPr>
          <w:trHeight w:val="271"/>
          <w:jc w:val="center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14:paraId="37124151" w14:textId="77777777" w:rsidR="00D37B29" w:rsidRPr="00841A51" w:rsidRDefault="00D37B29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sz w:val="22"/>
                <w:szCs w:val="22"/>
              </w:rPr>
              <w:t>Development of Claim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2608FD9" w14:textId="77777777" w:rsidR="00D37B29" w:rsidRPr="00841A51" w:rsidRDefault="00D37B29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i/>
                <w:sz w:val="22"/>
                <w:szCs w:val="22"/>
              </w:rPr>
              <w:t>Writer uses a valid reason to support the claim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5D7B665A" w14:textId="77777777" w:rsidR="00D37B29" w:rsidRPr="00841A51" w:rsidRDefault="00D37B29" w:rsidP="00290D9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>States valid reason; it is used well to support the claim</w:t>
            </w:r>
          </w:p>
        </w:tc>
        <w:tc>
          <w:tcPr>
            <w:tcW w:w="2023" w:type="dxa"/>
            <w:vAlign w:val="center"/>
          </w:tcPr>
          <w:p w14:paraId="62126176" w14:textId="77777777" w:rsidR="00D37B29" w:rsidRPr="00841A51" w:rsidRDefault="00D37B29" w:rsidP="00290D9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Reason is questionable or not supportive of claim</w:t>
            </w:r>
          </w:p>
        </w:tc>
        <w:tc>
          <w:tcPr>
            <w:tcW w:w="1640" w:type="dxa"/>
            <w:vAlign w:val="center"/>
          </w:tcPr>
          <w:p w14:paraId="7631D2BE" w14:textId="77777777" w:rsidR="00D37B29" w:rsidRPr="00841A51" w:rsidRDefault="00D37B29" w:rsidP="00290D9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No reason is stated</w:t>
            </w:r>
          </w:p>
        </w:tc>
      </w:tr>
      <w:tr w:rsidR="00D40EC5" w:rsidRPr="00841A51" w14:paraId="4AD0A03E" w14:textId="77777777" w:rsidTr="00564DE3">
        <w:trPr>
          <w:trHeight w:val="271"/>
          <w:jc w:val="center"/>
        </w:trPr>
        <w:tc>
          <w:tcPr>
            <w:tcW w:w="1633" w:type="dxa"/>
            <w:vMerge/>
            <w:shd w:val="clear" w:color="auto" w:fill="BFBFBF" w:themeFill="background1" w:themeFillShade="BF"/>
            <w:vAlign w:val="center"/>
          </w:tcPr>
          <w:p w14:paraId="60C661F6" w14:textId="77777777" w:rsidR="00D37B29" w:rsidRPr="00841A51" w:rsidRDefault="00D37B29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5A9037E" w14:textId="77777777" w:rsidR="00D37B29" w:rsidRPr="00841A51" w:rsidRDefault="00D37B29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Writer points out the strength of the reason by citing evidence from a source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2FF7CC8B" w14:textId="77777777" w:rsidR="00D37B29" w:rsidRPr="00841A51" w:rsidRDefault="00D37B29" w:rsidP="00290D95">
            <w:pPr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>Uses a citation and it supports the reason</w:t>
            </w:r>
          </w:p>
        </w:tc>
        <w:tc>
          <w:tcPr>
            <w:tcW w:w="2023" w:type="dxa"/>
            <w:vAlign w:val="center"/>
          </w:tcPr>
          <w:p w14:paraId="506ECD2F" w14:textId="77777777" w:rsidR="00D37B29" w:rsidRPr="00841A51" w:rsidRDefault="00D37B29" w:rsidP="00290D95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Citation does not support the reason</w:t>
            </w:r>
          </w:p>
        </w:tc>
        <w:tc>
          <w:tcPr>
            <w:tcW w:w="1640" w:type="dxa"/>
            <w:vAlign w:val="center"/>
          </w:tcPr>
          <w:p w14:paraId="45C25200" w14:textId="6A30F46F" w:rsidR="00D37B29" w:rsidRPr="00841A51" w:rsidRDefault="00D40EC5" w:rsidP="00290D95">
            <w:pPr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No citation </w:t>
            </w:r>
            <w:r w:rsidR="0019457D">
              <w:rPr>
                <w:rFonts w:ascii="Times" w:hAnsi="Times" w:cs="Arial"/>
                <w:color w:val="000000"/>
                <w:sz w:val="22"/>
                <w:szCs w:val="22"/>
              </w:rPr>
              <w:t>to support reason</w:t>
            </w:r>
          </w:p>
        </w:tc>
      </w:tr>
      <w:tr w:rsidR="00D40EC5" w:rsidRPr="00841A51" w14:paraId="5E20B0FA" w14:textId="77777777" w:rsidTr="00564DE3">
        <w:trPr>
          <w:trHeight w:val="271"/>
          <w:jc w:val="center"/>
        </w:trPr>
        <w:tc>
          <w:tcPr>
            <w:tcW w:w="1633" w:type="dxa"/>
            <w:vMerge/>
            <w:shd w:val="clear" w:color="auto" w:fill="BFBFBF" w:themeFill="background1" w:themeFillShade="BF"/>
            <w:vAlign w:val="center"/>
          </w:tcPr>
          <w:p w14:paraId="40A046FC" w14:textId="77777777" w:rsidR="00D37B29" w:rsidRPr="00841A51" w:rsidRDefault="00D37B29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5FD010EE" w14:textId="7F60FB20" w:rsidR="00D37B29" w:rsidRPr="00841A51" w:rsidRDefault="00D37B29" w:rsidP="00A77D69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 xml:space="preserve">Writer uses </w:t>
            </w:r>
            <w:r w:rsidR="00A77D69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a 2</w:t>
            </w:r>
            <w:r w:rsidR="00A77D69" w:rsidRPr="00A77D69">
              <w:rPr>
                <w:rFonts w:ascii="Times" w:hAnsi="Times" w:cs="Arial"/>
                <w:b/>
                <w:i/>
                <w:color w:val="000000"/>
                <w:sz w:val="22"/>
                <w:szCs w:val="22"/>
                <w:vertAlign w:val="superscript"/>
              </w:rPr>
              <w:t>nd</w:t>
            </w:r>
            <w:r w:rsidR="00A77D69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valid reason to support the claim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4C265D11" w14:textId="75AF6EF8" w:rsidR="00D37B29" w:rsidRPr="00841A51" w:rsidRDefault="00A77D69" w:rsidP="00290D95">
            <w:pPr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>States 2</w:t>
            </w:r>
            <w:r w:rsidRPr="00A77D69">
              <w:rPr>
                <w:rFonts w:ascii="Times" w:hAnsi="Times" w:cs="Arial"/>
                <w:bCs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 </w:t>
            </w:r>
            <w:r w:rsidR="00D37B29"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>valid reason; it is used well to support the claim</w:t>
            </w:r>
          </w:p>
        </w:tc>
        <w:tc>
          <w:tcPr>
            <w:tcW w:w="2023" w:type="dxa"/>
            <w:vAlign w:val="center"/>
          </w:tcPr>
          <w:p w14:paraId="76CD3083" w14:textId="77777777" w:rsidR="00D37B29" w:rsidRPr="00841A51" w:rsidRDefault="00D37B29" w:rsidP="00290D95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Reason is questionable or not</w:t>
            </w:r>
            <w:r w:rsidR="002316C6"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 supportive of claim</w:t>
            </w:r>
          </w:p>
        </w:tc>
        <w:tc>
          <w:tcPr>
            <w:tcW w:w="1640" w:type="dxa"/>
            <w:vAlign w:val="center"/>
          </w:tcPr>
          <w:p w14:paraId="38CAFB8A" w14:textId="77777777" w:rsidR="00D37B29" w:rsidRPr="00841A51" w:rsidRDefault="00D37B29" w:rsidP="00290D95">
            <w:pPr>
              <w:rPr>
                <w:rFonts w:ascii="Times" w:hAnsi="Times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No reason is stated</w:t>
            </w:r>
          </w:p>
        </w:tc>
      </w:tr>
      <w:tr w:rsidR="00D40EC5" w:rsidRPr="00841A51" w14:paraId="76902A34" w14:textId="77777777" w:rsidTr="00564DE3">
        <w:trPr>
          <w:trHeight w:val="271"/>
          <w:jc w:val="center"/>
        </w:trPr>
        <w:tc>
          <w:tcPr>
            <w:tcW w:w="1633" w:type="dxa"/>
            <w:vMerge/>
            <w:shd w:val="clear" w:color="auto" w:fill="BFBFBF" w:themeFill="background1" w:themeFillShade="BF"/>
            <w:vAlign w:val="center"/>
          </w:tcPr>
          <w:p w14:paraId="27324A7A" w14:textId="77777777" w:rsidR="002316C6" w:rsidRPr="00841A51" w:rsidRDefault="002316C6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4F5FF420" w14:textId="77777777" w:rsidR="002316C6" w:rsidRPr="00841A51" w:rsidRDefault="002316C6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Writer points out the strength of this reason by citing evidence from a source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2F25463E" w14:textId="36D4A2D9" w:rsidR="002316C6" w:rsidRPr="00841A51" w:rsidRDefault="002316C6" w:rsidP="00290D95">
            <w:pPr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Uses a </w:t>
            </w:r>
            <w:r w:rsidR="00A77D69">
              <w:rPr>
                <w:rFonts w:ascii="Times" w:hAnsi="Times" w:cs="Arial"/>
                <w:bCs/>
                <w:color w:val="000000"/>
                <w:sz w:val="22"/>
                <w:szCs w:val="22"/>
              </w:rPr>
              <w:t>citation and it supports the 2</w:t>
            </w:r>
            <w:r w:rsidR="00A77D69" w:rsidRPr="00A77D69">
              <w:rPr>
                <w:rFonts w:ascii="Times" w:hAnsi="Times" w:cs="Arial"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="00A77D69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 </w:t>
            </w: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>reason</w:t>
            </w:r>
          </w:p>
        </w:tc>
        <w:tc>
          <w:tcPr>
            <w:tcW w:w="2023" w:type="dxa"/>
            <w:vAlign w:val="center"/>
          </w:tcPr>
          <w:p w14:paraId="44049177" w14:textId="77777777" w:rsidR="002316C6" w:rsidRPr="00841A51" w:rsidRDefault="002316C6" w:rsidP="00290D95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Citation does not support the 2nd reason</w:t>
            </w:r>
          </w:p>
        </w:tc>
        <w:tc>
          <w:tcPr>
            <w:tcW w:w="1640" w:type="dxa"/>
            <w:vAlign w:val="center"/>
          </w:tcPr>
          <w:p w14:paraId="7E4D4D01" w14:textId="76F195D0" w:rsidR="002316C6" w:rsidRPr="00841A51" w:rsidRDefault="002316C6" w:rsidP="0019457D">
            <w:pPr>
              <w:rPr>
                <w:rFonts w:ascii="Times" w:hAnsi="Times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No citation </w:t>
            </w:r>
            <w:r w:rsidR="0019457D">
              <w:rPr>
                <w:rFonts w:ascii="Times" w:hAnsi="Times" w:cs="Arial"/>
                <w:color w:val="000000"/>
                <w:sz w:val="22"/>
                <w:szCs w:val="22"/>
              </w:rPr>
              <w:t>to support reason</w:t>
            </w:r>
          </w:p>
        </w:tc>
      </w:tr>
      <w:tr w:rsidR="00D40EC5" w:rsidRPr="00841A51" w14:paraId="606A9D9D" w14:textId="77777777" w:rsidTr="00564DE3">
        <w:trPr>
          <w:trHeight w:val="288"/>
          <w:jc w:val="center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14:paraId="13AFFD10" w14:textId="77777777" w:rsidR="002316C6" w:rsidRPr="00841A51" w:rsidRDefault="002316C6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sz w:val="22"/>
                <w:szCs w:val="22"/>
              </w:rPr>
              <w:t>Development of Counterclaim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18BFF24" w14:textId="43B1847A" w:rsidR="002316C6" w:rsidRPr="00841A51" w:rsidRDefault="002316C6" w:rsidP="00564DE3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 xml:space="preserve">Writer </w:t>
            </w:r>
            <w:r w:rsidR="00564DE3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acknowledges counterclaim with supporting reason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52C7E7FC" w14:textId="10A5DD56" w:rsidR="002316C6" w:rsidRPr="00841A51" w:rsidRDefault="00564DE3" w:rsidP="00290D95">
            <w:pPr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>Acknowledges counterclaim with valid reason</w:t>
            </w:r>
            <w:r w:rsidR="002316C6"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 to support the counterclaim</w:t>
            </w:r>
          </w:p>
        </w:tc>
        <w:tc>
          <w:tcPr>
            <w:tcW w:w="2023" w:type="dxa"/>
            <w:vAlign w:val="center"/>
          </w:tcPr>
          <w:p w14:paraId="5A1B9B91" w14:textId="72753C7B" w:rsidR="002316C6" w:rsidRPr="00841A51" w:rsidRDefault="00564DE3" w:rsidP="00290D95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Acknowledgement is missing or r</w:t>
            </w:r>
            <w:r w:rsidR="002316C6" w:rsidRPr="00841A51">
              <w:rPr>
                <w:rFonts w:ascii="Times" w:hAnsi="Times" w:cs="Arial"/>
                <w:color w:val="000000"/>
                <w:sz w:val="22"/>
                <w:szCs w:val="22"/>
              </w:rPr>
              <w:t>eason is questionable or not supportive of counterclaim</w:t>
            </w:r>
            <w:r>
              <w:rPr>
                <w:rFonts w:ascii="Times" w:hAnsi="Times" w:cs="Arial"/>
                <w:color w:val="000000"/>
                <w:sz w:val="22"/>
                <w:szCs w:val="22"/>
              </w:rPr>
              <w:t>; vague</w:t>
            </w:r>
          </w:p>
        </w:tc>
        <w:tc>
          <w:tcPr>
            <w:tcW w:w="1640" w:type="dxa"/>
            <w:vAlign w:val="center"/>
          </w:tcPr>
          <w:p w14:paraId="702BEE87" w14:textId="2D2152E1" w:rsidR="002316C6" w:rsidRPr="00841A51" w:rsidRDefault="002316C6" w:rsidP="00290D95">
            <w:pPr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No </w:t>
            </w:r>
            <w:r w:rsidR="00564DE3">
              <w:rPr>
                <w:rFonts w:ascii="Times" w:hAnsi="Times" w:cs="Arial"/>
                <w:color w:val="000000"/>
                <w:sz w:val="22"/>
                <w:szCs w:val="22"/>
              </w:rPr>
              <w:t xml:space="preserve">acknowledgment or </w:t>
            </w: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reason is stated</w:t>
            </w:r>
          </w:p>
        </w:tc>
      </w:tr>
      <w:tr w:rsidR="00D40EC5" w:rsidRPr="00841A51" w14:paraId="4F6C8BBA" w14:textId="77777777" w:rsidTr="00564DE3">
        <w:trPr>
          <w:trHeight w:val="271"/>
          <w:jc w:val="center"/>
        </w:trPr>
        <w:tc>
          <w:tcPr>
            <w:tcW w:w="1633" w:type="dxa"/>
            <w:vMerge/>
            <w:shd w:val="clear" w:color="auto" w:fill="BFBFBF" w:themeFill="background1" w:themeFillShade="BF"/>
            <w:vAlign w:val="center"/>
          </w:tcPr>
          <w:p w14:paraId="752D7184" w14:textId="77777777" w:rsidR="00D40EC5" w:rsidRPr="00841A51" w:rsidRDefault="00D40EC5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B68BADA" w14:textId="77777777" w:rsidR="00D40EC5" w:rsidRPr="00841A51" w:rsidRDefault="00D40EC5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Writer points out the limitation of the reason by citing evidence from a source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2BD53E99" w14:textId="55FDAE72" w:rsidR="00D40EC5" w:rsidRPr="00841A51" w:rsidRDefault="00D40EC5" w:rsidP="0019457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Uses a citation and it </w:t>
            </w:r>
            <w:r w:rsidR="00E26F30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supports </w:t>
            </w:r>
            <w:r w:rsidR="0019457D">
              <w:rPr>
                <w:rFonts w:ascii="Times" w:hAnsi="Times" w:cs="Arial"/>
                <w:bCs/>
                <w:color w:val="000000"/>
                <w:sz w:val="22"/>
                <w:szCs w:val="22"/>
              </w:rPr>
              <w:t>the limitation of the counterclaim</w:t>
            </w:r>
          </w:p>
        </w:tc>
        <w:tc>
          <w:tcPr>
            <w:tcW w:w="2023" w:type="dxa"/>
            <w:vAlign w:val="center"/>
          </w:tcPr>
          <w:p w14:paraId="2ECF41BC" w14:textId="2D27C09A" w:rsidR="00D40EC5" w:rsidRPr="00841A51" w:rsidRDefault="00D40EC5" w:rsidP="00290D9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Citation does not support the</w:t>
            </w:r>
            <w:r w:rsidR="0019457D">
              <w:rPr>
                <w:rFonts w:ascii="Times" w:hAnsi="Times" w:cs="Arial"/>
                <w:color w:val="000000"/>
                <w:sz w:val="22"/>
                <w:szCs w:val="22"/>
              </w:rPr>
              <w:t xml:space="preserve"> limitation of the counterclaim</w:t>
            </w:r>
          </w:p>
        </w:tc>
        <w:tc>
          <w:tcPr>
            <w:tcW w:w="1640" w:type="dxa"/>
            <w:vAlign w:val="center"/>
          </w:tcPr>
          <w:p w14:paraId="60198E14" w14:textId="55AA143D" w:rsidR="00D40EC5" w:rsidRPr="00841A51" w:rsidRDefault="00D40EC5" w:rsidP="0019457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No citation </w:t>
            </w:r>
            <w:r w:rsidR="0019457D">
              <w:rPr>
                <w:rFonts w:ascii="Times" w:hAnsi="Times" w:cs="Arial"/>
                <w:color w:val="000000"/>
                <w:sz w:val="22"/>
                <w:szCs w:val="22"/>
              </w:rPr>
              <w:t>to support counterclaim</w:t>
            </w:r>
          </w:p>
        </w:tc>
      </w:tr>
      <w:tr w:rsidR="00D40EC5" w:rsidRPr="00841A51" w14:paraId="6DAD8CE2" w14:textId="77777777" w:rsidTr="00564DE3">
        <w:trPr>
          <w:trHeight w:val="271"/>
          <w:jc w:val="center"/>
        </w:trPr>
        <w:tc>
          <w:tcPr>
            <w:tcW w:w="1633" w:type="dxa"/>
            <w:shd w:val="clear" w:color="auto" w:fill="BFBFBF" w:themeFill="background1" w:themeFillShade="BF"/>
            <w:vAlign w:val="center"/>
          </w:tcPr>
          <w:p w14:paraId="12393F15" w14:textId="77777777" w:rsidR="00D40EC5" w:rsidRPr="00841A51" w:rsidRDefault="00D40EC5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sz w:val="22"/>
                <w:szCs w:val="22"/>
              </w:rPr>
              <w:t>Concluding Statement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935BA4F" w14:textId="77777777" w:rsidR="00D40EC5" w:rsidRPr="00841A51" w:rsidRDefault="00D40EC5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Writer provides a concluding statement that follows and supports the argument presented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5D392C95" w14:textId="573BB6C7" w:rsidR="00D40EC5" w:rsidRPr="00841A51" w:rsidRDefault="00D40EC5" w:rsidP="0019457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Conclusion </w:t>
            </w:r>
            <w:r w:rsidR="0019457D">
              <w:rPr>
                <w:rFonts w:ascii="Times" w:hAnsi="Times" w:cs="Arial"/>
                <w:bCs/>
                <w:color w:val="000000"/>
                <w:sz w:val="22"/>
                <w:szCs w:val="22"/>
              </w:rPr>
              <w:t>summarizes</w:t>
            </w: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 and closes </w:t>
            </w:r>
            <w:r w:rsidR="0019457D">
              <w:rPr>
                <w:rFonts w:ascii="Times" w:hAnsi="Times" w:cs="Arial"/>
                <w:bCs/>
                <w:color w:val="000000"/>
                <w:sz w:val="22"/>
                <w:szCs w:val="22"/>
              </w:rPr>
              <w:t>the argument presented</w:t>
            </w:r>
          </w:p>
        </w:tc>
        <w:tc>
          <w:tcPr>
            <w:tcW w:w="2023" w:type="dxa"/>
            <w:vAlign w:val="center"/>
          </w:tcPr>
          <w:p w14:paraId="75703FB2" w14:textId="08449A44" w:rsidR="00D40EC5" w:rsidRPr="00841A51" w:rsidRDefault="00D40EC5" w:rsidP="0019457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Conclusion does not </w:t>
            </w:r>
            <w:r w:rsidR="0019457D">
              <w:rPr>
                <w:rFonts w:ascii="Times" w:hAnsi="Times" w:cs="Arial"/>
                <w:color w:val="000000"/>
                <w:sz w:val="22"/>
                <w:szCs w:val="22"/>
              </w:rPr>
              <w:t>summarize</w:t>
            </w:r>
            <w:r w:rsidR="006D444F">
              <w:rPr>
                <w:rFonts w:ascii="Times" w:hAnsi="Times" w:cs="Arial"/>
                <w:color w:val="000000"/>
                <w:sz w:val="22"/>
                <w:szCs w:val="22"/>
              </w:rPr>
              <w:t xml:space="preserve"> or does not close the argument</w:t>
            </w:r>
          </w:p>
        </w:tc>
        <w:tc>
          <w:tcPr>
            <w:tcW w:w="1640" w:type="dxa"/>
            <w:vAlign w:val="center"/>
          </w:tcPr>
          <w:p w14:paraId="6E487B42" w14:textId="77777777" w:rsidR="00D40EC5" w:rsidRPr="00841A51" w:rsidRDefault="00D40EC5" w:rsidP="00290D9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No concluding statement</w:t>
            </w:r>
          </w:p>
        </w:tc>
      </w:tr>
      <w:tr w:rsidR="00D40EC5" w:rsidRPr="00841A51" w14:paraId="499709F1" w14:textId="77777777" w:rsidTr="00564DE3">
        <w:trPr>
          <w:trHeight w:val="288"/>
          <w:jc w:val="center"/>
        </w:trPr>
        <w:tc>
          <w:tcPr>
            <w:tcW w:w="1633" w:type="dxa"/>
            <w:shd w:val="clear" w:color="auto" w:fill="BFBFBF" w:themeFill="background1" w:themeFillShade="BF"/>
            <w:vAlign w:val="center"/>
          </w:tcPr>
          <w:p w14:paraId="3602A852" w14:textId="77777777" w:rsidR="00CC7C7B" w:rsidRPr="00841A51" w:rsidRDefault="00CC7C7B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sz w:val="22"/>
                <w:szCs w:val="22"/>
              </w:rPr>
              <w:t>Style and Tone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F003320" w14:textId="77777777" w:rsidR="00CC7C7B" w:rsidRPr="00841A51" w:rsidRDefault="00D40EC5" w:rsidP="00D40EC5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Response has a formal, academic style and the writer maintains an objective tone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7479D509" w14:textId="1F97C478" w:rsidR="00D40EC5" w:rsidRPr="00610D2A" w:rsidRDefault="00D40EC5" w:rsidP="00290D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>No personal statements or</w:t>
            </w:r>
            <w:r w:rsidR="003A5585"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 </w:t>
            </w: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>pronouns</w:t>
            </w:r>
            <w:r w:rsidR="00610D2A">
              <w:rPr>
                <w:rFonts w:ascii="Times" w:hAnsi="Times" w:cs="Arial"/>
                <w:bCs/>
                <w:color w:val="000000"/>
                <w:sz w:val="22"/>
                <w:szCs w:val="22"/>
              </w:rPr>
              <w:t xml:space="preserve"> are </w:t>
            </w:r>
            <w:bookmarkStart w:id="0" w:name="_GoBack"/>
            <w:bookmarkEnd w:id="0"/>
            <w:r w:rsidR="00610D2A">
              <w:rPr>
                <w:rFonts w:ascii="Times" w:hAnsi="Times" w:cs="Arial"/>
                <w:bCs/>
                <w:color w:val="000000"/>
                <w:sz w:val="22"/>
                <w:szCs w:val="22"/>
              </w:rPr>
              <w:t>present.</w:t>
            </w:r>
            <w:r w:rsidR="00610D2A">
              <w:rPr>
                <w:rFonts w:ascii="Times" w:hAnsi="Times" w:cs="Arial"/>
                <w:color w:val="000000"/>
                <w:sz w:val="22"/>
                <w:szCs w:val="22"/>
              </w:rPr>
              <w:t xml:space="preserve"> </w:t>
            </w:r>
            <w:r w:rsidRPr="00841A51">
              <w:rPr>
                <w:rFonts w:ascii="Times" w:hAnsi="Times" w:cs="Arial"/>
                <w:bCs/>
                <w:color w:val="000000"/>
                <w:sz w:val="22"/>
                <w:szCs w:val="22"/>
              </w:rPr>
              <w:t>Uses academic language</w:t>
            </w:r>
          </w:p>
          <w:p w14:paraId="00EEB7B4" w14:textId="4826604B" w:rsidR="00CC7C7B" w:rsidRPr="00841A51" w:rsidRDefault="00CC7C7B" w:rsidP="00290D9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CC5AFB5" w14:textId="195997B9" w:rsidR="00CC7C7B" w:rsidRPr="00610D2A" w:rsidRDefault="00D40EC5" w:rsidP="00290D95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Uses some personal statements and pronouns</w:t>
            </w:r>
            <w:r w:rsidR="00610D2A">
              <w:rPr>
                <w:rFonts w:ascii="Times" w:hAnsi="Times" w:cs="Arial"/>
                <w:color w:val="000000"/>
                <w:sz w:val="22"/>
                <w:szCs w:val="22"/>
              </w:rPr>
              <w:t xml:space="preserve">. </w:t>
            </w: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Uses some non-academic language</w:t>
            </w:r>
          </w:p>
        </w:tc>
        <w:tc>
          <w:tcPr>
            <w:tcW w:w="1640" w:type="dxa"/>
            <w:vAlign w:val="center"/>
          </w:tcPr>
          <w:p w14:paraId="46EB3D2F" w14:textId="6D6C7324" w:rsidR="00CC7C7B" w:rsidRPr="00610D2A" w:rsidRDefault="00D40EC5" w:rsidP="00610D2A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>Does not use academic language</w:t>
            </w:r>
            <w:r w:rsidR="00610D2A">
              <w:rPr>
                <w:rFonts w:ascii="Times" w:hAnsi="Times" w:cs="Arial"/>
                <w:color w:val="000000"/>
                <w:sz w:val="22"/>
                <w:szCs w:val="22"/>
              </w:rPr>
              <w:t>. Many</w:t>
            </w:r>
            <w:r w:rsidRPr="00841A51">
              <w:rPr>
                <w:rFonts w:ascii="Times" w:hAnsi="Times" w:cs="Arial"/>
                <w:color w:val="000000"/>
                <w:sz w:val="22"/>
                <w:szCs w:val="22"/>
              </w:rPr>
              <w:t xml:space="preserve"> personal statements and pronouns</w:t>
            </w:r>
          </w:p>
        </w:tc>
      </w:tr>
      <w:tr w:rsidR="00366429" w:rsidRPr="00841A51" w14:paraId="2A11404E" w14:textId="77777777" w:rsidTr="00564DE3">
        <w:trPr>
          <w:trHeight w:val="288"/>
          <w:jc w:val="center"/>
        </w:trPr>
        <w:tc>
          <w:tcPr>
            <w:tcW w:w="1633" w:type="dxa"/>
            <w:shd w:val="clear" w:color="auto" w:fill="BFBFBF" w:themeFill="background1" w:themeFillShade="BF"/>
            <w:vAlign w:val="center"/>
          </w:tcPr>
          <w:p w14:paraId="15AD356F" w14:textId="72DCA888" w:rsidR="00366429" w:rsidRPr="00841A51" w:rsidRDefault="00366429" w:rsidP="00CC7C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41A51">
              <w:rPr>
                <w:rFonts w:ascii="Times" w:hAnsi="Times"/>
                <w:b/>
                <w:sz w:val="22"/>
                <w:szCs w:val="22"/>
              </w:rPr>
              <w:t>Conventions &amp; Skills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0E793CE" w14:textId="3800A4EC" w:rsidR="00366429" w:rsidRPr="00841A51" w:rsidRDefault="003A5585" w:rsidP="00841A51">
            <w:pPr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</w:pP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Response uses words</w:t>
            </w:r>
            <w:r w:rsidR="00841A51"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, phrases &amp; clauses</w:t>
            </w: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 xml:space="preserve"> to link </w:t>
            </w:r>
            <w:r w:rsidR="00841A51"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 xml:space="preserve">and clarify relationships between </w:t>
            </w:r>
            <w:r w:rsidRPr="00841A51">
              <w:rPr>
                <w:rFonts w:ascii="Times" w:hAnsi="Times" w:cs="Arial"/>
                <w:b/>
                <w:i/>
                <w:color w:val="000000"/>
                <w:sz w:val="22"/>
                <w:szCs w:val="22"/>
              </w:rPr>
              <w:t>claims and reasons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3F1E0D51" w14:textId="78D4BDDB" w:rsidR="00366429" w:rsidRPr="00841A51" w:rsidRDefault="00610D2A" w:rsidP="00290D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bCs/>
                <w:color w:val="000000"/>
                <w:sz w:val="22"/>
                <w:szCs w:val="22"/>
              </w:rPr>
              <w:t>Linking words, phrases, or clauses are used correctly to link ideas and clarify relationships</w:t>
            </w:r>
          </w:p>
        </w:tc>
        <w:tc>
          <w:tcPr>
            <w:tcW w:w="2023" w:type="dxa"/>
            <w:vAlign w:val="center"/>
          </w:tcPr>
          <w:p w14:paraId="7EF1C133" w14:textId="516EE4DD" w:rsidR="00366429" w:rsidRPr="00841A51" w:rsidRDefault="006D444F" w:rsidP="00290D95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L</w:t>
            </w:r>
            <w:r w:rsidR="00841A51">
              <w:rPr>
                <w:rFonts w:ascii="Times" w:hAnsi="Times" w:cs="Arial"/>
                <w:color w:val="000000"/>
                <w:sz w:val="22"/>
                <w:szCs w:val="22"/>
              </w:rPr>
              <w:t>inking words, phrases or cl</w:t>
            </w:r>
            <w:r w:rsidR="00610D2A">
              <w:rPr>
                <w:rFonts w:ascii="Times" w:hAnsi="Times" w:cs="Arial"/>
                <w:color w:val="000000"/>
                <w:sz w:val="22"/>
                <w:szCs w:val="22"/>
              </w:rPr>
              <w:t>auses are present</w:t>
            </w:r>
            <w:r w:rsidR="00787719">
              <w:rPr>
                <w:rFonts w:ascii="Times" w:hAnsi="Times" w:cs="Arial"/>
                <w:color w:val="000000"/>
                <w:sz w:val="22"/>
                <w:szCs w:val="22"/>
              </w:rPr>
              <w:t xml:space="preserve">, but </w:t>
            </w:r>
            <w:r w:rsidR="00610D2A">
              <w:rPr>
                <w:rFonts w:ascii="Times" w:hAnsi="Times" w:cs="Arial"/>
                <w:color w:val="000000"/>
                <w:sz w:val="22"/>
                <w:szCs w:val="22"/>
              </w:rPr>
              <w:t>they do not connect or clarify ideas well</w:t>
            </w:r>
          </w:p>
        </w:tc>
        <w:tc>
          <w:tcPr>
            <w:tcW w:w="1640" w:type="dxa"/>
            <w:vAlign w:val="center"/>
          </w:tcPr>
          <w:p w14:paraId="1B8DCD7F" w14:textId="1C9CFC93" w:rsidR="00366429" w:rsidRPr="00841A51" w:rsidRDefault="00841A51" w:rsidP="00841A51">
            <w:pPr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No linking words, phrases or clauses are present to link ideas</w:t>
            </w:r>
          </w:p>
        </w:tc>
      </w:tr>
      <w:tr w:rsidR="00D40EC5" w:rsidRPr="00841A51" w14:paraId="7225FFB1" w14:textId="77777777" w:rsidTr="00564DE3">
        <w:trPr>
          <w:trHeight w:val="271"/>
          <w:jc w:val="center"/>
        </w:trPr>
        <w:tc>
          <w:tcPr>
            <w:tcW w:w="4436" w:type="dxa"/>
            <w:gridSpan w:val="2"/>
            <w:shd w:val="clear" w:color="auto" w:fill="BFBFBF" w:themeFill="background1" w:themeFillShade="BF"/>
            <w:vAlign w:val="center"/>
          </w:tcPr>
          <w:p w14:paraId="42654E00" w14:textId="77777777" w:rsidR="00D40EC5" w:rsidRPr="00841A51" w:rsidRDefault="00D40EC5" w:rsidP="00CC7C7B">
            <w:pPr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</w:p>
        </w:tc>
        <w:tc>
          <w:tcPr>
            <w:tcW w:w="5739" w:type="dxa"/>
            <w:gridSpan w:val="3"/>
            <w:shd w:val="clear" w:color="auto" w:fill="BFBFBF" w:themeFill="background1" w:themeFillShade="BF"/>
            <w:vAlign w:val="center"/>
          </w:tcPr>
          <w:p w14:paraId="436E1B9C" w14:textId="77777777" w:rsidR="00D40EC5" w:rsidRPr="00841A51" w:rsidRDefault="00D40EC5" w:rsidP="00D40EC5">
            <w:pPr>
              <w:rPr>
                <w:rFonts w:ascii="Times" w:hAnsi="Times"/>
                <w:b/>
              </w:rPr>
            </w:pPr>
            <w:r w:rsidRPr="00841A51">
              <w:rPr>
                <w:rFonts w:ascii="Times" w:hAnsi="Times"/>
                <w:b/>
                <w:i/>
              </w:rPr>
              <w:t>Total Score:</w:t>
            </w:r>
          </w:p>
        </w:tc>
      </w:tr>
    </w:tbl>
    <w:p w14:paraId="36CF2934" w14:textId="77777777" w:rsidR="00632D9B" w:rsidRDefault="00632D9B"/>
    <w:p w14:paraId="748A192C" w14:textId="77777777" w:rsidR="00610D2A" w:rsidRDefault="00610D2A"/>
    <w:p w14:paraId="0CE51051" w14:textId="1EB2E657" w:rsidR="00610D2A" w:rsidRPr="007329BA" w:rsidRDefault="00610D2A">
      <w:pPr>
        <w:rPr>
          <w:i/>
        </w:rPr>
      </w:pPr>
      <w:r w:rsidRPr="007329BA">
        <w:rPr>
          <w:b/>
          <w:u w:val="single"/>
        </w:rPr>
        <w:t xml:space="preserve">Student </w:t>
      </w:r>
      <w:r w:rsidR="00E36C44">
        <w:rPr>
          <w:b/>
          <w:u w:val="single"/>
        </w:rPr>
        <w:t xml:space="preserve">Pre </w:t>
      </w:r>
      <w:r w:rsidRPr="007329BA">
        <w:rPr>
          <w:b/>
          <w:u w:val="single"/>
        </w:rPr>
        <w:t>Self-Assessment</w:t>
      </w:r>
      <w:r w:rsidR="007329BA">
        <w:t xml:space="preserve">: </w:t>
      </w:r>
      <w:r w:rsidR="007329BA">
        <w:rPr>
          <w:i/>
        </w:rPr>
        <w:t xml:space="preserve">review your answer </w:t>
      </w:r>
      <w:r w:rsidR="00E36C44">
        <w:rPr>
          <w:i/>
        </w:rPr>
        <w:t xml:space="preserve">before submitting </w:t>
      </w:r>
      <w:r w:rsidR="007329BA">
        <w:rPr>
          <w:i/>
        </w:rPr>
        <w:t xml:space="preserve">and make sure you have successfully addressed all the criteria below. </w:t>
      </w:r>
    </w:p>
    <w:p w14:paraId="3ADAF0A3" w14:textId="77777777" w:rsidR="007329BA" w:rsidRDefault="007329BA" w:rsidP="00C01E35">
      <w:pPr>
        <w:rPr>
          <w:rFonts w:ascii="Times" w:hAnsi="Times" w:cs="Arial"/>
          <w:bCs/>
          <w:color w:val="000000"/>
          <w:sz w:val="22"/>
          <w:szCs w:val="22"/>
        </w:rPr>
      </w:pPr>
    </w:p>
    <w:p w14:paraId="4C48A659" w14:textId="77777777" w:rsidR="00C01E35" w:rsidRPr="00C01E35" w:rsidRDefault="00C01E35" w:rsidP="00C01E35">
      <w:pPr>
        <w:rPr>
          <w:rFonts w:ascii="Times" w:hAnsi="Times" w:cs="Arial"/>
          <w:bCs/>
          <w:color w:val="000000"/>
          <w:sz w:val="22"/>
          <w:szCs w:val="22"/>
        </w:rPr>
        <w:sectPr w:rsidR="00C01E35" w:rsidRPr="00C01E35" w:rsidSect="00610D2A">
          <w:headerReference w:type="default" r:id="rId8"/>
          <w:headerReference w:type="first" r:id="rId9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14:paraId="1CE6E040" w14:textId="77777777" w:rsidR="00C01E35" w:rsidRPr="00C01E35" w:rsidRDefault="00C01E35" w:rsidP="00C01E35">
      <w:pPr>
        <w:pStyle w:val="ListParagraph"/>
        <w:numPr>
          <w:ilvl w:val="0"/>
          <w:numId w:val="2"/>
        </w:numPr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 xml:space="preserve">Topic </w:t>
      </w:r>
      <w:r w:rsidRPr="00C01E35">
        <w:rPr>
          <w:rFonts w:ascii="Times" w:hAnsi="Times" w:cs="Arial"/>
          <w:bCs/>
          <w:color w:val="000000"/>
          <w:sz w:val="22"/>
          <w:szCs w:val="22"/>
          <w:u w:val="single"/>
        </w:rPr>
        <w:t>and</w:t>
      </w:r>
      <w:r w:rsidRPr="00C01E35">
        <w:rPr>
          <w:rFonts w:ascii="Times" w:hAnsi="Times" w:cs="Arial"/>
          <w:bCs/>
          <w:color w:val="000000"/>
          <w:sz w:val="22"/>
          <w:szCs w:val="22"/>
        </w:rPr>
        <w:t xml:space="preserve"> claim introduced</w:t>
      </w:r>
    </w:p>
    <w:p w14:paraId="6035BD3B" w14:textId="77777777" w:rsidR="00C01E35" w:rsidRPr="00C01E35" w:rsidRDefault="00C01E35" w:rsidP="00C01E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Claim and counterclaim are clearly distinguished</w:t>
      </w:r>
    </w:p>
    <w:p w14:paraId="08A9734D" w14:textId="77777777" w:rsidR="00C01E35" w:rsidRPr="00C01E35" w:rsidRDefault="00C01E35" w:rsidP="00C01E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States valid reason; it is used well to support the claim</w:t>
      </w:r>
    </w:p>
    <w:p w14:paraId="67B915E8" w14:textId="77777777" w:rsidR="00C01E35" w:rsidRPr="00C01E35" w:rsidRDefault="00C01E35" w:rsidP="00C01E35">
      <w:pPr>
        <w:pStyle w:val="ListParagraph"/>
        <w:numPr>
          <w:ilvl w:val="0"/>
          <w:numId w:val="2"/>
        </w:numPr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Uses a citation and it supports the reason</w:t>
      </w:r>
    </w:p>
    <w:p w14:paraId="428A4351" w14:textId="77777777" w:rsidR="00C01E35" w:rsidRPr="00C01E35" w:rsidRDefault="00C01E35" w:rsidP="00C01E35">
      <w:pPr>
        <w:pStyle w:val="ListParagraph"/>
        <w:numPr>
          <w:ilvl w:val="0"/>
          <w:numId w:val="2"/>
        </w:numPr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States 2nd valid reason; it is used well to support the claim</w:t>
      </w:r>
    </w:p>
    <w:p w14:paraId="4D4552B1" w14:textId="77777777" w:rsidR="00C01E35" w:rsidRPr="00C01E35" w:rsidRDefault="00C01E35" w:rsidP="00C01E35">
      <w:pPr>
        <w:pStyle w:val="ListParagraph"/>
        <w:numPr>
          <w:ilvl w:val="0"/>
          <w:numId w:val="2"/>
        </w:numPr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Uses a citation and it supports the 2nd reason</w:t>
      </w:r>
    </w:p>
    <w:p w14:paraId="77822916" w14:textId="77777777" w:rsidR="00C01E35" w:rsidRPr="00C01E35" w:rsidRDefault="00C01E35" w:rsidP="00C01E35">
      <w:pPr>
        <w:pStyle w:val="ListParagraph"/>
        <w:numPr>
          <w:ilvl w:val="0"/>
          <w:numId w:val="2"/>
        </w:numPr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Acknowledges counterclaim with valid reason to support the counterclaim</w:t>
      </w:r>
    </w:p>
    <w:p w14:paraId="576F3A8F" w14:textId="77777777" w:rsidR="00C01E35" w:rsidRPr="00C01E35" w:rsidRDefault="00C01E35" w:rsidP="00C01E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Uses a citation and it the limitation of the counterclaim</w:t>
      </w:r>
    </w:p>
    <w:p w14:paraId="61266CAB" w14:textId="77777777" w:rsidR="00C01E35" w:rsidRPr="00C01E35" w:rsidRDefault="00C01E35" w:rsidP="00C01E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Conclusion summarizes and closes the argument presented</w:t>
      </w:r>
    </w:p>
    <w:p w14:paraId="6A416AEC" w14:textId="4FD66D1F" w:rsidR="00C01E35" w:rsidRPr="00C01E35" w:rsidRDefault="00C01E35" w:rsidP="00C01E3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Arial"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No personal statements or</w:t>
      </w:r>
      <w:r w:rsidRPr="00C01E35">
        <w:rPr>
          <w:rFonts w:ascii="Times" w:hAnsi="Times" w:cs="Arial"/>
          <w:color w:val="000000"/>
          <w:sz w:val="22"/>
          <w:szCs w:val="22"/>
        </w:rPr>
        <w:t xml:space="preserve"> </w:t>
      </w:r>
      <w:r w:rsidRPr="00C01E35">
        <w:rPr>
          <w:rFonts w:ascii="Times" w:hAnsi="Times" w:cs="Arial"/>
          <w:bCs/>
          <w:color w:val="000000"/>
          <w:sz w:val="22"/>
          <w:szCs w:val="22"/>
        </w:rPr>
        <w:t>pronouns are present.</w:t>
      </w:r>
      <w:r w:rsidRPr="00C01E35">
        <w:rPr>
          <w:rFonts w:ascii="Times" w:hAnsi="Times" w:cs="Arial"/>
          <w:color w:val="000000"/>
          <w:sz w:val="22"/>
          <w:szCs w:val="22"/>
        </w:rPr>
        <w:t xml:space="preserve"> </w:t>
      </w:r>
      <w:r w:rsidRPr="00C01E35">
        <w:rPr>
          <w:rFonts w:ascii="Times" w:hAnsi="Times" w:cs="Arial"/>
          <w:bCs/>
          <w:color w:val="000000"/>
          <w:sz w:val="22"/>
          <w:szCs w:val="22"/>
        </w:rPr>
        <w:t>Uses academic language</w:t>
      </w:r>
    </w:p>
    <w:p w14:paraId="6AAFBFA4" w14:textId="77777777" w:rsidR="00C01E35" w:rsidRPr="00C01E35" w:rsidRDefault="00C01E35" w:rsidP="00C01E3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Arial"/>
          <w:bCs/>
          <w:color w:val="000000"/>
          <w:sz w:val="22"/>
          <w:szCs w:val="22"/>
        </w:rPr>
      </w:pPr>
      <w:r w:rsidRPr="00C01E35">
        <w:rPr>
          <w:rFonts w:ascii="Times" w:hAnsi="Times" w:cs="Arial"/>
          <w:bCs/>
          <w:color w:val="000000"/>
          <w:sz w:val="22"/>
          <w:szCs w:val="22"/>
        </w:rPr>
        <w:t>Linking words, phrases, or clauses are used correctly to link ideas and clarify relationships</w:t>
      </w:r>
    </w:p>
    <w:p w14:paraId="68121314" w14:textId="77777777" w:rsidR="007329BA" w:rsidRDefault="007329BA">
      <w:pPr>
        <w:sectPr w:rsidR="007329BA" w:rsidSect="007329BA">
          <w:type w:val="continuous"/>
          <w:pgSz w:w="12240" w:h="15840"/>
          <w:pgMar w:top="1152" w:right="1152" w:bottom="1152" w:left="1152" w:header="720" w:footer="720" w:gutter="0"/>
          <w:cols w:num="2" w:space="720"/>
          <w:titlePg/>
          <w:docGrid w:linePitch="360"/>
        </w:sectPr>
      </w:pPr>
    </w:p>
    <w:p w14:paraId="5095559F" w14:textId="7C4E6F55" w:rsidR="00610D2A" w:rsidRDefault="00610D2A"/>
    <w:p w14:paraId="1ED22F3C" w14:textId="77777777" w:rsidR="00610D2A" w:rsidRDefault="00610D2A"/>
    <w:p w14:paraId="006AD6C9" w14:textId="1750C8B8" w:rsidR="00610D2A" w:rsidRPr="00E36C44" w:rsidRDefault="00CC34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CA5E2" wp14:editId="7FC892B1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6286500" cy="45078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0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29780" w14:textId="30FED709" w:rsidR="0019457D" w:rsidRPr="00CC340A" w:rsidRDefault="0019457D" w:rsidP="00CC34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2.65pt;width:495pt;height:35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" filled="f" stroked="f">
                <v:textbox>
                  <w:txbxContent>
                    <w:p w14:paraId="14629780" w14:textId="30FED709" w:rsidR="0019457D" w:rsidRPr="00CC340A" w:rsidRDefault="0019457D" w:rsidP="00CC34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90B">
        <w:rPr>
          <w:b/>
          <w:u w:val="single"/>
        </w:rPr>
        <w:t xml:space="preserve">Student Post - </w:t>
      </w:r>
      <w:r w:rsidR="00E36C44">
        <w:rPr>
          <w:b/>
          <w:u w:val="single"/>
        </w:rPr>
        <w:t>Reflection:</w:t>
      </w:r>
      <w:r w:rsidR="00E36C44">
        <w:t xml:space="preserve"> Using the rubric, review your score for each criteria. Identify two area</w:t>
      </w:r>
      <w:r w:rsidR="00E04528">
        <w:t>s</w:t>
      </w:r>
      <w:r w:rsidR="00E36C44">
        <w:t xml:space="preserve"> of weakness and explain how you can improve on your next extended response. </w:t>
      </w:r>
    </w:p>
    <w:p w14:paraId="503B6B60" w14:textId="2BAE4EA9" w:rsidR="00E36C44" w:rsidRDefault="00E36C44"/>
    <w:p w14:paraId="4AAFB73C" w14:textId="77777777" w:rsidR="00610D2A" w:rsidRPr="00290D95" w:rsidRDefault="00610D2A"/>
    <w:sectPr w:rsidR="00610D2A" w:rsidRPr="00290D95" w:rsidSect="007329BA"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7072" w14:textId="77777777" w:rsidR="0019457D" w:rsidRDefault="0019457D" w:rsidP="00D84893">
      <w:r>
        <w:separator/>
      </w:r>
    </w:p>
  </w:endnote>
  <w:endnote w:type="continuationSeparator" w:id="0">
    <w:p w14:paraId="1D22E490" w14:textId="77777777" w:rsidR="0019457D" w:rsidRDefault="0019457D" w:rsidP="00D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FC33" w14:textId="77777777" w:rsidR="0019457D" w:rsidRDefault="0019457D" w:rsidP="00D84893">
      <w:r>
        <w:separator/>
      </w:r>
    </w:p>
  </w:footnote>
  <w:footnote w:type="continuationSeparator" w:id="0">
    <w:p w14:paraId="1955E92D" w14:textId="77777777" w:rsidR="0019457D" w:rsidRDefault="0019457D" w:rsidP="00D84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1689" w14:textId="7DB4671F" w:rsidR="0019457D" w:rsidRPr="00610D2A" w:rsidRDefault="0019457D" w:rsidP="00610D2A">
    <w:pPr>
      <w:pStyle w:val="Header"/>
    </w:pPr>
    <w:r w:rsidRPr="00610D2A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7CA7" w14:textId="77777777" w:rsidR="0019457D" w:rsidRDefault="0019457D" w:rsidP="00610D2A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 w:rsidRPr="007C5194">
      <w:rPr>
        <w:rFonts w:ascii="Futura" w:hAnsi="Futura" w:cs="Futura"/>
        <w:b/>
      </w:rPr>
      <w:t>BHS Argumentative Writing</w:t>
    </w:r>
    <w:r>
      <w:rPr>
        <w:rFonts w:ascii="Futura" w:hAnsi="Futura" w:cs="Futura"/>
        <w:b/>
      </w:rPr>
      <w:t>: Extended Response</w:t>
    </w:r>
    <w:r>
      <w:rPr>
        <w:rFonts w:ascii="Futura" w:hAnsi="Futura" w:cs="Futura"/>
        <w:b/>
      </w:rPr>
      <w:tab/>
      <w:t xml:space="preserve">          Rubric</w:t>
    </w:r>
  </w:p>
  <w:p w14:paraId="55FDCFEC" w14:textId="2A213CA1" w:rsidR="0019457D" w:rsidRPr="00610D2A" w:rsidRDefault="0019457D" w:rsidP="00610D2A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>
      <w:rPr>
        <w:rFonts w:ascii="Futura" w:hAnsi="Futura" w:cs="Futura"/>
        <w:b/>
      </w:rPr>
      <w:t xml:space="preserve">Name: </w:t>
    </w:r>
    <w:r>
      <w:rPr>
        <w:rFonts w:ascii="Futura" w:hAnsi="Futura" w:cs="Futura"/>
        <w:b/>
      </w:rPr>
      <w:tab/>
      <w:t xml:space="preserve">                                                Period</w:t>
    </w:r>
    <w:proofErr w:type="gramStart"/>
    <w:r>
      <w:rPr>
        <w:rFonts w:ascii="Futura" w:hAnsi="Futura" w:cs="Futura"/>
        <w:b/>
      </w:rPr>
      <w:t>:                        Date</w:t>
    </w:r>
    <w:proofErr w:type="gramEnd"/>
    <w:r>
      <w:rPr>
        <w:rFonts w:ascii="Futura" w:hAnsi="Futura" w:cs="Futura"/>
        <w:b/>
      </w:rPr>
      <w:t xml:space="preserve">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DA6"/>
    <w:multiLevelType w:val="hybridMultilevel"/>
    <w:tmpl w:val="E6AC1B86"/>
    <w:lvl w:ilvl="0" w:tplc="9B2EC9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54B4"/>
    <w:multiLevelType w:val="hybridMultilevel"/>
    <w:tmpl w:val="901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9B"/>
    <w:rsid w:val="000C39C9"/>
    <w:rsid w:val="000D6F23"/>
    <w:rsid w:val="0019457D"/>
    <w:rsid w:val="002316C6"/>
    <w:rsid w:val="00290D95"/>
    <w:rsid w:val="00366429"/>
    <w:rsid w:val="003A5585"/>
    <w:rsid w:val="00564DE3"/>
    <w:rsid w:val="005F390B"/>
    <w:rsid w:val="00610D2A"/>
    <w:rsid w:val="00632D9B"/>
    <w:rsid w:val="006D444F"/>
    <w:rsid w:val="007329BA"/>
    <w:rsid w:val="00787719"/>
    <w:rsid w:val="00841A51"/>
    <w:rsid w:val="00A77D69"/>
    <w:rsid w:val="00AF407B"/>
    <w:rsid w:val="00B94BF5"/>
    <w:rsid w:val="00C01E35"/>
    <w:rsid w:val="00C27DDB"/>
    <w:rsid w:val="00CC340A"/>
    <w:rsid w:val="00CC7C7B"/>
    <w:rsid w:val="00D37B29"/>
    <w:rsid w:val="00D40EC5"/>
    <w:rsid w:val="00D84893"/>
    <w:rsid w:val="00E04528"/>
    <w:rsid w:val="00E26F30"/>
    <w:rsid w:val="00E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10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893"/>
  </w:style>
  <w:style w:type="paragraph" w:styleId="Footer">
    <w:name w:val="footer"/>
    <w:basedOn w:val="Normal"/>
    <w:link w:val="FooterChar"/>
    <w:uiPriority w:val="99"/>
    <w:unhideWhenUsed/>
    <w:rsid w:val="00D8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93"/>
  </w:style>
  <w:style w:type="paragraph" w:styleId="ListParagraph">
    <w:name w:val="List Paragraph"/>
    <w:basedOn w:val="Normal"/>
    <w:uiPriority w:val="34"/>
    <w:qFormat/>
    <w:rsid w:val="00D4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893"/>
  </w:style>
  <w:style w:type="paragraph" w:styleId="Footer">
    <w:name w:val="footer"/>
    <w:basedOn w:val="Normal"/>
    <w:link w:val="FooterChar"/>
    <w:uiPriority w:val="99"/>
    <w:unhideWhenUsed/>
    <w:rsid w:val="00D8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93"/>
  </w:style>
  <w:style w:type="paragraph" w:styleId="ListParagraph">
    <w:name w:val="List Paragraph"/>
    <w:basedOn w:val="Normal"/>
    <w:uiPriority w:val="34"/>
    <w:qFormat/>
    <w:rsid w:val="00D4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542</Words>
  <Characters>3092</Characters>
  <Application>Microsoft Macintosh Word</Application>
  <DocSecurity>0</DocSecurity>
  <Lines>25</Lines>
  <Paragraphs>7</Paragraphs>
  <ScaleCrop>false</ScaleCrop>
  <Company>H.P. Baldwin High School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 Sabado</dc:creator>
  <cp:keywords/>
  <dc:description/>
  <cp:lastModifiedBy>Kindra X. Sabado</cp:lastModifiedBy>
  <cp:revision>12</cp:revision>
  <cp:lastPrinted>2013-05-07T17:33:00Z</cp:lastPrinted>
  <dcterms:created xsi:type="dcterms:W3CDTF">2013-05-06T18:31:00Z</dcterms:created>
  <dcterms:modified xsi:type="dcterms:W3CDTF">2013-05-15T22:20:00Z</dcterms:modified>
</cp:coreProperties>
</file>